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36117C" w:rsidP="005E2BBA" w:rsidRDefault="0036117C" w14:paraId="443ECE29" w14:textId="6F367650">
      <w:pPr>
        <w:pStyle w:val="Titolo1"/>
      </w:pPr>
      <w:r w:rsidR="0036117C">
        <w:rPr/>
        <w:t>Network Analysis of DH.ARC</w:t>
      </w:r>
      <w:r w:rsidR="005E2BBA">
        <w:rPr/>
        <w:t xml:space="preserve"> –</w:t>
      </w:r>
      <w:r w:rsidR="0036117C">
        <w:rPr/>
        <w:t xml:space="preserve"> Digital Humanities Research Centre Collaboration Dynamics</w:t>
      </w:r>
    </w:p>
    <w:p w:rsidR="00A2456E" w:rsidP="00ED53A8" w:rsidRDefault="00A2456E" w14:paraId="6D90FDEB" w14:textId="77777777">
      <w:pPr>
        <w:spacing w:line="360" w:lineRule="auto"/>
        <w:jc w:val="both"/>
        <w:rPr>
          <w:lang w:val="it-IT"/>
        </w:rPr>
      </w:pPr>
      <w:r>
        <w:rPr>
          <w:lang w:val="it-IT"/>
        </w:rPr>
        <w:t xml:space="preserve">Report group </w:t>
      </w:r>
      <w:proofErr w:type="spellStart"/>
      <w:r>
        <w:rPr>
          <w:lang w:val="it-IT"/>
        </w:rPr>
        <w:t>members</w:t>
      </w:r>
      <w:proofErr w:type="spellEnd"/>
      <w:r>
        <w:rPr>
          <w:lang w:val="it-IT"/>
        </w:rPr>
        <w:t>:</w:t>
      </w:r>
    </w:p>
    <w:p w:rsidRPr="0036117C" w:rsidR="005A5C05" w:rsidP="00ED53A8" w:rsidRDefault="000D6A77" w14:paraId="07674AB7" w14:textId="67CF689E">
      <w:pPr>
        <w:spacing w:line="360" w:lineRule="auto"/>
        <w:jc w:val="both"/>
        <w:rPr>
          <w:lang w:val="it-IT"/>
        </w:rPr>
      </w:pPr>
      <w:r w:rsidRPr="6026E4F1" w:rsidR="000D6A77">
        <w:rPr>
          <w:lang w:val="it-IT"/>
        </w:rPr>
        <w:t>Lucrezia</w:t>
      </w:r>
      <w:r w:rsidRPr="6026E4F1" w:rsidR="00817168">
        <w:rPr>
          <w:lang w:val="it-IT"/>
        </w:rPr>
        <w:t xml:space="preserve"> </w:t>
      </w:r>
      <w:r w:rsidRPr="6026E4F1" w:rsidR="000D6A77">
        <w:rPr>
          <w:lang w:val="it-IT"/>
        </w:rPr>
        <w:t>Pograri</w:t>
      </w:r>
      <w:r w:rsidRPr="6026E4F1" w:rsidR="005A5C05">
        <w:rPr>
          <w:lang w:val="it-IT"/>
        </w:rPr>
        <w:t>, D</w:t>
      </w:r>
      <w:r w:rsidRPr="6026E4F1" w:rsidR="00056FD6">
        <w:rPr>
          <w:lang w:val="it-IT"/>
        </w:rPr>
        <w:t>HDK</w:t>
      </w:r>
      <w:r w:rsidRPr="6026E4F1" w:rsidR="0066571A">
        <w:rPr>
          <w:lang w:val="it-IT"/>
        </w:rPr>
        <w:t xml:space="preserve">, ID </w:t>
      </w:r>
      <w:r w:rsidRPr="6026E4F1" w:rsidR="0066571A">
        <w:rPr>
          <w:lang w:val="it-IT"/>
        </w:rPr>
        <w:t>number</w:t>
      </w:r>
      <w:r w:rsidRPr="6026E4F1" w:rsidR="25092C25">
        <w:rPr>
          <w:lang w:val="it-IT"/>
        </w:rPr>
        <w:t>: 0001119705</w:t>
      </w:r>
    </w:p>
    <w:p w:rsidRPr="005A5C05" w:rsidR="00817168" w:rsidP="00ED53A8" w:rsidRDefault="00817168" w14:paraId="2BEF0F32" w14:textId="72568D0C">
      <w:pPr>
        <w:spacing w:line="360" w:lineRule="auto"/>
        <w:jc w:val="both"/>
      </w:pPr>
      <w:bookmarkStart w:name="_aw1uh86y8lnm" w:colFirst="0" w:colLast="0" w:id="0"/>
      <w:bookmarkStart w:name="_7wzewmpu88vb" w:colFirst="0" w:colLast="0" w:id="1"/>
      <w:bookmarkEnd w:id="0"/>
      <w:bookmarkEnd w:id="1"/>
      <w:r>
        <w:t>Name</w:t>
      </w:r>
      <w:r w:rsidR="000D6A77">
        <w:t>2</w:t>
      </w:r>
      <w:r>
        <w:t xml:space="preserve"> Surname</w:t>
      </w:r>
      <w:r w:rsidR="000D6A77">
        <w:t>2</w:t>
      </w:r>
      <w:r>
        <w:t>, D</w:t>
      </w:r>
      <w:r w:rsidRPr="005A5C05">
        <w:t xml:space="preserve">egree </w:t>
      </w:r>
      <w:r>
        <w:t>P</w:t>
      </w:r>
      <w:r w:rsidRPr="005A5C05">
        <w:t>rogramme</w:t>
      </w:r>
      <w:r>
        <w:t>, ID number (</w:t>
      </w:r>
      <w:proofErr w:type="spellStart"/>
      <w:r>
        <w:t>matricola</w:t>
      </w:r>
      <w:proofErr w:type="spellEnd"/>
      <w:r>
        <w:t>)</w:t>
      </w:r>
    </w:p>
    <w:p w:rsidR="002448E5" w:rsidP="005E2BBA" w:rsidRDefault="00817168" w14:paraId="00000004" w14:textId="04CDF4CB">
      <w:pPr>
        <w:pStyle w:val="Titolo2"/>
      </w:pPr>
      <w:r>
        <w:t>Introduction</w:t>
      </w:r>
    </w:p>
    <w:p w:rsidRPr="0054630C" w:rsidR="0054630C" w:rsidP="6026E4F1" w:rsidRDefault="0054630C" w14:paraId="5BEE4CA1" w14:textId="6FD3F580" w14:noSpellErr="1">
      <w:pPr>
        <w:spacing w:line="360" w:lineRule="auto"/>
        <w:jc w:val="both"/>
      </w:pPr>
      <w:r w:rsidR="0054630C">
        <w:rPr/>
        <w:t xml:space="preserve">The context of this study lies in the field of Digital Humanities, specifically focusing on the collaboration dynamics within the DH.ARC - Digital Humanities Advanced Research Centre at the University of Bologna. Digital Humanities is an interdisciplinary area of study that combines computational methods with humanities research. This project aims to explore how researchers and professors within DH.ARC collaborate, </w:t>
      </w:r>
      <w:r w:rsidR="0054630C">
        <w:rPr/>
        <w:t>utilizing</w:t>
      </w:r>
      <w:r w:rsidR="0054630C">
        <w:rPr/>
        <w:t xml:space="preserve"> network analysis to examine key relationships and structures within the research centre.</w:t>
      </w:r>
    </w:p>
    <w:p w:rsidRPr="00140B99" w:rsidR="00140B99" w:rsidP="00672342" w:rsidRDefault="00A55EE7" w14:paraId="2FB97728" w14:textId="32174C14">
      <w:pPr>
        <w:pStyle w:val="Titolo2"/>
      </w:pPr>
      <w:r>
        <w:t>Problem and Motivation</w:t>
      </w:r>
      <w:bookmarkStart w:name="_3ydpchwvx6vl" w:colFirst="0" w:colLast="0" w:id="2"/>
      <w:bookmarkEnd w:id="2"/>
    </w:p>
    <w:p w:rsidR="000D6A77" w:rsidP="00ED53A8" w:rsidRDefault="000D6A77" w14:paraId="26A175C0" w14:textId="301081E8">
      <w:pPr>
        <w:spacing w:line="360" w:lineRule="auto"/>
        <w:jc w:val="both"/>
        <w:rPr>
          <w:lang w:val="en-US" w:eastAsia="it-IT"/>
        </w:rPr>
      </w:pPr>
      <w:r w:rsidRPr="000D6A77">
        <w:rPr>
          <w:lang w:val="en-US" w:eastAsia="it-IT"/>
        </w:rPr>
        <w:t xml:space="preserve">The main problem addressed in this project is understanding the </w:t>
      </w:r>
      <w:r w:rsidRPr="000D6A77">
        <w:rPr>
          <w:b/>
          <w:bCs/>
          <w:lang w:val="en-US" w:eastAsia="it-IT"/>
        </w:rPr>
        <w:t>structure of academic collaborations</w:t>
      </w:r>
      <w:r w:rsidRPr="000D6A77">
        <w:rPr>
          <w:lang w:val="en-US" w:eastAsia="it-IT"/>
        </w:rPr>
        <w:t xml:space="preserve"> and </w:t>
      </w:r>
      <w:r w:rsidRPr="000D6A77">
        <w:rPr>
          <w:b/>
          <w:bCs/>
          <w:lang w:val="en-US" w:eastAsia="it-IT"/>
        </w:rPr>
        <w:t>identifying influential individuals</w:t>
      </w:r>
      <w:r w:rsidRPr="000D6A77">
        <w:rPr>
          <w:lang w:val="en-US" w:eastAsia="it-IT"/>
        </w:rPr>
        <w:t xml:space="preserve"> within the network. Understanding these patterns is important for identifying key researchers, bridging gaps in communication, and fostering new collaborations. Theoretical contributions include better insight into the dynamics of academic collaboration, while practical implications involve enhancing strategies for fostering interdisciplinary research.</w:t>
      </w:r>
    </w:p>
    <w:p w:rsidRPr="000D6A77" w:rsidR="00140B99" w:rsidP="00ED53A8" w:rsidRDefault="00140B99" w14:paraId="0455AB29" w14:textId="487B5E9F">
      <w:pPr>
        <w:spacing w:line="360" w:lineRule="auto"/>
        <w:jc w:val="both"/>
      </w:pPr>
      <w:r w:rsidRPr="00140B99">
        <w:t>The main problem addressed in this study is understanding how collaboration is structured among members of DH.ARC, including identifying central figures, key influencers, and the overall cohesion of the group. By examining these dynamics, we aim to uncover insights into the research centre's collaborative environment, providing valuable information for optimizing future research initiatives. Theoretical contributions include understanding the interconnectedness of researchers within a highly interdisciplinary field, while practical outcomes might include recommendations for enhancing collaboration and identifying potential areas for increased synergy.</w:t>
      </w:r>
    </w:p>
    <w:p w:rsidR="00700791" w:rsidP="00ED53A8" w:rsidRDefault="000D6A77" w14:paraId="26F51A77" w14:textId="77777777">
      <w:pPr>
        <w:spacing w:before="100" w:beforeAutospacing="1" w:after="100" w:afterAutospacing="1" w:line="360" w:lineRule="auto"/>
        <w:jc w:val="both"/>
        <w:rPr>
          <w:lang w:val="en-US" w:eastAsia="it-IT"/>
        </w:rPr>
      </w:pPr>
      <w:r w:rsidRPr="000D6A77">
        <w:rPr>
          <w:lang w:val="en-US" w:eastAsia="it-IT"/>
        </w:rPr>
        <w:t>The main contributions of the project are:</w:t>
      </w:r>
    </w:p>
    <w:p w:rsidRPr="00700791" w:rsidR="00700791" w:rsidP="00ED53A8" w:rsidRDefault="000D6A77" w14:paraId="1D7C90F0" w14:textId="77777777">
      <w:pPr>
        <w:pStyle w:val="Paragrafoelenco"/>
        <w:numPr>
          <w:ilvl w:val="0"/>
          <w:numId w:val="5"/>
        </w:numPr>
        <w:spacing w:before="100" w:beforeAutospacing="1" w:after="100" w:afterAutospacing="1" w:line="360" w:lineRule="auto"/>
        <w:jc w:val="both"/>
        <w:rPr>
          <w:lang w:val="en-US" w:eastAsia="it-IT"/>
        </w:rPr>
      </w:pPr>
      <w:r w:rsidRPr="00700791">
        <w:rPr>
          <w:b/>
          <w:bCs/>
          <w:lang w:val="en-US" w:eastAsia="it-IT"/>
        </w:rPr>
        <w:t>Identification of central figures</w:t>
      </w:r>
      <w:r w:rsidRPr="00700791">
        <w:rPr>
          <w:lang w:val="en-US" w:eastAsia="it-IT"/>
        </w:rPr>
        <w:t xml:space="preserve"> in the research community.</w:t>
      </w:r>
    </w:p>
    <w:p w:rsidRPr="00700791" w:rsidR="00700791" w:rsidP="00ED53A8" w:rsidRDefault="000D6A77" w14:paraId="62524B2A" w14:textId="77777777">
      <w:pPr>
        <w:pStyle w:val="Paragrafoelenco"/>
        <w:numPr>
          <w:ilvl w:val="0"/>
          <w:numId w:val="5"/>
        </w:numPr>
        <w:spacing w:before="100" w:beforeAutospacing="1" w:after="100" w:afterAutospacing="1" w:line="360" w:lineRule="auto"/>
        <w:jc w:val="both"/>
        <w:rPr>
          <w:lang w:val="en-US" w:eastAsia="it-IT"/>
        </w:rPr>
      </w:pPr>
      <w:r w:rsidRPr="00700791">
        <w:rPr>
          <w:b/>
          <w:bCs/>
          <w:lang w:val="en-US" w:eastAsia="it-IT"/>
        </w:rPr>
        <w:lastRenderedPageBreak/>
        <w:t>Detection of collaborative clusters</w:t>
      </w:r>
      <w:r w:rsidRPr="00700791">
        <w:rPr>
          <w:lang w:val="en-US" w:eastAsia="it-IT"/>
        </w:rPr>
        <w:t xml:space="preserve"> to understand thematic groupings.</w:t>
      </w:r>
    </w:p>
    <w:p w:rsidRPr="00700791" w:rsidR="000D6A77" w:rsidP="00ED53A8" w:rsidRDefault="000D6A77" w14:paraId="7BBC6477" w14:textId="68E2DD57">
      <w:pPr>
        <w:pStyle w:val="Paragrafoelenco"/>
        <w:numPr>
          <w:ilvl w:val="0"/>
          <w:numId w:val="5"/>
        </w:numPr>
        <w:spacing w:before="100" w:beforeAutospacing="1" w:after="100" w:afterAutospacing="1" w:line="360" w:lineRule="auto"/>
        <w:jc w:val="both"/>
        <w:rPr>
          <w:lang w:val="en-US" w:eastAsia="it-IT"/>
        </w:rPr>
      </w:pPr>
      <w:r w:rsidRPr="00700791">
        <w:rPr>
          <w:lang w:val="en-US" w:eastAsia="it-IT"/>
        </w:rPr>
        <w:t xml:space="preserve">Insights into the </w:t>
      </w:r>
      <w:r w:rsidRPr="00700791">
        <w:rPr>
          <w:b/>
          <w:bCs/>
          <w:lang w:val="en-US" w:eastAsia="it-IT"/>
        </w:rPr>
        <w:t>role of individuals who bridge subgroups</w:t>
      </w:r>
      <w:r w:rsidRPr="00700791">
        <w:rPr>
          <w:lang w:val="en-US" w:eastAsia="it-IT"/>
        </w:rPr>
        <w:t>.</w:t>
      </w:r>
    </w:p>
    <w:p w:rsidR="002448E5" w:rsidP="00672342" w:rsidRDefault="00A55EE7" w14:paraId="00000008" w14:textId="1BAF1D02">
      <w:pPr>
        <w:pStyle w:val="Titolo2"/>
      </w:pPr>
      <w:r>
        <w:t>Datasets</w:t>
      </w:r>
    </w:p>
    <w:p w:rsidR="00B03A24" w:rsidP="00ED53A8" w:rsidRDefault="00B03A24" w14:paraId="4F9D180C" w14:textId="77777777">
      <w:pPr>
        <w:spacing w:line="360" w:lineRule="auto"/>
        <w:jc w:val="both"/>
      </w:pPr>
      <w:r w:rsidRPr="00B03A24">
        <w:t>The dataset was gathered from publicly available sources, such as the DH.ARC website, University of Bologna publications, and academic profiles (e.g., ORCID, ResearchGate). The data includes co-authorship, shared research projects, and formal supervision relationships. Tools used include Python for data handling (e.g., Pandas for data manipulation) and Gephi for visualizing and computing network measures. The data represents nodes as individual researchers and edges as co-authorship or participation in joint research projects.</w:t>
      </w:r>
    </w:p>
    <w:p w:rsidR="00672342" w:rsidP="00672342" w:rsidRDefault="00056FD6" w14:paraId="64E2E95F" w14:textId="6C35C360">
      <w:pPr>
        <w:pStyle w:val="Titolo3"/>
        <w:rPr>
          <w:lang w:val="en-US"/>
        </w:rPr>
      </w:pPr>
      <w:r w:rsidRPr="00056FD6">
        <w:rPr>
          <w:lang w:val="en-US"/>
        </w:rPr>
        <w:t>Data handling</w:t>
      </w:r>
    </w:p>
    <w:p w:rsidR="00ED53A8" w:rsidP="00ED53A8" w:rsidRDefault="00056FD6" w14:paraId="4818B0F7" w14:textId="72B6AB9F">
      <w:pPr>
        <w:spacing w:line="360" w:lineRule="auto"/>
        <w:jc w:val="both"/>
        <w:rPr>
          <w:lang w:val="en-US"/>
        </w:rPr>
      </w:pPr>
      <w:r w:rsidRPr="00056FD6">
        <w:rPr>
          <w:lang w:val="en-US"/>
        </w:rPr>
        <w:t xml:space="preserve">The data was stored and manipulated using </w:t>
      </w:r>
      <w:r w:rsidRPr="00056FD6">
        <w:rPr>
          <w:b/>
          <w:bCs/>
          <w:lang w:val="en-US"/>
        </w:rPr>
        <w:t>Python</w:t>
      </w:r>
      <w:r w:rsidRPr="00056FD6">
        <w:rPr>
          <w:lang w:val="en-US"/>
        </w:rPr>
        <w:t xml:space="preserve"> with libraries like </w:t>
      </w:r>
      <w:r w:rsidRPr="00056FD6">
        <w:rPr>
          <w:b/>
          <w:bCs/>
          <w:lang w:val="en-US"/>
        </w:rPr>
        <w:t>Pandas</w:t>
      </w:r>
      <w:r w:rsidRPr="00056FD6">
        <w:rPr>
          <w:lang w:val="en-US"/>
        </w:rPr>
        <w:t xml:space="preserve"> for data processing.</w:t>
      </w:r>
    </w:p>
    <w:p w:rsidR="00672342" w:rsidP="006A6B20" w:rsidRDefault="00056FD6" w14:paraId="24448F2C" w14:textId="1725A0FB">
      <w:pPr>
        <w:pStyle w:val="Titolo3"/>
        <w:rPr>
          <w:lang w:val="en-US"/>
        </w:rPr>
      </w:pPr>
      <w:r w:rsidRPr="00056FD6">
        <w:rPr>
          <w:lang w:val="en-US"/>
        </w:rPr>
        <w:t xml:space="preserve">Computing </w:t>
      </w:r>
      <w:r w:rsidRPr="006A6B20">
        <w:t>measures</w:t>
      </w:r>
    </w:p>
    <w:p w:rsidR="002448E5" w:rsidP="00ED53A8" w:rsidRDefault="00056FD6" w14:paraId="00000009" w14:textId="65951B48">
      <w:pPr>
        <w:spacing w:line="360" w:lineRule="auto"/>
        <w:jc w:val="both"/>
        <w:rPr>
          <w:lang w:val="en-US"/>
        </w:rPr>
      </w:pPr>
      <w:r w:rsidRPr="00056FD6">
        <w:rPr>
          <w:lang w:val="en-US"/>
        </w:rPr>
        <w:t xml:space="preserve">We used </w:t>
      </w:r>
      <w:proofErr w:type="spellStart"/>
      <w:r w:rsidRPr="00056FD6">
        <w:rPr>
          <w:b/>
          <w:bCs/>
          <w:lang w:val="en-US"/>
        </w:rPr>
        <w:t>NetworkX</w:t>
      </w:r>
      <w:proofErr w:type="spellEnd"/>
      <w:r w:rsidRPr="00056FD6">
        <w:rPr>
          <w:lang w:val="en-US"/>
        </w:rPr>
        <w:t>, a Python library, to compute various network measures such as centrality and clustering coefficients.</w:t>
      </w:r>
    </w:p>
    <w:p w:rsidRPr="00585CB5" w:rsidR="00585CB5" w:rsidP="00585CB5" w:rsidRDefault="00585CB5" w14:paraId="33A8FDA3" w14:textId="78155FA4">
      <w:pPr>
        <w:spacing w:line="360" w:lineRule="auto"/>
        <w:jc w:val="both"/>
        <w:rPr>
          <w:lang w:val="en-US"/>
        </w:rPr>
      </w:pPr>
      <w:r>
        <w:rPr>
          <w:lang w:val="en-US"/>
        </w:rPr>
        <w:t>T</w:t>
      </w:r>
      <w:r w:rsidRPr="00585CB5">
        <w:rPr>
          <w:lang w:val="en-US"/>
        </w:rPr>
        <w:t>he dataset can be structured as follows:</w:t>
      </w:r>
    </w:p>
    <w:p w:rsidRPr="006A6B20" w:rsidR="00585CB5" w:rsidP="006A6B20" w:rsidRDefault="00585CB5" w14:paraId="751725F0" w14:textId="03829F89">
      <w:pPr>
        <w:pStyle w:val="Paragrafoelenco"/>
        <w:numPr>
          <w:ilvl w:val="0"/>
          <w:numId w:val="13"/>
        </w:numPr>
        <w:spacing w:line="360" w:lineRule="auto"/>
        <w:jc w:val="both"/>
        <w:rPr>
          <w:b/>
          <w:bCs/>
          <w:lang w:val="it-IT"/>
        </w:rPr>
      </w:pPr>
      <w:proofErr w:type="spellStart"/>
      <w:r w:rsidRPr="006A6B20">
        <w:rPr>
          <w:b/>
          <w:bCs/>
          <w:lang w:val="it-IT"/>
        </w:rPr>
        <w:t>Nodes</w:t>
      </w:r>
      <w:proofErr w:type="spellEnd"/>
    </w:p>
    <w:p w:rsidRPr="00585CB5" w:rsidR="00585CB5" w:rsidP="006A6B20" w:rsidRDefault="00585CB5" w14:paraId="14174C38" w14:textId="77777777">
      <w:pPr>
        <w:numPr>
          <w:ilvl w:val="0"/>
          <w:numId w:val="14"/>
        </w:numPr>
        <w:spacing w:line="360" w:lineRule="auto"/>
        <w:jc w:val="both"/>
        <w:rPr>
          <w:lang w:val="it-IT"/>
        </w:rPr>
      </w:pPr>
      <w:proofErr w:type="spellStart"/>
      <w:r w:rsidRPr="00585CB5">
        <w:rPr>
          <w:b/>
          <w:bCs/>
          <w:lang w:val="it-IT"/>
        </w:rPr>
        <w:t>Node</w:t>
      </w:r>
      <w:proofErr w:type="spellEnd"/>
      <w:r w:rsidRPr="00585CB5">
        <w:rPr>
          <w:b/>
          <w:bCs/>
          <w:lang w:val="it-IT"/>
        </w:rPr>
        <w:t xml:space="preserve"> </w:t>
      </w:r>
      <w:proofErr w:type="spellStart"/>
      <w:r w:rsidRPr="00585CB5">
        <w:rPr>
          <w:b/>
          <w:bCs/>
          <w:lang w:val="it-IT"/>
        </w:rPr>
        <w:t>Type</w:t>
      </w:r>
      <w:proofErr w:type="spellEnd"/>
      <w:r w:rsidRPr="00585CB5">
        <w:rPr>
          <w:lang w:val="it-IT"/>
        </w:rPr>
        <w:t xml:space="preserve">: </w:t>
      </w:r>
      <w:proofErr w:type="spellStart"/>
      <w:r w:rsidRPr="00585CB5">
        <w:rPr>
          <w:lang w:val="it-IT"/>
        </w:rPr>
        <w:t>Researcher</w:t>
      </w:r>
      <w:proofErr w:type="spellEnd"/>
    </w:p>
    <w:p w:rsidRPr="00585CB5" w:rsidR="00585CB5" w:rsidP="006A6B20" w:rsidRDefault="00585CB5" w14:paraId="5CD3C6B3" w14:textId="77777777">
      <w:pPr>
        <w:numPr>
          <w:ilvl w:val="0"/>
          <w:numId w:val="14"/>
        </w:numPr>
        <w:spacing w:line="360" w:lineRule="auto"/>
        <w:jc w:val="both"/>
        <w:rPr>
          <w:lang w:val="it-IT"/>
        </w:rPr>
      </w:pPr>
      <w:r w:rsidRPr="00585CB5">
        <w:rPr>
          <w:b/>
          <w:bCs/>
          <w:lang w:val="it-IT"/>
        </w:rPr>
        <w:t>Attributes</w:t>
      </w:r>
      <w:r w:rsidRPr="00585CB5">
        <w:rPr>
          <w:lang w:val="it-IT"/>
        </w:rPr>
        <w:t>:</w:t>
      </w:r>
    </w:p>
    <w:p w:rsidRPr="00585CB5" w:rsidR="00585CB5" w:rsidP="006A6B20" w:rsidRDefault="00585CB5" w14:paraId="437AB05F" w14:textId="77777777">
      <w:pPr>
        <w:numPr>
          <w:ilvl w:val="1"/>
          <w:numId w:val="14"/>
        </w:numPr>
        <w:spacing w:line="360" w:lineRule="auto"/>
        <w:jc w:val="both"/>
        <w:rPr>
          <w:lang w:val="en-US"/>
        </w:rPr>
      </w:pPr>
      <w:r w:rsidRPr="00585CB5">
        <w:rPr>
          <w:b/>
          <w:bCs/>
          <w:lang w:val="en-US"/>
        </w:rPr>
        <w:t>ID</w:t>
      </w:r>
      <w:r w:rsidRPr="00585CB5">
        <w:rPr>
          <w:lang w:val="en-US"/>
        </w:rPr>
        <w:t>: Unique identifier for each researcher (e.g., R001, R002, etc.)</w:t>
      </w:r>
    </w:p>
    <w:p w:rsidRPr="00585CB5" w:rsidR="00585CB5" w:rsidP="006A6B20" w:rsidRDefault="00585CB5" w14:paraId="54CD0334" w14:textId="77777777">
      <w:pPr>
        <w:numPr>
          <w:ilvl w:val="1"/>
          <w:numId w:val="14"/>
        </w:numPr>
        <w:spacing w:line="360" w:lineRule="auto"/>
        <w:jc w:val="both"/>
        <w:rPr>
          <w:lang w:val="en-US"/>
        </w:rPr>
      </w:pPr>
      <w:r w:rsidRPr="00585CB5">
        <w:rPr>
          <w:b/>
          <w:bCs/>
          <w:lang w:val="en-US"/>
        </w:rPr>
        <w:t>Name</w:t>
      </w:r>
      <w:r w:rsidRPr="00585CB5">
        <w:rPr>
          <w:lang w:val="en-US"/>
        </w:rPr>
        <w:t>: Full name of the researcher (e.g., "Silvio Peroni")</w:t>
      </w:r>
    </w:p>
    <w:p w:rsidRPr="00585CB5" w:rsidR="00585CB5" w:rsidP="006A6B20" w:rsidRDefault="00585CB5" w14:paraId="5800C1CC" w14:textId="77777777">
      <w:pPr>
        <w:numPr>
          <w:ilvl w:val="1"/>
          <w:numId w:val="14"/>
        </w:numPr>
        <w:spacing w:line="360" w:lineRule="auto"/>
        <w:jc w:val="both"/>
        <w:rPr>
          <w:lang w:val="en-US"/>
        </w:rPr>
      </w:pPr>
      <w:r w:rsidRPr="00585CB5">
        <w:rPr>
          <w:b/>
          <w:bCs/>
          <w:lang w:val="en-US"/>
        </w:rPr>
        <w:t>Research Field</w:t>
      </w:r>
      <w:r w:rsidRPr="00585CB5">
        <w:rPr>
          <w:lang w:val="en-US"/>
        </w:rPr>
        <w:t>: Primary research area within Digital Humanities (e.g., "Semantic Web," "Digital Scholarly Editing")</w:t>
      </w:r>
    </w:p>
    <w:p w:rsidRPr="00585CB5" w:rsidR="00585CB5" w:rsidP="006A6B20" w:rsidRDefault="00585CB5" w14:paraId="30179C22" w14:textId="77777777">
      <w:pPr>
        <w:numPr>
          <w:ilvl w:val="1"/>
          <w:numId w:val="14"/>
        </w:numPr>
        <w:spacing w:line="360" w:lineRule="auto"/>
        <w:jc w:val="both"/>
        <w:rPr>
          <w:lang w:val="en-US"/>
        </w:rPr>
      </w:pPr>
      <w:r w:rsidRPr="00585CB5">
        <w:rPr>
          <w:b/>
          <w:bCs/>
          <w:lang w:val="en-US"/>
        </w:rPr>
        <w:t>Position</w:t>
      </w:r>
      <w:r w:rsidRPr="00585CB5">
        <w:rPr>
          <w:lang w:val="en-US"/>
        </w:rPr>
        <w:t>: Academic position (e.g., "Professor," "Postdoc," "Ph.D. Student")</w:t>
      </w:r>
    </w:p>
    <w:p w:rsidRPr="00585CB5" w:rsidR="00585CB5" w:rsidP="006A6B20" w:rsidRDefault="00585CB5" w14:paraId="14CD82D8" w14:textId="77777777">
      <w:pPr>
        <w:numPr>
          <w:ilvl w:val="1"/>
          <w:numId w:val="14"/>
        </w:numPr>
        <w:spacing w:line="360" w:lineRule="auto"/>
        <w:jc w:val="both"/>
        <w:rPr>
          <w:lang w:val="en-US"/>
        </w:rPr>
      </w:pPr>
      <w:r w:rsidRPr="00585CB5">
        <w:rPr>
          <w:b/>
          <w:bCs/>
          <w:lang w:val="en-US"/>
        </w:rPr>
        <w:t>Affiliation</w:t>
      </w:r>
      <w:r w:rsidRPr="00585CB5">
        <w:rPr>
          <w:lang w:val="en-US"/>
        </w:rPr>
        <w:t>: Affiliation within DH.ARC (e.g., "DH.ARC Researcher," "Visiting Scholar")</w:t>
      </w:r>
    </w:p>
    <w:p w:rsidR="004663FD" w:rsidP="006A6B20" w:rsidRDefault="00585CB5" w14:paraId="41D4E990" w14:textId="61600DE9">
      <w:pPr>
        <w:numPr>
          <w:ilvl w:val="1"/>
          <w:numId w:val="14"/>
        </w:numPr>
        <w:spacing w:line="360" w:lineRule="auto"/>
        <w:jc w:val="both"/>
        <w:rPr>
          <w:lang w:val="en-US"/>
        </w:rPr>
      </w:pPr>
      <w:r w:rsidRPr="00585CB5">
        <w:rPr>
          <w:b/>
          <w:bCs/>
          <w:lang w:val="en-US"/>
        </w:rPr>
        <w:t>Publication Count</w:t>
      </w:r>
      <w:r w:rsidRPr="00585CB5">
        <w:rPr>
          <w:lang w:val="en-US"/>
        </w:rPr>
        <w:t>: Number of published research articles (e.g., 15, 30)</w:t>
      </w:r>
    </w:p>
    <w:p w:rsidRPr="004663FD" w:rsidR="004663FD" w:rsidP="004663FD" w:rsidRDefault="004663FD" w14:paraId="284659AA" w14:textId="1D0F18F2">
      <w:pPr>
        <w:spacing w:line="360" w:lineRule="auto"/>
        <w:jc w:val="center"/>
        <w:rPr>
          <w:lang w:val="en-US"/>
        </w:rPr>
      </w:pPr>
      <w:r w:rsidRPr="004663FD">
        <w:rPr>
          <w:lang w:val="en-US"/>
        </w:rPr>
        <w:lastRenderedPageBreak/>
        <w:drawing>
          <wp:inline distT="0" distB="0" distL="0" distR="0" wp14:anchorId="673CCB43" wp14:editId="385CA29F">
            <wp:extent cx="5733415" cy="3748405"/>
            <wp:effectExtent l="0" t="0" r="635" b="4445"/>
            <wp:docPr id="337663503" name="Immagine 1" descr="Immagine che contiene testo,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3503" name="Immagine 1" descr="Immagine che contiene testo, schermata, numero&#10;&#10;Descrizione generata automaticamente"/>
                    <pic:cNvPicPr/>
                  </pic:nvPicPr>
                  <pic:blipFill>
                    <a:blip r:embed="rId8"/>
                    <a:stretch>
                      <a:fillRect/>
                    </a:stretch>
                  </pic:blipFill>
                  <pic:spPr>
                    <a:xfrm>
                      <a:off x="0" y="0"/>
                      <a:ext cx="5733415" cy="3748405"/>
                    </a:xfrm>
                    <a:prstGeom prst="rect">
                      <a:avLst/>
                    </a:prstGeom>
                  </pic:spPr>
                </pic:pic>
              </a:graphicData>
            </a:graphic>
          </wp:inline>
        </w:drawing>
      </w:r>
    </w:p>
    <w:p w:rsidRPr="006F18B9" w:rsidR="00DE2B40" w:rsidP="006F18B9" w:rsidRDefault="00DE2B40" w14:paraId="4576B0D3" w14:textId="3D3AAB3E">
      <w:pPr>
        <w:pStyle w:val="Paragrafoelenco"/>
        <w:numPr>
          <w:ilvl w:val="0"/>
          <w:numId w:val="13"/>
        </w:numPr>
        <w:spacing w:line="360" w:lineRule="auto"/>
        <w:jc w:val="both"/>
        <w:rPr>
          <w:b/>
          <w:bCs/>
          <w:lang w:val="it-IT"/>
        </w:rPr>
      </w:pPr>
      <w:proofErr w:type="spellStart"/>
      <w:r w:rsidRPr="006F18B9">
        <w:rPr>
          <w:b/>
          <w:bCs/>
          <w:lang w:val="it-IT"/>
        </w:rPr>
        <w:t>Edges</w:t>
      </w:r>
      <w:proofErr w:type="spellEnd"/>
    </w:p>
    <w:p w:rsidRPr="00DE2B40" w:rsidR="00DE2B40" w:rsidP="006F18B9" w:rsidRDefault="00DE2B40" w14:paraId="756A6F4F" w14:textId="77777777">
      <w:pPr>
        <w:numPr>
          <w:ilvl w:val="0"/>
          <w:numId w:val="15"/>
        </w:numPr>
        <w:spacing w:line="360" w:lineRule="auto"/>
        <w:jc w:val="both"/>
        <w:rPr>
          <w:lang w:val="it-IT"/>
        </w:rPr>
      </w:pPr>
      <w:r w:rsidRPr="00DE2B40">
        <w:rPr>
          <w:b/>
          <w:bCs/>
          <w:lang w:val="it-IT"/>
        </w:rPr>
        <w:t xml:space="preserve">Edge </w:t>
      </w:r>
      <w:proofErr w:type="spellStart"/>
      <w:r w:rsidRPr="00DE2B40">
        <w:rPr>
          <w:b/>
          <w:bCs/>
          <w:lang w:val="it-IT"/>
        </w:rPr>
        <w:t>Type</w:t>
      </w:r>
      <w:proofErr w:type="spellEnd"/>
      <w:r w:rsidRPr="00DE2B40">
        <w:rPr>
          <w:lang w:val="it-IT"/>
        </w:rPr>
        <w:t>: Collaboration</w:t>
      </w:r>
    </w:p>
    <w:p w:rsidRPr="00DE2B40" w:rsidR="00DE2B40" w:rsidP="006F18B9" w:rsidRDefault="00DE2B40" w14:paraId="0F3D0FAE" w14:textId="77777777">
      <w:pPr>
        <w:numPr>
          <w:ilvl w:val="0"/>
          <w:numId w:val="15"/>
        </w:numPr>
        <w:spacing w:line="360" w:lineRule="auto"/>
        <w:jc w:val="both"/>
        <w:rPr>
          <w:lang w:val="it-IT"/>
        </w:rPr>
      </w:pPr>
      <w:r w:rsidRPr="00DE2B40">
        <w:rPr>
          <w:b/>
          <w:bCs/>
          <w:lang w:val="it-IT"/>
        </w:rPr>
        <w:t>Attributes</w:t>
      </w:r>
      <w:r w:rsidRPr="00DE2B40">
        <w:rPr>
          <w:lang w:val="it-IT"/>
        </w:rPr>
        <w:t>:</w:t>
      </w:r>
    </w:p>
    <w:p w:rsidRPr="00DE2B40" w:rsidR="00DE2B40" w:rsidP="006F18B9" w:rsidRDefault="00DE2B40" w14:paraId="348F41EE" w14:textId="77777777">
      <w:pPr>
        <w:numPr>
          <w:ilvl w:val="1"/>
          <w:numId w:val="15"/>
        </w:numPr>
        <w:spacing w:line="360" w:lineRule="auto"/>
        <w:jc w:val="both"/>
        <w:rPr>
          <w:lang w:val="en-US"/>
        </w:rPr>
      </w:pPr>
      <w:r w:rsidRPr="00DE2B40">
        <w:rPr>
          <w:b/>
          <w:bCs/>
          <w:lang w:val="en-US"/>
        </w:rPr>
        <w:t>Source</w:t>
      </w:r>
      <w:r w:rsidRPr="00DE2B40">
        <w:rPr>
          <w:lang w:val="en-US"/>
        </w:rPr>
        <w:t>: ID of the source node (e.g., R001)</w:t>
      </w:r>
    </w:p>
    <w:p w:rsidRPr="00DE2B40" w:rsidR="00DE2B40" w:rsidP="006F18B9" w:rsidRDefault="00DE2B40" w14:paraId="76E11861" w14:textId="77777777">
      <w:pPr>
        <w:numPr>
          <w:ilvl w:val="1"/>
          <w:numId w:val="15"/>
        </w:numPr>
        <w:spacing w:line="360" w:lineRule="auto"/>
        <w:jc w:val="both"/>
        <w:rPr>
          <w:lang w:val="en-US"/>
        </w:rPr>
      </w:pPr>
      <w:r w:rsidRPr="00DE2B40">
        <w:rPr>
          <w:b/>
          <w:bCs/>
          <w:lang w:val="en-US"/>
        </w:rPr>
        <w:t>Target</w:t>
      </w:r>
      <w:r w:rsidRPr="00DE2B40">
        <w:rPr>
          <w:lang w:val="en-US"/>
        </w:rPr>
        <w:t>: ID of the target node (e.g., R002)</w:t>
      </w:r>
    </w:p>
    <w:p w:rsidRPr="00DE2B40" w:rsidR="00DE2B40" w:rsidP="006F18B9" w:rsidRDefault="00DE2B40" w14:paraId="34714809" w14:textId="77777777">
      <w:pPr>
        <w:numPr>
          <w:ilvl w:val="1"/>
          <w:numId w:val="15"/>
        </w:numPr>
        <w:spacing w:line="360" w:lineRule="auto"/>
        <w:jc w:val="both"/>
        <w:rPr>
          <w:lang w:val="en-US"/>
        </w:rPr>
      </w:pPr>
      <w:r w:rsidRPr="00DE2B40">
        <w:rPr>
          <w:b/>
          <w:bCs/>
          <w:lang w:val="en-US"/>
        </w:rPr>
        <w:t>Collaboration Type</w:t>
      </w:r>
      <w:r w:rsidRPr="00DE2B40">
        <w:rPr>
          <w:lang w:val="en-US"/>
        </w:rPr>
        <w:t>: Type of collaboration (e.g., "Co-authorship," "Joint Project," "Supervision")</w:t>
      </w:r>
    </w:p>
    <w:p w:rsidRPr="00DE2B40" w:rsidR="00DE2B40" w:rsidP="006F18B9" w:rsidRDefault="00DE2B40" w14:paraId="78E5526A" w14:textId="77777777">
      <w:pPr>
        <w:numPr>
          <w:ilvl w:val="1"/>
          <w:numId w:val="15"/>
        </w:numPr>
        <w:spacing w:line="360" w:lineRule="auto"/>
        <w:jc w:val="both"/>
        <w:rPr>
          <w:lang w:val="en-US"/>
        </w:rPr>
      </w:pPr>
      <w:r w:rsidRPr="00DE2B40">
        <w:rPr>
          <w:b/>
          <w:bCs/>
          <w:lang w:val="en-US"/>
        </w:rPr>
        <w:t>Project Name</w:t>
      </w:r>
      <w:r w:rsidRPr="00DE2B40">
        <w:rPr>
          <w:lang w:val="en-US"/>
        </w:rPr>
        <w:t>: Name of the project or publication (e.g., "LOD for Humanities")</w:t>
      </w:r>
    </w:p>
    <w:p w:rsidR="00DE2B40" w:rsidP="006F18B9" w:rsidRDefault="00DE2B40" w14:paraId="1097A1D9" w14:textId="77777777">
      <w:pPr>
        <w:numPr>
          <w:ilvl w:val="1"/>
          <w:numId w:val="15"/>
        </w:numPr>
        <w:spacing w:line="360" w:lineRule="auto"/>
        <w:jc w:val="both"/>
        <w:rPr>
          <w:lang w:val="en-US"/>
        </w:rPr>
      </w:pPr>
      <w:r w:rsidRPr="00DE2B40">
        <w:rPr>
          <w:b/>
          <w:bCs/>
          <w:lang w:val="en-US"/>
        </w:rPr>
        <w:t>Year</w:t>
      </w:r>
      <w:r w:rsidRPr="00DE2B40">
        <w:rPr>
          <w:lang w:val="en-US"/>
        </w:rPr>
        <w:t>: Year of collaboration (e.g., 2021)</w:t>
      </w:r>
    </w:p>
    <w:p w:rsidR="007F37A7" w:rsidP="007F37A7" w:rsidRDefault="007F37A7" w14:paraId="54B93F1D" w14:textId="448C6927">
      <w:pPr>
        <w:spacing w:line="360" w:lineRule="auto"/>
        <w:jc w:val="both"/>
        <w:rPr>
          <w:lang w:val="en-US"/>
        </w:rPr>
      </w:pPr>
      <w:r w:rsidRPr="007F37A7">
        <w:rPr>
          <w:lang w:val="en-US"/>
        </w:rPr>
        <w:lastRenderedPageBreak/>
        <w:drawing>
          <wp:inline distT="0" distB="0" distL="0" distR="0" wp14:anchorId="59AAD0A3" wp14:editId="71D242CE">
            <wp:extent cx="5733415" cy="2187575"/>
            <wp:effectExtent l="0" t="0" r="635" b="3175"/>
            <wp:docPr id="13156027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02724" name=""/>
                    <pic:cNvPicPr/>
                  </pic:nvPicPr>
                  <pic:blipFill>
                    <a:blip r:embed="rId9"/>
                    <a:stretch>
                      <a:fillRect/>
                    </a:stretch>
                  </pic:blipFill>
                  <pic:spPr>
                    <a:xfrm>
                      <a:off x="0" y="0"/>
                      <a:ext cx="5733415" cy="2187575"/>
                    </a:xfrm>
                    <a:prstGeom prst="rect">
                      <a:avLst/>
                    </a:prstGeom>
                  </pic:spPr>
                </pic:pic>
              </a:graphicData>
            </a:graphic>
          </wp:inline>
        </w:drawing>
      </w:r>
    </w:p>
    <w:p w:rsidRPr="006F18B9" w:rsidR="007F37A7" w:rsidP="006F18B9" w:rsidRDefault="007F37A7" w14:paraId="16B013BB" w14:textId="012EA31A">
      <w:pPr>
        <w:pStyle w:val="Paragrafoelenco"/>
        <w:numPr>
          <w:ilvl w:val="0"/>
          <w:numId w:val="13"/>
        </w:numPr>
        <w:spacing w:line="360" w:lineRule="auto"/>
        <w:jc w:val="both"/>
        <w:rPr>
          <w:b/>
          <w:bCs/>
          <w:lang w:val="it-IT"/>
        </w:rPr>
      </w:pPr>
      <w:proofErr w:type="spellStart"/>
      <w:r w:rsidRPr="006F18B9">
        <w:rPr>
          <w:b/>
          <w:bCs/>
          <w:lang w:val="it-IT"/>
        </w:rPr>
        <w:t>Additional</w:t>
      </w:r>
      <w:proofErr w:type="spellEnd"/>
      <w:r w:rsidRPr="006F18B9">
        <w:rPr>
          <w:b/>
          <w:bCs/>
          <w:lang w:val="it-IT"/>
        </w:rPr>
        <w:t xml:space="preserve"> </w:t>
      </w:r>
      <w:proofErr w:type="spellStart"/>
      <w:r w:rsidRPr="006F18B9">
        <w:rPr>
          <w:b/>
          <w:bCs/>
          <w:lang w:val="it-IT"/>
        </w:rPr>
        <w:t>Tables</w:t>
      </w:r>
      <w:proofErr w:type="spellEnd"/>
      <w:r w:rsidRPr="006F18B9">
        <w:rPr>
          <w:b/>
          <w:bCs/>
          <w:lang w:val="it-IT"/>
        </w:rPr>
        <w:t xml:space="preserve"> (Optional)</w:t>
      </w:r>
    </w:p>
    <w:p w:rsidRPr="007F37A7" w:rsidR="007F37A7" w:rsidP="006F18B9" w:rsidRDefault="007F37A7" w14:paraId="7BF1A62D" w14:textId="77777777">
      <w:pPr>
        <w:numPr>
          <w:ilvl w:val="0"/>
          <w:numId w:val="16"/>
        </w:numPr>
        <w:spacing w:line="360" w:lineRule="auto"/>
        <w:jc w:val="both"/>
        <w:rPr>
          <w:lang w:val="en-US"/>
        </w:rPr>
      </w:pPr>
      <w:r w:rsidRPr="007F37A7">
        <w:rPr>
          <w:b/>
          <w:bCs/>
          <w:lang w:val="en-US"/>
        </w:rPr>
        <w:t>Publications</w:t>
      </w:r>
      <w:r w:rsidRPr="007F37A7">
        <w:rPr>
          <w:lang w:val="en-US"/>
        </w:rPr>
        <w:t>: A list of publications with details like title, year, authors, and field.</w:t>
      </w:r>
    </w:p>
    <w:p w:rsidRPr="007F37A7" w:rsidR="007F37A7" w:rsidP="006F18B9" w:rsidRDefault="007F37A7" w14:paraId="008103DD" w14:textId="77777777">
      <w:pPr>
        <w:numPr>
          <w:ilvl w:val="0"/>
          <w:numId w:val="16"/>
        </w:numPr>
        <w:spacing w:line="360" w:lineRule="auto"/>
        <w:jc w:val="both"/>
        <w:rPr>
          <w:lang w:val="en-US"/>
        </w:rPr>
      </w:pPr>
      <w:r w:rsidRPr="007F37A7">
        <w:rPr>
          <w:b/>
          <w:bCs/>
          <w:lang w:val="en-US"/>
        </w:rPr>
        <w:t>Projects</w:t>
      </w:r>
      <w:r w:rsidRPr="007F37A7">
        <w:rPr>
          <w:lang w:val="en-US"/>
        </w:rPr>
        <w:t>: A list of ongoing or past projects, with participating researchers and funding information.</w:t>
      </w:r>
    </w:p>
    <w:p w:rsidRPr="007F37A7" w:rsidR="007F37A7" w:rsidP="006F18B9" w:rsidRDefault="007F37A7" w14:paraId="707DDDF8" w14:textId="77777777">
      <w:pPr>
        <w:numPr>
          <w:ilvl w:val="0"/>
          <w:numId w:val="16"/>
        </w:numPr>
        <w:spacing w:line="360" w:lineRule="auto"/>
        <w:jc w:val="both"/>
        <w:rPr>
          <w:lang w:val="en-US"/>
        </w:rPr>
      </w:pPr>
      <w:r w:rsidRPr="007F37A7">
        <w:rPr>
          <w:b/>
          <w:bCs/>
          <w:lang w:val="en-US"/>
        </w:rPr>
        <w:t>Events Participation</w:t>
      </w:r>
      <w:r w:rsidRPr="007F37A7">
        <w:rPr>
          <w:lang w:val="en-US"/>
        </w:rPr>
        <w:t>: Researchers participating in conferences, seminars, and workshops (e.g., "DH Conference 2023").</w:t>
      </w:r>
    </w:p>
    <w:p w:rsidR="00585CB5" w:rsidP="00ED53A8" w:rsidRDefault="00E13F9A" w14:paraId="41029C75" w14:textId="7A9712C5">
      <w:pPr>
        <w:spacing w:line="360" w:lineRule="auto"/>
        <w:jc w:val="both"/>
        <w:rPr>
          <w:lang w:val="en-US"/>
        </w:rPr>
      </w:pPr>
      <w:r w:rsidRPr="00E13F9A">
        <w:rPr>
          <w:lang w:val="en-US"/>
        </w:rPr>
        <w:drawing>
          <wp:inline distT="0" distB="0" distL="0" distR="0" wp14:anchorId="3C86AE07" wp14:editId="2E643691">
            <wp:extent cx="5733415" cy="1146810"/>
            <wp:effectExtent l="0" t="0" r="635" b="0"/>
            <wp:docPr id="483858096" name="Immagine 1"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58096" name="Immagine 1" descr="Immagine che contiene testo, schermata, Carattere, nero&#10;&#10;Descrizione generata automaticamente"/>
                    <pic:cNvPicPr/>
                  </pic:nvPicPr>
                  <pic:blipFill>
                    <a:blip r:embed="rId10"/>
                    <a:stretch>
                      <a:fillRect/>
                    </a:stretch>
                  </pic:blipFill>
                  <pic:spPr>
                    <a:xfrm>
                      <a:off x="0" y="0"/>
                      <a:ext cx="5733415" cy="1146810"/>
                    </a:xfrm>
                    <a:prstGeom prst="rect">
                      <a:avLst/>
                    </a:prstGeom>
                  </pic:spPr>
                </pic:pic>
              </a:graphicData>
            </a:graphic>
          </wp:inline>
        </w:drawing>
      </w:r>
    </w:p>
    <w:p w:rsidR="005E2BBA" w:rsidP="006F18B9" w:rsidRDefault="00EB7AB9" w14:paraId="7420723A" w14:textId="09783ACA">
      <w:pPr>
        <w:pStyle w:val="Titolo3"/>
        <w:rPr>
          <w:lang w:val="en-US"/>
        </w:rPr>
      </w:pPr>
      <w:r>
        <w:rPr>
          <w:lang w:val="en-US"/>
        </w:rPr>
        <w:t xml:space="preserve">Step 1: </w:t>
      </w:r>
      <w:r w:rsidR="0065326F">
        <w:rPr>
          <w:lang w:val="en-US"/>
        </w:rPr>
        <w:t>Definition</w:t>
      </w:r>
      <w:r>
        <w:rPr>
          <w:lang w:val="en-US"/>
        </w:rPr>
        <w:t xml:space="preserve"> of the Adja</w:t>
      </w:r>
      <w:r w:rsidR="005E2BBA">
        <w:rPr>
          <w:lang w:val="en-US"/>
        </w:rPr>
        <w:t>cency matrix</w:t>
      </w:r>
    </w:p>
    <w:p w:rsidR="00812A8F" w:rsidP="00ED53A8" w:rsidRDefault="00EB7AB9" w14:paraId="56FB16BE" w14:textId="5453BD93">
      <w:pPr>
        <w:spacing w:line="360" w:lineRule="auto"/>
        <w:jc w:val="both"/>
      </w:pPr>
      <w:r w:rsidRPr="00EB7AB9">
        <w:t>You can create adjacency matrices for your nodes (researchers and their relationships)</w:t>
      </w:r>
      <w:r w:rsidR="00E86FAB">
        <w:t>.</w:t>
      </w:r>
    </w:p>
    <w:p w:rsidR="00E86FAB" w:rsidP="00ED53A8" w:rsidRDefault="00E86FAB" w14:paraId="3033B567" w14:textId="245D4BBB">
      <w:pPr>
        <w:spacing w:line="360" w:lineRule="auto"/>
        <w:jc w:val="both"/>
      </w:pPr>
      <w:r w:rsidRPr="00E86FAB">
        <w:t xml:space="preserve">In Python, </w:t>
      </w:r>
      <w:r>
        <w:t xml:space="preserve">we </w:t>
      </w:r>
      <w:r w:rsidRPr="00E86FAB">
        <w:t>create</w:t>
      </w:r>
      <w:r>
        <w:t>d</w:t>
      </w:r>
      <w:r w:rsidRPr="00E86FAB">
        <w:t xml:space="preserve"> a dictionary to represent the relationships, which will then be used to generate an adjacency matrix.</w:t>
      </w:r>
    </w:p>
    <w:p w:rsidR="000E6BDF" w:rsidP="000E6BDF" w:rsidRDefault="000E6BDF" w14:paraId="145530FE" w14:textId="698C0854">
      <w:pPr>
        <w:pStyle w:val="Titolo3"/>
      </w:pPr>
      <w:r>
        <w:t xml:space="preserve">Step 2: </w:t>
      </w:r>
      <w:r w:rsidRPr="000E6BDF">
        <w:t xml:space="preserve">Build the </w:t>
      </w:r>
      <w:proofErr w:type="spellStart"/>
      <w:r w:rsidRPr="000E6BDF">
        <w:t>NetworkX</w:t>
      </w:r>
      <w:proofErr w:type="spellEnd"/>
      <w:r w:rsidRPr="000E6BDF">
        <w:t xml:space="preserve"> Graph</w:t>
      </w:r>
    </w:p>
    <w:p w:rsidR="00204771" w:rsidP="00204771" w:rsidRDefault="00204771" w14:paraId="543A8FAB" w14:textId="77777777">
      <w:pPr>
        <w:jc w:val="both"/>
      </w:pPr>
      <w:r>
        <w:t>Define Researchers and Relationships: A list of researchers is defined, and an adjacency matrix is initialized to zeros.</w:t>
      </w:r>
    </w:p>
    <w:p w:rsidR="00204771" w:rsidP="00204771" w:rsidRDefault="00204771" w14:paraId="65A66F22" w14:textId="77777777">
      <w:pPr>
        <w:jc w:val="both"/>
      </w:pPr>
      <w:r>
        <w:t>Fill the Adjacency Matrix: The collaborations are defined in a list of tuples, and the corresponding cells in the matrix are set to 1 to indicate a connection.</w:t>
      </w:r>
    </w:p>
    <w:p w:rsidR="00204771" w:rsidP="00204771" w:rsidRDefault="00204771" w14:paraId="3D02474A" w14:textId="77777777">
      <w:pPr>
        <w:jc w:val="both"/>
      </w:pPr>
      <w:r>
        <w:t xml:space="preserve">Create the Graph: The graph is created from the adjacency matrix using </w:t>
      </w:r>
      <w:proofErr w:type="spellStart"/>
      <w:proofErr w:type="gramStart"/>
      <w:r>
        <w:t>nx.from</w:t>
      </w:r>
      <w:proofErr w:type="gramEnd"/>
      <w:r>
        <w:t>_numpy_matrix</w:t>
      </w:r>
      <w:proofErr w:type="spellEnd"/>
      <w:r>
        <w:t xml:space="preserve">, and nodes are </w:t>
      </w:r>
      <w:proofErr w:type="spellStart"/>
      <w:r>
        <w:t>relabeled</w:t>
      </w:r>
      <w:proofErr w:type="spellEnd"/>
      <w:r>
        <w:t xml:space="preserve"> to the actual researcher names.</w:t>
      </w:r>
    </w:p>
    <w:p w:rsidRPr="00204771" w:rsidR="00204771" w:rsidP="00204771" w:rsidRDefault="00204771" w14:paraId="6448CAE6" w14:textId="1B75B6DB">
      <w:pPr>
        <w:jc w:val="both"/>
      </w:pPr>
      <w:r>
        <w:lastRenderedPageBreak/>
        <w:t>Visualize the Graph: The graph is drawn using matplotlib for visualization.</w:t>
      </w:r>
    </w:p>
    <w:p w:rsidR="002448E5" w:rsidP="00672342" w:rsidRDefault="00A55EE7" w14:paraId="0000000A" w14:textId="52427418">
      <w:pPr>
        <w:pStyle w:val="Titolo2"/>
      </w:pPr>
      <w:bookmarkStart w:name="_1b98n665a4ui" w:colFirst="0" w:colLast="0" w:id="3"/>
      <w:bookmarkEnd w:id="3"/>
      <w:r>
        <w:t>Validity and Reliabilit</w:t>
      </w:r>
      <w:r w:rsidR="00817168">
        <w:t>y</w:t>
      </w:r>
    </w:p>
    <w:p w:rsidRPr="00ED53A8" w:rsidR="00192075" w:rsidP="00ED53A8" w:rsidRDefault="00ED53A8" w14:paraId="083E5BFE" w14:textId="4BD9106A">
      <w:pPr>
        <w:spacing w:line="360" w:lineRule="auto"/>
        <w:jc w:val="both"/>
        <w:rPr>
          <w:lang w:val="en-US" w:eastAsia="it-IT"/>
        </w:rPr>
      </w:pPr>
      <w:r w:rsidRPr="00ED53A8">
        <w:rPr>
          <w:b/>
          <w:bCs/>
          <w:lang w:val="en-US" w:eastAsia="it-IT"/>
        </w:rPr>
        <w:t>Validity</w:t>
      </w:r>
      <w:r w:rsidRPr="00ED53A8" w:rsidR="00192075">
        <w:rPr>
          <w:lang w:val="en-US" w:eastAsia="it-IT"/>
        </w:rPr>
        <w:t xml:space="preserve">: The model is based on actual collaboration data, which is a close representation of academic interactions. However, informal collaborations not captured in publications or </w:t>
      </w:r>
      <w:r w:rsidRPr="00ED53A8" w:rsidR="00C64AFC">
        <w:rPr>
          <w:lang w:val="en-US" w:eastAsia="it-IT"/>
        </w:rPr>
        <w:t>projects,</w:t>
      </w:r>
      <w:r w:rsidR="00953C2F">
        <w:rPr>
          <w:lang w:val="en-US" w:eastAsia="it-IT"/>
        </w:rPr>
        <w:t xml:space="preserve"> or </w:t>
      </w:r>
      <w:r w:rsidRPr="008E295B" w:rsidR="00953C2F">
        <w:rPr>
          <w:lang w:eastAsia="it-IT"/>
        </w:rPr>
        <w:t>non-documented contributions</w:t>
      </w:r>
      <w:r w:rsidRPr="00ED53A8" w:rsidR="00192075">
        <w:rPr>
          <w:lang w:val="en-US" w:eastAsia="it-IT"/>
        </w:rPr>
        <w:t xml:space="preserve"> may limit the scope of the network.</w:t>
      </w:r>
      <w:r w:rsidR="008E295B">
        <w:rPr>
          <w:lang w:val="en-US" w:eastAsia="it-IT"/>
        </w:rPr>
        <w:t xml:space="preserve"> </w:t>
      </w:r>
    </w:p>
    <w:p w:rsidRPr="00192075" w:rsidR="00192075" w:rsidP="00ED53A8" w:rsidRDefault="00ED53A8" w14:paraId="49B76939" w14:textId="51ADE214">
      <w:pPr>
        <w:spacing w:line="360" w:lineRule="auto"/>
        <w:jc w:val="both"/>
      </w:pPr>
      <w:r w:rsidRPr="00ED53A8">
        <w:rPr>
          <w:b/>
          <w:bCs/>
          <w:lang w:val="en-US" w:eastAsia="it-IT"/>
        </w:rPr>
        <w:t>Reliability</w:t>
      </w:r>
      <w:r w:rsidRPr="00ED53A8" w:rsidR="00192075">
        <w:rPr>
          <w:lang w:val="en-US" w:eastAsia="it-IT"/>
        </w:rPr>
        <w:t xml:space="preserve">: The use of standard tools like </w:t>
      </w:r>
      <w:proofErr w:type="spellStart"/>
      <w:r w:rsidRPr="00ED53A8" w:rsidR="00192075">
        <w:rPr>
          <w:lang w:val="en-US" w:eastAsia="it-IT"/>
        </w:rPr>
        <w:t>NetworkX</w:t>
      </w:r>
      <w:proofErr w:type="spellEnd"/>
      <w:r w:rsidRPr="00ED53A8" w:rsidR="00192075">
        <w:rPr>
          <w:lang w:val="en-US" w:eastAsia="it-IT"/>
        </w:rPr>
        <w:t xml:space="preserve"> and well-defined data sources makes the study reproducible. However, </w:t>
      </w:r>
      <w:r w:rsidRPr="002E2B72" w:rsidR="002E2B72">
        <w:rPr>
          <w:lang w:eastAsia="it-IT"/>
        </w:rPr>
        <w:t>some biases might persist due to incomplete or unavailable data.</w:t>
      </w:r>
    </w:p>
    <w:p w:rsidR="007171A8" w:rsidP="00672342" w:rsidRDefault="00A55EE7" w14:paraId="47308374" w14:textId="0B3255CE">
      <w:pPr>
        <w:pStyle w:val="Titolo2"/>
      </w:pPr>
      <w:bookmarkStart w:name="_y5piwqerc2ma" w:colFirst="0" w:colLast="0" w:id="4"/>
      <w:bookmarkEnd w:id="4"/>
      <w:r>
        <w:t>Measures</w:t>
      </w:r>
      <w:r w:rsidR="00817168">
        <w:t xml:space="preserve"> and Results</w:t>
      </w:r>
    </w:p>
    <w:p w:rsidRPr="002E2B72" w:rsidR="007171A8" w:rsidP="002E2B72" w:rsidRDefault="007171A8" w14:paraId="4397BFDC" w14:textId="77777777">
      <w:pPr>
        <w:pStyle w:val="Paragrafoelenco"/>
        <w:numPr>
          <w:ilvl w:val="0"/>
          <w:numId w:val="7"/>
        </w:numPr>
        <w:spacing w:before="100" w:beforeAutospacing="1" w:after="100" w:afterAutospacing="1" w:line="360" w:lineRule="auto"/>
        <w:jc w:val="both"/>
        <w:rPr>
          <w:lang w:val="en-US" w:eastAsia="it-IT"/>
        </w:rPr>
      </w:pPr>
      <w:r w:rsidRPr="002E2B72">
        <w:rPr>
          <w:b/>
          <w:bCs/>
          <w:lang w:val="en-US" w:eastAsia="it-IT"/>
        </w:rPr>
        <w:t>Degree Centrality</w:t>
      </w:r>
      <w:r w:rsidRPr="002E2B72">
        <w:rPr>
          <w:lang w:val="en-US" w:eastAsia="it-IT"/>
        </w:rPr>
        <w:t xml:space="preserve">: Measures how connected a node (individual) is by counting the number of connections. It helps identify </w:t>
      </w:r>
      <w:r w:rsidRPr="002E2B72">
        <w:rPr>
          <w:b/>
          <w:bCs/>
          <w:lang w:val="en-US" w:eastAsia="it-IT"/>
        </w:rPr>
        <w:t>key figures</w:t>
      </w:r>
      <w:r w:rsidRPr="002E2B72">
        <w:rPr>
          <w:lang w:val="en-US" w:eastAsia="it-IT"/>
        </w:rPr>
        <w:t xml:space="preserve"> who are highly active in collaborations.</w:t>
      </w:r>
    </w:p>
    <w:p w:rsidRPr="002E2B72" w:rsidR="007171A8" w:rsidP="002E2B72" w:rsidRDefault="007171A8" w14:paraId="2FA8367C" w14:textId="77777777">
      <w:pPr>
        <w:pStyle w:val="Paragrafoelenco"/>
        <w:numPr>
          <w:ilvl w:val="0"/>
          <w:numId w:val="7"/>
        </w:numPr>
        <w:spacing w:before="100" w:beforeAutospacing="1" w:after="100" w:afterAutospacing="1" w:line="360" w:lineRule="auto"/>
        <w:jc w:val="both"/>
        <w:rPr>
          <w:lang w:val="en-US" w:eastAsia="it-IT"/>
        </w:rPr>
      </w:pPr>
      <w:r w:rsidRPr="002E2B72">
        <w:rPr>
          <w:b/>
          <w:bCs/>
          <w:lang w:val="en-US" w:eastAsia="it-IT"/>
        </w:rPr>
        <w:t>Betweenness Centrality</w:t>
      </w:r>
      <w:r w:rsidRPr="002E2B72">
        <w:rPr>
          <w:lang w:val="en-US" w:eastAsia="it-IT"/>
        </w:rPr>
        <w:t xml:space="preserve">: Measures the extent to which a node lies on the shortest paths between other nodes. It indicates </w:t>
      </w:r>
      <w:r w:rsidRPr="002E2B72">
        <w:rPr>
          <w:b/>
          <w:bCs/>
          <w:lang w:val="en-US" w:eastAsia="it-IT"/>
        </w:rPr>
        <w:t>individuals who act as bridges</w:t>
      </w:r>
      <w:r w:rsidRPr="002E2B72">
        <w:rPr>
          <w:lang w:val="en-US" w:eastAsia="it-IT"/>
        </w:rPr>
        <w:t xml:space="preserve"> between different subgroups, enabling the flow of ideas.</w:t>
      </w:r>
    </w:p>
    <w:p w:rsidRPr="002E2B72" w:rsidR="007171A8" w:rsidP="002E2B72" w:rsidRDefault="007171A8" w14:paraId="633F0B89" w14:textId="6CF9F834">
      <w:pPr>
        <w:pStyle w:val="Paragrafoelenco"/>
        <w:numPr>
          <w:ilvl w:val="0"/>
          <w:numId w:val="7"/>
        </w:numPr>
        <w:spacing w:before="100" w:beforeAutospacing="1" w:after="100" w:afterAutospacing="1" w:line="360" w:lineRule="auto"/>
        <w:jc w:val="both"/>
        <w:rPr>
          <w:lang w:val="it-IT" w:eastAsia="it-IT"/>
        </w:rPr>
      </w:pPr>
      <w:r w:rsidRPr="002E2B72">
        <w:rPr>
          <w:b/>
          <w:bCs/>
          <w:lang w:val="en-US" w:eastAsia="it-IT"/>
        </w:rPr>
        <w:t>Clustering Coefficient</w:t>
      </w:r>
      <w:r w:rsidRPr="002E2B72">
        <w:rPr>
          <w:lang w:val="en-US" w:eastAsia="it-IT"/>
        </w:rPr>
        <w:t xml:space="preserve">: Measures the degree to which nodes tend to form </w:t>
      </w:r>
      <w:r w:rsidRPr="002E2B72" w:rsidR="002E2B72">
        <w:rPr>
          <w:lang w:val="en-US" w:eastAsia="it-IT"/>
        </w:rPr>
        <w:t>tightly knit</w:t>
      </w:r>
      <w:r w:rsidRPr="002E2B72">
        <w:rPr>
          <w:lang w:val="en-US" w:eastAsia="it-IT"/>
        </w:rPr>
        <w:t xml:space="preserve"> groups. </w:t>
      </w:r>
      <w:proofErr w:type="spellStart"/>
      <w:r w:rsidRPr="002E2B72">
        <w:rPr>
          <w:lang w:val="it-IT" w:eastAsia="it-IT"/>
        </w:rPr>
        <w:t>This</w:t>
      </w:r>
      <w:proofErr w:type="spellEnd"/>
      <w:r w:rsidRPr="002E2B72">
        <w:rPr>
          <w:lang w:val="it-IT" w:eastAsia="it-IT"/>
        </w:rPr>
        <w:t xml:space="preserve"> helps </w:t>
      </w:r>
      <w:proofErr w:type="spellStart"/>
      <w:r w:rsidRPr="002E2B72">
        <w:rPr>
          <w:lang w:val="it-IT" w:eastAsia="it-IT"/>
        </w:rPr>
        <w:t>identify</w:t>
      </w:r>
      <w:proofErr w:type="spellEnd"/>
      <w:r w:rsidRPr="002E2B72">
        <w:rPr>
          <w:lang w:val="it-IT" w:eastAsia="it-IT"/>
        </w:rPr>
        <w:t xml:space="preserve"> </w:t>
      </w:r>
      <w:r w:rsidRPr="002E2B72">
        <w:rPr>
          <w:b/>
          <w:bCs/>
          <w:lang w:val="it-IT" w:eastAsia="it-IT"/>
        </w:rPr>
        <w:t>collaborative sub-communities</w:t>
      </w:r>
      <w:r w:rsidRPr="002E2B72">
        <w:rPr>
          <w:lang w:val="it-IT" w:eastAsia="it-IT"/>
        </w:rPr>
        <w:t xml:space="preserve"> </w:t>
      </w:r>
      <w:proofErr w:type="spellStart"/>
      <w:r w:rsidRPr="002E2B72">
        <w:rPr>
          <w:lang w:val="it-IT" w:eastAsia="it-IT"/>
        </w:rPr>
        <w:t>within</w:t>
      </w:r>
      <w:proofErr w:type="spellEnd"/>
      <w:r w:rsidRPr="002E2B72">
        <w:rPr>
          <w:lang w:val="it-IT" w:eastAsia="it-IT"/>
        </w:rPr>
        <w:t xml:space="preserve"> the network.</w:t>
      </w:r>
    </w:p>
    <w:p w:rsidRPr="002E2B72" w:rsidR="007171A8" w:rsidP="002E2B72" w:rsidRDefault="007171A8" w14:paraId="04AA7478" w14:textId="77777777">
      <w:pPr>
        <w:pStyle w:val="Paragrafoelenco"/>
        <w:numPr>
          <w:ilvl w:val="0"/>
          <w:numId w:val="7"/>
        </w:numPr>
        <w:spacing w:before="100" w:beforeAutospacing="1" w:after="100" w:afterAutospacing="1" w:line="360" w:lineRule="auto"/>
        <w:jc w:val="both"/>
        <w:rPr>
          <w:lang w:val="en-US" w:eastAsia="it-IT"/>
        </w:rPr>
      </w:pPr>
      <w:r w:rsidRPr="002E2B72">
        <w:rPr>
          <w:b/>
          <w:bCs/>
          <w:lang w:val="en-US" w:eastAsia="it-IT"/>
        </w:rPr>
        <w:t>Core-Periphery Analysis</w:t>
      </w:r>
      <w:r w:rsidRPr="002E2B72">
        <w:rPr>
          <w:lang w:val="en-US" w:eastAsia="it-IT"/>
        </w:rPr>
        <w:t>: Identifies core members of the network who are central to the functioning and peripheral members who are less engaged in collaborations.</w:t>
      </w:r>
    </w:p>
    <w:p w:rsidRPr="007171A8" w:rsidR="007171A8" w:rsidP="00ED53A8" w:rsidRDefault="007171A8" w14:paraId="503A9198" w14:textId="651C872E">
      <w:pPr>
        <w:spacing w:before="100" w:beforeAutospacing="1" w:after="100" w:afterAutospacing="1" w:line="360" w:lineRule="auto"/>
        <w:jc w:val="both"/>
        <w:rPr>
          <w:lang w:val="en-US" w:eastAsia="it-IT"/>
        </w:rPr>
      </w:pPr>
      <w:r w:rsidRPr="007171A8">
        <w:rPr>
          <w:lang w:val="en-US" w:eastAsia="it-IT"/>
        </w:rPr>
        <w:t xml:space="preserve">The gathered data was represented as a monomodal, undirected graph, where nodes represent researchers and edges represent collaboration. </w:t>
      </w:r>
      <w:r w:rsidRPr="007171A8">
        <w:rPr>
          <w:highlight w:val="magenta"/>
          <w:lang w:val="en-US" w:eastAsia="it-IT"/>
        </w:rPr>
        <w:t xml:space="preserve">The application of these measures revealed that </w:t>
      </w:r>
      <w:r w:rsidRPr="007171A8">
        <w:rPr>
          <w:b/>
          <w:bCs/>
          <w:highlight w:val="magenta"/>
          <w:lang w:val="en-US" w:eastAsia="it-IT"/>
        </w:rPr>
        <w:t>Silvio Peroni and Francesca Tomasi</w:t>
      </w:r>
      <w:r w:rsidRPr="007171A8">
        <w:rPr>
          <w:highlight w:val="magenta"/>
          <w:lang w:val="en-US" w:eastAsia="it-IT"/>
        </w:rPr>
        <w:t xml:space="preserve"> have high degree and betweenness centrality, suggesting they are key connectors in the network</w:t>
      </w:r>
      <w:r w:rsidRPr="007171A8">
        <w:rPr>
          <w:lang w:val="en-US" w:eastAsia="it-IT"/>
        </w:rPr>
        <w:t>, while clustering coefficients identified thematic research clusters.</w:t>
      </w:r>
    </w:p>
    <w:p w:rsidR="001F5CB3" w:rsidP="00672342" w:rsidRDefault="001F5CB3" w14:paraId="50216AC9" w14:textId="2A14BD89">
      <w:pPr>
        <w:pStyle w:val="Titolo2"/>
        <w:rPr>
          <w:i/>
        </w:rPr>
      </w:pPr>
      <w:bookmarkStart w:name="_zf6yf14eeuzq" w:colFirst="0" w:colLast="0" w:id="5"/>
      <w:bookmarkEnd w:id="5"/>
      <w:r>
        <w:t>Conclusion</w:t>
      </w:r>
    </w:p>
    <w:p w:rsidR="007F2E9D" w:rsidP="00425B67" w:rsidRDefault="00700791" w14:paraId="430B0238" w14:textId="4ED9D9E5">
      <w:pPr>
        <w:spacing w:line="360" w:lineRule="auto"/>
        <w:jc w:val="both"/>
      </w:pPr>
      <w:r w:rsidRPr="00700791">
        <w:t xml:space="preserve">The analysis reveals a </w:t>
      </w:r>
      <w:r w:rsidRPr="00700791">
        <w:rPr>
          <w:b/>
          <w:bCs/>
        </w:rPr>
        <w:t>well-</w:t>
      </w:r>
      <w:r w:rsidR="005A1243">
        <w:rPr>
          <w:b/>
          <w:bCs/>
        </w:rPr>
        <w:t>structured</w:t>
      </w:r>
      <w:r w:rsidRPr="00700791">
        <w:rPr>
          <w:b/>
          <w:bCs/>
        </w:rPr>
        <w:t xml:space="preserve"> </w:t>
      </w:r>
      <w:r w:rsidR="00EB76F3">
        <w:rPr>
          <w:b/>
          <w:bCs/>
        </w:rPr>
        <w:t>network</w:t>
      </w:r>
      <w:r w:rsidRPr="00700791">
        <w:t xml:space="preserve"> of researchers within </w:t>
      </w:r>
      <w:r w:rsidRPr="007F2E9D" w:rsidR="005A1243">
        <w:t>DH.ARC</w:t>
      </w:r>
      <w:r w:rsidR="00EB76F3">
        <w:t xml:space="preserve"> </w:t>
      </w:r>
      <w:r w:rsidRPr="007F2E9D" w:rsidR="00EB76F3">
        <w:t>with distinct core and periphery dynamic</w:t>
      </w:r>
      <w:r w:rsidR="00425B67">
        <w:t xml:space="preserve">s. </w:t>
      </w:r>
      <w:r w:rsidRPr="007F2E9D" w:rsidR="00425B67">
        <w:t>Central figures in the network play an essential role in fostering collaboration across various thematic areas, while smaller subgroups are formed based on specific research interests.</w:t>
      </w:r>
      <w:r w:rsidRPr="00700791">
        <w:t xml:space="preserve"> There is evidence of </w:t>
      </w:r>
      <w:r w:rsidRPr="00700791">
        <w:rPr>
          <w:b/>
          <w:bCs/>
        </w:rPr>
        <w:t>strong sub-communities</w:t>
      </w:r>
      <w:r w:rsidRPr="00700791">
        <w:t>, suggesting thematic specialization among researchers. These insights</w:t>
      </w:r>
      <w:r w:rsidR="00FB1A1A">
        <w:t xml:space="preserve"> </w:t>
      </w:r>
      <w:r w:rsidRPr="007F2E9D" w:rsidR="00FB1A1A">
        <w:t>suggest a</w:t>
      </w:r>
      <w:r w:rsidR="00FB1A1A">
        <w:t xml:space="preserve"> </w:t>
      </w:r>
      <w:r w:rsidRPr="007F2E9D" w:rsidR="00FB1A1A">
        <w:t xml:space="preserve">cross-disciplinary </w:t>
      </w:r>
      <w:r w:rsidR="002B0DE4">
        <w:t>joint efforts</w:t>
      </w:r>
      <w:r w:rsidR="00FB1A1A">
        <w:t xml:space="preserve"> and</w:t>
      </w:r>
      <w:r w:rsidRPr="00700791">
        <w:t xml:space="preserve"> </w:t>
      </w:r>
      <w:r w:rsidR="005A1243">
        <w:lastRenderedPageBreak/>
        <w:t xml:space="preserve">they </w:t>
      </w:r>
      <w:r w:rsidRPr="00700791">
        <w:t>can help optimize future collaboration efforts by recognizing influential members and fostering more inclusive interactions</w:t>
      </w:r>
      <w:r w:rsidRPr="007F2E9D" w:rsidR="007F2E9D">
        <w:t>.</w:t>
      </w:r>
    </w:p>
    <w:p w:rsidR="002448E5" w:rsidP="00672342" w:rsidRDefault="00A55EE7" w14:paraId="00000011" w14:textId="79841495">
      <w:pPr>
        <w:pStyle w:val="Titolo2"/>
        <w:rPr>
          <w:i/>
        </w:rPr>
      </w:pPr>
      <w:r>
        <w:t>Critique</w:t>
      </w:r>
    </w:p>
    <w:p w:rsidR="002448E5" w:rsidP="00ED53A8" w:rsidRDefault="00ED53A8" w14:paraId="00000012" w14:textId="0B0A7D57">
      <w:pPr>
        <w:spacing w:line="360" w:lineRule="auto"/>
        <w:jc w:val="both"/>
      </w:pPr>
      <w:r w:rsidRPr="00ED53A8">
        <w:t xml:space="preserve">The project provides a useful overview of collaboration patterns, but it may not fully represent the </w:t>
      </w:r>
      <w:r w:rsidRPr="00ED53A8">
        <w:rPr>
          <w:b/>
          <w:bCs/>
        </w:rPr>
        <w:t>informal interactions</w:t>
      </w:r>
      <w:r w:rsidRPr="00ED53A8">
        <w:t xml:space="preserve"> that contribute significantly to academic growth. Additionally, including </w:t>
      </w:r>
      <w:r w:rsidRPr="00ED53A8">
        <w:rPr>
          <w:b/>
          <w:bCs/>
        </w:rPr>
        <w:t>citation data</w:t>
      </w:r>
      <w:r w:rsidRPr="00ED53A8">
        <w:t xml:space="preserve"> could have offered insights into influence beyond direct collaborations. In future research, incorporating data from </w:t>
      </w:r>
      <w:r w:rsidRPr="00ED53A8">
        <w:rPr>
          <w:b/>
          <w:bCs/>
        </w:rPr>
        <w:t>conferences or workshops</w:t>
      </w:r>
      <w:r w:rsidRPr="00ED53A8">
        <w:t xml:space="preserve"> could provide a more comprehensive understanding of the relationships within the Digital Humanities field. Applying other measures, like </w:t>
      </w:r>
      <w:r w:rsidRPr="00ED53A8">
        <w:rPr>
          <w:b/>
          <w:bCs/>
        </w:rPr>
        <w:t>homophily</w:t>
      </w:r>
      <w:r w:rsidRPr="00ED53A8">
        <w:t xml:space="preserve"> or </w:t>
      </w:r>
      <w:r w:rsidRPr="00ED53A8">
        <w:rPr>
          <w:b/>
          <w:bCs/>
        </w:rPr>
        <w:t>triad census</w:t>
      </w:r>
      <w:r w:rsidRPr="00ED53A8">
        <w:t>, could further reveal patterns of preference for collaboration and social dynamics within the network.</w:t>
      </w:r>
    </w:p>
    <w:p w:rsidR="00240644" w:rsidP="00ED53A8" w:rsidRDefault="00240644" w14:paraId="7BD77A98" w14:textId="5892164E">
      <w:pPr>
        <w:spacing w:line="360" w:lineRule="auto"/>
        <w:jc w:val="both"/>
      </w:pPr>
      <w:r w:rsidRPr="00240644">
        <w:t>While the analysis effectively highlights key collaborators and the general structure of the research network, the data collection could be expanded to include informal collaborations and other communication channels, such as workshops and seminars. This would provide a more comprehensive picture of collaboration dynamics. Additionally, alternative measures like eigenvector centrality could be applied to better understand the influence of researchers beyond direct connections.</w:t>
      </w:r>
    </w:p>
    <w:sectPr w:rsidR="00240644">
      <w:footerReference w:type="default" r:id="rId11"/>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5386" w:rsidRDefault="001C5386" w14:paraId="6899DF65" w14:textId="77777777">
      <w:pPr>
        <w:spacing w:line="240" w:lineRule="auto"/>
      </w:pPr>
      <w:r>
        <w:separator/>
      </w:r>
    </w:p>
  </w:endnote>
  <w:endnote w:type="continuationSeparator" w:id="0">
    <w:p w:rsidR="001C5386" w:rsidRDefault="001C5386" w14:paraId="39BED83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48E5" w:rsidRDefault="00A55EE7" w14:paraId="00000013" w14:textId="6C3A00D3">
    <w:pPr>
      <w:jc w:val="right"/>
    </w:pPr>
    <w:r>
      <w:fldChar w:fldCharType="begin"/>
    </w:r>
    <w:r>
      <w:instrText>PAGE</w:instrText>
    </w:r>
    <w:r>
      <w:fldChar w:fldCharType="separate"/>
    </w:r>
    <w:r w:rsidR="005D21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5386" w:rsidRDefault="001C5386" w14:paraId="0D01B60A" w14:textId="77777777">
      <w:pPr>
        <w:spacing w:line="240" w:lineRule="auto"/>
      </w:pPr>
      <w:r>
        <w:separator/>
      </w:r>
    </w:p>
  </w:footnote>
  <w:footnote w:type="continuationSeparator" w:id="0">
    <w:p w:rsidR="001C5386" w:rsidRDefault="001C5386" w14:paraId="51F3E924"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E73AE"/>
    <w:multiLevelType w:val="hybridMultilevel"/>
    <w:tmpl w:val="718C9406"/>
    <w:lvl w:ilvl="0" w:tplc="04100005">
      <w:start w:val="1"/>
      <w:numFmt w:val="bullet"/>
      <w:lvlText w:val=""/>
      <w:lvlJc w:val="left"/>
      <w:pPr>
        <w:ind w:left="1080" w:hanging="360"/>
      </w:pPr>
      <w:rPr>
        <w:rFonts w:hint="default" w:ascii="Wingdings" w:hAnsi="Wingdings"/>
      </w:rPr>
    </w:lvl>
    <w:lvl w:ilvl="1" w:tplc="04100003">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1" w15:restartNumberingAfterBreak="0">
    <w:nsid w:val="1B912FDE"/>
    <w:multiLevelType w:val="multilevel"/>
    <w:tmpl w:val="1ED40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D5681E"/>
    <w:multiLevelType w:val="hybridMultilevel"/>
    <w:tmpl w:val="3C1EC3E0"/>
    <w:lvl w:ilvl="0" w:tplc="04100005">
      <w:start w:val="1"/>
      <w:numFmt w:val="bullet"/>
      <w:lvlText w:val=""/>
      <w:lvlJc w:val="left"/>
      <w:pPr>
        <w:ind w:left="360" w:hanging="360"/>
      </w:pPr>
      <w:rPr>
        <w:rFonts w:hint="default" w:ascii="Wingdings" w:hAnsi="Wingdings"/>
      </w:rPr>
    </w:lvl>
    <w:lvl w:ilvl="1" w:tplc="04100003" w:tentative="1">
      <w:start w:val="1"/>
      <w:numFmt w:val="bullet"/>
      <w:lvlText w:val="o"/>
      <w:lvlJc w:val="left"/>
      <w:pPr>
        <w:ind w:left="1080" w:hanging="360"/>
      </w:pPr>
      <w:rPr>
        <w:rFonts w:hint="default" w:ascii="Courier New" w:hAnsi="Courier New" w:cs="Courier New"/>
      </w:rPr>
    </w:lvl>
    <w:lvl w:ilvl="2" w:tplc="04100005" w:tentative="1">
      <w:start w:val="1"/>
      <w:numFmt w:val="bullet"/>
      <w:lvlText w:val=""/>
      <w:lvlJc w:val="left"/>
      <w:pPr>
        <w:ind w:left="1800" w:hanging="360"/>
      </w:pPr>
      <w:rPr>
        <w:rFonts w:hint="default" w:ascii="Wingdings" w:hAnsi="Wingdings"/>
      </w:rPr>
    </w:lvl>
    <w:lvl w:ilvl="3" w:tplc="04100001" w:tentative="1">
      <w:start w:val="1"/>
      <w:numFmt w:val="bullet"/>
      <w:lvlText w:val=""/>
      <w:lvlJc w:val="left"/>
      <w:pPr>
        <w:ind w:left="2520" w:hanging="360"/>
      </w:pPr>
      <w:rPr>
        <w:rFonts w:hint="default" w:ascii="Symbol" w:hAnsi="Symbol"/>
      </w:rPr>
    </w:lvl>
    <w:lvl w:ilvl="4" w:tplc="04100003" w:tentative="1">
      <w:start w:val="1"/>
      <w:numFmt w:val="bullet"/>
      <w:lvlText w:val="o"/>
      <w:lvlJc w:val="left"/>
      <w:pPr>
        <w:ind w:left="3240" w:hanging="360"/>
      </w:pPr>
      <w:rPr>
        <w:rFonts w:hint="default" w:ascii="Courier New" w:hAnsi="Courier New" w:cs="Courier New"/>
      </w:rPr>
    </w:lvl>
    <w:lvl w:ilvl="5" w:tplc="04100005" w:tentative="1">
      <w:start w:val="1"/>
      <w:numFmt w:val="bullet"/>
      <w:lvlText w:val=""/>
      <w:lvlJc w:val="left"/>
      <w:pPr>
        <w:ind w:left="3960" w:hanging="360"/>
      </w:pPr>
      <w:rPr>
        <w:rFonts w:hint="default" w:ascii="Wingdings" w:hAnsi="Wingdings"/>
      </w:rPr>
    </w:lvl>
    <w:lvl w:ilvl="6" w:tplc="04100001" w:tentative="1">
      <w:start w:val="1"/>
      <w:numFmt w:val="bullet"/>
      <w:lvlText w:val=""/>
      <w:lvlJc w:val="left"/>
      <w:pPr>
        <w:ind w:left="4680" w:hanging="360"/>
      </w:pPr>
      <w:rPr>
        <w:rFonts w:hint="default" w:ascii="Symbol" w:hAnsi="Symbol"/>
      </w:rPr>
    </w:lvl>
    <w:lvl w:ilvl="7" w:tplc="04100003" w:tentative="1">
      <w:start w:val="1"/>
      <w:numFmt w:val="bullet"/>
      <w:lvlText w:val="o"/>
      <w:lvlJc w:val="left"/>
      <w:pPr>
        <w:ind w:left="5400" w:hanging="360"/>
      </w:pPr>
      <w:rPr>
        <w:rFonts w:hint="default" w:ascii="Courier New" w:hAnsi="Courier New" w:cs="Courier New"/>
      </w:rPr>
    </w:lvl>
    <w:lvl w:ilvl="8" w:tplc="04100005" w:tentative="1">
      <w:start w:val="1"/>
      <w:numFmt w:val="bullet"/>
      <w:lvlText w:val=""/>
      <w:lvlJc w:val="left"/>
      <w:pPr>
        <w:ind w:left="6120" w:hanging="360"/>
      </w:pPr>
      <w:rPr>
        <w:rFonts w:hint="default" w:ascii="Wingdings" w:hAnsi="Wingdings"/>
      </w:rPr>
    </w:lvl>
  </w:abstractNum>
  <w:abstractNum w:abstractNumId="3" w15:restartNumberingAfterBreak="0">
    <w:nsid w:val="25377828"/>
    <w:multiLevelType w:val="multilevel"/>
    <w:tmpl w:val="D380779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 w15:restartNumberingAfterBreak="0">
    <w:nsid w:val="29B66922"/>
    <w:multiLevelType w:val="hybridMultilevel"/>
    <w:tmpl w:val="B3402FDE"/>
    <w:lvl w:ilvl="0" w:tplc="E188B7C6">
      <w:start w:val="1"/>
      <w:numFmt w:val="decimal"/>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F644E3"/>
    <w:multiLevelType w:val="hybridMultilevel"/>
    <w:tmpl w:val="EE2CC772"/>
    <w:lvl w:ilvl="0" w:tplc="04100005">
      <w:start w:val="1"/>
      <w:numFmt w:val="bullet"/>
      <w:lvlText w:val=""/>
      <w:lvlJc w:val="left"/>
      <w:pPr>
        <w:ind w:left="1080" w:hanging="360"/>
      </w:pPr>
      <w:rPr>
        <w:rFonts w:hint="default" w:ascii="Wingdings" w:hAnsi="Wingdings"/>
      </w:rPr>
    </w:lvl>
    <w:lvl w:ilvl="1" w:tplc="04100003">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6" w15:restartNumberingAfterBreak="0">
    <w:nsid w:val="308E68E2"/>
    <w:multiLevelType w:val="hybridMultilevel"/>
    <w:tmpl w:val="D87A605C"/>
    <w:lvl w:ilvl="0" w:tplc="69E2848A">
      <w:start w:val="1"/>
      <w:numFmt w:val="decimal"/>
      <w:pStyle w:val="Titolo2"/>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E47946"/>
    <w:multiLevelType w:val="multilevel"/>
    <w:tmpl w:val="A6F0D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EE47B66"/>
    <w:multiLevelType w:val="multilevel"/>
    <w:tmpl w:val="76A876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14C3077"/>
    <w:multiLevelType w:val="multilevel"/>
    <w:tmpl w:val="FDAEC8D0"/>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0" w15:restartNumberingAfterBreak="0">
    <w:nsid w:val="5AA40F90"/>
    <w:multiLevelType w:val="hybridMultilevel"/>
    <w:tmpl w:val="843C99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B6039E2"/>
    <w:multiLevelType w:val="hybridMultilevel"/>
    <w:tmpl w:val="80B4E5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F9801F3"/>
    <w:multiLevelType w:val="multilevel"/>
    <w:tmpl w:val="EAE85C5E"/>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15:restartNumberingAfterBreak="0">
    <w:nsid w:val="70FF3525"/>
    <w:multiLevelType w:val="multilevel"/>
    <w:tmpl w:val="FB8852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139657B"/>
    <w:multiLevelType w:val="hybridMultilevel"/>
    <w:tmpl w:val="D166E886"/>
    <w:lvl w:ilvl="0" w:tplc="04100005">
      <w:start w:val="1"/>
      <w:numFmt w:val="bullet"/>
      <w:lvlText w:val=""/>
      <w:lvlJc w:val="left"/>
      <w:pPr>
        <w:ind w:left="360" w:hanging="360"/>
      </w:pPr>
      <w:rPr>
        <w:rFonts w:hint="default" w:ascii="Wingdings" w:hAnsi="Wingdings"/>
      </w:rPr>
    </w:lvl>
    <w:lvl w:ilvl="1" w:tplc="04100003" w:tentative="1">
      <w:start w:val="1"/>
      <w:numFmt w:val="bullet"/>
      <w:lvlText w:val="o"/>
      <w:lvlJc w:val="left"/>
      <w:pPr>
        <w:ind w:left="1080" w:hanging="360"/>
      </w:pPr>
      <w:rPr>
        <w:rFonts w:hint="default" w:ascii="Courier New" w:hAnsi="Courier New" w:cs="Courier New"/>
      </w:rPr>
    </w:lvl>
    <w:lvl w:ilvl="2" w:tplc="04100005" w:tentative="1">
      <w:start w:val="1"/>
      <w:numFmt w:val="bullet"/>
      <w:lvlText w:val=""/>
      <w:lvlJc w:val="left"/>
      <w:pPr>
        <w:ind w:left="1800" w:hanging="360"/>
      </w:pPr>
      <w:rPr>
        <w:rFonts w:hint="default" w:ascii="Wingdings" w:hAnsi="Wingdings"/>
      </w:rPr>
    </w:lvl>
    <w:lvl w:ilvl="3" w:tplc="04100001" w:tentative="1">
      <w:start w:val="1"/>
      <w:numFmt w:val="bullet"/>
      <w:lvlText w:val=""/>
      <w:lvlJc w:val="left"/>
      <w:pPr>
        <w:ind w:left="2520" w:hanging="360"/>
      </w:pPr>
      <w:rPr>
        <w:rFonts w:hint="default" w:ascii="Symbol" w:hAnsi="Symbol"/>
      </w:rPr>
    </w:lvl>
    <w:lvl w:ilvl="4" w:tplc="04100003" w:tentative="1">
      <w:start w:val="1"/>
      <w:numFmt w:val="bullet"/>
      <w:lvlText w:val="o"/>
      <w:lvlJc w:val="left"/>
      <w:pPr>
        <w:ind w:left="3240" w:hanging="360"/>
      </w:pPr>
      <w:rPr>
        <w:rFonts w:hint="default" w:ascii="Courier New" w:hAnsi="Courier New" w:cs="Courier New"/>
      </w:rPr>
    </w:lvl>
    <w:lvl w:ilvl="5" w:tplc="04100005" w:tentative="1">
      <w:start w:val="1"/>
      <w:numFmt w:val="bullet"/>
      <w:lvlText w:val=""/>
      <w:lvlJc w:val="left"/>
      <w:pPr>
        <w:ind w:left="3960" w:hanging="360"/>
      </w:pPr>
      <w:rPr>
        <w:rFonts w:hint="default" w:ascii="Wingdings" w:hAnsi="Wingdings"/>
      </w:rPr>
    </w:lvl>
    <w:lvl w:ilvl="6" w:tplc="04100001" w:tentative="1">
      <w:start w:val="1"/>
      <w:numFmt w:val="bullet"/>
      <w:lvlText w:val=""/>
      <w:lvlJc w:val="left"/>
      <w:pPr>
        <w:ind w:left="4680" w:hanging="360"/>
      </w:pPr>
      <w:rPr>
        <w:rFonts w:hint="default" w:ascii="Symbol" w:hAnsi="Symbol"/>
      </w:rPr>
    </w:lvl>
    <w:lvl w:ilvl="7" w:tplc="04100003" w:tentative="1">
      <w:start w:val="1"/>
      <w:numFmt w:val="bullet"/>
      <w:lvlText w:val="o"/>
      <w:lvlJc w:val="left"/>
      <w:pPr>
        <w:ind w:left="5400" w:hanging="360"/>
      </w:pPr>
      <w:rPr>
        <w:rFonts w:hint="default" w:ascii="Courier New" w:hAnsi="Courier New" w:cs="Courier New"/>
      </w:rPr>
    </w:lvl>
    <w:lvl w:ilvl="8" w:tplc="04100005" w:tentative="1">
      <w:start w:val="1"/>
      <w:numFmt w:val="bullet"/>
      <w:lvlText w:val=""/>
      <w:lvlJc w:val="left"/>
      <w:pPr>
        <w:ind w:left="6120" w:hanging="360"/>
      </w:pPr>
      <w:rPr>
        <w:rFonts w:hint="default" w:ascii="Wingdings" w:hAnsi="Wingdings"/>
      </w:rPr>
    </w:lvl>
  </w:abstractNum>
  <w:abstractNum w:abstractNumId="15" w15:restartNumberingAfterBreak="0">
    <w:nsid w:val="765B55E4"/>
    <w:multiLevelType w:val="hybridMultilevel"/>
    <w:tmpl w:val="C3008DD8"/>
    <w:lvl w:ilvl="0" w:tplc="04100005">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943725387">
    <w:abstractNumId w:val="4"/>
  </w:num>
  <w:num w:numId="2" w16cid:durableId="1951735912">
    <w:abstractNumId w:val="13"/>
  </w:num>
  <w:num w:numId="3" w16cid:durableId="554858987">
    <w:abstractNumId w:val="1"/>
  </w:num>
  <w:num w:numId="4" w16cid:durableId="576743111">
    <w:abstractNumId w:val="7"/>
  </w:num>
  <w:num w:numId="5" w16cid:durableId="84885590">
    <w:abstractNumId w:val="15"/>
  </w:num>
  <w:num w:numId="6" w16cid:durableId="324282998">
    <w:abstractNumId w:val="2"/>
  </w:num>
  <w:num w:numId="7" w16cid:durableId="1965118188">
    <w:abstractNumId w:val="14"/>
  </w:num>
  <w:num w:numId="8" w16cid:durableId="2014987922">
    <w:abstractNumId w:val="8"/>
  </w:num>
  <w:num w:numId="9" w16cid:durableId="895702940">
    <w:abstractNumId w:val="9"/>
  </w:num>
  <w:num w:numId="10" w16cid:durableId="961569914">
    <w:abstractNumId w:val="3"/>
  </w:num>
  <w:num w:numId="11" w16cid:durableId="448472547">
    <w:abstractNumId w:val="6"/>
  </w:num>
  <w:num w:numId="12" w16cid:durableId="1969512436">
    <w:abstractNumId w:val="10"/>
  </w:num>
  <w:num w:numId="13" w16cid:durableId="1931544691">
    <w:abstractNumId w:val="11"/>
  </w:num>
  <w:num w:numId="14" w16cid:durableId="1735079752">
    <w:abstractNumId w:val="0"/>
  </w:num>
  <w:num w:numId="15" w16cid:durableId="2075202191">
    <w:abstractNumId w:val="5"/>
  </w:num>
  <w:num w:numId="16" w16cid:durableId="17411017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trackRevisions w:val="fals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E5"/>
    <w:rsid w:val="00001DC8"/>
    <w:rsid w:val="00056FD6"/>
    <w:rsid w:val="0006685C"/>
    <w:rsid w:val="000D6A77"/>
    <w:rsid w:val="000E6BDF"/>
    <w:rsid w:val="00140B99"/>
    <w:rsid w:val="0015180D"/>
    <w:rsid w:val="00192075"/>
    <w:rsid w:val="001C5386"/>
    <w:rsid w:val="001F5CB3"/>
    <w:rsid w:val="00204771"/>
    <w:rsid w:val="00232EFB"/>
    <w:rsid w:val="00240644"/>
    <w:rsid w:val="002448E5"/>
    <w:rsid w:val="002B0DE4"/>
    <w:rsid w:val="002E2B72"/>
    <w:rsid w:val="0036117C"/>
    <w:rsid w:val="00425B67"/>
    <w:rsid w:val="004663FD"/>
    <w:rsid w:val="0054630C"/>
    <w:rsid w:val="00585CB5"/>
    <w:rsid w:val="005A1243"/>
    <w:rsid w:val="005A5C05"/>
    <w:rsid w:val="005D21CB"/>
    <w:rsid w:val="005E2BBA"/>
    <w:rsid w:val="00625C52"/>
    <w:rsid w:val="0065326F"/>
    <w:rsid w:val="0066571A"/>
    <w:rsid w:val="00672342"/>
    <w:rsid w:val="00680F36"/>
    <w:rsid w:val="006A6B20"/>
    <w:rsid w:val="006E1390"/>
    <w:rsid w:val="006F18B9"/>
    <w:rsid w:val="00700791"/>
    <w:rsid w:val="007171A8"/>
    <w:rsid w:val="00782D56"/>
    <w:rsid w:val="007A2ECA"/>
    <w:rsid w:val="007F2E9D"/>
    <w:rsid w:val="007F37A7"/>
    <w:rsid w:val="00812A8F"/>
    <w:rsid w:val="00817168"/>
    <w:rsid w:val="008378B4"/>
    <w:rsid w:val="008E295B"/>
    <w:rsid w:val="0090487B"/>
    <w:rsid w:val="00953C2F"/>
    <w:rsid w:val="009A4D27"/>
    <w:rsid w:val="00A2456E"/>
    <w:rsid w:val="00A55EE7"/>
    <w:rsid w:val="00A905F9"/>
    <w:rsid w:val="00AD3FA6"/>
    <w:rsid w:val="00B03A24"/>
    <w:rsid w:val="00C64AFC"/>
    <w:rsid w:val="00CE3733"/>
    <w:rsid w:val="00D0047D"/>
    <w:rsid w:val="00D20121"/>
    <w:rsid w:val="00DE2B40"/>
    <w:rsid w:val="00DE4A0B"/>
    <w:rsid w:val="00E113F7"/>
    <w:rsid w:val="00E13F9A"/>
    <w:rsid w:val="00E86FAB"/>
    <w:rsid w:val="00EB76F3"/>
    <w:rsid w:val="00EB7AB9"/>
    <w:rsid w:val="00ED53A8"/>
    <w:rsid w:val="00FB1A1A"/>
    <w:rsid w:val="068338B9"/>
    <w:rsid w:val="25092C25"/>
    <w:rsid w:val="2C75D6F7"/>
    <w:rsid w:val="6026E4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921F"/>
  <w15:docId w15:val="{346AA253-67F0-1444-9D65-56FDFC84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06685C"/>
    <w:pPr>
      <w:spacing w:before="120" w:after="120"/>
    </w:pPr>
  </w:style>
  <w:style w:type="paragraph" w:styleId="Titolo1">
    <w:name w:val="heading 1"/>
    <w:basedOn w:val="Normale"/>
    <w:next w:val="Normale"/>
    <w:uiPriority w:val="9"/>
    <w:qFormat/>
    <w:pPr>
      <w:keepNext/>
      <w:keepLines/>
      <w:spacing w:before="400"/>
      <w:outlineLvl w:val="0"/>
    </w:pPr>
    <w:rPr>
      <w:rFonts w:ascii="Arial" w:hAnsi="Arial" w:eastAsia="Arial" w:cs="Arial"/>
      <w:sz w:val="38"/>
      <w:szCs w:val="38"/>
    </w:rPr>
  </w:style>
  <w:style w:type="paragraph" w:styleId="Titolo2">
    <w:name w:val="heading 2"/>
    <w:basedOn w:val="Normale"/>
    <w:next w:val="Normale"/>
    <w:uiPriority w:val="9"/>
    <w:unhideWhenUsed/>
    <w:qFormat/>
    <w:rsid w:val="005E2BBA"/>
    <w:pPr>
      <w:keepNext/>
      <w:keepLines/>
      <w:numPr>
        <w:numId w:val="11"/>
      </w:numPr>
      <w:spacing w:before="360"/>
      <w:ind w:left="360"/>
      <w:outlineLvl w:val="1"/>
    </w:pPr>
    <w:rPr>
      <w:b/>
      <w:sz w:val="32"/>
      <w:szCs w:val="32"/>
    </w:rPr>
  </w:style>
  <w:style w:type="paragraph" w:styleId="Titolo3">
    <w:name w:val="heading 3"/>
    <w:basedOn w:val="Normale"/>
    <w:next w:val="Normale"/>
    <w:link w:val="Titolo3Carattere"/>
    <w:uiPriority w:val="9"/>
    <w:unhideWhenUsed/>
    <w:qFormat/>
    <w:rsid w:val="006A6B20"/>
    <w:pPr>
      <w:keepNext/>
      <w:keepLines/>
      <w:spacing w:before="320" w:after="80"/>
      <w:outlineLvl w:val="2"/>
    </w:pPr>
    <w:rPr>
      <w:rFonts w:ascii="Arial" w:hAnsi="Arial" w:eastAsia="Arial" w:cs="Arial"/>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hAnsi="Arial" w:eastAsia="Arial" w:cs="Arial"/>
      <w:color w:val="666666"/>
      <w:sz w:val="30"/>
      <w:szCs w:val="30"/>
    </w:rPr>
  </w:style>
  <w:style w:type="character" w:styleId="Titolo3Carattere" w:customStyle="1">
    <w:name w:val="Titolo 3 Carattere"/>
    <w:basedOn w:val="Carpredefinitoparagrafo"/>
    <w:link w:val="Titolo3"/>
    <w:uiPriority w:val="9"/>
    <w:rsid w:val="006A6B20"/>
    <w:rPr>
      <w:rFonts w:ascii="Arial" w:hAnsi="Arial" w:eastAsia="Arial" w:cs="Arial"/>
      <w:color w:val="434343"/>
      <w:sz w:val="28"/>
      <w:szCs w:val="28"/>
    </w:rPr>
  </w:style>
  <w:style w:type="paragraph" w:styleId="NormaleWeb">
    <w:name w:val="Normal (Web)"/>
    <w:basedOn w:val="Normale"/>
    <w:uiPriority w:val="99"/>
    <w:semiHidden/>
    <w:unhideWhenUsed/>
    <w:rsid w:val="000D6A77"/>
    <w:pPr>
      <w:spacing w:before="100" w:beforeAutospacing="1" w:after="100" w:afterAutospacing="1" w:line="240" w:lineRule="auto"/>
    </w:pPr>
    <w:rPr>
      <w:lang w:val="it-IT" w:eastAsia="it-IT"/>
    </w:rPr>
  </w:style>
  <w:style w:type="character" w:styleId="Enfasigrassetto">
    <w:name w:val="Strong"/>
    <w:basedOn w:val="Carpredefinitoparagrafo"/>
    <w:uiPriority w:val="22"/>
    <w:qFormat/>
    <w:rsid w:val="000D6A77"/>
    <w:rPr>
      <w:b/>
      <w:bCs/>
    </w:rPr>
  </w:style>
  <w:style w:type="paragraph" w:styleId="Paragrafoelenco">
    <w:name w:val="List Paragraph"/>
    <w:basedOn w:val="Normale"/>
    <w:uiPriority w:val="34"/>
    <w:qFormat/>
    <w:rsid w:val="00192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2495">
      <w:bodyDiv w:val="1"/>
      <w:marLeft w:val="0"/>
      <w:marRight w:val="0"/>
      <w:marTop w:val="0"/>
      <w:marBottom w:val="0"/>
      <w:divBdr>
        <w:top w:val="none" w:sz="0" w:space="0" w:color="auto"/>
        <w:left w:val="none" w:sz="0" w:space="0" w:color="auto"/>
        <w:bottom w:val="none" w:sz="0" w:space="0" w:color="auto"/>
        <w:right w:val="none" w:sz="0" w:space="0" w:color="auto"/>
      </w:divBdr>
    </w:div>
    <w:div w:id="192155191">
      <w:bodyDiv w:val="1"/>
      <w:marLeft w:val="0"/>
      <w:marRight w:val="0"/>
      <w:marTop w:val="0"/>
      <w:marBottom w:val="0"/>
      <w:divBdr>
        <w:top w:val="none" w:sz="0" w:space="0" w:color="auto"/>
        <w:left w:val="none" w:sz="0" w:space="0" w:color="auto"/>
        <w:bottom w:val="none" w:sz="0" w:space="0" w:color="auto"/>
        <w:right w:val="none" w:sz="0" w:space="0" w:color="auto"/>
      </w:divBdr>
    </w:div>
    <w:div w:id="212892445">
      <w:bodyDiv w:val="1"/>
      <w:marLeft w:val="0"/>
      <w:marRight w:val="0"/>
      <w:marTop w:val="0"/>
      <w:marBottom w:val="0"/>
      <w:divBdr>
        <w:top w:val="none" w:sz="0" w:space="0" w:color="auto"/>
        <w:left w:val="none" w:sz="0" w:space="0" w:color="auto"/>
        <w:bottom w:val="none" w:sz="0" w:space="0" w:color="auto"/>
        <w:right w:val="none" w:sz="0" w:space="0" w:color="auto"/>
      </w:divBdr>
    </w:div>
    <w:div w:id="288825972">
      <w:bodyDiv w:val="1"/>
      <w:marLeft w:val="0"/>
      <w:marRight w:val="0"/>
      <w:marTop w:val="0"/>
      <w:marBottom w:val="0"/>
      <w:divBdr>
        <w:top w:val="none" w:sz="0" w:space="0" w:color="auto"/>
        <w:left w:val="none" w:sz="0" w:space="0" w:color="auto"/>
        <w:bottom w:val="none" w:sz="0" w:space="0" w:color="auto"/>
        <w:right w:val="none" w:sz="0" w:space="0" w:color="auto"/>
      </w:divBdr>
    </w:div>
    <w:div w:id="487022281">
      <w:bodyDiv w:val="1"/>
      <w:marLeft w:val="0"/>
      <w:marRight w:val="0"/>
      <w:marTop w:val="0"/>
      <w:marBottom w:val="0"/>
      <w:divBdr>
        <w:top w:val="none" w:sz="0" w:space="0" w:color="auto"/>
        <w:left w:val="none" w:sz="0" w:space="0" w:color="auto"/>
        <w:bottom w:val="none" w:sz="0" w:space="0" w:color="auto"/>
        <w:right w:val="none" w:sz="0" w:space="0" w:color="auto"/>
      </w:divBdr>
    </w:div>
    <w:div w:id="635454066">
      <w:bodyDiv w:val="1"/>
      <w:marLeft w:val="0"/>
      <w:marRight w:val="0"/>
      <w:marTop w:val="0"/>
      <w:marBottom w:val="0"/>
      <w:divBdr>
        <w:top w:val="none" w:sz="0" w:space="0" w:color="auto"/>
        <w:left w:val="none" w:sz="0" w:space="0" w:color="auto"/>
        <w:bottom w:val="none" w:sz="0" w:space="0" w:color="auto"/>
        <w:right w:val="none" w:sz="0" w:space="0" w:color="auto"/>
      </w:divBdr>
    </w:div>
    <w:div w:id="867450444">
      <w:bodyDiv w:val="1"/>
      <w:marLeft w:val="0"/>
      <w:marRight w:val="0"/>
      <w:marTop w:val="0"/>
      <w:marBottom w:val="0"/>
      <w:divBdr>
        <w:top w:val="none" w:sz="0" w:space="0" w:color="auto"/>
        <w:left w:val="none" w:sz="0" w:space="0" w:color="auto"/>
        <w:bottom w:val="none" w:sz="0" w:space="0" w:color="auto"/>
        <w:right w:val="none" w:sz="0" w:space="0" w:color="auto"/>
      </w:divBdr>
    </w:div>
    <w:div w:id="872156601">
      <w:bodyDiv w:val="1"/>
      <w:marLeft w:val="0"/>
      <w:marRight w:val="0"/>
      <w:marTop w:val="0"/>
      <w:marBottom w:val="0"/>
      <w:divBdr>
        <w:top w:val="none" w:sz="0" w:space="0" w:color="auto"/>
        <w:left w:val="none" w:sz="0" w:space="0" w:color="auto"/>
        <w:bottom w:val="none" w:sz="0" w:space="0" w:color="auto"/>
        <w:right w:val="none" w:sz="0" w:space="0" w:color="auto"/>
      </w:divBdr>
    </w:div>
    <w:div w:id="895819894">
      <w:bodyDiv w:val="1"/>
      <w:marLeft w:val="0"/>
      <w:marRight w:val="0"/>
      <w:marTop w:val="0"/>
      <w:marBottom w:val="0"/>
      <w:divBdr>
        <w:top w:val="none" w:sz="0" w:space="0" w:color="auto"/>
        <w:left w:val="none" w:sz="0" w:space="0" w:color="auto"/>
        <w:bottom w:val="none" w:sz="0" w:space="0" w:color="auto"/>
        <w:right w:val="none" w:sz="0" w:space="0" w:color="auto"/>
      </w:divBdr>
    </w:div>
    <w:div w:id="1222326783">
      <w:bodyDiv w:val="1"/>
      <w:marLeft w:val="0"/>
      <w:marRight w:val="0"/>
      <w:marTop w:val="0"/>
      <w:marBottom w:val="0"/>
      <w:divBdr>
        <w:top w:val="none" w:sz="0" w:space="0" w:color="auto"/>
        <w:left w:val="none" w:sz="0" w:space="0" w:color="auto"/>
        <w:bottom w:val="none" w:sz="0" w:space="0" w:color="auto"/>
        <w:right w:val="none" w:sz="0" w:space="0" w:color="auto"/>
      </w:divBdr>
    </w:div>
    <w:div w:id="1290745105">
      <w:bodyDiv w:val="1"/>
      <w:marLeft w:val="0"/>
      <w:marRight w:val="0"/>
      <w:marTop w:val="0"/>
      <w:marBottom w:val="0"/>
      <w:divBdr>
        <w:top w:val="none" w:sz="0" w:space="0" w:color="auto"/>
        <w:left w:val="none" w:sz="0" w:space="0" w:color="auto"/>
        <w:bottom w:val="none" w:sz="0" w:space="0" w:color="auto"/>
        <w:right w:val="none" w:sz="0" w:space="0" w:color="auto"/>
      </w:divBdr>
    </w:div>
    <w:div w:id="1325084601">
      <w:bodyDiv w:val="1"/>
      <w:marLeft w:val="0"/>
      <w:marRight w:val="0"/>
      <w:marTop w:val="0"/>
      <w:marBottom w:val="0"/>
      <w:divBdr>
        <w:top w:val="none" w:sz="0" w:space="0" w:color="auto"/>
        <w:left w:val="none" w:sz="0" w:space="0" w:color="auto"/>
        <w:bottom w:val="none" w:sz="0" w:space="0" w:color="auto"/>
        <w:right w:val="none" w:sz="0" w:space="0" w:color="auto"/>
      </w:divBdr>
    </w:div>
    <w:div w:id="1385716349">
      <w:bodyDiv w:val="1"/>
      <w:marLeft w:val="0"/>
      <w:marRight w:val="0"/>
      <w:marTop w:val="0"/>
      <w:marBottom w:val="0"/>
      <w:divBdr>
        <w:top w:val="none" w:sz="0" w:space="0" w:color="auto"/>
        <w:left w:val="none" w:sz="0" w:space="0" w:color="auto"/>
        <w:bottom w:val="none" w:sz="0" w:space="0" w:color="auto"/>
        <w:right w:val="none" w:sz="0" w:space="0" w:color="auto"/>
      </w:divBdr>
    </w:div>
    <w:div w:id="1676228400">
      <w:bodyDiv w:val="1"/>
      <w:marLeft w:val="0"/>
      <w:marRight w:val="0"/>
      <w:marTop w:val="0"/>
      <w:marBottom w:val="0"/>
      <w:divBdr>
        <w:top w:val="none" w:sz="0" w:space="0" w:color="auto"/>
        <w:left w:val="none" w:sz="0" w:space="0" w:color="auto"/>
        <w:bottom w:val="none" w:sz="0" w:space="0" w:color="auto"/>
        <w:right w:val="none" w:sz="0" w:space="0" w:color="auto"/>
      </w:divBdr>
    </w:div>
    <w:div w:id="1681278625">
      <w:bodyDiv w:val="1"/>
      <w:marLeft w:val="0"/>
      <w:marRight w:val="0"/>
      <w:marTop w:val="0"/>
      <w:marBottom w:val="0"/>
      <w:divBdr>
        <w:top w:val="none" w:sz="0" w:space="0" w:color="auto"/>
        <w:left w:val="none" w:sz="0" w:space="0" w:color="auto"/>
        <w:bottom w:val="none" w:sz="0" w:space="0" w:color="auto"/>
        <w:right w:val="none" w:sz="0" w:space="0" w:color="auto"/>
      </w:divBdr>
    </w:div>
    <w:div w:id="1854496139">
      <w:bodyDiv w:val="1"/>
      <w:marLeft w:val="0"/>
      <w:marRight w:val="0"/>
      <w:marTop w:val="0"/>
      <w:marBottom w:val="0"/>
      <w:divBdr>
        <w:top w:val="none" w:sz="0" w:space="0" w:color="auto"/>
        <w:left w:val="none" w:sz="0" w:space="0" w:color="auto"/>
        <w:bottom w:val="none" w:sz="0" w:space="0" w:color="auto"/>
        <w:right w:val="none" w:sz="0" w:space="0" w:color="auto"/>
      </w:divBdr>
    </w:div>
    <w:div w:id="1923446863">
      <w:bodyDiv w:val="1"/>
      <w:marLeft w:val="0"/>
      <w:marRight w:val="0"/>
      <w:marTop w:val="0"/>
      <w:marBottom w:val="0"/>
      <w:divBdr>
        <w:top w:val="none" w:sz="0" w:space="0" w:color="auto"/>
        <w:left w:val="none" w:sz="0" w:space="0" w:color="auto"/>
        <w:bottom w:val="none" w:sz="0" w:space="0" w:color="auto"/>
        <w:right w:val="none" w:sz="0" w:space="0" w:color="auto"/>
      </w:divBdr>
    </w:div>
    <w:div w:id="1947155889">
      <w:bodyDiv w:val="1"/>
      <w:marLeft w:val="0"/>
      <w:marRight w:val="0"/>
      <w:marTop w:val="0"/>
      <w:marBottom w:val="0"/>
      <w:divBdr>
        <w:top w:val="none" w:sz="0" w:space="0" w:color="auto"/>
        <w:left w:val="none" w:sz="0" w:space="0" w:color="auto"/>
        <w:bottom w:val="none" w:sz="0" w:space="0" w:color="auto"/>
        <w:right w:val="none" w:sz="0" w:space="0" w:color="auto"/>
      </w:divBdr>
    </w:div>
    <w:div w:id="1955362413">
      <w:bodyDiv w:val="1"/>
      <w:marLeft w:val="0"/>
      <w:marRight w:val="0"/>
      <w:marTop w:val="0"/>
      <w:marBottom w:val="0"/>
      <w:divBdr>
        <w:top w:val="none" w:sz="0" w:space="0" w:color="auto"/>
        <w:left w:val="none" w:sz="0" w:space="0" w:color="auto"/>
        <w:bottom w:val="none" w:sz="0" w:space="0" w:color="auto"/>
        <w:right w:val="none" w:sz="0" w:space="0" w:color="auto"/>
      </w:divBdr>
    </w:div>
    <w:div w:id="2009479500">
      <w:bodyDiv w:val="1"/>
      <w:marLeft w:val="0"/>
      <w:marRight w:val="0"/>
      <w:marTop w:val="0"/>
      <w:marBottom w:val="0"/>
      <w:divBdr>
        <w:top w:val="none" w:sz="0" w:space="0" w:color="auto"/>
        <w:left w:val="none" w:sz="0" w:space="0" w:color="auto"/>
        <w:bottom w:val="none" w:sz="0" w:space="0" w:color="auto"/>
        <w:right w:val="none" w:sz="0" w:space="0" w:color="auto"/>
      </w:divBdr>
    </w:div>
    <w:div w:id="2052261021">
      <w:bodyDiv w:val="1"/>
      <w:marLeft w:val="0"/>
      <w:marRight w:val="0"/>
      <w:marTop w:val="0"/>
      <w:marBottom w:val="0"/>
      <w:divBdr>
        <w:top w:val="none" w:sz="0" w:space="0" w:color="auto"/>
        <w:left w:val="none" w:sz="0" w:space="0" w:color="auto"/>
        <w:bottom w:val="none" w:sz="0" w:space="0" w:color="auto"/>
        <w:right w:val="none" w:sz="0" w:space="0" w:color="auto"/>
      </w:divBdr>
    </w:div>
    <w:div w:id="2112966384">
      <w:bodyDiv w:val="1"/>
      <w:marLeft w:val="0"/>
      <w:marRight w:val="0"/>
      <w:marTop w:val="0"/>
      <w:marBottom w:val="0"/>
      <w:divBdr>
        <w:top w:val="none" w:sz="0" w:space="0" w:color="auto"/>
        <w:left w:val="none" w:sz="0" w:space="0" w:color="auto"/>
        <w:bottom w:val="none" w:sz="0" w:space="0" w:color="auto"/>
        <w:right w:val="none" w:sz="0" w:space="0" w:color="auto"/>
      </w:divBdr>
    </w:div>
    <w:div w:id="212962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9803A-1609-B640-9032-05F4453802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Lucrezia Pograri - lucrezia.pograri@studio.unibo.it</lastModifiedBy>
  <revision>58</revision>
  <dcterms:created xsi:type="dcterms:W3CDTF">2020-12-04T08:10:00.0000000Z</dcterms:created>
  <dcterms:modified xsi:type="dcterms:W3CDTF">2024-10-24T15:35:00.3882656Z</dcterms:modified>
</coreProperties>
</file>