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36F0">
      <w:r>
        <w:t>Lab 1</w:t>
      </w:r>
    </w:p>
    <w:p w:rsidR="006436F0" w:rsidRDefault="006436F0">
      <w:r>
        <w:t>1) what is the reset MAC , WWNN , UUID used for ?</w:t>
      </w:r>
    </w:p>
    <w:sectPr w:rsidR="0064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436F0"/>
    <w:rsid w:val="0064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</cp:revision>
  <dcterms:created xsi:type="dcterms:W3CDTF">2017-06-26T17:57:00Z</dcterms:created>
  <dcterms:modified xsi:type="dcterms:W3CDTF">2017-06-26T17:57:00Z</dcterms:modified>
</cp:coreProperties>
</file>