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120" w:before="120" w:line="360" w:lineRule="auto"/>
        <w:ind w:firstLine="709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120" w:before="120" w:line="360" w:lineRule="auto"/>
        <w:ind w:firstLine="709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120" w:before="120" w:line="360" w:lineRule="auto"/>
        <w:ind w:firstLine="709"/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MANUAL TÉCNICO</w:t>
      </w:r>
    </w:p>
    <w:p w:rsidR="00000000" w:rsidDel="00000000" w:rsidP="00000000" w:rsidRDefault="00000000" w:rsidRPr="00000000" w14:paraId="00000005">
      <w:pPr>
        <w:widowControl w:val="1"/>
        <w:spacing w:after="120" w:before="120" w:line="360" w:lineRule="auto"/>
        <w:ind w:firstLine="709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120" w:before="120" w:line="360" w:lineRule="auto"/>
        <w:ind w:firstLine="709"/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Análise de Produtos Mais Vendidos e Tendências do Mercado Livre</w:t>
      </w:r>
    </w:p>
    <w:p w:rsidR="00000000" w:rsidDel="00000000" w:rsidP="00000000" w:rsidRDefault="00000000" w:rsidRPr="00000000" w14:paraId="00000007">
      <w:pPr>
        <w:widowControl w:val="1"/>
        <w:spacing w:after="120" w:before="120" w:line="360" w:lineRule="auto"/>
        <w:ind w:firstLine="709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120" w:before="120" w:line="360" w:lineRule="auto"/>
        <w:ind w:firstLine="709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120" w:before="120" w:line="360" w:lineRule="auto"/>
        <w:ind w:firstLine="709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120" w:before="120" w:line="360" w:lineRule="auto"/>
        <w:ind w:firstLine="709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120" w:before="120" w:line="360" w:lineRule="auto"/>
        <w:ind w:firstLine="709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20" w:before="120" w:line="360" w:lineRule="auto"/>
        <w:ind w:firstLine="709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120" w:before="120" w:line="360" w:lineRule="auto"/>
        <w:ind w:firstLine="709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120" w:before="120" w:line="36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120" w:before="120" w:line="360" w:lineRule="auto"/>
        <w:ind w:firstLine="709"/>
        <w:jc w:val="center"/>
        <w:rPr/>
      </w:pPr>
      <w:r w:rsidDel="00000000" w:rsidR="00000000" w:rsidRPr="00000000">
        <w:rPr>
          <w:rtl w:val="0"/>
        </w:rPr>
        <w:t xml:space="preserve">Versão:1.0</w:t>
      </w:r>
    </w:p>
    <w:p w:rsidR="00000000" w:rsidDel="00000000" w:rsidP="00000000" w:rsidRDefault="00000000" w:rsidRPr="00000000" w14:paraId="00000010">
      <w:pPr>
        <w:widowControl w:val="1"/>
        <w:spacing w:after="120" w:before="120" w:line="360" w:lineRule="auto"/>
        <w:ind w:firstLine="709"/>
        <w:jc w:val="center"/>
        <w:rPr>
          <w:sz w:val="40"/>
          <w:szCs w:val="40"/>
        </w:rPr>
        <w:sectPr>
          <w:headerReference r:id="rId7" w:type="default"/>
          <w:pgSz w:h="16840" w:w="11910" w:orient="portrait"/>
          <w:pgMar w:bottom="1134" w:top="1701" w:left="1701" w:right="1134" w:header="720" w:footer="720"/>
          <w:pgNumType w:start="1"/>
        </w:sectPr>
      </w:pPr>
      <w:r w:rsidDel="00000000" w:rsidR="00000000" w:rsidRPr="00000000">
        <w:rPr>
          <w:rtl w:val="0"/>
        </w:rPr>
        <w:t xml:space="preserve">Novembro,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120" w:before="1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120" w:before="12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MANUAL DE UTILIZAÇÃO DO SISTEMA “ANÁLISE DE PRODUTOS MAIS VENDIDOS E TENDÊNCIAS DO MERCADO LIVRE”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120" w:before="12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120" w:before="12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Autores: </w:t>
      </w:r>
    </w:p>
    <w:p w:rsidR="00000000" w:rsidDel="00000000" w:rsidP="00000000" w:rsidRDefault="00000000" w:rsidRPr="00000000" w14:paraId="00000015">
      <w:pPr>
        <w:widowControl w:val="1"/>
        <w:spacing w:after="120" w:before="120" w:line="276" w:lineRule="auto"/>
        <w:rPr/>
      </w:pPr>
      <w:r w:rsidDel="00000000" w:rsidR="00000000" w:rsidRPr="00000000">
        <w:rPr>
          <w:rtl w:val="0"/>
        </w:rPr>
        <w:t xml:space="preserve">Bruno Barcelos Rodrigues (bruno.rodrigues@aluno.unifafibe.edu.br</w:t>
      </w:r>
    </w:p>
    <w:p w:rsidR="00000000" w:rsidDel="00000000" w:rsidP="00000000" w:rsidRDefault="00000000" w:rsidRPr="00000000" w14:paraId="00000016">
      <w:pPr>
        <w:widowControl w:val="1"/>
        <w:spacing w:after="120" w:before="120" w:line="276" w:lineRule="auto"/>
        <w:rPr/>
      </w:pPr>
      <w:r w:rsidDel="00000000" w:rsidR="00000000" w:rsidRPr="00000000">
        <w:rPr>
          <w:rtl w:val="0"/>
        </w:rPr>
        <w:t xml:space="preserve">Gabriel Wellington da Silva Lima (gabriel.lima18@aluno.unifafibe.edu.br)</w:t>
      </w:r>
    </w:p>
    <w:p w:rsidR="00000000" w:rsidDel="00000000" w:rsidP="00000000" w:rsidRDefault="00000000" w:rsidRPr="00000000" w14:paraId="00000017">
      <w:pPr>
        <w:widowControl w:val="1"/>
        <w:spacing w:after="120" w:before="120" w:line="276" w:lineRule="auto"/>
        <w:rPr/>
      </w:pPr>
      <w:r w:rsidDel="00000000" w:rsidR="00000000" w:rsidRPr="00000000">
        <w:rPr>
          <w:rtl w:val="0"/>
        </w:rPr>
        <w:t xml:space="preserve">Diego Henrique Ribeiro Tavares (diego.tavares@prof.unifafibe.edu.br)</w:t>
      </w:r>
    </w:p>
    <w:p w:rsidR="00000000" w:rsidDel="00000000" w:rsidP="00000000" w:rsidRDefault="00000000" w:rsidRPr="00000000" w14:paraId="00000018">
      <w:pPr>
        <w:widowControl w:val="1"/>
        <w:spacing w:after="120" w:before="120" w:line="276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after="120" w:before="120" w:line="276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120" w:before="12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HISTÓRICO DE REVISÕES:</w:t>
      </w:r>
    </w:p>
    <w:tbl>
      <w:tblPr>
        <w:tblStyle w:val="Table1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3"/>
        <w:gridCol w:w="1616"/>
        <w:gridCol w:w="3101"/>
        <w:gridCol w:w="1957"/>
        <w:gridCol w:w="1690"/>
        <w:tblGridChange w:id="0">
          <w:tblGrid>
            <w:gridCol w:w="703"/>
            <w:gridCol w:w="1616"/>
            <w:gridCol w:w="3101"/>
            <w:gridCol w:w="1957"/>
            <w:gridCol w:w="16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1"/>
              <w:spacing w:after="120" w:before="120" w:line="360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1"/>
              <w:spacing w:after="120" w:before="120" w:line="360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1"/>
              <w:spacing w:after="120" w:before="120" w:line="360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da revisão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20" w:before="120" w:line="360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1"/>
              <w:spacing w:after="120" w:before="120" w:line="360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1"/>
              <w:spacing w:after="120" w:before="120" w:line="360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1"/>
              <w:spacing w:after="120" w:before="120" w:line="360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09/10/2025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20" w:before="120" w:line="360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Criação do manual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20" w:before="120" w:line="360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20" w:before="120" w:line="36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Bruno e Gabriel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1"/>
              <w:spacing w:after="120" w:before="120" w:line="360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1"/>
              <w:spacing w:after="120" w:before="120" w:line="360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25/11/2025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1"/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Correções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1"/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Correções em informações.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1"/>
              <w:spacing w:after="120" w:before="120"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Bruno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widowControl w:val="1"/>
        <w:spacing w:after="120" w:before="120" w:line="360" w:lineRule="auto"/>
        <w:rPr>
          <w:b w:val="1"/>
          <w:bCs w:val="1"/>
          <w:color w:val="000000"/>
          <w:sz w:val="24"/>
          <w:szCs w:val="24"/>
        </w:rPr>
        <w:sectPr>
          <w:type w:val="nextPage"/>
          <w:pgSz w:h="16840" w:w="11910" w:orient="portrait"/>
          <w:pgMar w:bottom="1134" w:top="1701" w:left="1701" w:right="1134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Sumário</w:t>
      </w:r>
    </w:p>
    <w:sdt>
      <w:sdtPr>
        <w:id w:val="14937270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ll6brlt1wa4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2phxo7k3g2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APLICAÇÃO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xukedaw122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DADOS DE INSTALAÇÃO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a0a0hd5hpv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OPERAÇÃO/USO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o6srup58qu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MANUTENÇÃO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aupqzl3jmb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LISTA DE MATERIAIS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41zbe66gdf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SUPORTE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shqi4a6j4j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TREINAMENTO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rtntq25pji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CONSIDERAÇÕES FINAIS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ownsz8makn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REFERÊNCIAS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widowControl w:val="1"/>
        <w:spacing w:after="120" w:before="120" w:line="360" w:lineRule="auto"/>
        <w:rPr>
          <w:b w:val="1"/>
          <w:bCs w:val="1"/>
          <w:color w:val="000000"/>
          <w:sz w:val="24"/>
          <w:szCs w:val="24"/>
        </w:rPr>
        <w:sectPr>
          <w:type w:val="nextPage"/>
          <w:pgSz w:h="16840" w:w="11910" w:orient="portrait"/>
          <w:pgMar w:bottom="1134" w:top="1701" w:left="1701" w:right="1134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9"/>
        </w:numPr>
        <w:ind w:left="721" w:hanging="360"/>
        <w:rPr/>
      </w:pPr>
      <w:bookmarkStart w:colFirst="0" w:colLast="0" w:name="_heading=h.ll6brlt1wa4c" w:id="0"/>
      <w:bookmarkEnd w:id="0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line="360" w:lineRule="auto"/>
        <w:ind w:firstLine="709"/>
        <w:rPr/>
      </w:pPr>
      <w:r w:rsidDel="00000000" w:rsidR="00000000" w:rsidRPr="00000000">
        <w:rPr>
          <w:rtl w:val="0"/>
        </w:rPr>
        <w:t xml:space="preserve">Este manual descreve a arquitetura, instalação, operação e manutenção da </w:t>
      </w:r>
      <w:r w:rsidDel="00000000" w:rsidR="00000000" w:rsidRPr="00000000">
        <w:rPr>
          <w:b w:val="1"/>
          <w:bCs w:val="1"/>
          <w:rtl w:val="0"/>
        </w:rPr>
        <w:t xml:space="preserve">Análise de Produtos Mais Vendidos e Tendências do Mercado Livre</w:t>
      </w:r>
      <w:r w:rsidDel="00000000" w:rsidR="00000000" w:rsidRPr="00000000">
        <w:rPr>
          <w:rtl w:val="0"/>
        </w:rPr>
        <w:t xml:space="preserve">, um projeto desenvolvido como Trabalho de Conclusão de Curso. A finalidade deste documento é servir como um guia completo para desenvolvedores, analistas de dados e futuros mantenedores do sistema, detalhando todos os componentes do pipeline de dados, desde a coleta automatizada até a visualização interativa.</w:t>
      </w:r>
    </w:p>
    <w:p w:rsidR="00000000" w:rsidDel="00000000" w:rsidP="00000000" w:rsidRDefault="00000000" w:rsidRPr="00000000" w14:paraId="0000003A">
      <w:pPr>
        <w:widowControl w:val="1"/>
        <w:spacing w:line="360" w:lineRule="auto"/>
        <w:ind w:firstLine="709"/>
        <w:rPr/>
      </w:pPr>
      <w:r w:rsidDel="00000000" w:rsidR="00000000" w:rsidRPr="00000000">
        <w:rPr>
          <w:rtl w:val="0"/>
        </w:rPr>
        <w:t xml:space="preserve">O escopo do manual abrange toda a solução de software desenvolvida, incluindo os scripts de extração, o processo de tratamento de dados, a estrutura do banco de dados e a configuração do dashboard final. Não estão incluídos neste escopo o hardware subjacente ou a administração do sistema operacional.</w:t>
      </w:r>
    </w:p>
    <w:p w:rsidR="00000000" w:rsidDel="00000000" w:rsidP="00000000" w:rsidRDefault="00000000" w:rsidRPr="00000000" w14:paraId="0000003B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9"/>
        </w:numPr>
        <w:ind w:left="721" w:hanging="360"/>
        <w:rPr/>
      </w:pPr>
      <w:bookmarkStart w:colFirst="0" w:colLast="0" w:name="_heading=h.i2phxo7k3g2g" w:id="1"/>
      <w:bookmarkEnd w:id="1"/>
      <w:r w:rsidDel="00000000" w:rsidR="00000000" w:rsidRPr="00000000">
        <w:rPr>
          <w:rtl w:val="0"/>
        </w:rPr>
        <w:t xml:space="preserve">APLICAÇÃO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firstLine="709"/>
        <w:rPr/>
      </w:pPr>
      <w:r w:rsidDel="00000000" w:rsidR="00000000" w:rsidRPr="00000000">
        <w:rPr>
          <w:rtl w:val="0"/>
        </w:rPr>
        <w:t xml:space="preserve">O sistema foi projetado para monitorar e analisar o mercado de produtos eletrônicos na plataforma de e-commerce Mercado Livre. Sua principal função é coletar dados públicos de produtos diariamente, processá-los e apresentá-los em um dashboard interativo, permitindo a análise de tendências de preço, market share de marcas e outras métricas estratégicas.</w:t>
      </w:r>
    </w:p>
    <w:p w:rsidR="00000000" w:rsidDel="00000000" w:rsidP="00000000" w:rsidRDefault="00000000" w:rsidRPr="00000000" w14:paraId="00000055">
      <w:pPr>
        <w:spacing w:line="360" w:lineRule="auto"/>
        <w:ind w:firstLine="709"/>
        <w:rPr/>
      </w:pPr>
      <w:r w:rsidDel="00000000" w:rsidR="00000000" w:rsidRPr="00000000">
        <w:rPr>
          <w:rtl w:val="0"/>
        </w:rPr>
        <w:t xml:space="preserve">Este sistema é indicado para ambientes de análise de negócio e inteligência de mercado, onde a tomada de decisão é baseada em dados históricos e tendências recentes.</w:t>
      </w:r>
    </w:p>
    <w:p w:rsidR="00000000" w:rsidDel="00000000" w:rsidP="00000000" w:rsidRDefault="00000000" w:rsidRPr="00000000" w14:paraId="00000056">
      <w:pPr>
        <w:spacing w:line="360" w:lineRule="auto"/>
        <w:ind w:firstLine="709"/>
        <w:rPr/>
      </w:pPr>
      <w:r w:rsidDel="00000000" w:rsidR="00000000" w:rsidRPr="00000000">
        <w:rPr>
          <w:rtl w:val="0"/>
        </w:rPr>
        <w:t xml:space="preserve">Como exemplo de aplicação, um analista de marketing poderia utilizar o dashboard para identificar as marcas mais populares em uma categoria específica ou para monitorar a estratégia de preços de um concorrente ao longo do tempo.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numPr>
          <w:ilvl w:val="0"/>
          <w:numId w:val="9"/>
        </w:numPr>
        <w:ind w:left="721" w:hanging="431"/>
        <w:rPr/>
      </w:pPr>
      <w:bookmarkStart w:colFirst="0" w:colLast="0" w:name="_heading=h.bxukedaw122r" w:id="2"/>
      <w:bookmarkEnd w:id="2"/>
      <w:r w:rsidDel="00000000" w:rsidR="00000000" w:rsidRPr="00000000">
        <w:rPr>
          <w:rtl w:val="0"/>
        </w:rPr>
        <w:t xml:space="preserve">DADOS DE INSTALAÇÃO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Esta seção detalha os passos para configurar o ambiente e colocar o projeto em operação.   </w:t>
      </w:r>
    </w:p>
    <w:p w:rsidR="00000000" w:rsidDel="00000000" w:rsidP="00000000" w:rsidRDefault="00000000" w:rsidRPr="00000000" w14:paraId="0000005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firstLine="709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firstLine="709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3.1 Requisitos Mínimos de Hardware e Software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  </w:t>
      </w:r>
    </w:p>
    <w:p w:rsidR="00000000" w:rsidDel="00000000" w:rsidP="00000000" w:rsidRDefault="00000000" w:rsidRPr="00000000" w14:paraId="0000005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firstLine="709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firstLine="709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Sistema Operacional:</w:t>
      </w:r>
      <w:r w:rsidDel="00000000" w:rsidR="00000000" w:rsidRPr="00000000">
        <w:rPr>
          <w:color w:val="000000"/>
          <w:rtl w:val="0"/>
        </w:rPr>
        <w:t xml:space="preserve"> Windows 10 ou superior.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firstLine="709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Software: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firstLine="709"/>
        <w:rPr/>
      </w:pPr>
      <w:r w:rsidDel="00000000" w:rsidR="00000000" w:rsidRPr="00000000">
        <w:rPr>
          <w:color w:val="000000"/>
          <w:rtl w:val="0"/>
        </w:rPr>
        <w:t xml:space="preserve">Python 3.9 ou superior.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firstLine="709"/>
        <w:rPr/>
      </w:pPr>
      <w:r w:rsidDel="00000000" w:rsidR="00000000" w:rsidRPr="00000000">
        <w:rPr>
          <w:color w:val="000000"/>
          <w:rtl w:val="0"/>
        </w:rPr>
        <w:t xml:space="preserve">Microsoft SQL Server 2019 Express ou superior.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firstLine="709"/>
        <w:rPr/>
      </w:pPr>
      <w:r w:rsidDel="00000000" w:rsidR="00000000" w:rsidRPr="00000000">
        <w:rPr>
          <w:color w:val="000000"/>
          <w:rtl w:val="0"/>
        </w:rPr>
        <w:t xml:space="preserve">SQL Server Management Studio (SSMS).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firstLine="709"/>
        <w:rPr/>
      </w:pPr>
      <w:r w:rsidDel="00000000" w:rsidR="00000000" w:rsidRPr="00000000">
        <w:rPr>
          <w:color w:val="000000"/>
          <w:rtl w:val="0"/>
        </w:rPr>
        <w:t xml:space="preserve">Microsoft Power BI Desktop.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firstLine="709"/>
        <w:rPr/>
      </w:pPr>
      <w:r w:rsidDel="00000000" w:rsidR="00000000" w:rsidRPr="00000000">
        <w:rPr>
          <w:color w:val="000000"/>
          <w:rtl w:val="0"/>
        </w:rPr>
        <w:t xml:space="preserve">Um editor de código (ex: Visual Studio Code).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firstLine="709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Hardware: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firstLine="709"/>
        <w:rPr/>
      </w:pPr>
      <w:r w:rsidDel="00000000" w:rsidR="00000000" w:rsidRPr="00000000">
        <w:rPr>
          <w:color w:val="000000"/>
          <w:rtl w:val="0"/>
        </w:rPr>
        <w:t xml:space="preserve">Processador: 2.0 GHz ou superior.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firstLine="709"/>
        <w:rPr/>
      </w:pPr>
      <w:r w:rsidDel="00000000" w:rsidR="00000000" w:rsidRPr="00000000">
        <w:rPr>
          <w:color w:val="000000"/>
          <w:rtl w:val="0"/>
        </w:rPr>
        <w:t xml:space="preserve">Memória RAM: 8 GB (16 GB recomendado).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firstLine="709"/>
        <w:rPr/>
      </w:pPr>
      <w:r w:rsidDel="00000000" w:rsidR="00000000" w:rsidRPr="00000000">
        <w:rPr>
          <w:color w:val="000000"/>
          <w:rtl w:val="0"/>
        </w:rPr>
        <w:t xml:space="preserve">Espaço em Disco: 10 GB de espaço livre.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firstLine="709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3.2 Diagrama de Instalação (Arquitetura do Pipeline)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  </w:t>
      </w:r>
    </w:p>
    <w:p w:rsidR="00000000" w:rsidDel="00000000" w:rsidP="00000000" w:rsidRDefault="00000000" w:rsidRPr="00000000" w14:paraId="0000007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firstLine="709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[Agendador de Tarefas (Windows)]</w:t>
      </w:r>
    </w:p>
    <w:p w:rsidR="00000000" w:rsidDel="00000000" w:rsidP="00000000" w:rsidRDefault="00000000" w:rsidRPr="00000000" w14:paraId="0000007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firstLine="709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|</w:t>
      </w:r>
    </w:p>
    <w:p w:rsidR="00000000" w:rsidDel="00000000" w:rsidP="00000000" w:rsidRDefault="00000000" w:rsidRPr="00000000" w14:paraId="0000007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firstLine="709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V</w:t>
      </w:r>
    </w:p>
    <w:p w:rsidR="00000000" w:rsidDel="00000000" w:rsidP="00000000" w:rsidRDefault="00000000" w:rsidRPr="00000000" w14:paraId="0000007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firstLine="709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[executar_pipeline.bat] --(executa)--&gt; [Spiders Scrapy (.py)] --&gt; [Dados Brutos (.jsonl)]</w:t>
      </w:r>
    </w:p>
    <w:p w:rsidR="00000000" w:rsidDel="00000000" w:rsidP="00000000" w:rsidRDefault="00000000" w:rsidRPr="00000000" w14:paraId="0000007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firstLine="709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                                                           |</w:t>
      </w:r>
    </w:p>
    <w:p w:rsidR="00000000" w:rsidDel="00000000" w:rsidP="00000000" w:rsidRDefault="00000000" w:rsidRPr="00000000" w14:paraId="0000007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firstLine="709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                                                           V</w:t>
      </w:r>
    </w:p>
    <w:p w:rsidR="00000000" w:rsidDel="00000000" w:rsidP="00000000" w:rsidRDefault="00000000" w:rsidRPr="00000000" w14:paraId="0000007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firstLine="709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[executar_pipeline.bat] --(executa)--&gt; [main.py (Pandas)] --(lê)----/</w:t>
      </w:r>
    </w:p>
    <w:p w:rsidR="00000000" w:rsidDel="00000000" w:rsidP="00000000" w:rsidRDefault="00000000" w:rsidRPr="00000000" w14:paraId="0000007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firstLine="709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|</w:t>
      </w:r>
    </w:p>
    <w:p w:rsidR="00000000" w:rsidDel="00000000" w:rsidP="00000000" w:rsidRDefault="00000000" w:rsidRPr="00000000" w14:paraId="0000007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firstLine="709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V</w:t>
      </w:r>
    </w:p>
    <w:p w:rsidR="00000000" w:rsidDel="00000000" w:rsidP="00000000" w:rsidRDefault="00000000" w:rsidRPr="00000000" w14:paraId="0000007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firstLine="709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[Banco de Dados (SQL Server)] &lt;--(escreve)-- [main.py (SQLAlchemy)]</w:t>
      </w:r>
    </w:p>
    <w:p w:rsidR="00000000" w:rsidDel="00000000" w:rsidP="00000000" w:rsidRDefault="00000000" w:rsidRPr="00000000" w14:paraId="0000007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firstLine="709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|</w:t>
      </w:r>
    </w:p>
    <w:p w:rsidR="00000000" w:rsidDel="00000000" w:rsidP="00000000" w:rsidRDefault="00000000" w:rsidRPr="00000000" w14:paraId="0000007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firstLine="709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V</w:t>
      </w:r>
    </w:p>
    <w:p w:rsidR="00000000" w:rsidDel="00000000" w:rsidP="00000000" w:rsidRDefault="00000000" w:rsidRPr="00000000" w14:paraId="0000007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firstLine="709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[Dashboard (Power BI)] --(lê)--&gt; [Banco de Dados (SQL Server)]</w:t>
      </w:r>
    </w:p>
    <w:p w:rsidR="00000000" w:rsidDel="00000000" w:rsidP="00000000" w:rsidRDefault="00000000" w:rsidRPr="00000000" w14:paraId="0000007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firstLine="709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3.3 Passo a Passo para Configuração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  </w:t>
      </w:r>
    </w:p>
    <w:p w:rsidR="00000000" w:rsidDel="00000000" w:rsidP="00000000" w:rsidRDefault="00000000" w:rsidRPr="00000000" w14:paraId="0000007F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firstLine="709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Instalar o Software:</w:t>
      </w:r>
      <w:r w:rsidDel="00000000" w:rsidR="00000000" w:rsidRPr="00000000">
        <w:rPr>
          <w:color w:val="000000"/>
          <w:rtl w:val="0"/>
        </w:rPr>
        <w:t xml:space="preserve"> Instale o Python, SQL Server, SSMS e Power BI Desktop a partir de seus respectivos sites oficiais.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firstLine="709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Configurar o Banco de Dados: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firstLine="709"/>
        <w:rPr/>
      </w:pPr>
      <w:r w:rsidDel="00000000" w:rsidR="00000000" w:rsidRPr="00000000">
        <w:rPr>
          <w:color w:val="000000"/>
          <w:rtl w:val="0"/>
        </w:rPr>
        <w:t xml:space="preserve">Abra o SSMS e conecte-se à sua instância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firstLine="709"/>
        <w:rPr/>
      </w:pPr>
      <w:r w:rsidDel="00000000" w:rsidR="00000000" w:rsidRPr="00000000">
        <w:rPr>
          <w:color w:val="000000"/>
          <w:rtl w:val="0"/>
        </w:rPr>
        <w:t xml:space="preserve">Crie um novo banco de dados chamado MercadoTCC. Nenhuma tabela precisa ser criada manualmente.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firstLine="709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Configurar o Ambiente 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firstLine="709"/>
        <w:rPr/>
      </w:pPr>
      <w:r w:rsidDel="00000000" w:rsidR="00000000" w:rsidRPr="00000000">
        <w:rPr>
          <w:color w:val="000000"/>
          <w:rtl w:val="0"/>
        </w:rPr>
        <w:t xml:space="preserve">Navegue até a pasta raiz do projeto via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firstLine="709"/>
        <w:rPr/>
      </w:pPr>
      <w:r w:rsidDel="00000000" w:rsidR="00000000" w:rsidRPr="00000000">
        <w:rPr>
          <w:color w:val="000000"/>
          <w:rtl w:val="0"/>
        </w:rPr>
        <w:t xml:space="preserve">Crie um ambiente virtual: python -m venv .venv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firstLine="709"/>
        <w:rPr/>
      </w:pPr>
      <w:r w:rsidDel="00000000" w:rsidR="00000000" w:rsidRPr="00000000">
        <w:rPr>
          <w:color w:val="000000"/>
          <w:rtl w:val="0"/>
        </w:rPr>
        <w:t xml:space="preserve">Ative o ambiente virtual: .venv\Scripts\activate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firstLine="709"/>
        <w:rPr/>
      </w:pPr>
      <w:r w:rsidDel="00000000" w:rsidR="00000000" w:rsidRPr="00000000">
        <w:rPr>
          <w:color w:val="000000"/>
          <w:rtl w:val="0"/>
        </w:rPr>
        <w:t xml:space="preserve">Instale as dependências: pip install -r requirements.txt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Configurar o Script Orquestrador: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firstLine="709"/>
        <w:rPr/>
      </w:pPr>
      <w:r w:rsidDel="00000000" w:rsidR="00000000" w:rsidRPr="00000000">
        <w:rPr>
          <w:color w:val="000000"/>
          <w:rtl w:val="0"/>
        </w:rPr>
        <w:t xml:space="preserve">Abra o arquivo executar_pipeline.bat.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firstLine="709"/>
        <w:rPr/>
      </w:pPr>
      <w:r w:rsidDel="00000000" w:rsidR="00000000" w:rsidRPr="00000000">
        <w:rPr>
          <w:color w:val="000000"/>
          <w:rtl w:val="0"/>
        </w:rPr>
        <w:t xml:space="preserve">Ajuste a variável PROJECT_PATH para o caminho absoluto da pasta do seu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firstLine="709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Configurar a Conexão no Power BI: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firstLine="709"/>
        <w:rPr/>
      </w:pPr>
      <w:r w:rsidDel="00000000" w:rsidR="00000000" w:rsidRPr="00000000">
        <w:rPr>
          <w:color w:val="000000"/>
          <w:rtl w:val="0"/>
        </w:rPr>
        <w:t xml:space="preserve">Abra o arquivo .pbix.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firstLine="709"/>
        <w:rPr/>
      </w:pPr>
      <w:r w:rsidDel="00000000" w:rsidR="00000000" w:rsidRPr="00000000">
        <w:rPr>
          <w:color w:val="000000"/>
          <w:rtl w:val="0"/>
        </w:rPr>
        <w:t xml:space="preserve">Vá em "Transformar Dados" &gt; "Configurações da fonte de dados".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firstLine="709"/>
        <w:rPr/>
      </w:pPr>
      <w:r w:rsidDel="00000000" w:rsidR="00000000" w:rsidRPr="00000000">
        <w:rPr>
          <w:color w:val="000000"/>
          <w:rtl w:val="0"/>
        </w:rPr>
        <w:t xml:space="preserve">Selecione a conexão com o SQL Server e clique em "Alterar Fonte", ajustando o nome do servidor para a sua instância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numPr>
          <w:ilvl w:val="0"/>
          <w:numId w:val="9"/>
        </w:numPr>
        <w:ind w:left="721" w:hanging="431"/>
        <w:rPr/>
      </w:pPr>
      <w:bookmarkStart w:colFirst="0" w:colLast="0" w:name="_heading=h.wa0a0hd5hpv9" w:id="3"/>
      <w:bookmarkEnd w:id="3"/>
      <w:r w:rsidDel="00000000" w:rsidR="00000000" w:rsidRPr="00000000">
        <w:rPr>
          <w:rtl w:val="0"/>
        </w:rPr>
        <w:t xml:space="preserve">OPERAÇÃO/USO</w:t>
      </w:r>
    </w:p>
    <w:p w:rsidR="00000000" w:rsidDel="00000000" w:rsidP="00000000" w:rsidRDefault="00000000" w:rsidRPr="00000000" w14:paraId="0000009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1"/>
        <w:spacing w:line="360" w:lineRule="auto"/>
        <w:ind w:firstLine="709"/>
        <w:rPr/>
      </w:pPr>
      <w:r w:rsidDel="00000000" w:rsidR="00000000" w:rsidRPr="00000000">
        <w:rPr>
          <w:rtl w:val="0"/>
        </w:rPr>
        <w:t xml:space="preserve">O sistema possui duas formas de operação: a execução do pipeline de dados e a utilização do dashboard.   </w:t>
      </w:r>
    </w:p>
    <w:p w:rsidR="00000000" w:rsidDel="00000000" w:rsidP="00000000" w:rsidRDefault="00000000" w:rsidRPr="00000000" w14:paraId="00000097">
      <w:pPr>
        <w:widowControl w:val="1"/>
        <w:spacing w:line="360" w:lineRule="auto"/>
        <w:ind w:firstLine="709"/>
        <w:rPr/>
      </w:pPr>
      <w:r w:rsidDel="00000000" w:rsidR="00000000" w:rsidRPr="00000000">
        <w:rPr>
          <w:b w:val="1"/>
          <w:bCs w:val="1"/>
          <w:rtl w:val="0"/>
        </w:rPr>
        <w:t xml:space="preserve">4.1 Execução do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1"/>
        <w:numPr>
          <w:ilvl w:val="0"/>
          <w:numId w:val="4"/>
        </w:numPr>
        <w:spacing w:line="360" w:lineRule="auto"/>
        <w:ind w:left="720" w:firstLine="709"/>
        <w:rPr/>
      </w:pPr>
      <w:r w:rsidDel="00000000" w:rsidR="00000000" w:rsidRPr="00000000">
        <w:rPr>
          <w:b w:val="1"/>
          <w:bCs w:val="1"/>
          <w:rtl w:val="0"/>
        </w:rPr>
        <w:t xml:space="preserve">Manual:</w:t>
      </w:r>
      <w:r w:rsidDel="00000000" w:rsidR="00000000" w:rsidRPr="00000000">
        <w:rPr>
          <w:rtl w:val="0"/>
        </w:rPr>
        <w:t xml:space="preserve"> Dê um duplo clique no arquivo executar_pipeline.bat. Uma janela de terminal será aberta e executará todas as etapas de coleta e processamento.</w:t>
      </w:r>
    </w:p>
    <w:p w:rsidR="00000000" w:rsidDel="00000000" w:rsidP="00000000" w:rsidRDefault="00000000" w:rsidRPr="00000000" w14:paraId="00000099">
      <w:pPr>
        <w:widowControl w:val="1"/>
        <w:numPr>
          <w:ilvl w:val="0"/>
          <w:numId w:val="4"/>
        </w:numPr>
        <w:spacing w:line="360" w:lineRule="auto"/>
        <w:ind w:left="720" w:firstLine="709"/>
        <w:rPr/>
      </w:pPr>
      <w:r w:rsidDel="00000000" w:rsidR="00000000" w:rsidRPr="00000000">
        <w:rPr>
          <w:b w:val="1"/>
          <w:bCs w:val="1"/>
          <w:rtl w:val="0"/>
        </w:rPr>
        <w:t xml:space="preserve">Automatizada:</w:t>
      </w:r>
      <w:r w:rsidDel="00000000" w:rsidR="00000000" w:rsidRPr="00000000">
        <w:rPr>
          <w:rtl w:val="0"/>
        </w:rPr>
        <w:t xml:space="preserve"> Configure o Agendador de Tarefas do Windows para executar o executar_pipeline.bat em uma frequência desejada (ex: diariamente às 03:00).</w:t>
      </w:r>
    </w:p>
    <w:p w:rsidR="00000000" w:rsidDel="00000000" w:rsidP="00000000" w:rsidRDefault="00000000" w:rsidRPr="00000000" w14:paraId="0000009A">
      <w:pPr>
        <w:widowControl w:val="1"/>
        <w:spacing w:line="360" w:lineRule="auto"/>
        <w:ind w:firstLine="709"/>
        <w:rPr/>
      </w:pPr>
      <w:r w:rsidDel="00000000" w:rsidR="00000000" w:rsidRPr="00000000">
        <w:rPr>
          <w:b w:val="1"/>
          <w:bCs w:val="1"/>
          <w:rtl w:val="0"/>
        </w:rPr>
        <w:t xml:space="preserve">4.2 Utilização do Dashboard</w:t>
      </w:r>
      <w:r w:rsidDel="00000000" w:rsidR="00000000" w:rsidRPr="00000000">
        <w:rPr>
          <w:rtl w:val="0"/>
        </w:rPr>
        <w:t xml:space="preserve"> O dashboard no Power BI é a principal interface para o usuário final. Ele é composto por quatro seções principais, acessíveis via botões de navegação:   </w:t>
      </w:r>
    </w:p>
    <w:p w:rsidR="00000000" w:rsidDel="00000000" w:rsidP="00000000" w:rsidRDefault="00000000" w:rsidRPr="00000000" w14:paraId="0000009B">
      <w:pPr>
        <w:widowControl w:val="1"/>
        <w:numPr>
          <w:ilvl w:val="0"/>
          <w:numId w:val="5"/>
        </w:numPr>
        <w:spacing w:line="360" w:lineRule="auto"/>
        <w:ind w:left="720" w:firstLine="709"/>
        <w:rPr/>
      </w:pPr>
      <w:r w:rsidDel="00000000" w:rsidR="00000000" w:rsidRPr="00000000">
        <w:rPr>
          <w:b w:val="1"/>
          <w:bCs w:val="1"/>
          <w:rtl w:val="0"/>
        </w:rPr>
        <w:t xml:space="preserve">Apresentação:</w:t>
      </w:r>
      <w:r w:rsidDel="00000000" w:rsidR="00000000" w:rsidRPr="00000000">
        <w:rPr>
          <w:rtl w:val="0"/>
        </w:rPr>
        <w:t xml:space="preserve"> Tela inicial com resumo do projeto.</w:t>
      </w:r>
    </w:p>
    <w:p w:rsidR="00000000" w:rsidDel="00000000" w:rsidP="00000000" w:rsidRDefault="00000000" w:rsidRPr="00000000" w14:paraId="0000009C">
      <w:pPr>
        <w:widowControl w:val="1"/>
        <w:numPr>
          <w:ilvl w:val="0"/>
          <w:numId w:val="5"/>
        </w:numPr>
        <w:spacing w:line="360" w:lineRule="auto"/>
        <w:ind w:left="720" w:firstLine="709"/>
        <w:rPr/>
      </w:pPr>
      <w:r w:rsidDel="00000000" w:rsidR="00000000" w:rsidRPr="00000000">
        <w:rPr>
          <w:b w:val="1"/>
          <w:bCs w:val="1"/>
          <w:rtl w:val="0"/>
        </w:rPr>
        <w:t xml:space="preserve">Dashboard Analítico Geral:</w:t>
      </w:r>
      <w:r w:rsidDel="00000000" w:rsidR="00000000" w:rsidRPr="00000000">
        <w:rPr>
          <w:rtl w:val="0"/>
        </w:rPr>
        <w:t xml:space="preserve"> Apresenta uma visão macro, comparando as categorias de produtos em volume, preço e market share de marcas.</w:t>
      </w:r>
    </w:p>
    <w:p w:rsidR="00000000" w:rsidDel="00000000" w:rsidP="00000000" w:rsidRDefault="00000000" w:rsidRPr="00000000" w14:paraId="0000009D">
      <w:pPr>
        <w:widowControl w:val="1"/>
        <w:numPr>
          <w:ilvl w:val="0"/>
          <w:numId w:val="5"/>
        </w:numPr>
        <w:spacing w:line="360" w:lineRule="auto"/>
        <w:ind w:left="720" w:firstLine="709"/>
        <w:rPr/>
      </w:pPr>
      <w:r w:rsidDel="00000000" w:rsidR="00000000" w:rsidRPr="00000000">
        <w:rPr>
          <w:b w:val="1"/>
          <w:bCs w:val="1"/>
          <w:rtl w:val="0"/>
        </w:rPr>
        <w:t xml:space="preserve">Dashboard Analítico de Categoria:</w:t>
      </w:r>
      <w:r w:rsidDel="00000000" w:rsidR="00000000" w:rsidRPr="00000000">
        <w:rPr>
          <w:rtl w:val="0"/>
        </w:rPr>
        <w:t xml:space="preserve"> Permite um "mergulho profundo" em uma categoria específica, selecionada através de um filtro.</w:t>
      </w:r>
    </w:p>
    <w:p w:rsidR="00000000" w:rsidDel="00000000" w:rsidP="00000000" w:rsidRDefault="00000000" w:rsidRPr="00000000" w14:paraId="0000009E">
      <w:pPr>
        <w:widowControl w:val="1"/>
        <w:numPr>
          <w:ilvl w:val="0"/>
          <w:numId w:val="5"/>
        </w:numPr>
        <w:spacing w:line="360" w:lineRule="auto"/>
        <w:ind w:left="720" w:firstLine="709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Dashboard Temporal: </w:t>
      </w:r>
      <w:r w:rsidDel="00000000" w:rsidR="00000000" w:rsidRPr="00000000">
        <w:rPr>
          <w:rtl w:val="0"/>
        </w:rPr>
        <w:t xml:space="preserve">Mostra a evolução de preços e volume de vendas (baseado na estimativa de 'itens vendidos'), utilizando um filtro de data interativo.</w:t>
      </w:r>
    </w:p>
    <w:p w:rsidR="00000000" w:rsidDel="00000000" w:rsidP="00000000" w:rsidRDefault="00000000" w:rsidRPr="00000000" w14:paraId="0000009F">
      <w:pPr>
        <w:widowControl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numPr>
          <w:ilvl w:val="0"/>
          <w:numId w:val="9"/>
        </w:numPr>
        <w:ind w:left="721" w:hanging="431"/>
        <w:rPr/>
      </w:pPr>
      <w:bookmarkStart w:colFirst="0" w:colLast="0" w:name="_heading=h.9o6srup58quk" w:id="4"/>
      <w:bookmarkEnd w:id="4"/>
      <w:r w:rsidDel="00000000" w:rsidR="00000000" w:rsidRPr="00000000">
        <w:rPr>
          <w:rtl w:val="0"/>
        </w:rPr>
        <w:t xml:space="preserve">MANUTENÇÃO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ind w:firstLine="709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5.1 Manutenção Preventiva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4">
      <w:pPr>
        <w:widowControl w:val="1"/>
        <w:numPr>
          <w:ilvl w:val="0"/>
          <w:numId w:val="6"/>
        </w:numPr>
        <w:spacing w:line="360" w:lineRule="auto"/>
        <w:ind w:left="720" w:firstLine="709"/>
        <w:rPr/>
      </w:pPr>
      <w:r w:rsidDel="00000000" w:rsidR="00000000" w:rsidRPr="00000000">
        <w:rPr>
          <w:b w:val="1"/>
          <w:bCs w:val="1"/>
          <w:rtl w:val="0"/>
        </w:rPr>
        <w:t xml:space="preserve">Verificação de Spiders (Mensal):</w:t>
      </w:r>
      <w:r w:rsidDel="00000000" w:rsidR="00000000" w:rsidRPr="00000000">
        <w:rPr>
          <w:rtl w:val="0"/>
        </w:rPr>
        <w:t xml:space="preserve"> O layout de sites pode mudar. É recomendado verificar mensalmente se os seletores CSS nos spiders (celular.py, notebook.py, etc.) ainda estão corretos. Caso a coleta comece a falhar, esta é a primeira causa a ser investigada.</w:t>
      </w:r>
    </w:p>
    <w:p w:rsidR="00000000" w:rsidDel="00000000" w:rsidP="00000000" w:rsidRDefault="00000000" w:rsidRPr="00000000" w14:paraId="000000A5">
      <w:pPr>
        <w:widowControl w:val="1"/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1"/>
        <w:numPr>
          <w:ilvl w:val="0"/>
          <w:numId w:val="6"/>
        </w:numPr>
        <w:spacing w:line="360" w:lineRule="auto"/>
        <w:ind w:left="720" w:firstLine="709"/>
        <w:rPr/>
      </w:pPr>
      <w:r w:rsidDel="00000000" w:rsidR="00000000" w:rsidRPr="00000000">
        <w:rPr>
          <w:b w:val="1"/>
          <w:bCs w:val="1"/>
          <w:rtl w:val="0"/>
        </w:rPr>
        <w:t xml:space="preserve">Monitoramento do Log (Diário):</w:t>
      </w:r>
      <w:r w:rsidDel="00000000" w:rsidR="00000000" w:rsidRPr="00000000">
        <w:rPr>
          <w:rtl w:val="0"/>
        </w:rPr>
        <w:t xml:space="preserve"> Verifique o arquivo pipeline_log.txt para qualquer erro reportado durante a execução automática.</w:t>
      </w:r>
    </w:p>
    <w:p w:rsidR="00000000" w:rsidDel="00000000" w:rsidP="00000000" w:rsidRDefault="00000000" w:rsidRPr="00000000" w14:paraId="000000A7">
      <w:pPr>
        <w:widowControl w:val="1"/>
        <w:spacing w:line="360" w:lineRule="auto"/>
        <w:ind w:firstLine="709"/>
        <w:rPr/>
      </w:pPr>
      <w:r w:rsidDel="00000000" w:rsidR="00000000" w:rsidRPr="00000000">
        <w:rPr>
          <w:b w:val="1"/>
          <w:bCs w:val="1"/>
          <w:rtl w:val="0"/>
        </w:rPr>
        <w:t xml:space="preserve">5.2 Manutenção Corretiva (Resolução de Falhas Comuns)</w:t>
      </w:r>
      <w:r w:rsidDel="00000000" w:rsidR="00000000" w:rsidRPr="00000000">
        <w:rPr>
          <w:rtl w:val="0"/>
        </w:rPr>
        <w:t xml:space="preserve">   </w:t>
      </w:r>
    </w:p>
    <w:p w:rsidR="00000000" w:rsidDel="00000000" w:rsidP="00000000" w:rsidRDefault="00000000" w:rsidRPr="00000000" w14:paraId="000000A8">
      <w:pPr>
        <w:widowControl w:val="1"/>
        <w:numPr>
          <w:ilvl w:val="0"/>
          <w:numId w:val="7"/>
        </w:numPr>
        <w:spacing w:line="360" w:lineRule="auto"/>
        <w:ind w:left="720" w:firstLine="709"/>
        <w:rPr/>
      </w:pPr>
      <w:r w:rsidDel="00000000" w:rsidR="00000000" w:rsidRPr="00000000">
        <w:rPr>
          <w:b w:val="1"/>
          <w:bCs w:val="1"/>
          <w:rtl w:val="0"/>
        </w:rPr>
        <w:t xml:space="preserve">Erro: Dados não são coletados.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1"/>
        <w:numPr>
          <w:ilvl w:val="1"/>
          <w:numId w:val="7"/>
        </w:numPr>
        <w:spacing w:line="360" w:lineRule="auto"/>
        <w:ind w:left="1440" w:firstLine="709"/>
        <w:rPr/>
      </w:pPr>
      <w:r w:rsidDel="00000000" w:rsidR="00000000" w:rsidRPr="00000000">
        <w:rPr>
          <w:b w:val="1"/>
          <w:bCs w:val="1"/>
          <w:rtl w:val="0"/>
        </w:rPr>
        <w:t xml:space="preserve">Causa:</w:t>
      </w:r>
      <w:r w:rsidDel="00000000" w:rsidR="00000000" w:rsidRPr="00000000">
        <w:rPr>
          <w:rtl w:val="0"/>
        </w:rPr>
        <w:t xml:space="preserve"> O site Mercado Livre mudou seu layout de HTML.</w:t>
      </w:r>
    </w:p>
    <w:p w:rsidR="00000000" w:rsidDel="00000000" w:rsidP="00000000" w:rsidRDefault="00000000" w:rsidRPr="00000000" w14:paraId="000000AA">
      <w:pPr>
        <w:widowControl w:val="1"/>
        <w:numPr>
          <w:ilvl w:val="1"/>
          <w:numId w:val="7"/>
        </w:numPr>
        <w:spacing w:line="360" w:lineRule="auto"/>
        <w:ind w:left="1440" w:firstLine="709"/>
        <w:rPr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Abra a página do produto no navegador, use a ferramenta "Inspecionar Elemento" para encontrar os novos seletores CSS e atualize os arquivos dos spiders correspondentes.</w:t>
      </w:r>
    </w:p>
    <w:p w:rsidR="00000000" w:rsidDel="00000000" w:rsidP="00000000" w:rsidRDefault="00000000" w:rsidRPr="00000000" w14:paraId="000000AB">
      <w:pPr>
        <w:widowControl w:val="1"/>
        <w:numPr>
          <w:ilvl w:val="0"/>
          <w:numId w:val="7"/>
        </w:numPr>
        <w:spacing w:line="360" w:lineRule="auto"/>
        <w:ind w:left="720" w:firstLine="709"/>
        <w:rPr/>
      </w:pPr>
      <w:r w:rsidDel="00000000" w:rsidR="00000000" w:rsidRPr="00000000">
        <w:rPr>
          <w:b w:val="1"/>
          <w:bCs w:val="1"/>
          <w:rtl w:val="0"/>
        </w:rPr>
        <w:t xml:space="preserve">Erro: O pipeline falha na Etapa 3 (Carga de Dados).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1"/>
        <w:numPr>
          <w:ilvl w:val="1"/>
          <w:numId w:val="7"/>
        </w:numPr>
        <w:spacing w:line="360" w:lineRule="auto"/>
        <w:ind w:left="1440" w:firstLine="709"/>
        <w:rPr/>
      </w:pPr>
      <w:r w:rsidDel="00000000" w:rsidR="00000000" w:rsidRPr="00000000">
        <w:rPr>
          <w:b w:val="1"/>
          <w:bCs w:val="1"/>
          <w:rtl w:val="0"/>
        </w:rPr>
        <w:t xml:space="preserve">Causa:</w:t>
      </w:r>
      <w:r w:rsidDel="00000000" w:rsidR="00000000" w:rsidRPr="00000000">
        <w:rPr>
          <w:rtl w:val="0"/>
        </w:rPr>
        <w:t xml:space="preserve"> O serviço do SQL Server não está em execução ou as credenciais no main.py estão incorretas.</w:t>
      </w:r>
    </w:p>
    <w:p w:rsidR="00000000" w:rsidDel="00000000" w:rsidP="00000000" w:rsidRDefault="00000000" w:rsidRPr="00000000" w14:paraId="000000AD">
      <w:pPr>
        <w:widowControl w:val="1"/>
        <w:numPr>
          <w:ilvl w:val="1"/>
          <w:numId w:val="7"/>
        </w:numPr>
        <w:spacing w:line="360" w:lineRule="auto"/>
        <w:ind w:left="1440" w:firstLine="709"/>
        <w:rPr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Verifique se o serviço do SQL Server está ativo no Gerenciador de Serviços do Windows e confirme a string de conexão no script.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left"/>
      </w:pPr>
      <w:r w:rsidDel="00000000" w:rsidR="00000000" w:rsidRPr="00000000">
        <w:rPr>
          <w:b w:val="1"/>
          <w:bCs w:val="1"/>
          <w:rtl w:val="0"/>
        </w:rPr>
        <w:t xml:space="preserve">Erro:</w:t>
      </w:r>
      <w:r w:rsidDel="00000000" w:rsidR="00000000" w:rsidRPr="00000000">
        <w:rPr>
          <w:rtl w:val="0"/>
        </w:rPr>
        <w:t xml:space="preserve"> A coluna "brand" (Marca) é salva como Nula (NULL) no banco de dados.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709"/>
        <w:jc w:val="left"/>
      </w:pPr>
      <w:r w:rsidDel="00000000" w:rsidR="00000000" w:rsidRPr="00000000">
        <w:rPr>
          <w:b w:val="1"/>
          <w:bCs w:val="1"/>
          <w:rtl w:val="0"/>
        </w:rPr>
        <w:t xml:space="preserve"> Causa: </w:t>
      </w:r>
      <w:r w:rsidDel="00000000" w:rsidR="00000000" w:rsidRPr="00000000">
        <w:rPr>
          <w:rtl w:val="0"/>
        </w:rPr>
        <w:t xml:space="preserve">O Mercado Livre atualizou seu layout e a marca não está mais na página de busca.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709"/>
        <w:jc w:val="left"/>
      </w:pPr>
      <w:r w:rsidDel="00000000" w:rsidR="00000000" w:rsidRPr="00000000">
        <w:rPr>
          <w:b w:val="1"/>
          <w:bCs w:val="1"/>
          <w:rtl w:val="0"/>
        </w:rPr>
        <w:t xml:space="preserve">Solução (Contorno):</w:t>
      </w:r>
      <w:r w:rsidDel="00000000" w:rsidR="00000000" w:rsidRPr="00000000">
        <w:rPr>
          <w:rtl w:val="0"/>
        </w:rPr>
        <w:t xml:space="preserve"> A atribuição das marcas é feita manualmente no Power BI (Power Query) usando Colunas Condicionais baseadas no nome do produto.</w:t>
      </w:r>
    </w:p>
    <w:p w:rsidR="00000000" w:rsidDel="00000000" w:rsidP="00000000" w:rsidRDefault="00000000" w:rsidRPr="00000000" w14:paraId="000000B1">
      <w:pPr>
        <w:widowControl w:val="1"/>
        <w:spacing w:line="36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numPr>
          <w:ilvl w:val="0"/>
          <w:numId w:val="9"/>
        </w:numPr>
        <w:ind w:left="721" w:hanging="431"/>
        <w:rPr/>
      </w:pPr>
      <w:bookmarkStart w:colFirst="0" w:colLast="0" w:name="_heading=h.saupqzl3jmbn" w:id="5"/>
      <w:bookmarkEnd w:id="5"/>
      <w:r w:rsidDel="00000000" w:rsidR="00000000" w:rsidRPr="00000000">
        <w:rPr>
          <w:rtl w:val="0"/>
        </w:rPr>
        <w:t xml:space="preserve">LISTA DE MATERIAIS</w:t>
      </w:r>
    </w:p>
    <w:p w:rsidR="00000000" w:rsidDel="00000000" w:rsidP="00000000" w:rsidRDefault="00000000" w:rsidRPr="00000000" w14:paraId="000000B3">
      <w:pPr>
        <w:widowControl w:val="1"/>
        <w:spacing w:after="280" w:before="280" w:lineRule="auto"/>
        <w:rPr/>
      </w:pPr>
      <w:r w:rsidDel="00000000" w:rsidR="00000000" w:rsidRPr="00000000">
        <w:rPr>
          <w:rtl w:val="0"/>
        </w:rPr>
        <w:t xml:space="preserve">Todos os componentes utilizados no projeto são softwares, a maioria open-source e de uso gratuito para desenvolvimento.   </w:t>
      </w:r>
    </w:p>
    <w:tbl>
      <w:tblPr>
        <w:tblStyle w:val="Table2"/>
        <w:tblW w:w="5670.0" w:type="dxa"/>
        <w:jc w:val="left"/>
        <w:tblLayout w:type="fixed"/>
        <w:tblLook w:val="0400"/>
      </w:tblPr>
      <w:tblGrid>
        <w:gridCol w:w="1409"/>
        <w:gridCol w:w="3079"/>
        <w:gridCol w:w="1182"/>
        <w:tblGridChange w:id="0">
          <w:tblGrid>
            <w:gridCol w:w="1409"/>
            <w:gridCol w:w="3079"/>
            <w:gridCol w:w="118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Componente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Especificação Técnica / Versão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Quantidade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Python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3.9 ou superior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Scrapy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2.11 ou superior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Pandas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 ou superior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SQLAlchemy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 ou superior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pyodbc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5.0 ou superior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SQL Server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2019 Express Edition ou sup.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Power BI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Desktop (versão mais recente)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CC">
      <w:pPr>
        <w:widowControl w:val="1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numPr>
          <w:ilvl w:val="0"/>
          <w:numId w:val="9"/>
        </w:numPr>
        <w:ind w:left="721" w:hanging="431"/>
        <w:rPr/>
      </w:pPr>
      <w:bookmarkStart w:colFirst="0" w:colLast="0" w:name="_heading=h.o41zbe66gdfd" w:id="6"/>
      <w:bookmarkEnd w:id="6"/>
      <w:r w:rsidDel="00000000" w:rsidR="00000000" w:rsidRPr="00000000">
        <w:rPr>
          <w:rtl w:val="0"/>
        </w:rPr>
        <w:t xml:space="preserve">SUPORTE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1"/>
        <w:spacing w:line="360" w:lineRule="auto"/>
        <w:ind w:firstLine="709"/>
        <w:rPr/>
      </w:pPr>
      <w:r w:rsidDel="00000000" w:rsidR="00000000" w:rsidRPr="00000000">
        <w:rPr>
          <w:rtl w:val="0"/>
        </w:rPr>
        <w:t xml:space="preserve">Como este é um projeto acadêmico, o suporte é fornecido pelos autores originais. Para dúvidas sobre a implementação, problemas de execução ou sugestões, entre em contato através do e-mail: </w:t>
      </w: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brunet.barcelos@gmail.com</w:t>
        </w:r>
      </w:hyperlink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color w:val="0000ff"/>
          <w:u w:val="single"/>
          <w:rtl w:val="0"/>
        </w:rPr>
        <w:t xml:space="preserve">gabrielw87709801@hotmail.com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1"/>
        <w:spacing w:line="360" w:lineRule="auto"/>
        <w:ind w:firstLine="70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numPr>
          <w:ilvl w:val="0"/>
          <w:numId w:val="9"/>
        </w:numPr>
        <w:ind w:left="721" w:hanging="431"/>
        <w:rPr/>
      </w:pPr>
      <w:bookmarkStart w:colFirst="0" w:colLast="0" w:name="_heading=h.tshqi4a6j4jk" w:id="7"/>
      <w:bookmarkEnd w:id="7"/>
      <w:r w:rsidDel="00000000" w:rsidR="00000000" w:rsidRPr="00000000">
        <w:rPr>
          <w:rtl w:val="0"/>
        </w:rPr>
        <w:t xml:space="preserve">TREINAMENTO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1"/>
        <w:spacing w:line="360" w:lineRule="auto"/>
        <w:ind w:firstLine="709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Não há um treinamento formal para este sistema. A capacitação de um novo desenvolvedor ou analista para manter o projeto se baseia no estudo deste manual e no conhecimento prévio das tecnologias listadas na "Lista de Materiais".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Recomenda-se um conhecimento intermediário em Python e básico em SQL e Power BI.</w:t>
      </w:r>
      <w:r w:rsidDel="00000000" w:rsidR="00000000" w:rsidRPr="00000000">
        <w:rPr>
          <w:sz w:val="24"/>
          <w:szCs w:val="24"/>
          <w:rtl w:val="0"/>
        </w:rPr>
        <w:t xml:space="preserve">  </w:t>
      </w:r>
    </w:p>
    <w:p w:rsidR="00000000" w:rsidDel="00000000" w:rsidP="00000000" w:rsidRDefault="00000000" w:rsidRPr="00000000" w14:paraId="000000D9">
      <w:pPr>
        <w:widowControl w:val="1"/>
        <w:spacing w:line="360" w:lineRule="auto"/>
        <w:ind w:firstLine="70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numPr>
          <w:ilvl w:val="0"/>
          <w:numId w:val="9"/>
        </w:numPr>
        <w:ind w:left="721" w:hanging="431"/>
        <w:rPr/>
      </w:pPr>
      <w:bookmarkStart w:colFirst="0" w:colLast="0" w:name="_heading=h.9rtntq25pjij" w:id="8"/>
      <w:bookmarkEnd w:id="8"/>
      <w:r w:rsidDel="00000000" w:rsidR="00000000" w:rsidRPr="00000000">
        <w:rPr>
          <w:rtl w:val="0"/>
        </w:rPr>
        <w:t xml:space="preserve">CONSIDERAÇÕES FINAIS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1"/>
        <w:spacing w:line="360" w:lineRule="auto"/>
        <w:ind w:firstLine="709"/>
        <w:rPr/>
      </w:pPr>
      <w:r w:rsidDel="00000000" w:rsidR="00000000" w:rsidRPr="00000000">
        <w:rPr>
          <w:rtl w:val="0"/>
        </w:rPr>
        <w:t xml:space="preserve">O projeto atingiu com sucesso o objetivo de criar um pipeline de dados ponta-a-ponta, transformando dados públicos e não estruturados em um sistema de inteligência de mercado funcional, automatizado e escalável. O sistema se provou capaz de coletar, tratar e apresentar dados de múltiplas categorias, gerando insights sobre preços, market share e tendências temporais.   </w:t>
      </w:r>
    </w:p>
    <w:p w:rsidR="00000000" w:rsidDel="00000000" w:rsidP="00000000" w:rsidRDefault="00000000" w:rsidRPr="00000000" w14:paraId="000000DD">
      <w:pPr>
        <w:widowControl w:val="1"/>
        <w:spacing w:line="360" w:lineRule="auto"/>
        <w:ind w:firstLine="709"/>
        <w:rPr/>
      </w:pPr>
      <w:r w:rsidDel="00000000" w:rsidR="00000000" w:rsidRPr="00000000">
        <w:rPr>
          <w:rtl w:val="0"/>
        </w:rPr>
        <w:t xml:space="preserve">Como sugestões para trabalhos futuros, o projeto pode ser expandido para incluir:</w:t>
      </w:r>
    </w:p>
    <w:p w:rsidR="00000000" w:rsidDel="00000000" w:rsidP="00000000" w:rsidRDefault="00000000" w:rsidRPr="00000000" w14:paraId="000000DE">
      <w:pPr>
        <w:widowControl w:val="1"/>
        <w:numPr>
          <w:ilvl w:val="0"/>
          <w:numId w:val="8"/>
        </w:numPr>
        <w:spacing w:line="360" w:lineRule="auto"/>
        <w:ind w:left="720" w:firstLine="709"/>
        <w:rPr/>
      </w:pPr>
      <w:r w:rsidDel="00000000" w:rsidR="00000000" w:rsidRPr="00000000">
        <w:rPr>
          <w:rtl w:val="0"/>
        </w:rPr>
        <w:t xml:space="preserve">Análise de sentimentos a partir dos comentários dos produtos.</w:t>
      </w:r>
    </w:p>
    <w:p w:rsidR="00000000" w:rsidDel="00000000" w:rsidP="00000000" w:rsidRDefault="00000000" w:rsidRPr="00000000" w14:paraId="000000DF">
      <w:pPr>
        <w:widowControl w:val="1"/>
        <w:numPr>
          <w:ilvl w:val="0"/>
          <w:numId w:val="8"/>
        </w:numPr>
        <w:spacing w:line="360" w:lineRule="auto"/>
        <w:ind w:left="720" w:firstLine="709"/>
        <w:rPr/>
      </w:pPr>
      <w:r w:rsidDel="00000000" w:rsidR="00000000" w:rsidRPr="00000000">
        <w:rPr>
          <w:rtl w:val="0"/>
        </w:rPr>
        <w:t xml:space="preserve">Criação de modelos de machine learning para previsão de preços.</w:t>
      </w:r>
    </w:p>
    <w:p w:rsidR="00000000" w:rsidDel="00000000" w:rsidP="00000000" w:rsidRDefault="00000000" w:rsidRPr="00000000" w14:paraId="000000E0">
      <w:pPr>
        <w:widowControl w:val="1"/>
        <w:numPr>
          <w:ilvl w:val="0"/>
          <w:numId w:val="8"/>
        </w:numPr>
        <w:spacing w:line="360" w:lineRule="auto"/>
        <w:ind w:left="720" w:firstLine="709"/>
        <w:rPr/>
      </w:pPr>
      <w:r w:rsidDel="00000000" w:rsidR="00000000" w:rsidRPr="00000000">
        <w:rPr>
          <w:rtl w:val="0"/>
        </w:rPr>
        <w:t xml:space="preserve">Inclusão de um número maior de categorias de produtos ou até mesmo de outros sites de e-commerce.   </w:t>
      </w:r>
    </w:p>
    <w:p w:rsidR="00000000" w:rsidDel="00000000" w:rsidP="00000000" w:rsidRDefault="00000000" w:rsidRPr="00000000" w14:paraId="000000E1">
      <w:pPr>
        <w:widowControl w:val="1"/>
        <w:spacing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numPr>
          <w:ilvl w:val="0"/>
          <w:numId w:val="9"/>
        </w:numPr>
        <w:ind w:left="721" w:hanging="431"/>
        <w:rPr/>
      </w:pPr>
      <w:bookmarkStart w:colFirst="0" w:colLast="0" w:name="_heading=h.kownsz8maknc" w:id="9"/>
      <w:bookmarkEnd w:id="9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E3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Documentação Oficial do Scrapy: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https://docs.scrapy.org/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Documentação Oficial do Pandas: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https://pandas.pydata.org/docs/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Documentação Oficial da SQLAlchemy: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https://www.sqlalchemy.org/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Documentação Oficial do Microsoft Power BI: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https://docs.microsoft.com/pt-br/power-bi/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Documentação da Biblioteca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(Python):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https://docs.python.org/3/library/re.html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Referência de DAX (Microsoft):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rtl w:val="0"/>
        </w:rPr>
        <w:t xml:space="preserve">https://learn.microsoft.com/pt-br/dax/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-1080132</wp:posOffset>
          </wp:positionH>
          <wp:positionV relativeFrom="paragraph">
            <wp:posOffset>-228598</wp:posOffset>
          </wp:positionV>
          <wp:extent cx="6861175" cy="10309705"/>
          <wp:effectExtent b="0" l="0" r="0" t="0"/>
          <wp:wrapNone/>
          <wp:docPr descr="Uma imagem contendo Padrão do plano de fundo&#10;&#10;O conteúdo gerado por IA pode estar incorreto." id="6" name="image1.png"/>
          <a:graphic>
            <a:graphicData uri="http://schemas.openxmlformats.org/drawingml/2006/picture">
              <pic:pic>
                <pic:nvPicPr>
                  <pic:cNvPr descr="Uma imagem contendo Padrão do plano de fundo&#10;&#10;O conteúdo gerado por IA pode estar incorre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61175" cy="1030970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1" w:hanging="360.00000000000006"/>
      </w:pPr>
      <w:rPr/>
    </w:lvl>
    <w:lvl w:ilvl="1">
      <w:start w:val="1"/>
      <w:numFmt w:val="lowerLetter"/>
      <w:lvlText w:val="%2."/>
      <w:lvlJc w:val="left"/>
      <w:pPr>
        <w:ind w:left="1441" w:hanging="360"/>
      </w:pPr>
      <w:rPr/>
    </w:lvl>
    <w:lvl w:ilvl="2">
      <w:start w:val="1"/>
      <w:numFmt w:val="lowerRoman"/>
      <w:lvlText w:val="%3."/>
      <w:lvlJc w:val="right"/>
      <w:pPr>
        <w:ind w:left="2161" w:hanging="180"/>
      </w:pPr>
      <w:rPr/>
    </w:lvl>
    <w:lvl w:ilvl="3">
      <w:start w:val="1"/>
      <w:numFmt w:val="decimal"/>
      <w:lvlText w:val="%4."/>
      <w:lvlJc w:val="left"/>
      <w:pPr>
        <w:ind w:left="2881" w:hanging="360"/>
      </w:pPr>
      <w:rPr/>
    </w:lvl>
    <w:lvl w:ilvl="4">
      <w:start w:val="1"/>
      <w:numFmt w:val="lowerLetter"/>
      <w:lvlText w:val="%5."/>
      <w:lvlJc w:val="left"/>
      <w:pPr>
        <w:ind w:left="3601" w:hanging="360"/>
      </w:pPr>
      <w:rPr/>
    </w:lvl>
    <w:lvl w:ilvl="5">
      <w:start w:val="1"/>
      <w:numFmt w:val="lowerRoman"/>
      <w:lvlText w:val="%6."/>
      <w:lvlJc w:val="right"/>
      <w:pPr>
        <w:ind w:left="4321" w:hanging="180"/>
      </w:pPr>
      <w:rPr/>
    </w:lvl>
    <w:lvl w:ilvl="6">
      <w:start w:val="1"/>
      <w:numFmt w:val="decimal"/>
      <w:lvlText w:val="%7."/>
      <w:lvlJc w:val="left"/>
      <w:pPr>
        <w:ind w:left="5041" w:hanging="360"/>
      </w:pPr>
      <w:rPr/>
    </w:lvl>
    <w:lvl w:ilvl="7">
      <w:start w:val="1"/>
      <w:numFmt w:val="lowerLetter"/>
      <w:lvlText w:val="%8."/>
      <w:lvlJc w:val="left"/>
      <w:pPr>
        <w:ind w:left="5761" w:hanging="360"/>
      </w:pPr>
      <w:rPr/>
    </w:lvl>
    <w:lvl w:ilvl="8">
      <w:start w:val="1"/>
      <w:numFmt w:val="lowerRoman"/>
      <w:lvlText w:val="%9."/>
      <w:lvlJc w:val="right"/>
      <w:pPr>
        <w:ind w:left="6481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32" w:hanging="431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ind w:left="576" w:hanging="576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  <w:ind w:left="720" w:hanging="720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ind w:left="864" w:hanging="864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ind w:left="1008" w:hanging="1008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ind w:left="1152" w:hanging="1152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77546"/>
    <w:pPr>
      <w:keepNext w:val="1"/>
      <w:keepLines w:val="1"/>
      <w:numPr>
        <w:ilvl w:val="6"/>
        <w:numId w:val="2"/>
      </w:numPr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77546"/>
    <w:pPr>
      <w:keepNext w:val="1"/>
      <w:keepLines w:val="1"/>
      <w:numPr>
        <w:ilvl w:val="7"/>
        <w:numId w:val="2"/>
      </w:numPr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77546"/>
    <w:pPr>
      <w:keepNext w:val="1"/>
      <w:keepLines w:val="1"/>
      <w:numPr>
        <w:ilvl w:val="8"/>
        <w:numId w:val="2"/>
      </w:numPr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Body Text"/>
    <w:basedOn w:val="Normal"/>
    <w:uiPriority w:val="1"/>
    <w:qFormat w:val="1"/>
    <w:rPr>
      <w:sz w:val="24"/>
      <w:szCs w:val="24"/>
    </w:rPr>
  </w:style>
  <w:style w:type="paragraph" w:styleId="PargrafodaLista">
    <w:name w:val="List Paragraph"/>
    <w:basedOn w:val="Normal"/>
    <w:uiPriority w:val="1"/>
    <w:qFormat w:val="1"/>
    <w:pPr>
      <w:ind w:left="850" w:hanging="707"/>
    </w:pPr>
  </w:style>
  <w:style w:type="paragraph" w:styleId="TableParagraph" w:customStyle="1">
    <w:name w:val="Table Paragraph"/>
    <w:basedOn w:val="Normal"/>
    <w:uiPriority w:val="1"/>
    <w:qFormat w:val="1"/>
    <w:pPr>
      <w:spacing w:before="8"/>
      <w:jc w:val="center"/>
    </w:pPr>
  </w:style>
  <w:style w:type="character" w:styleId="Ttulo3Char" w:customStyle="1">
    <w:name w:val="Título 3 Char"/>
    <w:basedOn w:val="Fontepargpadro"/>
    <w:uiPriority w:val="9"/>
    <w:semiHidden w:val="1"/>
    <w:rsid w:val="003A5DB8"/>
    <w:rPr>
      <w:rFonts w:asciiTheme="majorHAnsi" w:cstheme="majorBidi" w:eastAsiaTheme="majorEastAsia" w:hAnsiTheme="majorHAnsi"/>
      <w:color w:val="243f60" w:themeColor="accent1" w:themeShade="00007F"/>
      <w:sz w:val="24"/>
      <w:szCs w:val="24"/>
      <w:lang w:val="pt-PT"/>
    </w:rPr>
  </w:style>
  <w:style w:type="character" w:styleId="Ttulo4Char" w:customStyle="1">
    <w:name w:val="Título 4 Char"/>
    <w:basedOn w:val="Fontepargpadro"/>
    <w:uiPriority w:val="9"/>
    <w:semiHidden w:val="1"/>
    <w:rsid w:val="003A5DB8"/>
    <w:rPr>
      <w:rFonts w:asciiTheme="majorHAnsi" w:cstheme="majorBidi" w:eastAsiaTheme="majorEastAsia" w:hAnsiTheme="majorHAnsi"/>
      <w:i w:val="1"/>
      <w:iCs w:val="1"/>
      <w:color w:val="365f91" w:themeColor="accent1" w:themeShade="0000BF"/>
      <w:lang w:val="pt-PT"/>
    </w:rPr>
  </w:style>
  <w:style w:type="character" w:styleId="Hyperlink">
    <w:name w:val="Hyperlink"/>
    <w:basedOn w:val="Fontepargpadro"/>
    <w:uiPriority w:val="99"/>
    <w:unhideWhenUsed w:val="1"/>
    <w:rsid w:val="00DF548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DF548A"/>
    <w:rPr>
      <w:color w:val="605e5c"/>
      <w:shd w:color="auto" w:fill="e1dfdd" w:val="clear"/>
    </w:rPr>
  </w:style>
  <w:style w:type="character" w:styleId="Forte">
    <w:name w:val="Strong"/>
    <w:basedOn w:val="Fontepargpadro"/>
    <w:uiPriority w:val="22"/>
    <w:qFormat w:val="1"/>
    <w:rsid w:val="00782C6C"/>
    <w:rPr>
      <w:b w:val="1"/>
      <w:bCs w:val="1"/>
    </w:rPr>
  </w:style>
  <w:style w:type="paragraph" w:styleId="Cabealho">
    <w:name w:val="header"/>
    <w:basedOn w:val="Normal"/>
    <w:link w:val="CabealhoChar"/>
    <w:uiPriority w:val="99"/>
    <w:unhideWhenUsed w:val="1"/>
    <w:rsid w:val="00C74BCE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C74BCE"/>
  </w:style>
  <w:style w:type="paragraph" w:styleId="Rodap">
    <w:name w:val="footer"/>
    <w:basedOn w:val="Normal"/>
    <w:link w:val="RodapChar"/>
    <w:uiPriority w:val="99"/>
    <w:unhideWhenUsed w:val="1"/>
    <w:rsid w:val="00C74BCE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C74BCE"/>
  </w:style>
  <w:style w:type="paragraph" w:styleId="CabealhodoSumrio">
    <w:name w:val="TOC Heading"/>
    <w:next w:val="Normal"/>
    <w:uiPriority w:val="39"/>
    <w:unhideWhenUsed w:val="1"/>
    <w:qFormat w:val="1"/>
    <w:rsid w:val="00E77546"/>
    <w:pPr>
      <w:keepNext w:val="1"/>
      <w:keepLines w:val="1"/>
      <w:widowControl w:val="1"/>
      <w:spacing w:before="240" w:line="259" w:lineRule="auto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77546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77546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77546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E77546"/>
    <w:pPr>
      <w:spacing w:after="100"/>
    </w:pPr>
  </w:style>
  <w:style w:type="paragraph" w:styleId="Sumrio2">
    <w:name w:val="toc 2"/>
    <w:basedOn w:val="Normal"/>
    <w:next w:val="Normal"/>
    <w:autoRedefine w:val="1"/>
    <w:uiPriority w:val="39"/>
    <w:unhideWhenUsed w:val="1"/>
    <w:rsid w:val="00E77546"/>
    <w:pPr>
      <w:spacing w:after="100"/>
      <w:ind w:left="220"/>
    </w:pPr>
  </w:style>
  <w:style w:type="paragraph" w:styleId="NormalWeb">
    <w:name w:val="Normal (Web)"/>
    <w:basedOn w:val="Normal"/>
    <w:uiPriority w:val="99"/>
    <w:semiHidden w:val="1"/>
    <w:unhideWhenUsed w:val="1"/>
    <w:rsid w:val="00F222F0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table" w:styleId="Tabelacomgrade">
    <w:name w:val="Table Grid"/>
    <w:basedOn w:val="Tabelanormal"/>
    <w:uiPriority w:val="39"/>
    <w:rsid w:val="00F352F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button-container" w:customStyle="1">
    <w:name w:val="button-container"/>
    <w:basedOn w:val="Fontepargpadro"/>
    <w:rsid w:val="00152251"/>
  </w:style>
  <w:style w:type="table" w:styleId="a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qlalchemy.org/" TargetMode="External"/><Relationship Id="rId10" Type="http://schemas.openxmlformats.org/officeDocument/2006/relationships/hyperlink" Target="https://pandas.pydata.org/docs/" TargetMode="External"/><Relationship Id="rId13" Type="http://schemas.openxmlformats.org/officeDocument/2006/relationships/hyperlink" Target="https://docs.python.org/3/library/re.html" TargetMode="External"/><Relationship Id="rId12" Type="http://schemas.openxmlformats.org/officeDocument/2006/relationships/hyperlink" Target="https://docs.microsoft.com/pt-br/power-bi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scrapy.org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yperlink" Target="mailto:brunet.barcelos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MlPxHDmyECnjtq5jsZjlNmuD9Q==">CgMxLjAyDmgubGw2YnJsdDF3YTRjMg5oLmkycGh4bzdrM2cyZzIOaC5ieHVrZWRhdzEyMnIyDmgud2EwYTBoZDVocHY5Mg5oLjlvNnNydXA1OHF1azIOaC5zYXVwcXpsM2ptYm4yDmgubzQxemJlNjZnZGZkMg5oLnRzaHFpNGE2ajRqazIOaC45cnRudHEyNXBqaWoyDmgua293bnN6OG1ha25jOAByITFtZXNQZk94SmptNkdKZWVEZXJJZmJmVWw4OVJPNy12dg==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2025-08-27T00:10:00Z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2025-04-28T00:00:00Z</vt:filetime>
  </property>
  <property fmtid="{D5CDD505-2E9C-101B-9397-08002B2CF9AE}" pid="5" name="Producer">
    <vt:lpwstr>Microsoft® Word 2019</vt:lpwstr>
  </property>
</Properties>
</file>