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D8E8" w14:textId="77777777" w:rsidR="003A7785" w:rsidRDefault="003A7785" w:rsidP="003A7785">
      <w:pPr>
        <w:jc w:val="center"/>
        <w:rPr>
          <w:b/>
          <w:bCs/>
        </w:rPr>
      </w:pPr>
      <w:r w:rsidRPr="003A7785">
        <w:rPr>
          <w:b/>
          <w:bCs/>
        </w:rPr>
        <w:t xml:space="preserve">Formal Technical Documentation </w:t>
      </w:r>
    </w:p>
    <w:p w14:paraId="37D3A6A7" w14:textId="77777777" w:rsidR="003A7785" w:rsidRDefault="003A7785" w:rsidP="003A7785">
      <w:pPr>
        <w:jc w:val="center"/>
        <w:rPr>
          <w:b/>
          <w:bCs/>
        </w:rPr>
      </w:pPr>
      <w:r w:rsidRPr="003A7785">
        <w:rPr>
          <w:b/>
          <w:bCs/>
        </w:rPr>
        <w:t xml:space="preserve">of </w:t>
      </w:r>
    </w:p>
    <w:p w14:paraId="4B1631C7" w14:textId="57000BDB" w:rsidR="003A7785" w:rsidRDefault="003A7785" w:rsidP="003A7785">
      <w:pPr>
        <w:jc w:val="center"/>
        <w:rPr>
          <w:b/>
          <w:bCs/>
        </w:rPr>
      </w:pPr>
      <w:r w:rsidRPr="003A7785">
        <w:rPr>
          <w:b/>
          <w:bCs/>
        </w:rPr>
        <w:t>Custom EEG Biosensing &amp; Signal Acquisition Device</w:t>
      </w:r>
    </w:p>
    <w:p w14:paraId="50C3028C" w14:textId="77777777" w:rsidR="003A7785" w:rsidRPr="003A7785" w:rsidRDefault="003A7785" w:rsidP="003A7785">
      <w:pPr>
        <w:jc w:val="center"/>
      </w:pPr>
    </w:p>
    <w:p w14:paraId="6D786832" w14:textId="77777777" w:rsidR="003A7785" w:rsidRPr="003A7785" w:rsidRDefault="003A7785" w:rsidP="003A7785">
      <w:pPr>
        <w:spacing w:before="240"/>
        <w:rPr>
          <w:b/>
          <w:bCs/>
        </w:rPr>
      </w:pPr>
      <w:r w:rsidRPr="003A7785">
        <w:rPr>
          <w:b/>
          <w:bCs/>
        </w:rPr>
        <w:t>1. Cover Page</w:t>
      </w:r>
    </w:p>
    <w:p w14:paraId="3F424611" w14:textId="77777777" w:rsidR="003A7785" w:rsidRPr="003A7785" w:rsidRDefault="003A7785" w:rsidP="003A7785">
      <w:pPr>
        <w:numPr>
          <w:ilvl w:val="0"/>
          <w:numId w:val="1"/>
        </w:numPr>
      </w:pPr>
      <w:r w:rsidRPr="003A7785">
        <w:t>Project Title: </w:t>
      </w:r>
      <w:r w:rsidRPr="003A7785">
        <w:rPr>
          <w:b/>
          <w:bCs/>
        </w:rPr>
        <w:t>Custom EEG Biosensing Device Documentation</w:t>
      </w:r>
    </w:p>
    <w:p w14:paraId="6C86D669" w14:textId="26D664E6" w:rsidR="003A7785" w:rsidRPr="003A7785" w:rsidRDefault="003A7785" w:rsidP="003A7785">
      <w:pPr>
        <w:numPr>
          <w:ilvl w:val="0"/>
          <w:numId w:val="1"/>
        </w:numPr>
      </w:pPr>
      <w:r w:rsidRPr="003A7785">
        <w:t>Author(s): </w:t>
      </w:r>
      <w:r w:rsidRPr="003A7785">
        <w:rPr>
          <w:b/>
          <w:bCs/>
        </w:rPr>
        <w:t>Sarah Bulatao</w:t>
      </w:r>
      <w:r>
        <w:rPr>
          <w:b/>
          <w:bCs/>
        </w:rPr>
        <w:t xml:space="preserve"> (primary)</w:t>
      </w:r>
      <w:r w:rsidRPr="003A7785">
        <w:rPr>
          <w:b/>
          <w:bCs/>
        </w:rPr>
        <w:t>, Edwin Ruiz</w:t>
      </w:r>
      <w:r>
        <w:rPr>
          <w:b/>
          <w:bCs/>
        </w:rPr>
        <w:t xml:space="preserve"> (secondary)</w:t>
      </w:r>
    </w:p>
    <w:p w14:paraId="0BDC6AFD" w14:textId="049A19A4" w:rsidR="003A7785" w:rsidRPr="003A7785" w:rsidRDefault="003A7785" w:rsidP="003A7785">
      <w:pPr>
        <w:numPr>
          <w:ilvl w:val="0"/>
          <w:numId w:val="1"/>
        </w:numPr>
      </w:pPr>
      <w:r w:rsidRPr="003A7785">
        <w:t>Date: </w:t>
      </w:r>
    </w:p>
    <w:p w14:paraId="22013485" w14:textId="58BDCE24" w:rsidR="003A7785" w:rsidRPr="003A7785" w:rsidRDefault="003A7785" w:rsidP="003A7785">
      <w:pPr>
        <w:numPr>
          <w:ilvl w:val="0"/>
          <w:numId w:val="1"/>
        </w:numPr>
      </w:pPr>
      <w:r w:rsidRPr="003A7785">
        <w:t>Version: </w:t>
      </w:r>
      <w:r w:rsidRPr="003A7785">
        <w:rPr>
          <w:b/>
          <w:bCs/>
        </w:rPr>
        <w:t>1.0 (draft version)</w:t>
      </w:r>
    </w:p>
    <w:p w14:paraId="2348862B" w14:textId="77777777" w:rsidR="003A7785" w:rsidRPr="003A7785" w:rsidRDefault="003A7785" w:rsidP="003A7785">
      <w:pPr>
        <w:spacing w:before="240"/>
        <w:rPr>
          <w:b/>
          <w:bCs/>
        </w:rPr>
      </w:pPr>
      <w:r w:rsidRPr="003A7785">
        <w:rPr>
          <w:b/>
          <w:bCs/>
        </w:rPr>
        <w:t>2. Introduction</w:t>
      </w:r>
    </w:p>
    <w:p w14:paraId="304FEDC6" w14:textId="4FEDE0ED" w:rsidR="003A7785" w:rsidRPr="00476A1D" w:rsidRDefault="003A7785" w:rsidP="003A7785">
      <w:pPr>
        <w:numPr>
          <w:ilvl w:val="0"/>
          <w:numId w:val="2"/>
        </w:numPr>
      </w:pPr>
      <w:r w:rsidRPr="00476A1D">
        <w:t>Briefly describe the purpose of the custom EEG device</w:t>
      </w:r>
    </w:p>
    <w:p w14:paraId="056189B8" w14:textId="169AD803" w:rsidR="003A7785" w:rsidRPr="003A7785" w:rsidRDefault="003A7785" w:rsidP="003A7785">
      <w:pPr>
        <w:numPr>
          <w:ilvl w:val="0"/>
          <w:numId w:val="2"/>
        </w:numPr>
      </w:pPr>
      <w:r w:rsidRPr="00476A1D">
        <w:t xml:space="preserve">Outline the key specifications (number of channels, ADC bit depth, amplification </w:t>
      </w:r>
      <w:r w:rsidRPr="003A7785">
        <w:t>stages)</w:t>
      </w:r>
    </w:p>
    <w:p w14:paraId="09ED0195" w14:textId="38F79E58" w:rsidR="003A7785" w:rsidRPr="00476A1D" w:rsidRDefault="003A7785" w:rsidP="003A7785">
      <w:pPr>
        <w:numPr>
          <w:ilvl w:val="0"/>
          <w:numId w:val="2"/>
        </w:numPr>
      </w:pPr>
      <w:r w:rsidRPr="00476A1D">
        <w:t>Mention why this design was chosen over commercial options</w:t>
      </w:r>
    </w:p>
    <w:p w14:paraId="64626B45" w14:textId="77777777" w:rsidR="003A7785" w:rsidRPr="003A7785" w:rsidRDefault="003A7785" w:rsidP="003A7785">
      <w:pPr>
        <w:spacing w:before="240"/>
        <w:rPr>
          <w:b/>
          <w:bCs/>
        </w:rPr>
      </w:pPr>
      <w:r w:rsidRPr="003A7785">
        <w:rPr>
          <w:b/>
          <w:bCs/>
        </w:rPr>
        <w:t>3. System Architecture &amp; Components</w:t>
      </w:r>
    </w:p>
    <w:p w14:paraId="2EBA3479" w14:textId="77777777" w:rsidR="003A7785" w:rsidRPr="003A7785" w:rsidRDefault="003A7785" w:rsidP="003A7785">
      <w:pPr>
        <w:numPr>
          <w:ilvl w:val="0"/>
          <w:numId w:val="3"/>
        </w:numPr>
      </w:pPr>
      <w:r w:rsidRPr="003A7785">
        <w:t>Block diagram of the system showing:</w:t>
      </w:r>
    </w:p>
    <w:p w14:paraId="387BC9D8" w14:textId="77777777" w:rsidR="003A7785" w:rsidRPr="00476A1D" w:rsidRDefault="003A7785" w:rsidP="003A7785">
      <w:pPr>
        <w:numPr>
          <w:ilvl w:val="1"/>
          <w:numId w:val="3"/>
        </w:numPr>
      </w:pPr>
      <w:r w:rsidRPr="00476A1D">
        <w:t>Electrodes → Amplifiers → Filters → ADC → Microcontroller → PC</w:t>
      </w:r>
    </w:p>
    <w:p w14:paraId="7FFB2CAC" w14:textId="77777777" w:rsidR="003A7785" w:rsidRPr="00476A1D" w:rsidRDefault="003A7785" w:rsidP="003A7785">
      <w:pPr>
        <w:numPr>
          <w:ilvl w:val="0"/>
          <w:numId w:val="3"/>
        </w:numPr>
      </w:pPr>
      <w:r w:rsidRPr="00476A1D">
        <w:t>List of all major components (with datasheets linked):</w:t>
      </w:r>
    </w:p>
    <w:p w14:paraId="61EDAE14" w14:textId="77777777" w:rsidR="003A7785" w:rsidRPr="00476A1D" w:rsidRDefault="003A7785" w:rsidP="003A7785">
      <w:pPr>
        <w:numPr>
          <w:ilvl w:val="1"/>
          <w:numId w:val="3"/>
        </w:numPr>
      </w:pPr>
      <w:r w:rsidRPr="00476A1D">
        <w:t>ESP32 (Microcontroller)</w:t>
      </w:r>
    </w:p>
    <w:p w14:paraId="763C2F2C" w14:textId="77777777" w:rsidR="003A7785" w:rsidRPr="00476A1D" w:rsidRDefault="003A7785" w:rsidP="003A7785">
      <w:pPr>
        <w:numPr>
          <w:ilvl w:val="1"/>
          <w:numId w:val="3"/>
        </w:numPr>
      </w:pPr>
      <w:r w:rsidRPr="00476A1D">
        <w:t>ADS1299 (24-bit ADC) / ADS1120 (16-bit ADC)</w:t>
      </w:r>
    </w:p>
    <w:p w14:paraId="7DEA9920" w14:textId="77777777" w:rsidR="003A7785" w:rsidRPr="00476A1D" w:rsidRDefault="003A7785" w:rsidP="003A7785">
      <w:pPr>
        <w:numPr>
          <w:ilvl w:val="1"/>
          <w:numId w:val="3"/>
        </w:numPr>
      </w:pPr>
      <w:r w:rsidRPr="00476A1D">
        <w:t>INA128 / AD620 (Instrumentation Amplifiers)</w:t>
      </w:r>
    </w:p>
    <w:p w14:paraId="2C016147" w14:textId="77777777" w:rsidR="003A7785" w:rsidRPr="00476A1D" w:rsidRDefault="003A7785" w:rsidP="003A7785">
      <w:pPr>
        <w:numPr>
          <w:ilvl w:val="1"/>
          <w:numId w:val="3"/>
        </w:numPr>
      </w:pPr>
      <w:r w:rsidRPr="00476A1D">
        <w:t>Passive components (Resistors, Capacitors, etc.)</w:t>
      </w:r>
    </w:p>
    <w:p w14:paraId="4BFDB5FC" w14:textId="77777777" w:rsidR="003A7785" w:rsidRPr="003A7785" w:rsidRDefault="003A7785" w:rsidP="003A7785">
      <w:pPr>
        <w:spacing w:before="240"/>
        <w:rPr>
          <w:b/>
          <w:bCs/>
        </w:rPr>
      </w:pPr>
      <w:r w:rsidRPr="003A7785">
        <w:rPr>
          <w:b/>
          <w:bCs/>
        </w:rPr>
        <w:t>4. Circuit Design &amp; Calculations</w:t>
      </w:r>
    </w:p>
    <w:p w14:paraId="5F3B728A" w14:textId="77777777" w:rsidR="003A7785" w:rsidRPr="003A7785" w:rsidRDefault="003A7785" w:rsidP="003A7785">
      <w:r w:rsidRPr="003A7785">
        <w:t>Each section must include:</w:t>
      </w:r>
    </w:p>
    <w:p w14:paraId="06A60ADA" w14:textId="7FE0F223" w:rsidR="003A7785" w:rsidRPr="00476A1D" w:rsidRDefault="003A7785" w:rsidP="003A7785">
      <w:pPr>
        <w:numPr>
          <w:ilvl w:val="0"/>
          <w:numId w:val="4"/>
        </w:numPr>
      </w:pPr>
      <w:r w:rsidRPr="00476A1D">
        <w:rPr>
          <w:b/>
          <w:bCs/>
        </w:rPr>
        <w:t>Amplifier Calculations</w:t>
      </w:r>
      <w:r w:rsidRPr="00476A1D">
        <w:t> – Show gain equations for INA128/AD620</w:t>
      </w:r>
    </w:p>
    <w:p w14:paraId="2AFB0432" w14:textId="73B62073" w:rsidR="003A7785" w:rsidRPr="003A7785" w:rsidRDefault="003A7785" w:rsidP="003A7785">
      <w:pPr>
        <w:numPr>
          <w:ilvl w:val="0"/>
          <w:numId w:val="4"/>
        </w:numPr>
      </w:pPr>
      <w:r w:rsidRPr="003A7785">
        <w:rPr>
          <w:b/>
          <w:bCs/>
        </w:rPr>
        <w:t>Filter Design Calculations</w:t>
      </w:r>
      <w:r w:rsidRPr="003A7785">
        <w:t> – Derive equations for </w:t>
      </w:r>
      <w:r w:rsidRPr="00476A1D">
        <w:t>low-pass, high-pass, and notch filters, including component values for R and C</w:t>
      </w:r>
    </w:p>
    <w:p w14:paraId="7ADCB213" w14:textId="2D07BFA9" w:rsidR="003A7785" w:rsidRPr="003A7785" w:rsidRDefault="003A7785" w:rsidP="003A7785">
      <w:pPr>
        <w:numPr>
          <w:ilvl w:val="0"/>
          <w:numId w:val="4"/>
        </w:numPr>
      </w:pPr>
      <w:r w:rsidRPr="003A7785">
        <w:rPr>
          <w:b/>
          <w:bCs/>
        </w:rPr>
        <w:t>ADC Specifications</w:t>
      </w:r>
      <w:r w:rsidRPr="003A7785">
        <w:t xml:space="preserve"> – </w:t>
      </w:r>
      <w:r w:rsidRPr="00476A1D">
        <w:t>Explain the bit depth, sampling rate, and expected EEG signal resolution</w:t>
      </w:r>
    </w:p>
    <w:p w14:paraId="7FA880C7" w14:textId="1D506ED1" w:rsidR="003A7785" w:rsidRPr="00476A1D" w:rsidRDefault="003A7785" w:rsidP="003A7785">
      <w:pPr>
        <w:numPr>
          <w:ilvl w:val="0"/>
          <w:numId w:val="4"/>
        </w:numPr>
      </w:pPr>
      <w:r w:rsidRPr="003A7785">
        <w:rPr>
          <w:b/>
          <w:bCs/>
        </w:rPr>
        <w:t>Power Consumption &amp; Requirements</w:t>
      </w:r>
      <w:r w:rsidRPr="003A7785">
        <w:t xml:space="preserve"> – </w:t>
      </w:r>
      <w:r w:rsidRPr="00476A1D">
        <w:t>Ensure ESP32 and ADS1299 receive proper voltage levels</w:t>
      </w:r>
    </w:p>
    <w:p w14:paraId="7E61587C" w14:textId="548644B7" w:rsidR="003A7785" w:rsidRPr="003A7785" w:rsidRDefault="003A7785" w:rsidP="003A7785">
      <w:pPr>
        <w:numPr>
          <w:ilvl w:val="0"/>
          <w:numId w:val="4"/>
        </w:numPr>
      </w:pPr>
      <w:r w:rsidRPr="003A7785">
        <w:rPr>
          <w:b/>
          <w:bCs/>
        </w:rPr>
        <w:t>PCB Design Considerations</w:t>
      </w:r>
      <w:r w:rsidRPr="003A7785">
        <w:t xml:space="preserve"> – </w:t>
      </w:r>
      <w:r w:rsidRPr="00476A1D">
        <w:t>Explain grounding, noise reduction, and shielding techniques for low-noise EEG acquisition</w:t>
      </w:r>
    </w:p>
    <w:p w14:paraId="778C9989" w14:textId="77777777" w:rsidR="003A7785" w:rsidRPr="003A7785" w:rsidRDefault="003A7785" w:rsidP="003A7785">
      <w:pPr>
        <w:spacing w:before="240"/>
        <w:rPr>
          <w:b/>
          <w:bCs/>
        </w:rPr>
      </w:pPr>
      <w:r w:rsidRPr="003A7785">
        <w:rPr>
          <w:b/>
          <w:bCs/>
        </w:rPr>
        <w:t>5. PCB Layout &amp; Design</w:t>
      </w:r>
    </w:p>
    <w:p w14:paraId="67EB0CC9" w14:textId="6235CE27" w:rsidR="003A7785" w:rsidRPr="00476A1D" w:rsidRDefault="003A7785" w:rsidP="003A7785">
      <w:pPr>
        <w:numPr>
          <w:ilvl w:val="0"/>
          <w:numId w:val="5"/>
        </w:numPr>
      </w:pPr>
      <w:r w:rsidRPr="003A7785">
        <w:t>Include screenshots of </w:t>
      </w:r>
      <w:r w:rsidRPr="00476A1D">
        <w:t>PCB layout, layer design, and 3D renderings</w:t>
      </w:r>
    </w:p>
    <w:p w14:paraId="3F566A23" w14:textId="45329259" w:rsidR="003A7785" w:rsidRPr="00476A1D" w:rsidRDefault="003A7785" w:rsidP="003A7785">
      <w:pPr>
        <w:numPr>
          <w:ilvl w:val="0"/>
          <w:numId w:val="5"/>
        </w:numPr>
      </w:pPr>
      <w:r w:rsidRPr="00476A1D">
        <w:t>Describe trace routing, ground planes, and interference minimization techniques</w:t>
      </w:r>
    </w:p>
    <w:p w14:paraId="7132A8DD" w14:textId="77777777" w:rsidR="003A7785" w:rsidRPr="003A7785" w:rsidRDefault="003A7785" w:rsidP="003A7785">
      <w:pPr>
        <w:spacing w:before="240"/>
        <w:rPr>
          <w:b/>
          <w:bCs/>
        </w:rPr>
      </w:pPr>
      <w:r w:rsidRPr="003A7785">
        <w:rPr>
          <w:b/>
          <w:bCs/>
        </w:rPr>
        <w:t>6. Testing &amp; Validation Plan</w:t>
      </w:r>
    </w:p>
    <w:p w14:paraId="3F85128F" w14:textId="77777777" w:rsidR="003A7785" w:rsidRPr="00476A1D" w:rsidRDefault="003A7785" w:rsidP="003A7785">
      <w:pPr>
        <w:numPr>
          <w:ilvl w:val="0"/>
          <w:numId w:val="6"/>
        </w:numPr>
      </w:pPr>
      <w:r w:rsidRPr="00476A1D">
        <w:t>How will the EEG signals be tested?</w:t>
      </w:r>
    </w:p>
    <w:p w14:paraId="6F25BD8E" w14:textId="77777777" w:rsidR="003A7785" w:rsidRPr="00476A1D" w:rsidRDefault="003A7785" w:rsidP="003A7785">
      <w:pPr>
        <w:numPr>
          <w:ilvl w:val="0"/>
          <w:numId w:val="6"/>
        </w:numPr>
      </w:pPr>
      <w:r w:rsidRPr="00476A1D">
        <w:t>What signal validation techniques (e.g., FFT, SNR analysis) will be used?</w:t>
      </w:r>
    </w:p>
    <w:p w14:paraId="15E5E6FA" w14:textId="77777777" w:rsidR="003A7785" w:rsidRPr="003A7785" w:rsidRDefault="003A7785" w:rsidP="003A7785">
      <w:pPr>
        <w:spacing w:before="240"/>
        <w:rPr>
          <w:b/>
          <w:bCs/>
        </w:rPr>
      </w:pPr>
      <w:r w:rsidRPr="003A7785">
        <w:rPr>
          <w:b/>
          <w:bCs/>
        </w:rPr>
        <w:lastRenderedPageBreak/>
        <w:t>7. Future Improvements &amp; Issues Identified</w:t>
      </w:r>
    </w:p>
    <w:p w14:paraId="2FDAB7FF" w14:textId="4025348D" w:rsidR="003A7785" w:rsidRPr="00476A1D" w:rsidRDefault="003A7785" w:rsidP="003A7785">
      <w:pPr>
        <w:numPr>
          <w:ilvl w:val="0"/>
          <w:numId w:val="7"/>
        </w:numPr>
      </w:pPr>
      <w:r w:rsidRPr="00476A1D">
        <w:t>Identify potential design flaws and improvements for future iterations</w:t>
      </w:r>
    </w:p>
    <w:p w14:paraId="50ABC3FA" w14:textId="77777777" w:rsidR="00684EB2" w:rsidRDefault="00684EB2"/>
    <w:sectPr w:rsidR="0068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E48"/>
    <w:multiLevelType w:val="multilevel"/>
    <w:tmpl w:val="333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D14D3"/>
    <w:multiLevelType w:val="multilevel"/>
    <w:tmpl w:val="2148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A2D26"/>
    <w:multiLevelType w:val="multilevel"/>
    <w:tmpl w:val="7B0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24463"/>
    <w:multiLevelType w:val="multilevel"/>
    <w:tmpl w:val="A86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2523A"/>
    <w:multiLevelType w:val="multilevel"/>
    <w:tmpl w:val="6C9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1478F"/>
    <w:multiLevelType w:val="multilevel"/>
    <w:tmpl w:val="FF3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00400"/>
    <w:multiLevelType w:val="multilevel"/>
    <w:tmpl w:val="697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599594">
    <w:abstractNumId w:val="1"/>
  </w:num>
  <w:num w:numId="2" w16cid:durableId="1619028803">
    <w:abstractNumId w:val="4"/>
  </w:num>
  <w:num w:numId="3" w16cid:durableId="82264022">
    <w:abstractNumId w:val="3"/>
  </w:num>
  <w:num w:numId="4" w16cid:durableId="2086800940">
    <w:abstractNumId w:val="2"/>
  </w:num>
  <w:num w:numId="5" w16cid:durableId="1520436507">
    <w:abstractNumId w:val="5"/>
  </w:num>
  <w:num w:numId="6" w16cid:durableId="750736068">
    <w:abstractNumId w:val="0"/>
  </w:num>
  <w:num w:numId="7" w16cid:durableId="53322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85"/>
    <w:rsid w:val="002F3335"/>
    <w:rsid w:val="00353523"/>
    <w:rsid w:val="003A7785"/>
    <w:rsid w:val="00476A1D"/>
    <w:rsid w:val="004A4467"/>
    <w:rsid w:val="006708B9"/>
    <w:rsid w:val="00684EB2"/>
    <w:rsid w:val="006E3005"/>
    <w:rsid w:val="009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03EDD"/>
  <w15:chartTrackingRefBased/>
  <w15:docId w15:val="{EEB6D0E1-3A72-E642-A53E-1F9A817B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333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35"/>
    <w:rPr>
      <w:rFonts w:asciiTheme="majorHAnsi" w:eastAsiaTheme="majorEastAsia" w:hAnsiTheme="majorHAnsi" w:cstheme="majorBidi"/>
      <w:b/>
      <w:color w:val="215E99" w:themeColor="text2" w:themeTint="BF"/>
      <w:sz w:val="32"/>
      <w:szCs w:val="40"/>
    </w:rPr>
  </w:style>
  <w:style w:type="paragraph" w:customStyle="1" w:styleId="Style2">
    <w:name w:val="Style2"/>
    <w:basedOn w:val="Normal"/>
    <w:qFormat/>
    <w:rsid w:val="002F3335"/>
    <w:pPr>
      <w:spacing w:after="60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Ruiz</dc:creator>
  <cp:keywords/>
  <dc:description/>
  <cp:lastModifiedBy>Edwin Ruiz</cp:lastModifiedBy>
  <cp:revision>2</cp:revision>
  <dcterms:created xsi:type="dcterms:W3CDTF">2025-02-13T20:29:00Z</dcterms:created>
  <dcterms:modified xsi:type="dcterms:W3CDTF">2025-02-13T20:38:00Z</dcterms:modified>
</cp:coreProperties>
</file>