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8CEF3" w14:textId="77777777" w:rsidR="009935EA" w:rsidRDefault="006D66CE">
      <w:pPr>
        <w:suppressAutoHyphens/>
        <w:spacing w:after="0" w:line="480" w:lineRule="auto"/>
        <w:rPr>
          <w:rFonts w:ascii="Times New Roman" w:eastAsia="华文新魏" w:hAnsi="Times New Roman"/>
          <w:b/>
          <w:bCs/>
          <w:color w:val="000000" w:themeColor="text1"/>
          <w:sz w:val="32"/>
          <w:szCs w:val="32"/>
          <w:lang w:eastAsia="zh-CN"/>
        </w:rPr>
      </w:pPr>
      <w:bookmarkStart w:id="0" w:name="_Hlk198311872"/>
      <w:bookmarkStart w:id="1" w:name="_Hlk116302406"/>
      <w:bookmarkEnd w:id="0"/>
      <w:r>
        <w:rPr>
          <w:rFonts w:ascii="Times New Roman" w:eastAsia="宋体" w:hAnsi="Times New Roman"/>
          <w:b/>
          <w:bCs/>
          <w:color w:val="000000" w:themeColor="text1"/>
          <w:sz w:val="32"/>
          <w:szCs w:val="32"/>
          <w:lang w:eastAsia="zh-CN"/>
        </w:rPr>
        <w:t xml:space="preserve">Rapid </w:t>
      </w:r>
      <w:r>
        <w:rPr>
          <w:rFonts w:ascii="Times New Roman" w:eastAsia="华文新魏" w:hAnsi="Times New Roman"/>
          <w:b/>
          <w:bCs/>
          <w:color w:val="000000" w:themeColor="text1"/>
          <w:sz w:val="32"/>
          <w:szCs w:val="32"/>
          <w:lang w:eastAsia="zh-CN"/>
        </w:rPr>
        <w:t xml:space="preserve">and </w:t>
      </w:r>
      <w:r>
        <w:rPr>
          <w:rFonts w:ascii="Times New Roman" w:eastAsia="华文新魏" w:hAnsi="Times New Roman" w:hint="eastAsia"/>
          <w:b/>
          <w:bCs/>
          <w:color w:val="000000" w:themeColor="text1"/>
          <w:sz w:val="32"/>
          <w:szCs w:val="32"/>
          <w:lang w:eastAsia="zh-CN"/>
        </w:rPr>
        <w:t>r</w:t>
      </w:r>
      <w:r>
        <w:rPr>
          <w:rFonts w:ascii="Times New Roman" w:eastAsia="华文新魏" w:hAnsi="Times New Roman"/>
          <w:b/>
          <w:bCs/>
          <w:color w:val="000000" w:themeColor="text1"/>
          <w:sz w:val="32"/>
          <w:szCs w:val="32"/>
          <w:lang w:eastAsia="zh-CN"/>
        </w:rPr>
        <w:t xml:space="preserve">obust 3D </w:t>
      </w:r>
      <w:r>
        <w:rPr>
          <w:rFonts w:ascii="Times New Roman" w:eastAsia="华文新魏" w:hAnsi="Times New Roman" w:hint="eastAsia"/>
          <w:b/>
          <w:bCs/>
          <w:color w:val="000000" w:themeColor="text1"/>
          <w:sz w:val="32"/>
          <w:szCs w:val="32"/>
          <w:lang w:eastAsia="zh-CN"/>
        </w:rPr>
        <w:t>n</w:t>
      </w:r>
      <w:r>
        <w:rPr>
          <w:rFonts w:ascii="Times New Roman" w:eastAsia="华文新魏" w:hAnsi="Times New Roman"/>
          <w:b/>
          <w:bCs/>
          <w:color w:val="000000" w:themeColor="text1"/>
          <w:sz w:val="32"/>
          <w:szCs w:val="32"/>
          <w:lang w:eastAsia="zh-CN"/>
        </w:rPr>
        <w:t xml:space="preserve">euron </w:t>
      </w:r>
      <w:r>
        <w:rPr>
          <w:rFonts w:ascii="Times New Roman" w:eastAsia="华文新魏" w:hAnsi="Times New Roman" w:hint="eastAsia"/>
          <w:b/>
          <w:bCs/>
          <w:color w:val="000000" w:themeColor="text1"/>
          <w:sz w:val="32"/>
          <w:szCs w:val="32"/>
          <w:lang w:eastAsia="zh-CN"/>
        </w:rPr>
        <w:t>extract</w:t>
      </w:r>
      <w:r>
        <w:rPr>
          <w:rFonts w:ascii="Times New Roman" w:eastAsia="华文新魏" w:hAnsi="Times New Roman"/>
          <w:b/>
          <w:bCs/>
          <w:color w:val="000000" w:themeColor="text1"/>
          <w:sz w:val="32"/>
          <w:szCs w:val="32"/>
          <w:lang w:eastAsia="zh-CN"/>
        </w:rPr>
        <w:t xml:space="preserve">ion from </w:t>
      </w:r>
      <w:r>
        <w:rPr>
          <w:rFonts w:ascii="Times New Roman" w:eastAsia="华文新魏" w:hAnsi="Times New Roman" w:hint="eastAsia"/>
          <w:b/>
          <w:bCs/>
          <w:color w:val="000000" w:themeColor="text1"/>
          <w:sz w:val="32"/>
          <w:szCs w:val="32"/>
          <w:lang w:eastAsia="zh-CN"/>
        </w:rPr>
        <w:t>m</w:t>
      </w:r>
      <w:r>
        <w:rPr>
          <w:rFonts w:ascii="Times New Roman" w:eastAsia="华文新魏" w:hAnsi="Times New Roman"/>
          <w:b/>
          <w:bCs/>
          <w:color w:val="000000" w:themeColor="text1"/>
          <w:sz w:val="32"/>
          <w:szCs w:val="32"/>
          <w:lang w:eastAsia="zh-CN"/>
        </w:rPr>
        <w:t xml:space="preserve">ulti-view </w:t>
      </w:r>
      <w:r>
        <w:rPr>
          <w:rFonts w:ascii="Times New Roman" w:eastAsia="华文新魏" w:hAnsi="Times New Roman" w:hint="eastAsia"/>
          <w:b/>
          <w:bCs/>
          <w:color w:val="000000" w:themeColor="text1"/>
          <w:sz w:val="32"/>
          <w:szCs w:val="32"/>
          <w:lang w:eastAsia="zh-CN"/>
        </w:rPr>
        <w:t>c</w:t>
      </w:r>
      <w:r>
        <w:rPr>
          <w:rFonts w:ascii="Times New Roman" w:eastAsia="华文新魏" w:hAnsi="Times New Roman"/>
          <w:b/>
          <w:bCs/>
          <w:color w:val="000000" w:themeColor="text1"/>
          <w:sz w:val="32"/>
          <w:szCs w:val="32"/>
          <w:lang w:eastAsia="zh-CN"/>
        </w:rPr>
        <w:t xml:space="preserve">alcium </w:t>
      </w:r>
      <w:r>
        <w:rPr>
          <w:rFonts w:ascii="Times New Roman" w:eastAsia="华文新魏" w:hAnsi="Times New Roman" w:hint="eastAsia"/>
          <w:b/>
          <w:bCs/>
          <w:color w:val="000000" w:themeColor="text1"/>
          <w:sz w:val="32"/>
          <w:szCs w:val="32"/>
          <w:lang w:eastAsia="zh-CN"/>
        </w:rPr>
        <w:t>i</w:t>
      </w:r>
      <w:r>
        <w:rPr>
          <w:rFonts w:ascii="Times New Roman" w:eastAsia="华文新魏" w:hAnsi="Times New Roman"/>
          <w:b/>
          <w:bCs/>
          <w:color w:val="000000" w:themeColor="text1"/>
          <w:sz w:val="32"/>
          <w:szCs w:val="32"/>
          <w:lang w:eastAsia="zh-CN"/>
        </w:rPr>
        <w:t>maging</w:t>
      </w:r>
    </w:p>
    <w:p w14:paraId="78267C12" w14:textId="3F88811F" w:rsidR="00C177C9" w:rsidRDefault="006D66CE">
      <w:pPr>
        <w:suppressAutoHyphens/>
        <w:spacing w:after="0" w:line="480" w:lineRule="auto"/>
        <w:rPr>
          <w:rFonts w:ascii="Times New Roman" w:hAnsi="Times New Roman"/>
          <w:lang w:eastAsia="zh-CN"/>
        </w:rPr>
      </w:pPr>
      <w:r>
        <w:rPr>
          <w:rFonts w:ascii="Times New Roman" w:hAnsi="Times New Roman"/>
          <w:lang w:eastAsia="zh-CN"/>
        </w:rPr>
        <w:t>Yujia Chen+, Guoxun Zhang+, Mingrui Wang, Yuanlong Zhang, Jingyu Xie, Zhifeng Zhao, Ruqi Huang</w:t>
      </w:r>
      <w:r w:rsidR="00C177C9">
        <w:rPr>
          <w:rFonts w:ascii="Arial" w:hAnsi="Arial" w:cs="Arial"/>
          <w:color w:val="444444"/>
          <w:shd w:val="clear" w:color="auto" w:fill="FFFFFF"/>
        </w:rPr>
        <w:t>‡</w:t>
      </w:r>
      <w:r>
        <w:rPr>
          <w:rFonts w:ascii="Times New Roman" w:hAnsi="Times New Roman"/>
          <w:lang w:eastAsia="zh-CN"/>
        </w:rPr>
        <w:t>, Jiamin Wu</w:t>
      </w:r>
      <w:r w:rsidR="00C177C9">
        <w:rPr>
          <w:rFonts w:ascii="Arial" w:hAnsi="Arial" w:cs="Arial"/>
          <w:color w:val="444444"/>
          <w:shd w:val="clear" w:color="auto" w:fill="FFFFFF"/>
        </w:rPr>
        <w:t>‡</w:t>
      </w:r>
      <w:r>
        <w:rPr>
          <w:rFonts w:ascii="Times New Roman" w:hAnsi="Times New Roman"/>
          <w:lang w:eastAsia="zh-CN"/>
        </w:rPr>
        <w:t>, Qionghai Dai</w:t>
      </w:r>
      <w:r w:rsidR="00C177C9">
        <w:rPr>
          <w:rFonts w:ascii="Arial" w:hAnsi="Arial" w:cs="Arial"/>
          <w:color w:val="444444"/>
          <w:shd w:val="clear" w:color="auto" w:fill="FFFFFF"/>
        </w:rPr>
        <w:t>‡</w:t>
      </w:r>
    </w:p>
    <w:p w14:paraId="3FC53584" w14:textId="77777777" w:rsidR="00C177C9" w:rsidRDefault="00C177C9">
      <w:pPr>
        <w:suppressAutoHyphens/>
        <w:spacing w:after="0" w:line="480" w:lineRule="auto"/>
        <w:rPr>
          <w:rFonts w:ascii="Times New Roman" w:hAnsi="Times New Roman"/>
          <w:lang w:eastAsia="zh-CN"/>
        </w:rPr>
      </w:pPr>
    </w:p>
    <w:p w14:paraId="1B35BAD5" w14:textId="77777777" w:rsidR="00C177C9" w:rsidRDefault="00C177C9">
      <w:pPr>
        <w:suppressAutoHyphens/>
        <w:spacing w:after="0" w:line="480" w:lineRule="auto"/>
        <w:rPr>
          <w:rFonts w:ascii="Times New Roman" w:eastAsia="华文新魏" w:hAnsi="Times New Roman"/>
          <w:lang w:eastAsia="zh-CN"/>
        </w:rPr>
      </w:pPr>
    </w:p>
    <w:p w14:paraId="7EB3878B" w14:textId="77777777" w:rsidR="00C177C9" w:rsidRDefault="00C177C9">
      <w:pPr>
        <w:suppressAutoHyphens/>
        <w:spacing w:after="0" w:line="480" w:lineRule="auto"/>
        <w:rPr>
          <w:rFonts w:ascii="Times New Roman" w:eastAsia="华文新魏" w:hAnsi="Times New Roman"/>
          <w:lang w:eastAsia="zh-CN"/>
        </w:rPr>
      </w:pPr>
    </w:p>
    <w:p w14:paraId="27F7216C" w14:textId="77777777" w:rsidR="00C177C9" w:rsidRDefault="00C177C9">
      <w:pPr>
        <w:suppressAutoHyphens/>
        <w:spacing w:after="0" w:line="480" w:lineRule="auto"/>
        <w:rPr>
          <w:rFonts w:ascii="Times New Roman" w:eastAsia="华文新魏" w:hAnsi="Times New Roman"/>
          <w:lang w:eastAsia="zh-CN"/>
        </w:rPr>
      </w:pPr>
    </w:p>
    <w:p w14:paraId="453A71F0" w14:textId="77777777" w:rsidR="00C177C9" w:rsidRDefault="00C177C9">
      <w:pPr>
        <w:suppressAutoHyphens/>
        <w:spacing w:after="0" w:line="480" w:lineRule="auto"/>
        <w:rPr>
          <w:rFonts w:ascii="Times New Roman" w:eastAsia="华文新魏" w:hAnsi="Times New Roman"/>
          <w:lang w:eastAsia="zh-CN"/>
        </w:rPr>
      </w:pPr>
    </w:p>
    <w:p w14:paraId="1ADBFCAD" w14:textId="77777777" w:rsidR="00C177C9" w:rsidRDefault="00C177C9">
      <w:pPr>
        <w:suppressAutoHyphens/>
        <w:spacing w:after="0" w:line="480" w:lineRule="auto"/>
        <w:rPr>
          <w:rFonts w:ascii="Times New Roman" w:eastAsia="华文新魏" w:hAnsi="Times New Roman"/>
          <w:lang w:eastAsia="zh-CN"/>
        </w:rPr>
      </w:pPr>
    </w:p>
    <w:p w14:paraId="550DB61C" w14:textId="77777777" w:rsidR="00C177C9" w:rsidRDefault="00C177C9">
      <w:pPr>
        <w:suppressAutoHyphens/>
        <w:spacing w:after="0" w:line="480" w:lineRule="auto"/>
        <w:rPr>
          <w:rFonts w:ascii="Times New Roman" w:eastAsia="华文新魏" w:hAnsi="Times New Roman"/>
          <w:lang w:eastAsia="zh-CN"/>
        </w:rPr>
      </w:pPr>
    </w:p>
    <w:p w14:paraId="76FCD06A" w14:textId="7A753965" w:rsidR="00C177C9" w:rsidRDefault="00C177C9">
      <w:pPr>
        <w:suppressAutoHyphens/>
        <w:spacing w:after="0" w:line="480" w:lineRule="auto"/>
        <w:rPr>
          <w:rFonts w:ascii="Times New Roman" w:eastAsia="华文新魏" w:hAnsi="Times New Roman"/>
          <w:lang w:eastAsia="zh-CN"/>
        </w:rPr>
      </w:pPr>
    </w:p>
    <w:p w14:paraId="7E27E454" w14:textId="6CDF0E66" w:rsidR="00C177C9" w:rsidRDefault="00C177C9">
      <w:pPr>
        <w:suppressAutoHyphens/>
        <w:spacing w:after="0" w:line="480" w:lineRule="auto"/>
        <w:rPr>
          <w:rFonts w:ascii="Times New Roman" w:eastAsia="华文新魏" w:hAnsi="Times New Roman"/>
          <w:lang w:eastAsia="zh-CN"/>
        </w:rPr>
      </w:pPr>
    </w:p>
    <w:p w14:paraId="443859DD" w14:textId="4102D778" w:rsidR="00C177C9" w:rsidRDefault="00C177C9">
      <w:pPr>
        <w:suppressAutoHyphens/>
        <w:spacing w:after="0" w:line="480" w:lineRule="auto"/>
        <w:rPr>
          <w:rFonts w:ascii="Times New Roman" w:eastAsia="华文新魏" w:hAnsi="Times New Roman"/>
          <w:lang w:eastAsia="zh-CN"/>
        </w:rPr>
      </w:pPr>
    </w:p>
    <w:p w14:paraId="2510EC3D" w14:textId="77777777" w:rsidR="00C177C9" w:rsidRDefault="00C177C9">
      <w:pPr>
        <w:suppressAutoHyphens/>
        <w:spacing w:after="0" w:line="480" w:lineRule="auto"/>
        <w:rPr>
          <w:rFonts w:ascii="Times New Roman" w:eastAsia="华文新魏" w:hAnsi="Times New Roman" w:hint="eastAsia"/>
          <w:lang w:eastAsia="zh-CN"/>
        </w:rPr>
      </w:pPr>
    </w:p>
    <w:p w14:paraId="2D38176C" w14:textId="17DF9250" w:rsidR="009935EA" w:rsidRDefault="006D66CE">
      <w:pPr>
        <w:suppressAutoHyphens/>
        <w:spacing w:after="0" w:line="480" w:lineRule="auto"/>
        <w:rPr>
          <w:rFonts w:ascii="Times New Roman" w:eastAsiaTheme="majorEastAsia" w:hAnsi="Times New Roman"/>
          <w:b/>
          <w:bCs/>
          <w:color w:val="000000" w:themeColor="text1"/>
        </w:rPr>
      </w:pPr>
      <w:r>
        <w:rPr>
          <w:rFonts w:ascii="Times New Roman" w:hAnsi="Times New Roman"/>
          <w:color w:val="000000" w:themeColor="text1"/>
          <w:vertAlign w:val="superscript"/>
        </w:rPr>
        <w:br w:type="page"/>
      </w:r>
    </w:p>
    <w:bookmarkEnd w:id="1"/>
    <w:p w14:paraId="5BE7473A" w14:textId="77777777" w:rsidR="009935EA" w:rsidRDefault="006D66CE">
      <w:pPr>
        <w:pStyle w:val="1"/>
        <w:spacing w:before="0" w:after="0" w:line="480" w:lineRule="auto"/>
        <w:rPr>
          <w:rFonts w:ascii="Times New Roman" w:hAnsi="Times New Roman" w:cs="Times New Roman"/>
          <w:sz w:val="32"/>
        </w:rPr>
      </w:pPr>
      <w:r>
        <w:rPr>
          <w:rFonts w:ascii="Times New Roman" w:hAnsi="Times New Roman" w:cs="Times New Roman"/>
          <w:sz w:val="32"/>
        </w:rPr>
        <w:lastRenderedPageBreak/>
        <w:t>Abstract</w:t>
      </w:r>
    </w:p>
    <w:p w14:paraId="52A4505D" w14:textId="77777777" w:rsidR="009935EA" w:rsidRDefault="006D66CE">
      <w:pPr>
        <w:pStyle w:val="Abstract"/>
        <w:suppressAutoHyphens/>
        <w:spacing w:before="0" w:after="0" w:line="480" w:lineRule="auto"/>
        <w:ind w:firstLine="283"/>
        <w:rPr>
          <w:rFonts w:ascii="Times New Roman" w:hAnsi="Times New Roman" w:cs="Times New Roman"/>
          <w:lang w:val="en-US"/>
        </w:rPr>
      </w:pPr>
      <w:r>
        <w:rPr>
          <w:rFonts w:ascii="Times New Roman" w:hAnsi="Times New Roman" w:cs="Times New Roman"/>
          <w:b w:val="0"/>
          <w:bCs w:val="0"/>
        </w:rPr>
        <w:t xml:space="preserve">Multi-view calcium imaging enables </w:t>
      </w:r>
      <w:r>
        <w:rPr>
          <w:rFonts w:ascii="Times New Roman" w:hAnsi="Times New Roman" w:cs="Times New Roman" w:hint="eastAsia"/>
          <w:b w:val="0"/>
          <w:bCs w:val="0"/>
          <w:lang w:val="en-US" w:eastAsia="zh-CN"/>
        </w:rPr>
        <w:t xml:space="preserve">the </w:t>
      </w:r>
      <w:r>
        <w:rPr>
          <w:rFonts w:ascii="Times New Roman" w:hAnsi="Times New Roman" w:cs="Times New Roman"/>
          <w:b w:val="0"/>
          <w:bCs w:val="0"/>
        </w:rPr>
        <w:t xml:space="preserve">high-resolution capture of neuronal activity across the 3D cortex, but imaging noise, scattering-induced </w:t>
      </w:r>
      <w:r>
        <w:rPr>
          <w:rFonts w:ascii="Times New Roman" w:hAnsi="Times New Roman" w:cs="Times New Roman" w:hint="eastAsia"/>
          <w:b w:val="0"/>
          <w:bCs w:val="0"/>
          <w:lang w:eastAsia="zh-CN"/>
        </w:rPr>
        <w:t>back</w:t>
      </w:r>
      <w:r>
        <w:rPr>
          <w:rFonts w:ascii="Times New Roman" w:hAnsi="Times New Roman" w:cs="Times New Roman"/>
          <w:b w:val="0"/>
          <w:bCs w:val="0"/>
        </w:rPr>
        <w:t xml:space="preserve">ground signals, and the massive data inherent to </w:t>
      </w:r>
      <w:r>
        <w:rPr>
          <w:rFonts w:ascii="Times New Roman" w:hAnsi="Times New Roman" w:cs="Times New Roman" w:hint="eastAsia"/>
          <w:b w:val="0"/>
          <w:bCs w:val="0"/>
          <w:lang w:eastAsia="zh-CN"/>
        </w:rPr>
        <w:t>multi</w:t>
      </w:r>
      <w:r>
        <w:rPr>
          <w:rFonts w:ascii="Times New Roman" w:hAnsi="Times New Roman" w:cs="Times New Roman"/>
          <w:b w:val="0"/>
          <w:bCs w:val="0"/>
        </w:rPr>
        <w:t xml:space="preserve">-view imaging hinder accurate and efficient 3D neuronal spatiotemporal analysis. To </w:t>
      </w:r>
      <w:r>
        <w:rPr>
          <w:rFonts w:ascii="Times New Roman" w:hAnsi="Times New Roman" w:cs="Times New Roman"/>
          <w:b w:val="0"/>
          <w:bCs w:val="0"/>
          <w:lang w:val="en-US" w:eastAsia="zh-CN"/>
        </w:rPr>
        <w:t xml:space="preserve">address </w:t>
      </w:r>
      <w:r>
        <w:rPr>
          <w:rFonts w:ascii="Times New Roman" w:hAnsi="Times New Roman" w:cs="Times New Roman"/>
          <w:b w:val="0"/>
          <w:bCs w:val="0"/>
        </w:rPr>
        <w:t xml:space="preserve">these limitations, we </w:t>
      </w:r>
      <w:r>
        <w:rPr>
          <w:rFonts w:ascii="Times New Roman" w:hAnsi="Times New Roman" w:cs="Times New Roman"/>
          <w:b w:val="0"/>
          <w:bCs w:val="0"/>
          <w:lang w:eastAsia="zh-CN"/>
        </w:rPr>
        <w:t>develop</w:t>
      </w:r>
      <w:r>
        <w:rPr>
          <w:rFonts w:ascii="Times New Roman" w:hAnsi="Times New Roman" w:cs="Times New Roman"/>
          <w:b w:val="0"/>
          <w:bCs w:val="0"/>
        </w:rPr>
        <w:t>ed Deep</w:t>
      </w:r>
      <w:r>
        <w:rPr>
          <w:rFonts w:ascii="Times New Roman" w:hAnsi="Times New Roman" w:cs="Times New Roman"/>
          <w:b w:val="0"/>
          <w:bCs w:val="0"/>
          <w:lang w:val="en-US" w:eastAsia="zh-CN"/>
        </w:rPr>
        <w:t>w</w:t>
      </w:r>
      <w:r>
        <w:rPr>
          <w:rFonts w:ascii="Times New Roman" w:hAnsi="Times New Roman" w:cs="Times New Roman"/>
          <w:b w:val="0"/>
          <w:bCs w:val="0"/>
        </w:rPr>
        <w:t>onder3D, a rapid and robust</w:t>
      </w:r>
      <w:r>
        <w:rPr>
          <w:rFonts w:ascii="Times New Roman" w:hAnsi="Times New Roman" w:cs="Times New Roman"/>
          <w:b w:val="0"/>
          <w:bCs w:val="0"/>
          <w:lang w:val="en-US" w:eastAsia="zh-CN"/>
        </w:rPr>
        <w:t xml:space="preserve"> </w:t>
      </w:r>
      <w:r>
        <w:rPr>
          <w:rFonts w:ascii="Times New Roman" w:hAnsi="Times New Roman" w:cs="Times New Roman"/>
          <w:b w:val="0"/>
          <w:bCs w:val="0"/>
        </w:rPr>
        <w:t>workflow</w:t>
      </w:r>
      <w:r>
        <w:rPr>
          <w:rFonts w:ascii="Times New Roman" w:hAnsi="Times New Roman" w:cs="Times New Roman"/>
          <w:b w:val="0"/>
          <w:bCs w:val="0"/>
          <w:lang w:val="en-US" w:eastAsia="zh-CN"/>
        </w:rPr>
        <w:t xml:space="preserve"> </w:t>
      </w:r>
      <w:r>
        <w:rPr>
          <w:rFonts w:ascii="Times New Roman" w:hAnsi="Times New Roman" w:cs="Times New Roman"/>
          <w:b w:val="0"/>
          <w:bCs w:val="0"/>
        </w:rPr>
        <w:t xml:space="preserve">that performs both 3D spatial localization and temporal </w:t>
      </w:r>
      <w:r>
        <w:rPr>
          <w:rFonts w:ascii="Times New Roman" w:hAnsi="Times New Roman" w:cs="Times New Roman"/>
          <w:b w:val="0"/>
          <w:bCs w:val="0"/>
          <w:lang w:val="en-US"/>
        </w:rPr>
        <w:t>trace</w:t>
      </w:r>
      <w:r>
        <w:rPr>
          <w:rFonts w:ascii="Times New Roman" w:hAnsi="Times New Roman" w:cs="Times New Roman"/>
          <w:b w:val="0"/>
          <w:bCs w:val="0"/>
          <w:lang w:val="en-US" w:eastAsia="zh-CN"/>
        </w:rPr>
        <w:t xml:space="preserve"> </w:t>
      </w:r>
      <w:r>
        <w:rPr>
          <w:rFonts w:ascii="Times New Roman" w:hAnsi="Times New Roman" w:cs="Times New Roman"/>
          <w:b w:val="0"/>
          <w:bCs w:val="0"/>
        </w:rPr>
        <w:t>analysis of neurons directly from raw multi-view calcium imaging data. Deep</w:t>
      </w:r>
      <w:r>
        <w:rPr>
          <w:rFonts w:ascii="Times New Roman" w:hAnsi="Times New Roman" w:cs="Times New Roman"/>
          <w:b w:val="0"/>
          <w:bCs w:val="0"/>
          <w:lang w:val="en-US" w:eastAsia="zh-CN"/>
        </w:rPr>
        <w:t>w</w:t>
      </w:r>
      <w:r>
        <w:rPr>
          <w:rFonts w:ascii="Times New Roman" w:hAnsi="Times New Roman" w:cs="Times New Roman"/>
          <w:b w:val="0"/>
          <w:bCs w:val="0"/>
        </w:rPr>
        <w:t xml:space="preserve">onder3D integrates denoising, resolution registration, background removal, neuron extraction, and multi-view fusion into a unified pipeline tailored for large-scale, high-resolution datasets contaminated by noise and scattering. By incorporating the point spread function (PSF), Deepwonder3D serves as a general and user-oriented workflow </w:t>
      </w:r>
      <w:r>
        <w:rPr>
          <w:rFonts w:ascii="Times New Roman" w:hAnsi="Times New Roman" w:cs="Times New Roman" w:hint="eastAsia"/>
          <w:b w:val="0"/>
          <w:bCs w:val="0"/>
        </w:rPr>
        <w:t>that is</w:t>
      </w:r>
      <w:r>
        <w:rPr>
          <w:rFonts w:ascii="Times New Roman" w:hAnsi="Times New Roman" w:cs="Times New Roman" w:hint="eastAsia"/>
          <w:b w:val="0"/>
          <w:bCs w:val="0"/>
          <w:lang w:val="en-US" w:eastAsia="zh-CN"/>
        </w:rPr>
        <w:t xml:space="preserve"> </w:t>
      </w:r>
      <w:r>
        <w:rPr>
          <w:rFonts w:ascii="Times New Roman" w:hAnsi="Times New Roman" w:cs="Times New Roman"/>
          <w:b w:val="0"/>
          <w:bCs w:val="0"/>
        </w:rPr>
        <w:t xml:space="preserve">broadly applicable across </w:t>
      </w:r>
      <w:r>
        <w:rPr>
          <w:rFonts w:ascii="Times New Roman" w:hAnsi="Times New Roman" w:cs="Times New Roman" w:hint="eastAsia"/>
          <w:b w:val="0"/>
          <w:bCs w:val="0"/>
          <w:lang w:eastAsia="zh-CN"/>
        </w:rPr>
        <w:t>v</w:t>
      </w:r>
      <w:r>
        <w:rPr>
          <w:rFonts w:ascii="Times New Roman" w:hAnsi="Times New Roman" w:cs="Times New Roman"/>
          <w:b w:val="0"/>
          <w:bCs w:val="0"/>
          <w:lang w:eastAsia="zh-CN"/>
        </w:rPr>
        <w:t>arious</w:t>
      </w:r>
      <w:r>
        <w:rPr>
          <w:rFonts w:ascii="Times New Roman" w:hAnsi="Times New Roman" w:cs="Times New Roman"/>
          <w:b w:val="0"/>
          <w:bCs w:val="0"/>
        </w:rPr>
        <w:t xml:space="preserve"> imaging modalities. </w:t>
      </w:r>
      <w:r>
        <w:rPr>
          <w:rFonts w:ascii="Times New Roman" w:hAnsi="Times New Roman" w:cs="Times New Roman"/>
          <w:b w:val="0"/>
          <w:bCs w:val="0"/>
          <w:lang w:val="en-US"/>
        </w:rPr>
        <w:t xml:space="preserve">Our experiments show that Deepwonder3D outperforms the state-of-the-art method in 3D localization accuracy while achieving </w:t>
      </w:r>
      <w:r>
        <w:rPr>
          <w:rFonts w:ascii="Times New Roman" w:hAnsi="Times New Roman" w:cs="Times New Roman" w:hint="eastAsia"/>
          <w:b w:val="0"/>
          <w:bCs w:val="0"/>
          <w:lang w:val="en-US"/>
        </w:rPr>
        <w:t>a threefold increase in speed</w:t>
      </w:r>
      <w:r>
        <w:rPr>
          <w:rFonts w:ascii="Times New Roman" w:hAnsi="Times New Roman" w:cs="Times New Roman"/>
          <w:b w:val="0"/>
          <w:bCs w:val="0"/>
          <w:lang w:val="en-US"/>
        </w:rPr>
        <w:t xml:space="preserve">, enabling rapid 3D neuronal mapping across the cortex within hours. We further validated the scalability and </w:t>
      </w:r>
      <w:r>
        <w:rPr>
          <w:rFonts w:ascii="Times New Roman" w:hAnsi="Times New Roman" w:cs="Times New Roman"/>
          <w:b w:val="0"/>
          <w:bCs w:val="0"/>
          <w:lang w:val="en-US" w:eastAsia="zh-CN"/>
        </w:rPr>
        <w:t>generalizability</w:t>
      </w:r>
      <w:r>
        <w:rPr>
          <w:rFonts w:ascii="Times New Roman" w:hAnsi="Times New Roman" w:cs="Times New Roman"/>
          <w:b w:val="0"/>
          <w:bCs w:val="0"/>
          <w:lang w:val="en-US"/>
        </w:rPr>
        <w:t xml:space="preserve"> of Deepwonder3D across diverse imaging modalities, including light field microscopy, two-photon synthetic aperture microscopy (2pSAM), and RUSH3D.</w:t>
      </w:r>
      <w:r>
        <w:rPr>
          <w:rFonts w:ascii="Times New Roman" w:hAnsi="Times New Roman" w:cs="Times New Roman" w:hint="eastAsia"/>
          <w:b w:val="0"/>
          <w:bCs w:val="0"/>
          <w:lang w:val="en-US" w:eastAsia="zh-CN"/>
        </w:rPr>
        <w:t xml:space="preserve"> </w:t>
      </w:r>
      <w:r>
        <w:rPr>
          <w:rFonts w:ascii="Times New Roman" w:hAnsi="Times New Roman" w:cs="Times New Roman"/>
          <w:b w:val="0"/>
          <w:bCs w:val="0"/>
          <w:lang w:val="en-US"/>
        </w:rPr>
        <w:t>Finally, we open-sourced the LF2Pneuron dataset, encompassing 280</w:t>
      </w:r>
      <w:r>
        <w:rPr>
          <w:rFonts w:ascii="Times New Roman" w:hAnsi="Times New Roman" w:cs="Times New Roman"/>
          <w:b w:val="0"/>
          <w:bCs w:val="0"/>
          <w:lang w:val="en-US" w:eastAsia="zh-CN"/>
        </w:rPr>
        <w:t xml:space="preserve"> </w:t>
      </w:r>
      <w:r>
        <w:rPr>
          <w:rFonts w:ascii="Times New Roman" w:hAnsi="Times New Roman" w:cs="Times New Roman"/>
          <w:b w:val="0"/>
          <w:bCs w:val="0"/>
          <w:lang w:val="en-US"/>
        </w:rPr>
        <w:t xml:space="preserve">GB single-photon light field neural imaging and the registration results of two-photon neural imaging, with accurate manual annotations, further enhancing the accessibility of new </w:t>
      </w:r>
      <w:r>
        <w:rPr>
          <w:rFonts w:ascii="Times New Roman" w:hAnsi="Times New Roman" w:cs="Times New Roman"/>
          <w:b w:val="0"/>
          <w:bCs w:val="0"/>
        </w:rPr>
        <w:t>3D</w:t>
      </w:r>
      <w:r>
        <w:rPr>
          <w:rFonts w:ascii="Times New Roman" w:hAnsi="Times New Roman" w:cs="Times New Roman"/>
          <w:b w:val="0"/>
          <w:bCs w:val="0"/>
          <w:lang w:val="en-US"/>
        </w:rPr>
        <w:t xml:space="preserve"> neuron analysis methods in optical neurophysiology studies.</w:t>
      </w:r>
    </w:p>
    <w:p w14:paraId="04ABE6E4" w14:textId="77777777" w:rsidR="009935EA" w:rsidRDefault="006D66CE">
      <w:pPr>
        <w:pStyle w:val="Abstract"/>
        <w:suppressAutoHyphens/>
        <w:spacing w:before="0" w:after="0" w:line="480" w:lineRule="auto"/>
        <w:rPr>
          <w:rFonts w:ascii="Times New Roman" w:hAnsi="Times New Roman" w:cs="Times New Roman"/>
          <w:b w:val="0"/>
          <w:bCs w:val="0"/>
        </w:rPr>
      </w:pPr>
      <w:r>
        <w:rPr>
          <w:rFonts w:ascii="Times New Roman" w:hAnsi="Times New Roman" w:cs="Times New Roman"/>
        </w:rPr>
        <w:br w:type="page"/>
      </w:r>
    </w:p>
    <w:p w14:paraId="51C569E8" w14:textId="77777777" w:rsidR="009935EA" w:rsidRDefault="006D66CE">
      <w:pPr>
        <w:pStyle w:val="1"/>
        <w:spacing w:before="0" w:after="0" w:line="480" w:lineRule="auto"/>
        <w:rPr>
          <w:rFonts w:ascii="Times New Roman" w:hAnsi="Times New Roman" w:cs="Times New Roman"/>
          <w:sz w:val="32"/>
        </w:rPr>
      </w:pPr>
      <w:r>
        <w:rPr>
          <w:rFonts w:ascii="Times New Roman" w:hAnsi="Times New Roman" w:cs="Times New Roman"/>
          <w:sz w:val="32"/>
        </w:rPr>
        <w:lastRenderedPageBreak/>
        <w:t>Introduction</w:t>
      </w:r>
    </w:p>
    <w:p w14:paraId="1D7CC226" w14:textId="77777777" w:rsidR="009935EA" w:rsidRDefault="006D66CE">
      <w:pPr>
        <w:suppressAutoHyphens/>
        <w:spacing w:after="0" w:line="480" w:lineRule="auto"/>
        <w:ind w:firstLine="283"/>
        <w:rPr>
          <w:rFonts w:ascii="Times New Roman" w:hAnsi="Times New Roman"/>
        </w:rPr>
      </w:pPr>
      <w:r>
        <w:rPr>
          <w:rFonts w:ascii="Times New Roman" w:hAnsi="Times New Roman"/>
        </w:rPr>
        <w:t>Understanding the relationship between neural circuit activity and complex functions such as perception, cognition, and behavior is a central goal in neuroscience</w:t>
      </w:r>
      <w:r>
        <w:rPr>
          <w:rFonts w:ascii="Times New Roman" w:hAnsi="Times New Roman"/>
        </w:rPr>
        <w:fldChar w:fldCharType="begin"/>
      </w:r>
      <w:r>
        <w:rPr>
          <w:rFonts w:ascii="Times New Roman" w:hAnsi="Times New Roman"/>
        </w:rPr>
        <w:instrText xml:space="preserve"> ADDIN ZOTERO_ITEM CSL_CITATION {"citationID":"31rvrV0B","properties":{"formattedCitation":"\\super 1,2\\nosupersub{}","plainCitation":"1,2","noteIndex":0},"citationItems":[{"id":"cv4ouhfB/azDM5O4j","uris":["http://zotero.org/users/6156950/items/LV7KMR7U"],"itemData":{"id":3448,"type":"article-journal","abstract":"Classification of neurons into types enables their reproducible identification across times, laboratories and conditions.Classification also facilitates genetic access for functional studies, as well as analyses of development, evolution and disease.Neuronal cell types must be defined by multiple criteria related to their morphological, physiological, molecular and connectional properties.Past efforts at neuronal classification were hindered by severe biases and under-sampling, but newly developed high-throughput techniques allow this limitation to be circumvented.For some regions of the central nervous system, particularly the retina and cerebral cortex, a complete cell census appears within reach.Principles derived from the well-developed field of species taxonomy (systematics) provide common-sense guidelines for cell-type classification.","container-title":"Nature Reviews Neuroscience","DOI":"10.1038/nrn.2017.85","ISSN":"1471-0048","issue":"9","journalAbbreviation":"Nat Rev Neurosci","language":"en","license":"2017 Springer Nature Limited","note":"publisher: Nature Publishing Group","page":"530-546","source":"www.nature.com","title":"Neuronal cell-type classification: challenges, opportunities and the path forward","title-short":"Neuronal cell-type classification","volume":"18","author":[{"family":"Zeng","given":"Hongkui"},{"family":"Sanes","given":"Joshua R."}],"issued":{"date-parts":[["2017",9]]}}},{"id":4067,"uris":["http://zotero.org/users/8680546/items/FARQK4K3"],"itemData":{"id":4067,"type":"article-journal","abstract":"Neuronal populations in sensory cortex produce variable responses to sensory stimuli and exhibit intricate spontaneous activity even without external sensory input. Cortical variability and spontaneous activity have been variously proposed to represent random noise, recall of prior experience, or encoding of ongoing behavioral and cognitive variables. Recording more than 10,000 neurons in mouse visual cortex, we observed that spontaneous activity reliably encoded a high-dimensional latent state, which was partially related to the mouse’s ongoing behavior and was represented not just in visual cortex but also across the forebrain. Sensory inputs did not interrupt this ongoing signal but added onto it a representation of external stimuli in orthogonal dimensions. Thus, visual cortical population activity, despite its apparently noisy structure, reliably encodes an orthogonal fusion of sensory and multidimensional behavioral information.","container-title":"Science","DOI":"10.1126/science.aav7893","issue":"6437","note":"publisher: American Association for the Advancement of Science","page":"eaav7893","source":"science.org (Atypon)","title":"Spontaneous behaviors drive multidimensional, brainwide activity","volume":"364","author":[{"family":"Stringer","given":"Carsen"},{"family":"Pachitariu","given":"Marius"},{"family":"Steinmetz","given":"Nicholas"},{"family":"Reddy","given":"Charu Bai"},{"family":"Carandini","given":"Matteo"},{"family":"Harris","given":"Kenneth D."}],"issued":{"date-parts":[["2019",4,19]]},"citation-key":"stringerSpontaneousBehaviorsDrive2019b"}}],"schema":"https://github.com/citation-style-language/schema/raw/master/csl-citation.json"} </w:instrText>
      </w:r>
      <w:r>
        <w:rPr>
          <w:rFonts w:ascii="Times New Roman" w:hAnsi="Times New Roman"/>
        </w:rPr>
        <w:fldChar w:fldCharType="separate"/>
      </w:r>
      <w:r>
        <w:rPr>
          <w:rFonts w:ascii="Times New Roman" w:hAnsi="Times New Roman"/>
          <w:vertAlign w:val="superscript"/>
        </w:rPr>
        <w:t>1,2</w:t>
      </w:r>
      <w:r>
        <w:rPr>
          <w:rFonts w:ascii="Times New Roman" w:hAnsi="Times New Roman"/>
        </w:rPr>
        <w:fldChar w:fldCharType="end"/>
      </w:r>
      <w:r>
        <w:rPr>
          <w:rFonts w:ascii="Times New Roman" w:hAnsi="Times New Roman"/>
        </w:rPr>
        <w:t>. The mammalian brain comprises billions of neurons forming intricate networks with trillions of synaptic connections, and its functions arise from the dynamic patterns of electrical and chemical signaling within these circuits</w:t>
      </w:r>
      <w:r>
        <w:rPr>
          <w:rFonts w:ascii="Times New Roman" w:hAnsi="Times New Roman"/>
        </w:rPr>
        <w:fldChar w:fldCharType="begin"/>
      </w:r>
      <w:r>
        <w:rPr>
          <w:rFonts w:ascii="Times New Roman" w:hAnsi="Times New Roman"/>
        </w:rPr>
        <w:instrText xml:space="preserve"> ADDIN ZOTERO_ITEM CSL_CITATION {"citationID":"o5scyLNk","properties":{"formattedCitation":"\\super 3\\nosupersub{}","plainCitation":"3","noteIndex":0},"citationItems":[{"id":"cv4ouhfB/fhZcdIZO","uris":["http://zotero.org/users/6156950/items/3SUSHVL5"],"itemData":{"id":3449,"type":"article-journal","abstract":"The collective activity of a population of neurons, beyond the properties of individual cells, is crucial for many brain functions. A fundamental question is how activity correlations between neurons affect how neural populations process information. Over the past 30 years, major progress has been made on how the levels and structures of correlations shape the encoding of information in population codes. Correlations influence population coding through the organization of pairwise-activity correlations with respect to the similarity of tuning of individual neurons, by their stimulus modulation and by the presence of higher-order correlations. Recent work has shown that correlations also profoundly shape other important functions performed by neural populations, including generating codes across multiple timescales and facilitating information transmission to, and readout by, downstream brain areas to guide behaviour. Here, we review this recent work and discuss how the structures of correlations can have opposite effects on the different functions of neural populations, thus creating trade-offs and constraints for the structure–function relationships of population codes. Further, we present ideas on how to combine large-scale simultaneous recordings of neural populations, computational models, analyses of behaviour, optogenetics and anatomy to unravel how the structures of correlations might be optimized to serve multiple functions.","container-title":"Nature Reviews Neuroscience","DOI":"10.1038/s41583-022-00606-4","ISSN":"1471-0048","issue":"9","journalAbbreviation":"Nat Rev Neurosci","language":"en","license":"2022 Springer Nature Limited","note":"publisher: Nature Publishing Group","page":"551-567","source":"www.nature.com","title":"The structures and functions of correlations in neural population codes","volume":"23","author":[{"family":"Panzeri","given":"Stefano"},{"family":"Moroni","given":"Monica"},{"family":"Safaai","given":"Houman"},{"family":"Harvey","given":"Christopher D."}],"issued":{"date-parts":[["2022",9]]}}}],"schema":"https://github.com/citation-style-language/schema/raw/master/csl-citation.json"} </w:instrText>
      </w:r>
      <w:r>
        <w:rPr>
          <w:rFonts w:ascii="Times New Roman" w:hAnsi="Times New Roman"/>
        </w:rPr>
        <w:fldChar w:fldCharType="separate"/>
      </w:r>
      <w:r>
        <w:rPr>
          <w:rFonts w:ascii="Times New Roman" w:hAnsi="Times New Roman"/>
          <w:vertAlign w:val="superscript"/>
        </w:rPr>
        <w:t>3</w:t>
      </w:r>
      <w:r>
        <w:rPr>
          <w:rFonts w:ascii="Times New Roman" w:hAnsi="Times New Roman"/>
        </w:rPr>
        <w:fldChar w:fldCharType="end"/>
      </w:r>
      <w:r>
        <w:rPr>
          <w:rFonts w:ascii="Times New Roman" w:hAnsi="Times New Roman"/>
        </w:rPr>
        <w:t xml:space="preserve">. Elucidating these patterns is fundamental not only for basic science but also holds important relevance for understanding the pathophysiology of neurological and psychiatric disorders. A key requirement for advancing this understanding is the ability to monitor the activity of large, spatially distributed neuronal populations </w:t>
      </w:r>
      <w:r>
        <w:rPr>
          <w:rFonts w:ascii="Times New Roman" w:hAnsi="Times New Roman"/>
          <w:i/>
          <w:iCs/>
        </w:rPr>
        <w:t>in vivo</w:t>
      </w:r>
      <w:r>
        <w:rPr>
          <w:rFonts w:ascii="Times New Roman" w:hAnsi="Times New Roman"/>
        </w:rPr>
        <w:t xml:space="preserve"> with high spatial and temporal resolution</w:t>
      </w:r>
      <w:r>
        <w:rPr>
          <w:rFonts w:ascii="Times New Roman" w:hAnsi="Times New Roman"/>
        </w:rPr>
        <w:fldChar w:fldCharType="begin"/>
      </w:r>
      <w:r>
        <w:rPr>
          <w:rFonts w:ascii="Times New Roman" w:hAnsi="Times New Roman"/>
        </w:rPr>
        <w:instrText xml:space="preserve"> ADDIN ZOTERO_ITEM CSL_CITATION {"citationID":"ndKNoriL","properties":{"formattedCitation":"\\super 4\\uc0\\u8211{}6\\nosupersub{}","plainCitation":"4–6","noteIndex":0},"citationItems":[{"id":"cv4ouhfB/CTlvbsoF","uris":["http://zotero.org/users/6156950/items/ELDDHTND"],"itemData":{"id":3487,"type":"article-journal","abstract":"Two-photon microscopy has enabled high-resolution imaging of neuroactivity at depth within scattering brain tissue. However, its various realizations have not overcome the tradeoffs between speed and spatiotemporal sampling that would be necessary to enable mesoscale volumetric recording of neuroactivity at cellular resolution and speed compatible with resolving calcium transients. Here, we introduce light beads microscopy (LBM), a scalable and spatiotemporally optimal acquisition approach limited only by fluorescence lifetime, where a set of axially separated and temporally distinct foci record the entire axial imaging range near-simultaneously, enabling volumetric recording at 1.41 × 108 voxels per second. Using LBM, we demonstrate mesoscopic and volumetric imaging at multiple scales in the mouse cortex, including cellular-resolution recordings within ~3 × 5 × 0.5 mm volumes containing &gt;200,000 neurons at ~5 Hz and recordings of populations of ~1 million neurons within ~5.4 × 6 × 0.5 mm volumes at ~2 Hz, as well as higher speed (9.6 Hz) subcellular-resolution volumetric recordings. LBM provides an opportunity for discovering the neurocomputations underlying cortex-wide encoding and processing of information in the mammalian brain.","container-title":"Nature Methods","DOI":"10.1038/s41592-021-01239-8","ISSN":"1548-7105","issue":"9","journalAbbreviation":"Nat Methods","language":"en","license":"2021 The Author(s), under exclusive licence to Springer Nature America, Inc.","note":"publisher: Nature Publishing Group\nTLDR: Light beads microscopy is introduced, a scalable and spatiotemporally optimal acquisition approach limited only by fluorescence lifetime that allows high-speed volumetric imaging of neuronal activity at the mesoscale and provides an opportunity for discovering the neurocomputations underlying cortex-wide encoding and processing of information in the mammalian brain.","page":"1103-1111","source":"www.nature.com","title":"High-speed, cortex-wide volumetric recording of neuroactivity at cellular resolution using light beads microscopy","volume":"18","author":[{"family":"Demas","given":"Jeffrey"},{"family":"Manley","given":"Jason"},{"family":"Tejera","given":"Frank"},{"family":"Barber","given":"Kevin"},{"family":"Kim","given":"Hyewon"},{"family":"Traub","given":"Francisca Martínez"},{"family":"Chen","given":"Brandon"},{"family":"Vaziri","given":"Alipasha"}],"issued":{"date-parts":[["2021",9]]}}},{"id":"cv4ouhfB/ERTTHP09","uris":["http://zotero.org/users/6156950/items/AXPYPR4F"],"itemData":{"id":3488,"type":"article-journal","container-title":"Neuron","DOI":"10.1016/j.neuron.2024.02.011","ISSN":"0896-6273","issue":"10","journalAbbreviation":"Neuron","language":"English","note":"publisher: Elsevier\nPMID: 38452763\nTLDR: Although half of the neural variance is contained within sixteen dimensions correlated with behavior, the discovered scaling of dimensionality corresponds to an ever-increasing number of neuronal ensembles without immediate behavioral or sensory correlates.","page":"1694-1709.e5","source":"www.cell.com","title":"Simultaneous, cortex-wide dynamics of up to 1 million neurons reveal unbounded scaling of dimensionality with neuron number","volume":"112","author":[{"family":"Manley","given":"Jason"},{"family":"Lu","given":"Sihao"},{"family":"Barber","given":"Kevin"},{"family":"Demas","given":"Jeffrey"},{"family":"Kim","given":"Hyewon"},{"family":"Meyer","given":"David"},{"family":"Traub","given":"Francisca Mart</w:instrText>
      </w:r>
      <w:r>
        <w:rPr>
          <w:rFonts w:ascii="Times New Roman" w:hAnsi="Times New Roman" w:hint="eastAsia"/>
        </w:rPr>
        <w:instrText>í</w:instrText>
      </w:r>
      <w:r>
        <w:rPr>
          <w:rFonts w:ascii="Times New Roman" w:hAnsi="Times New Roman"/>
        </w:rPr>
        <w:instrText xml:space="preserve">nez"},{"family":"Vaziri","given":"Alipasha"}],"issued":{"date-parts":[["2024",5,15]]}}},{"id":"cv4ouhfB/QnkHMvtE","uris":["http://zotero.org/users/6156950/items/PUZMC2MK"],"itemData":{"id":3492,"type":"article-journal","container-title":"Cell","DOI":"10.1016/j.cell.2021.12.007","ISSN":"0092-8674, 1097-4172","issue":"1","journalAbbreviation":"Cell","language":"English","note":"publisher: Elsevier\nPMID: 34995519","page":"9-41","source":"www.cell.com","title":"Fluorescence imaging of large-scale neural ensemble dynamics","volume":"185","author":[{"family":"Kim","given":"Tony Hyun"},{"family":"Schnitzer","given":"Mark J."}],"issued":{"date-parts":[["2022",1,6]]}}}],"schema":"https://github.com/citation-style-language/schema/raw/master/csl-citation.json"} </w:instrText>
      </w:r>
      <w:r>
        <w:rPr>
          <w:rFonts w:ascii="Times New Roman" w:hAnsi="Times New Roman"/>
        </w:rPr>
        <w:fldChar w:fldCharType="separate"/>
      </w:r>
      <w:r>
        <w:rPr>
          <w:rFonts w:ascii="Times New Roman" w:hAnsi="Times New Roman"/>
          <w:vertAlign w:val="superscript"/>
        </w:rPr>
        <w:t>4–6</w:t>
      </w:r>
      <w:r>
        <w:rPr>
          <w:rFonts w:ascii="Times New Roman" w:hAnsi="Times New Roman"/>
        </w:rPr>
        <w:fldChar w:fldCharType="end"/>
      </w:r>
      <w:r>
        <w:rPr>
          <w:rFonts w:ascii="Times New Roman" w:hAnsi="Times New Roman"/>
        </w:rPr>
        <w:t>.</w:t>
      </w:r>
    </w:p>
    <w:p w14:paraId="5630EF9D" w14:textId="32595AEF" w:rsidR="009935EA" w:rsidRDefault="006D66CE">
      <w:pPr>
        <w:suppressAutoHyphens/>
        <w:spacing w:after="0" w:line="480" w:lineRule="auto"/>
        <w:ind w:firstLine="283"/>
        <w:rPr>
          <w:rFonts w:ascii="Times New Roman" w:eastAsia="宋体" w:hAnsi="Times New Roman"/>
          <w:lang w:eastAsia="zh-CN"/>
        </w:rPr>
      </w:pPr>
      <w:r>
        <w:rPr>
          <w:rFonts w:ascii="Times New Roman" w:hAnsi="Times New Roman"/>
        </w:rPr>
        <w:t xml:space="preserve">Fluorescence microscopy with genetically encoded calcium indicators </w:t>
      </w:r>
      <w:r>
        <w:rPr>
          <w:rFonts w:ascii="Times New Roman" w:eastAsia="宋体" w:hAnsi="Times New Roman"/>
          <w:lang w:eastAsia="zh-CN"/>
        </w:rPr>
        <w:t>(e.g., GCaMP)</w:t>
      </w:r>
      <w:r>
        <w:rPr>
          <w:rFonts w:ascii="Times New Roman" w:hAnsi="Times New Roman"/>
        </w:rPr>
        <w:t xml:space="preserve"> enables less invasive, large-scale optical monitoring of calcium dynamics</w:t>
      </w:r>
      <w:r>
        <w:rPr>
          <w:rFonts w:ascii="Times New Roman" w:eastAsia="宋体" w:hAnsi="Times New Roman"/>
          <w:lang w:eastAsia="zh-CN"/>
        </w:rPr>
        <w:t xml:space="preserve"> </w:t>
      </w:r>
      <w:r>
        <w:rPr>
          <w:rFonts w:ascii="Times New Roman" w:hAnsi="Times New Roman"/>
        </w:rPr>
        <w:t>at single-cell resolution within genetically targeted populations in living organisms</w:t>
      </w:r>
      <w:r>
        <w:rPr>
          <w:rFonts w:ascii="Times New Roman" w:hAnsi="Times New Roman"/>
        </w:rPr>
        <w:fldChar w:fldCharType="begin"/>
      </w:r>
      <w:r>
        <w:rPr>
          <w:rFonts w:ascii="Times New Roman" w:hAnsi="Times New Roman"/>
        </w:rPr>
        <w:instrText xml:space="preserve"> ADDIN ZOTERO_ITEM CSL_CITATION {"citationID":"d455IKqN","properties":{"formattedCitation":"\\super 7\\nosupersub{}","plainCitation":"7","noteIndex":0},"citationItems":[{"id":"cv4ouhfB/ijsi6k8s","uris":["http://zotero.org/users/6156950/items/V233QTJA"],"itemData":{"id":3499,"type":"article-journal","abstract":"Calcium imaging with protein-based indicators1,2 is widely used to follow neural activity in intact nervous systems, but current protein sensors report neural activity at timescales much slower than electrical signalling and are limited by trade-offs between sensitivity and kinetics. Here we used large-scale screening and structure-guided mutagenesis to develop and optimize several fast and sensitive GCaMP-type indicators3–8. The resulting ‘jGCaMP8’ sensors, based on the calcium-binding protein calmodulin and a fragment of endothelial nitric oxide synthase, have ultra-fast kinetics (half-rise times of 2 ms) and the highest sensitivity for neural activity reported for a protein-based calcium sensor. jGCaMP8 sensors will allow tracking of large populations of neurons on timescales relevant to neural computation.","container-title":"Nature","DOI":"10.1038/s41586-023-05828-9","ISSN":"1476-4687","issue":"7954","language":"en","license":"2023 The Author(s)","note":"publisher: Nature Publishing Group","page":"884-891","source":"www.nature.com","title":"Fast and sensitive GCaMP calcium indicators for imaging neural populations","volume":"615","author":[{"family":"Zhang","given":"Yan"},{"family":"Rózsa","given":"Márton"},{"family":"Liang","given":"Yajie"},{"family":"Bushey","given":"Daniel"},{"family":"Wei","given":"Ziqiang"},{"family":"Zheng","given":"Jihong"},{"family":"Reep","given":"Daniel"},{"family":"Broussard","given":"Gerard Joey"},{"family":"Tsang","given":"Arthur"},{"family":"Tsegaye","given":"Getahun"},{"family":"Narayan","given":"Sujatha"},{"family":"Obara","given":"Christopher J."},{"family":"Lim","given":"Jing-Xuan"},{"family":"Patel","given":"Ronak"},{"family":"Zhang","given":"Rongwei"},{"family":"Ahrens","given":"Misha B."},{"family":"Turner","given":"Glenn C."},{"family":"Wang","given":"Samuel S.-H."},{"family":"Korff","given":"Wyatt L."},{"family":"Schreiter","given":"Eric R."},{"family":"Svoboda","given":"Karel"},{"family":"Hasseman","given":"Jeremy P."},{"family":"Kolb","given":"Ilya"},{"family":"Looger","given":"Loren L."}],"issued":{"date-parts":[["2023",3]]}}}],"schema":"https://github.com/citation-style-language/schema/raw/master/csl-citation.json"} </w:instrText>
      </w:r>
      <w:r>
        <w:rPr>
          <w:rFonts w:ascii="Times New Roman" w:hAnsi="Times New Roman"/>
        </w:rPr>
        <w:fldChar w:fldCharType="separate"/>
      </w:r>
      <w:r>
        <w:rPr>
          <w:rFonts w:ascii="Times New Roman" w:hAnsi="Times New Roman"/>
          <w:vertAlign w:val="superscript"/>
        </w:rPr>
        <w:t>7</w:t>
      </w:r>
      <w:r>
        <w:rPr>
          <w:rFonts w:ascii="Times New Roman" w:hAnsi="Times New Roman"/>
        </w:rPr>
        <w:fldChar w:fldCharType="end"/>
      </w:r>
      <w:r>
        <w:rPr>
          <w:rFonts w:ascii="Times New Roman" w:hAnsi="Times New Roman"/>
        </w:rPr>
        <w:t>.</w:t>
      </w:r>
      <w:r>
        <w:rPr>
          <w:rFonts w:ascii="Times New Roman" w:eastAsia="宋体" w:hAnsi="Times New Roman"/>
          <w:lang w:eastAsia="zh-CN"/>
        </w:rPr>
        <w:t xml:space="preserve"> However, high-speed three-dimensional (3D) </w:t>
      </w:r>
      <w:r>
        <w:rPr>
          <w:rFonts w:ascii="Times New Roman" w:hAnsi="Times New Roman"/>
        </w:rPr>
        <w:t>calcium</w:t>
      </w:r>
      <w:r>
        <w:rPr>
          <w:rFonts w:ascii="Times New Roman" w:eastAsia="宋体" w:hAnsi="Times New Roman"/>
          <w:lang w:eastAsia="zh-CN"/>
        </w:rPr>
        <w:t xml:space="preserve"> imaging is essential for studying distributed neural circuits, as neurons are embedded in complex 3D structures </w:t>
      </w:r>
      <w:r>
        <w:rPr>
          <w:rFonts w:ascii="Times New Roman" w:eastAsia="宋体" w:hAnsi="Times New Roman"/>
          <w:i/>
          <w:iCs/>
          <w:lang w:eastAsia="zh-CN"/>
        </w:rPr>
        <w:t>in vivo</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{"citationID":"rCC41sbV","properties":{"formattedCitation":"\\super 8\\nosupersub{}","plainCitation":"8","noteIndex":0},"citationItems":[{"id":"cv4ouhfB/JWpXhUmR","uris":["http://zotero.org/users/6156950/items/PSCP33LK"],"itemData":{"id":3415,"type":"article-journal","container-title":"Cell","DOI":"10.1016/j.cell.2021.04.029","ISSN":"0092-8674, 1097-4172","issue":"12","journalAbbreviation":"Cell","language":"English","note":"publisher: Elsevier\nPMID: 34038702\nTLDR: A computational imaging framework, termed digital adaptive optics scanning light-field mutual iterative tomography (DAOSLIMIT), featuring high-speed, high-resolution 3D imaging, tiled wavefront correction, and low phototoxicity with a compact system is proposed.","page":"3318-3332.e17","source":"www.cell.com","title":"Iterative tomography with digital adaptive optics permits hour-long intravital observation of 3D subcellular dynamics at millisecond scale","volume":"184","author":[{"family":"Wu","given":"Jiamin"},{"family":"Lu","given":"Zhi"},{"family":"Jiang","given":"Dong"},{"family":"Guo","given":"Yuduo"},{"family":"Qiao","given":"Hui"},{"family":"Zhang","given":"Yi"},{"family":"Zhu","given":"Tianyi"},{"family":"Cai","given":"Yeyi"},{"family":"Zhang","given":"Xu"},{"family":"Zhanghao","given":"Karl"},{"family":"Xie","given":"Hao"},{"family":"Yan","given":"Tao"},{"family":"Zhang","given":"Guoxun"},{"family":"Li","given":"Xiaoxu"},{"family":"Jiang","given":"Zheng"},{"family":"Lin","given":"Xing"},{"family":"Fang","given":"Lu"},{"family":"Zhou","given":"Bing"},{"family":"Xi","given":"Peng"},{"family":"Fan","given":"Jingtao"},{"family":"Yu","given":"Li"},{"family":"Dai","given":"Qionghai"}],"issued":{"date-parts":[["2021",6,10]]}}}],"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8</w:t>
      </w:r>
      <w:r>
        <w:rPr>
          <w:rFonts w:ascii="Times New Roman" w:eastAsia="宋体" w:hAnsi="Times New Roman"/>
          <w:lang w:eastAsia="zh-CN"/>
        </w:rPr>
        <w:fldChar w:fldCharType="end"/>
      </w:r>
      <w:r>
        <w:rPr>
          <w:rFonts w:ascii="Times New Roman" w:eastAsia="宋体" w:hAnsi="Times New Roman"/>
          <w:lang w:eastAsia="zh-CN"/>
        </w:rPr>
        <w:t xml:space="preserve">. Fortunately, </w:t>
      </w:r>
      <w:r>
        <w:rPr>
          <w:rFonts w:ascii="Times New Roman" w:eastAsia="宋体" w:hAnsi="Times New Roman" w:hint="eastAsia"/>
          <w:lang w:eastAsia="zh-CN"/>
        </w:rPr>
        <w:t>r</w:t>
      </w:r>
      <w:r>
        <w:rPr>
          <w:rFonts w:ascii="Times New Roman" w:eastAsia="宋体" w:hAnsi="Times New Roman"/>
          <w:lang w:eastAsia="zh-CN"/>
        </w:rPr>
        <w:t>ecent advances in computational imaging have enabled 3D neuronal recording by engineering the</w:t>
      </w:r>
      <w:r>
        <w:rPr>
          <w:rFonts w:ascii="Times New Roman" w:eastAsia="宋体" w:hAnsi="Times New Roman" w:hint="eastAsia"/>
          <w:lang w:eastAsia="zh-CN"/>
        </w:rPr>
        <w:t xml:space="preserve"> </w:t>
      </w:r>
      <w:r>
        <w:rPr>
          <w:rFonts w:ascii="Times New Roman" w:eastAsia="宋体" w:hAnsi="Times New Roman"/>
          <w:lang w:eastAsia="zh-CN"/>
        </w:rPr>
        <w:t xml:space="preserve">PSF, allowing imaging of neural activity throughout the 3D structure of the cortex with high spatial and temporal resolution. </w:t>
      </w:r>
      <w:r w:rsidRPr="00350550">
        <w:rPr>
          <w:rFonts w:ascii="Times New Roman" w:eastAsia="宋体" w:hAnsi="Times New Roman"/>
          <w:lang w:eastAsia="zh-CN"/>
        </w:rPr>
        <w:t xml:space="preserve">Mathematically, a </w:t>
      </w:r>
      <w:r>
        <w:rPr>
          <w:rFonts w:ascii="Times New Roman" w:eastAsia="宋体" w:hAnsi="Times New Roman"/>
          <w:lang w:eastAsia="zh-CN"/>
        </w:rPr>
        <w:t xml:space="preserve">bounded </w:t>
      </w:r>
      <w:r w:rsidRPr="00350550">
        <w:rPr>
          <w:rFonts w:ascii="Times New Roman" w:eastAsia="宋体" w:hAnsi="Times New Roman"/>
          <w:lang w:eastAsia="zh-CN"/>
        </w:rPr>
        <w:t xml:space="preserve">3D </w:t>
      </w:r>
      <w:r>
        <w:rPr>
          <w:rFonts w:ascii="Times New Roman" w:eastAsia="宋体" w:hAnsi="Times New Roman"/>
          <w:lang w:eastAsia="zh-CN"/>
        </w:rPr>
        <w:t>volume</w:t>
      </w:r>
      <w:r w:rsidRPr="00350550">
        <w:rPr>
          <w:rFonts w:ascii="Times New Roman" w:eastAsia="宋体" w:hAnsi="Times New Roman"/>
          <w:lang w:eastAsia="zh-CN"/>
        </w:rPr>
        <w:t xml:space="preserve"> can be </w:t>
      </w:r>
      <w:r>
        <w:rPr>
          <w:rFonts w:ascii="Times New Roman" w:eastAsia="宋体" w:hAnsi="Times New Roman"/>
          <w:lang w:eastAsia="zh-CN"/>
        </w:rPr>
        <w:t xml:space="preserve">implicitly </w:t>
      </w:r>
      <w:r w:rsidRPr="00350550">
        <w:rPr>
          <w:rFonts w:ascii="Times New Roman" w:eastAsia="宋体" w:hAnsi="Times New Roman"/>
          <w:lang w:eastAsia="zh-CN"/>
        </w:rPr>
        <w:t xml:space="preserve">represented as a set of all angular views </w:t>
      </w:r>
      <w:r w:rsidRPr="00350550">
        <w:rPr>
          <w:rFonts w:ascii="Cambria Math" w:eastAsia="宋体" w:hAnsi="Cambria Math" w:cs="Cambria Math"/>
          <w:lang w:eastAsia="zh-CN"/>
        </w:rPr>
        <w:t>𝓥</w:t>
      </w:r>
      <w:r w:rsidRPr="00350550">
        <w:rPr>
          <w:rFonts w:ascii="Times New Roman" w:eastAsia="宋体" w:hAnsi="Times New Roman"/>
          <w:lang w:eastAsia="zh-CN"/>
        </w:rPr>
        <w:t xml:space="preserve"> = {V</w:t>
      </w:r>
      <w:r w:rsidRPr="00350550">
        <w:rPr>
          <w:rFonts w:ascii="Times New Roman" w:eastAsia="宋体" w:hAnsi="Times New Roman"/>
          <w:vertAlign w:val="subscript"/>
          <w:lang w:eastAsia="zh-CN"/>
        </w:rPr>
        <w:t>(u,v)</w:t>
      </w:r>
      <w:r w:rsidRPr="00350550">
        <w:rPr>
          <w:rFonts w:ascii="Times New Roman" w:eastAsia="宋体" w:hAnsi="Times New Roman"/>
          <w:lang w:eastAsia="zh-CN"/>
        </w:rPr>
        <w:t>(x,y)}</w:t>
      </w:r>
      <w:r w:rsidRPr="00350550">
        <w:rPr>
          <w:rFonts w:ascii="Times New Roman" w:eastAsia="宋体" w:hAnsi="Times New Roman"/>
          <w:vertAlign w:val="subscript"/>
          <w:lang w:eastAsia="zh-CN"/>
        </w:rPr>
        <w:t>(u,v)</w:t>
      </w:r>
      <w:r w:rsidRPr="00350550">
        <w:rPr>
          <w:rFonts w:ascii="Times New Roman" w:eastAsia="宋体" w:hAnsi="Times New Roman" w:hint="eastAsia"/>
          <w:vertAlign w:val="subscript"/>
          <w:lang w:eastAsia="zh-CN"/>
        </w:rPr>
        <w:t>∈</w:t>
      </w:r>
      <w:r w:rsidRPr="00350550">
        <w:rPr>
          <w:rFonts w:ascii="Times New Roman" w:eastAsia="宋体" w:hAnsi="Times New Roman"/>
          <w:vertAlign w:val="subscript"/>
          <w:lang w:eastAsia="zh-CN"/>
        </w:rPr>
        <w:t>Ω</w:t>
      </w:r>
      <w:r>
        <w:rPr>
          <w:rFonts w:ascii="Times New Roman" w:eastAsia="宋体" w:hAnsi="Times New Roman"/>
          <w:lang w:eastAsia="zh-CN"/>
        </w:rPr>
        <w:t xml:space="preserve">, </w:t>
      </w:r>
      <w:r w:rsidRPr="00350550">
        <w:rPr>
          <w:rFonts w:ascii="Times New Roman" w:eastAsia="宋体" w:hAnsi="Times New Roman"/>
          <w:lang w:eastAsia="zh-CN"/>
        </w:rPr>
        <w:t>where each</w:t>
      </w:r>
      <w:r>
        <w:rPr>
          <w:rFonts w:ascii="Times New Roman" w:eastAsia="宋体" w:hAnsi="Times New Roman"/>
          <w:lang w:eastAsia="zh-CN"/>
        </w:rPr>
        <w:t xml:space="preserve"> V</w:t>
      </w:r>
      <w:r>
        <w:rPr>
          <w:rFonts w:ascii="Times New Roman" w:eastAsia="宋体" w:hAnsi="Times New Roman"/>
          <w:vertAlign w:val="subscript"/>
          <w:lang w:eastAsia="zh-CN"/>
        </w:rPr>
        <w:t>(u,v)</w:t>
      </w:r>
      <w:r>
        <w:rPr>
          <w:rFonts w:ascii="Times New Roman" w:eastAsia="宋体" w:hAnsi="Times New Roman"/>
          <w:lang w:eastAsia="zh-CN"/>
        </w:rPr>
        <w:t>(x,y) is a two-dimensional (</w:t>
      </w:r>
      <w:r w:rsidRPr="00350550">
        <w:rPr>
          <w:rFonts w:ascii="Times New Roman" w:eastAsia="宋体" w:hAnsi="Times New Roman"/>
          <w:lang w:eastAsia="zh-CN"/>
        </w:rPr>
        <w:t>2D</w:t>
      </w:r>
      <w:r>
        <w:rPr>
          <w:rFonts w:ascii="Times New Roman" w:eastAsia="宋体" w:hAnsi="Times New Roman"/>
          <w:lang w:eastAsia="zh-CN"/>
        </w:rPr>
        <w:t>)</w:t>
      </w:r>
      <w:r w:rsidRPr="00350550">
        <w:rPr>
          <w:rFonts w:ascii="Times New Roman" w:eastAsia="宋体" w:hAnsi="Times New Roman"/>
          <w:lang w:eastAsia="zh-CN"/>
        </w:rPr>
        <w:t xml:space="preserve"> projection of the 3D </w:t>
      </w:r>
      <w:r>
        <w:rPr>
          <w:rFonts w:ascii="Times New Roman" w:eastAsia="宋体" w:hAnsi="Times New Roman"/>
          <w:lang w:eastAsia="zh-CN"/>
        </w:rPr>
        <w:t>volume</w:t>
      </w:r>
      <w:r w:rsidRPr="00350550">
        <w:rPr>
          <w:rFonts w:ascii="Times New Roman" w:eastAsia="宋体" w:hAnsi="Times New Roman"/>
          <w:lang w:eastAsia="zh-CN"/>
        </w:rPr>
        <w:t xml:space="preserve"> from the angular viewpoint (u,v), and (x,y) </w:t>
      </w:r>
      <w:r>
        <w:rPr>
          <w:rFonts w:ascii="Times New Roman" w:eastAsia="宋体" w:hAnsi="Times New Roman"/>
          <w:lang w:eastAsia="zh-CN"/>
        </w:rPr>
        <w:t>denotes the spatial coordinates on the image plane</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{"citationID":"9OxjnCAB","properties":{"formattedCitation":"\\super 9\\nosupersub{}","plainCitation":"9","noteIndex":0},"citationItems":[{"id":4235,"uris":["http://zotero.org/users/8680546/items/8HPBIE3I"],"itemData":{"id":4235,"type":"article-journal","abstract":"Inspired by natural living systems, modern cameras can attain three-dimensional vision via multi-view geometry like compound eyes in flies, or time-of-flight sensing like echolocation in bats. However, high-speed, accurate three-dimensional sensing capable of scaling over an extensive distance range and coping well with severe occlusions remains challenging. Here, we report compact light field photography for acquiring large-scale light fields with simple optics and a small number of sensors in arbitrary formats ranging from two-dimensional area to single-point detectors, culminating in a dense multi-view measurement with orders of magnitude lower dataload. We demonstrated compact light field photography for efficient multi-view acquisition of time-of-flight signals to enable snapshot three-dimensional imaging with an extended depth range and through severe scene occlusions. Moreover, we show how compact light field photography can exploit curved and disconnected surfaces for real-time non-line-of-sight 3D vision. Compact light field photography will broadly benefit high-speed 3D imaging and open up new avenues in various disciplines.","container-title":"Nature Communications","DOI":"10.1038/s41467-022-31087-9","ISSN":"2041-1723","issue":"1","journalAbbreviation":"Nat Commun","language":"en","license":"2022 The Author(s)","note":"publisher: Nature Publishing Group","page":"3333","source":"www.nature.com","title":"Compact light field photography towards versatile three-dimensional vision","volume":"13","author":[{"family":"Feng","given":"Xiaohua"},{"family":"Ma","given":"Yayao"},{"family":"Gao","given":"Liang"}],"issued":{"date-parts":[["2022",6,9]]},"citation-key":"fengCompactLightField2022"}}],"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9</w:t>
      </w:r>
      <w:r>
        <w:rPr>
          <w:rFonts w:ascii="Times New Roman" w:eastAsia="宋体" w:hAnsi="Times New Roman"/>
          <w:lang w:eastAsia="zh-CN"/>
        </w:rPr>
        <w:fldChar w:fldCharType="end"/>
      </w:r>
      <w:r>
        <w:rPr>
          <w:rFonts w:ascii="Times New Roman" w:eastAsia="宋体" w:hAnsi="Times New Roman"/>
          <w:lang w:eastAsia="zh-CN"/>
        </w:rPr>
        <w:t xml:space="preserve">. Hence, many techniques encode 3D spatial information into multiple angular views captured on a 2D sensor, from which the full 3D volume can be computationally reconstructed. For instance, </w:t>
      </w:r>
      <w:r>
        <w:rPr>
          <w:rFonts w:ascii="Times New Roman" w:hAnsi="Times New Roman"/>
        </w:rPr>
        <w:t>light field microscopy</w:t>
      </w:r>
      <w:r>
        <w:rPr>
          <w:rFonts w:ascii="Times New Roman" w:eastAsia="宋体" w:hAnsi="Times New Roman"/>
          <w:lang w:eastAsia="zh-CN"/>
        </w:rPr>
        <w:t xml:space="preserve"> (LFM)</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{"citationID":"5EN961qI","properties":{"formattedCitation":"\\super 10\\nosupersub{}","plainCitation":"10","noteIndex":0},"citationItems":[{"id":4071,"uris":["http://zotero.org/users/8680546/items/928JRZYD"],"itemData":{"id":4071,"type":"article-journal","abstract":"By inserting a microlens array into the optical train of a conventional microscope, one can capture light fields of biological specimens in a single photograph. Although diffraction places a limit on the product of spatial and angular resolution in these light fields, we can nevertheless produce useful perspective views and focal stacks from them. Since microscopes are inherently orthographic devices, perspective views represent a new way to look at microscopic specimens. The ability to create focal stacks from a single photograph allows moving or light-sensitive specimens to be recorded. Applying 3D deconvolution to these focal stacks, we can produce a set of cross sections, which can be visualized using volume rendering. In this paper, we demonstrate a prototype light field microscope (LFM), analyze its optical performance, and show perspective views, focal stacks, and reconstructed volumes for a variety of biological specimens. We also show that synthetic focusing followed by 3D deconvolution is equivalent to applying limited-angle tomography directly to the 4D light field.","container-title":"ACM Trans. Graph.","DOI":"10.1145/1141911.1141976","ISSN":"0730-0301","issue":"3","page":"924–934","source":"ACM Digital Library","title":"Light field microscopy","volume":"25","author":[{"family":"Levoy","given":"Marc"},{"family":"Ng","given":"Ren"},{"family":"Adams","given":"Andrew"},{"family":"Footer","given":"Matthew"},{"family":"Horowitz","given":"Mark"}],"issued":{"date-parts":[["2006",7,1]]},"citation-key":"levoyLightFieldMicroscopy2006a"}}],"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10</w:t>
      </w:r>
      <w:r>
        <w:rPr>
          <w:rFonts w:ascii="Times New Roman" w:eastAsia="宋体" w:hAnsi="Times New Roman"/>
          <w:lang w:eastAsia="zh-CN"/>
        </w:rPr>
        <w:fldChar w:fldCharType="end"/>
      </w:r>
      <w:r>
        <w:rPr>
          <w:rFonts w:ascii="Times New Roman" w:eastAsia="宋体" w:hAnsi="Times New Roman"/>
          <w:lang w:eastAsia="zh-CN"/>
        </w:rPr>
        <w:t xml:space="preserve"> employs a microlens array to acquire snapshot volumetric images, offering higher volumetric frame rates </w:t>
      </w:r>
      <w:r>
        <w:rPr>
          <w:rFonts w:ascii="Times New Roman" w:eastAsia="宋体" w:hAnsi="Times New Roman"/>
          <w:lang w:eastAsia="zh-CN"/>
        </w:rPr>
        <w:lastRenderedPageBreak/>
        <w:t>than conventional point- or plane-scanning methods</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{"citationID":"rXNfAb2G","properties":{"formattedCitation":"\\super 11\\nosupersub{}","plainCitation":"11","noteIndex":0},"citationItems":[{"id":"cv4ouhfB/OvJU4D6f","uris":["http://zotero.org/users/6156950/items/RAB8ZWCS"],"itemData":{"id":3510,"type":"article-journal","abstract":"Quantitative volumetric fluorescence imaging at high speed across a long term is vital to understand various cellular and subcellular behaviors in living organisms. Light-field microscopy provides a compact computational solution by imaging the entire volume in a tomographic way, while facing severe degradation in scattering tissue or densely-labelled samples. To address this problem, we propose an incoherent multiscale scattering model in a complete space for quantitative 3D reconstruction in complicated environments, which is called computational optical sectioning. Without the requirement of any hardware modifications, our method can be generally applied to different light-field schemes with reduction in background fluorescence, reconstruction artifacts, and computational costs, facilitating more practical applications of LFM in a broad community. We validate the superior performance by imaging various biological dynamics in Drosophila embryos, zebrafish larvae, and mice.","container-title":"Nature Communications","DOI":"10.1038/s41467-021-26730-w","ISSN":"2041-1723","issue":"1","journalAbbreviation":"Nat Commun","language":"en","license":"2021 The Author(s)","note":"publisher: Nature Publishing Group","page":"6391","source":"www.nature.com","title":"Computational optical sectioning with an incoherent multiscale scattering model for light-field microscopy","volume":"12","author":[{"family":"Zhang","given":"Yi"},{"family":"Lu","given":"Zhi"},{"family":"Wu","given":"Jiamin"},{"family":"Lin","given":"Xing"},{"family":"Jiang","given":"Dong"},{"family":"Cai","given":"Yeyi"},{"family":"Xie","given":"Jiachen"},{"family":"Wang","given":"Yuling"},{"family":"Zhu","given":"Tianyi"},{"family":"Ji","given":"Xiangyang"},{"family":"Dai","given":"Qionghai"}],"issued":{"date-parts":[["2021",11,4]]}}}],"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11</w:t>
      </w:r>
      <w:r>
        <w:rPr>
          <w:rFonts w:ascii="Times New Roman" w:eastAsia="宋体" w:hAnsi="Times New Roman"/>
          <w:lang w:eastAsia="zh-CN"/>
        </w:rPr>
        <w:fldChar w:fldCharType="end"/>
      </w:r>
      <w:r>
        <w:rPr>
          <w:rFonts w:ascii="Times New Roman" w:eastAsia="宋体" w:hAnsi="Times New Roman"/>
          <w:lang w:eastAsia="zh-CN"/>
        </w:rPr>
        <w:t xml:space="preserve">. </w:t>
      </w:r>
      <w:r>
        <w:rPr>
          <w:rFonts w:ascii="Times New Roman" w:hAnsi="Times New Roman"/>
        </w:rPr>
        <w:t>Two-photon synthetic aperture microscopy (2pSAM)</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{"citationID":"KFLlEflN","properties":{"formattedCitation":"\\super 12\\nosupersub{}","plainCitation":"12","noteIndex":0},"citationItems":[{"id":3824,"uris":["http://zotero.org/users/8680546/items/V3QF4CB9"],"itemData":{"id":3824,"type":"article-journal","container-title":"Cell","DOI":"10.1016/j.cell.2023.04.016","ISSN":"0092-8674, 1097-4172","issue":"11","journalAbbreviation":"Cell","language":"English","note":"publisher: Elsevier\nPMID: 37178688","page":"2475-2491.e22","source":"www.cell.com","title":"Two-photon synthetic aperture microscopy for minimally invasive fast 3D imaging of native subcellular behaviors in deep tissue","volume":"186","author":[{"family":"Zhao","given":"Zhifeng"},{"family":"Zhou","given":"Yiliang"},{"family":"Liu","given":"Bo"},{"family":"He","given":"Jing"},{"family":"Zhao","given":"Jiayin"},{"family":"Cai","given":"Yeyi"},{"family":"Fan","given":"Jingtao"},{"family":"Li","given":"Xinyang"},{"family":"Wang","given":"Zilin"},{"family":"Lu","given":"Zhi"},{"family":"Wu","given":"Jiamin"},{"family":"Qi","given":"Hai"},{"family":"Dai","given":"Qionghai"}],"issued":{"date-parts":[["2023",5,25]]},"citation-key":"zhaoTwophotonSyntheticAperture2023"}}],"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12</w:t>
      </w:r>
      <w:r>
        <w:rPr>
          <w:rFonts w:ascii="Times New Roman" w:eastAsia="华文新魏" w:hAnsi="Times New Roman"/>
          <w:lang w:eastAsia="zh-CN"/>
        </w:rPr>
        <w:fldChar w:fldCharType="end"/>
      </w:r>
      <w:r>
        <w:rPr>
          <w:rFonts w:ascii="Times New Roman" w:eastAsia="宋体" w:hAnsi="Times New Roman"/>
          <w:lang w:eastAsia="zh-CN"/>
        </w:rPr>
        <w:t xml:space="preserve"> adapts the synthetic aperture principle from radar systems to two-photon microscopy, enabling millisecond-scale 3D imaging of subcellular activity in deep tissue across more than 100,000 volumes. RUSH3D</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{"citationID":"xhGAWKtM","properties":{"formattedCitation":"\\super 13\\nosupersub{}","plainCitation":"13","noteIndex":0},"citationItems":[{"id":3494,"uris":["http://zotero.org/users/8680546/items/NZBH8JQC"],"itemData":{"id":3494,"type":"article-journal","abstract":"&lt;h2&gt;Summary&lt;/h2&gt;&lt;p&gt;A comprehensive understanding of physio-pathological processes necessitates non-invasive intravital three-dimensional (3D) imaging over varying spatial and temporal scales. However, huge data throughput, optical heterogeneity, surface irregularity, and phototoxicity pose great challenges, leading to an inevitable trade-off between volume size, resolution, speed, sample health, and system complexity. Here, we introduce a compact real-time, ultra-large-scale, high-resolution 3D mesoscope (RUSH3D), achieving uniform resolutions of 2.6 × 2.6 × 6 μm&lt;sup&gt;3&lt;/sup&gt; across a volume of 8,000 × 6,000 × 400 μm&lt;sup&gt;3&lt;/sup&gt; at 20 Hz with low phototoxicity. Through the integration of multiple computational imaging techniques, RUSH3D facilitates a 13-fold improvement in data throughput and an orders-of-magnitude reduction in system size and cost. With these advantages, we observed premovement neural activity and cross-day visual representational drift across the mouse cortex, the formation and progression of multiple germinal centers in mouse inguinal lymph nodes, and heterogeneous immune responses following traumatic brain injury—all at single-cell resolution, opening up a horizon for intravital mesoscale study of large-scale intercellular interactions at the organ level.&lt;/p&gt;","container-title":"Cell","DOI":"10.1016/j.cell.2024.08.026","ISSN":"0092-8674, 1097-4172","issue":"0","journalAbbreviation":"Cell","language":"English","note":"publisher: Elsevier\nPMID: 39276776","page":"1-19","source":"www.cell.com","title":"Long-term mesoscale imaging of 3D intercellular dynamics across a mammalian organ","volume":"187","author":[{"family":"Zhang","given":"Yuanlong"},{"family":"Wang","given":"Mingrui"},{"family":"Zhu","given":"Qiyu"},{"family":"Guo","given":"Yuduo"},{"family":"Liu","given":"Bo"},{"family":"Li","given":"Jiamin"},{"family":"Yao","given":"Xiao"},{"family":"Kong","given":"Chui"},{"family":"Zhang","given":"Yi"},{"family":"Huang","given":"Yuchao"},{"family":"Qi","given":"Hai"},{"family":"Wu","given":"Jiamin"},{"family":"Guo","given":"Zengcai V."},{"family":"Dai","given":"Qionghai"}],"issued":{"date-parts":[["2024",9,13]]},"citation-key":"zhangLongtermMesoscaleImaging2024"}}],"schema":"https://github.com/citation-style-language/schema/raw/master/csl-citation.json"}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13</w:t>
      </w:r>
      <w:r>
        <w:rPr>
          <w:rFonts w:ascii="Times New Roman" w:eastAsia="华文新魏" w:hAnsi="Times New Roman"/>
          <w:lang w:eastAsia="zh-CN"/>
        </w:rPr>
        <w:fldChar w:fldCharType="end"/>
      </w:r>
      <w:r>
        <w:rPr>
          <w:rFonts w:ascii="Times New Roman" w:eastAsia="宋体" w:hAnsi="Times New Roman"/>
          <w:lang w:eastAsia="zh-CN"/>
        </w:rPr>
        <w:t xml:space="preserve"> integrates digital adaptive optics (DAO) to support rapid, large-volume imaging, capturing dynamics across expansive fields of view (e.g., 8,000×6,000×400 µm³ at 20 Hz) with high throughput and reduced system complexity. These advanced multi-view calcium imaging techniques have facilitated various high spatiotemporal resolution </w:t>
      </w:r>
      <w:r>
        <w:rPr>
          <w:rFonts w:ascii="Times New Roman" w:eastAsia="宋体" w:hAnsi="Times New Roman"/>
          <w:i/>
          <w:iCs/>
          <w:lang w:eastAsia="zh-CN"/>
        </w:rPr>
        <w:t>in vivo</w:t>
      </w:r>
      <w:r>
        <w:rPr>
          <w:rFonts w:ascii="Times New Roman" w:eastAsia="宋体" w:hAnsi="Times New Roman"/>
          <w:lang w:eastAsia="zh-CN"/>
        </w:rPr>
        <w:t xml:space="preserve"> applications, such as large-scale neural calcium imaging</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{"citationID":"BAAO7brB","properties":{"unsorted":true,"formattedCitation":"\\super 12\\uc0\\u8211{}14\\nosupersub{}","plainCitation":"12–14","noteIndex":0},"citationItems":[{"id":3824,"uris":["http://zotero.org/users/8680546/items/V3QF4CB9"],"itemData":{"id":3824,"type":"article-journal","container-title":"Cell","DOI":"10.1016/j.cell.2023.04.016","ISSN":"0092-8674, 1097-4172","issue":"11","journalAbbreviation":"Cell","language":"English","note":"publisher: Elsevier\nPMID: 37178688","page":"2475-2491.e22","source":"www.cell.com","title":"Two-photon synthetic aperture microscopy for minimally invasive fast 3D imaging of native subcellular behaviors in deep tissue","volume":"186","author":[{"family":"Zhao","given":"Zhifeng"},{"family":"Zhou","given":"Yiliang"},{"family":"Liu","given":"Bo"},{"family":"He","given":"Jing"},{"family":"Zhao","given":"Jiayin"},{"family":"Cai","given":"Yeyi"},{"family":"Fan","given":"Jingtao"},{"family":"Li","given":"Xinyang"},{"family":"Wang","given":"Zilin"},{"family":"Lu","given":"Zhi"},{"family":"Wu","given":"Jiamin"},{"family":"Qi","given":"Hai"},{"family":"Dai","given":"Qionghai"}],"issued":{"date-parts":[["2023",5,25]]},"citation-key":"zhaoTwophotonSyntheticAperture2023"}},{"id":3494,"uris":["http://zotero.org/users/8680546/items/NZBH8JQC"],"itemData":{"id":3494,"type":"article-journal","abstract":"&lt;h2&gt;Summary&lt;/h2&gt;&lt;p&gt;A comprehensive understanding of physio-pathological processes necessitates non-invasive intravital three-dimensional (3D) imaging over varying spatial and temporal scales. However, huge data throughput, optical heterogeneity, surface irregularity, and phototoxicity pose great challenges, leading to an inevitable trade-off between volume size, resolution, speed, sample health, and system complexity. Here, we introduce a compact real-time, ultra-large-scale, high-resolution 3D mesoscope (RUSH3D), achieving uniform resolutions of 2.6 × 2.6 × 6 μm&lt;sup&gt;3&lt;/sup&gt; across a volume of 8,000 × 6,000 × 400 μm&lt;sup&gt;3&lt;/sup&gt; at 20 Hz with low phototoxicity. Through the integration of multiple computational imaging techniques, RUSH3D facilitates a 13-fold improvement in data throughput and an orders-of-magnitude reduction in system size and cost. With these advantages, we observed premovement neural activity and cross-day visual representational drift across the mouse cortex, the formation and progression of multiple germinal centers in mouse inguinal lymph nodes, and heterogeneous immune responses following traumatic brain injury—all at single-cell resolution, opening up a horizon for intravital mesoscale study of large-scale intercellular interactions at the organ level.&lt;/p&gt;","container-title":"Cell","DOI":"10.1016/j.cell.2024.08.026","ISSN":"0092-8674, 1097-4172","issue":"0","journalAbbreviation":"Cell","language":"English","note":"publisher: Elsevier\nPMID: 39276776","page":"1-19","source":"www.cell.com","title":"Long-term mesoscale imaging of 3D intercellular dynamics across a mammalian organ","volume":"187","author":[{"family":"Zhang","given":"Yuanlong"},{"family":"Wang","given":"Mingrui"},{"family":"Zhu","given":"Qiyu"},{"family":"Guo","given":"Yuduo"},{"family":"Liu","given":"Bo"},{"family":"Li","given":"Jiamin"},{"family":"Yao","given":"Xiao"},{"family":"Kong","given":"Chui"},{"family":"Zhang","given":"Yi"},{"family":"Huang","given":"Yuchao"},{"family":"Qi","given":"Hai"},{"family":"Wu","given":"Jiamin"},{"family":"Guo","given":"Zengcai V."},{"family":"Dai","given":"Qionghai"}],"issued":{"date-parts":[["2024",9,13]]},"citation-key":"zhangLongtermMesoscaleImaging2024"}},{"id":504,"uris":["http://zotero.org/users/8680546/items/PDNXYIIK"],"itemData":{"id":504,"type":"article-journal","abstract":"Understanding the mechanisms of perception, cognition, and behavior requires instruments that are capable of recording and controlling the electrical activity of many neurons simultaneously and at high speeds. All-optical approaches are particularly promising since they are minimally invasive and potentially scalable to experiments interrogating thousands or millions of neurons. Conventional light-field microscopy provides a single-shot 3D fluorescence capture method with good light efficiency and fast speed, but suffers from low spatial resolution and significant image degradation due to scattering in deep layers of brain tissue. Here, we propose a new compressive light-field microscopy method to address both problems, offering a path toward measurement of individual neuron activity across large volumes of tissue. The technique relies on spatial and temporal sparsity of fluorescence signals, allowing one to identify and localize each neuron in a 3D volume, with scattering and aberration effects naturally included and without ever reconstructing a volume image. Experimental results on live zebrafish track the activity of an estimated 800+ neural structures at 100 Hz sampling rate.","call-number":"1","container-title":"Optica","DOI":"10.1364/OPTICA.3.000517","ISSN":"2334-2536","issue":"5","journalAbbreviation":"Optica, OPTICA","language":"EN","license":"© 2016 Optical Society of America","note":"publisher: Optica Publishing Group","page":"517-524","source":"10.644","title":"Compressive light-field microscopy for 3D neural activity recording","volume":"3","author":[{"family":"Pégard","given":"Nicolas C."},{"family":"Liu","given":"Hsiou-Yuan"},{"family":"Antipa","given":"Nick"},{"family":"Gerlock","given":"Maximillian"},{"family":"Adesnik","given":"Hillel"},{"family":"Waller","given":"Laura"}],"issued":{"date-parts":[["2016",5,20]]},"citation-key":"pegardCompressiveLightfieldMicroscopy2016"}}],"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12–14</w:t>
      </w:r>
      <w:r>
        <w:rPr>
          <w:rFonts w:ascii="Times New Roman" w:eastAsia="宋体" w:hAnsi="Times New Roman"/>
          <w:lang w:eastAsia="zh-CN"/>
        </w:rPr>
        <w:fldChar w:fldCharType="end"/>
      </w:r>
      <w:r>
        <w:rPr>
          <w:rFonts w:ascii="Times New Roman" w:eastAsia="宋体" w:hAnsi="Times New Roman"/>
          <w:lang w:eastAsia="zh-CN"/>
        </w:rPr>
        <w:t>, dynamic imaging of zebrafish hearts</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{"citationID":"Gx1ij9v8","properties":{"unsorted":true,"formattedCitation":"\\super 15\\uc0\\u8211{}17\\nosupersub{}","plainCitation":"15–17","noteIndex":0},"citationItems":[{"id":3798,"uris":["http://zotero.org/users/8680546/items/L5LDACCC"],"itemData":{"id":3798,"type":"article-journal","abstract":"Visualizing dynamic processes over large, three-dimensional fields of view at high speed is essential for many applications in the life sciences. Light-field microscopy (LFM) has emerged as a tool for fast volumetric image acquisition, but its effective throughput and widespread use in biology has been hampered by a computationally demanding and artifact-prone image reconstruction process. Here, we present a framework for artificial intelligence–enhanced microscopy, integrating a hybrid light-field light-sheet microscope and deep learning–based volume reconstruction. In our approach, concomitantly acquired, high-resolution two-dimensional light-sheet images continuously serve as training data and validation for the convolutional neural network reconstructing the raw LFM data during extended volumetric time-lapse imaging experiments. Our network delivers high-quality three-dimensional reconstructions at video-rate throughput, which can be further refined based on the high-resolution light-sheet images. We demonstrate the capabilities of our approach by imaging medaka heart dynamics and zebrafish neural activity with volumetric imaging rates up to 100 Hz.","container-title":"Nature Methods","DOI":"10.1038/s41592-021-01136-0","ISSN":"1548-7105","issue":"5","journalAbbreviation":"Nat Methods","language":"en","license":"2021 The Author(s), under exclusive licence to Springer Nature America, Inc.","note":"publisher: Nature Publishing Group","page":"557-563","source":"www.nature.com","title":"Deep learning-enhanced light-field imaging with continuous validation","volume":"18","author":[{"family":"Wagner","given":"Nils"},{"family":"Beuttenmueller","given":"Fynn"},{"family":"Norlin","given":"Nils"},{"family":"Gierten","given":"Jakob"},{"family":"Boffi","given":"Juan Carlos"},{"family":"Wittbrodt","given":"Joachim"},{"family":"Weigert","given":"Martin"},{"family":"Hufnagel","given":"Lars"},{"family":"Prevedel","given":"Robert"},{"family":"Kreshuk","given":"Anna"}],"issued":{"date-parts":[["2021",5]]},"citation-key":"wagnerDeepLearningenhancedLightfield2021"}},{"id":3561,"uris":["http://zotero.org/users/8680546/items/YQ6GY875"],"itemData":{"id":3561,"type":"article-journal","abstract":"Reconstruction of light-field microscopy data with a deep-learning network achieves high reconstruction speed and reduces artifacts, as illustrated for moving C. elegans and beating zebrafish hearts.","container-title":"Nature Methods","DOI":"10.1038/s41592-021-01058-x","ISSN":"1548-7105","issue":"5","journalAbbreviation":"Nat Methods","language":"en","license":"2021 The Author(s), under exclusive licence to Springer Nature America, Inc.","note":"number: 5\npublisher: Nature Publishing Group","page":"551-556","source":"www.nature.com","title":"Real-time volumetric reconstruction of biological dynamics with light-field microscopy and deep learning","volume":"18","author":[{"family":"Wang","given":"Zhaoqiang"},{"family":"Zhu","given":"Lanxin"},{"family":"Zhang","given":"Hao"},{"family":"Li","given":"Guo"},{"family":"Yi","given":"Chengqiang"},{"family":"Li","given":"Yi"},{"family":"Yang","given":"Yicong"},{"family":"Ding","given":"Yichen"},{"family":"Zhen","given":"Mei"},{"family":"Gao","given":"Shangbang"},{"family":"Hsiai","given":"Tzung K."},{"family":"Fei","given":"Peng"}],"issued":{"date-parts":[["2021",5]]},"citation-key":"wangRealtimeVolumetricReconstruction2021"}},{"id":3802,"uris":["http://zotero.org/users/8680546/items/RHQTAZEA"],"itemData":{"id":3802,"type":"article-journal","abstract":"Light-field fluorescence microscopy uniquely provides fast, synchronous volumetric imaging by capturing an extended volume in one snapshot, but often suffers from low contrast due to the background signal generated by its wide-field illumination strategy. We implemented light-field-based selective volume illumination microscopy (SVIM), where illumination is confined to only the volume of interest, removing the background generated from the extraneous sample volume, and dramatically enhancing the image contrast. We demonstrate the capabilities of SVIM by capturing cellular-resolution 3D movies of flowing bacteria in seawater as they colonize their squid symbiotic partner, as well as of the beating heart and brain-wide neural activity in larval zebrafish. These applications demonstrate the breadth of imaging applications that we envision SVIM will enable, in capturing tissue-scale 3D dynamic biological systems at single-cell resolution, fast volumetric rates, and high contrast to reveal the underlying biology.","container-title":"Communications Biology","DOI":"10.1038/s42003-020-0787-6","ISSN":"2399-3642","issue":"1","journalAbbreviation":"Commun Biol","language":"en","license":"2020 The Author(s)","note":"publisher: Nature Publishing Group","page":"1-8","source":"www.nature.com","title":"High-contrast, synchronous volumetric imaging with selective volume illumination microscopy","volume":"3","author":[{"family":"Truong","given":"Thai V."},{"family":"Holland","given":"Daniel B."},{"family":"Madaan","given":"Sara"},{"family":"Andreev","given":"Andrey"},{"family":"Keomanee-Dizon","given":"Kevin"},{"family":"Troll","given":"Josh V."},{"family":"Koo","given":"Daniel E. S."},{"family":"McFall-Ngai","given":"Margaret J."},{"family":"Fraser","given":"Scott E."}],"issued":{"date-parts":[["2020",2,14]]},"citation-key":"truongHighcontrastSynchronousVolumetric2020"}}],"schema":"https://github.com/citation-style-language/schema/raw/master/csl-citation.json"}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15–17</w:t>
      </w:r>
      <w:r>
        <w:rPr>
          <w:rFonts w:ascii="Times New Roman" w:eastAsia="宋体" w:hAnsi="Times New Roman"/>
          <w:lang w:eastAsia="zh-CN"/>
        </w:rPr>
        <w:fldChar w:fldCharType="end"/>
      </w:r>
      <w:r>
        <w:rPr>
          <w:rFonts w:ascii="Times New Roman" w:eastAsia="宋体" w:hAnsi="Times New Roman"/>
          <w:lang w:eastAsia="zh-CN"/>
        </w:rPr>
        <w:t>, voltage imaging of individual neurons</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{"citationID":"12gtvT0t","properties":{"formattedCitation":"\\super 18\\nosupersub{}","plainCitation":"18","noteIndex":0},"citationItems":[{"id":3805,"uris":["http://zotero.org/users/8680546/items/2ZKDBIBG"],"itemData":{"id":3805,"type":"article-journal","abstract":"Significance: Light-field microscopy (LFM) enables high signal-to-noise ratio (SNR) and light efficient volume imaging at fast frame rates. Voltage imaging with genetically encoded voltage indicators (GEVIs) stands to particularly benefit from LFM’s volumetric imaging capability due to high required sampling rates and limited probe brightness and functional sensitivity. Aim: We demonstrate subcellular resolution GEVI light-field imaging in acute mouse brain slices resolving dendritic voltage signals in three spatial dimensions. Approach: We imaged action potential-induced fluorescence transients in mouse brain slices sparsely expressing the GEVI VSFP-Butterfly 1.2 in wide-field microscopy (WFM) and LFM modes. We compared functional signal SNR and localization between different LFM reconstruction approaches and between LFM and WFM. Results: LFM enabled three-dimensional (3-D) localization of action potential-induced fluorescence transients in neuronal somata and dendrites. Nonregularized deconvolution decreased SNR with increased iteration number compared to synthetic refocusing but increased axial and lateral signal localization. SNR was unaffected for LFM compared to WFM. Conclusions: LFM enables 3-D localization of fluorescence transients, therefore eliminating the need for structures to lie in a single focal plane. These results demonstrate LFM’s potential for studying dendritic integration and action potential propagation in three spatial dimensions.","container-title":"Neurophotonics","DOI":"10.1117/1.NPh.7.3.035006","ISSN":"2329-423X, 2329-4248","issue":"3","journalAbbreviation":"NPh","note":"publisher: SPIE","page":"035006","source":"www.spiedigitallibrary.org","title":"Subcellular resolution three-dimensional light-field imaging with genetically encoded voltage indicators","volume":"7","author":[{"family":"Quicke","given":"Peter"},{"family":"Howe","given":"Carmel L."},{"family":"Song","given":"Pingfan"},{"family":"Jadan","given":"Herman V."},{"family":"Song","given":"Chenchen"},{"family":"Knöpfel","given":"Thomas"},{"family":"Neil","given":"Mark"},{"family":"Dragotti","given":"Pier Luigi"},{"family":"Schultz","given":"Simon R."},{"family":"Foust","given":"Amanda J."}],"issued":{"date-parts":[["2020",8]]},"citation-key":"quickeSubcellularResolutionThreedimensional2020"}}],"schema":"https://github.com/citation-style-language/schema/raw/master/csl-citation.json"}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18</w:t>
      </w:r>
      <w:r>
        <w:rPr>
          <w:rFonts w:ascii="Times New Roman" w:eastAsia="宋体" w:hAnsi="Times New Roman"/>
          <w:lang w:eastAsia="zh-CN"/>
        </w:rPr>
        <w:fldChar w:fldCharType="end"/>
      </w:r>
      <w:r>
        <w:rPr>
          <w:rFonts w:ascii="Times New Roman" w:eastAsia="宋体" w:hAnsi="Times New Roman"/>
          <w:lang w:eastAsia="zh-CN"/>
        </w:rPr>
        <w:t>, and 3D single-cell analysis</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{"citationID":"bwPWLio5","properties":{"formattedCitation":"\\super 19\\nosupersub{}","plainCitation":"19","noteIndex":0},"citationItems":[{"id":4072,"uris":["http://zotero.org/users/8680546/items/5LH6A67U"],"itemData":{"id":4072,"type":"article-journal","abstract":"Imaging flow cytometry (IFC) combines flow cytometry and fluorescence microscopy to enable high-throughput, multiparametric single-cell analysis with rich spatial details. However, current IFC techniques remain limited in their ability to reveal subcellular information with a high 3D resolution, throughput, sensitivity, and instrumental simplicity. In this study, we introduce a light-field flow cytometer (LFC), an IFC system capable of high-content, single-shot, and multi-color acquisition of up to 5,750 cells per second with a near-diffraction-limited resolution of 400-600 nm in all three dimensions. The LFC system integrates optical, microfluidic, and computational strategies to facilitate the volumetric visualization of various 3D subcellular characteristics through convenient access to commonly used epi-fluorescence platforms. We demonstrate the effectiveness of LFC in assaying, analyzing, and enumerating intricate subcellular morphology, function, and heterogeneity using various phantoms and biological specimens. The advancement offered by the LFC system presents a promising methodological pathway for broad cell biological and translational discoveries, with the potential for widespread adoption in biomedical research.","container-title":"Nature Communications","DOI":"10.1038/s41467-024-46250-7","ISSN":"2041-1723","issue":"1","journalAbbreviation":"Nat Commun","language":"en","license":"2024 The Author(s)","note":"publisher: Nature Publishing Group","page":"1975","source":"www.nature.com","title":"Light-field flow cytometry for high-resolution, volumetric and multiparametric 3D single-cell analysis","volume":"15","author":[{"family":"Hua","given":"Xuanwen"},{"family":"Han","given":"Keyi"},{"family":"Mandracchia","given":"Biagio"},{"family":"Radmand","given":"Afsane"},{"family":"Liu","given":"Wenhao"},{"family":"Kim","given":"Hyejin"},{"family":"Yuan","given":"Zhou"},{"family":"Ehrlich","given":"Samuel M."},{"family":"Li","given":"Kaitao"},{"family":"Zheng","given":"Corey"},{"family":"Son","given":"Jeonghwan"},{"family":"Silva Trenkle","given":"Aaron D."},{"family":"Kwong","given":"Gabriel A."},{"family":"Zhu","given":"Cheng"},{"family":"Dahlman","given":"James E."},{"family":"Jia","given":"Shu"}],"issued":{"date-parts":[["2024",3,4]]},"citation-key":"huaLightfieldFlowCytometry2024"}}],"schema":"https://github.com/citation-style-language/schema/raw/master/csl-citation.json"}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19</w:t>
      </w:r>
      <w:r>
        <w:rPr>
          <w:rFonts w:ascii="Times New Roman" w:eastAsia="宋体" w:hAnsi="Times New Roman"/>
          <w:lang w:eastAsia="zh-CN"/>
        </w:rPr>
        <w:fldChar w:fldCharType="end"/>
      </w:r>
      <w:r>
        <w:rPr>
          <w:rFonts w:ascii="Times New Roman" w:eastAsia="宋体" w:hAnsi="Times New Roman"/>
          <w:lang w:eastAsia="zh-CN"/>
        </w:rPr>
        <w:t>.</w:t>
      </w:r>
    </w:p>
    <w:p w14:paraId="2E6542A3" w14:textId="77777777" w:rsidR="009935EA" w:rsidRDefault="006D66CE">
      <w:pPr>
        <w:suppressAutoHyphens/>
        <w:spacing w:after="0" w:line="480" w:lineRule="auto"/>
        <w:ind w:firstLine="283"/>
        <w:rPr>
          <w:rFonts w:ascii="Times New Roman" w:hAnsi="Times New Roman"/>
        </w:rPr>
      </w:pPr>
      <w:r>
        <w:rPr>
          <w:rFonts w:ascii="Times New Roman" w:hAnsi="Times New Roman"/>
        </w:rPr>
        <w:t>Multi-view calcium imaging offers an attractive strategy for rapid volumetric imaging of neural activity, capable of capturing 3D snapshots without scanning, thus providing high temporal resolution across extended volumes</w:t>
      </w:r>
      <w:r>
        <w:rPr>
          <w:rFonts w:ascii="Times New Roman" w:hAnsi="Times New Roman"/>
        </w:rPr>
        <w:fldChar w:fldCharType="begin"/>
      </w:r>
      <w:r>
        <w:rPr>
          <w:rFonts w:ascii="Times New Roman" w:hAnsi="Times New Roman"/>
        </w:rPr>
        <w:instrText xml:space="preserve"> ADDIN ZOTERO_ITEM CSL_CITATION {"citationID":"lydfWvZr","properties":{"formattedCitation":"\\super 20\\nosupersub{}","plainCitation":"20","noteIndex":0},"citationItems":[{"id":"cv4ouhfB/SdKmQKMS","uris":["http://zotero.org/users/6156950/items/T4KAEEH7"],"itemData":{"id":3451,"type":"article-journal","abstract":"A detailed understanding of the function of neural networks and how they are supported by a dynamic vascular system requires fast three-dimensional imaging in thick tissues. Here we present confocal light field microscopy, a method that enables fast volumetric imaging in the brain at depths of hundreds of micrometers. It uses a generalized confocal detection scheme that selectively collects fluorescent signals from the in-focus volume and provides optical sectioning capability to improve imaging resolution and sensitivity in thick tissues. We demonstrate recording of whole-brain calcium transients in freely swimming zebrafish larvae and observe behaviorally correlated activities in single neurons during prey capture. Furthermore, in the mouse brain, we detect neural activities at depths of up to 370 μm and track blood cells at 70 Hz over a volume of diameter 800 μm × thickness 150 μm and depth of up to 600 μm.","container-title":"Nature Biotechnology","DOI":"10.1038/s41587-020-0628-7","ISSN":"1546-1696","issue":"1","journalAbbreviation":"Nat Biotechnol","language":"en","license":"2020 The Author(s), under exclusive licence to Springer Nature America, Inc.","note":"publisher: Nature Publishing Group","page":"74-83","source":"www.nature.com","title":"Imaging volumetric dynamics at high speed in mouse and zebrafish brain with confocal light field microscopy","volume":"39","author":[{"family":"Zhang","given":"Zhenkun"},{"family":"Bai","given":"Lu"},{"family":"Cong","given":"Lin"},{"family":"Yu","given":"Peng"},{"family":"Zhang","given":"Tianlei"},{"family":"Shi","given":"Wanzhuo"},{"family":"Li","given":"Funing"},{"family":"Du","given":"Jiulin"},{"family":"Wang","given":"Kai"}],"issued":{"date-parts":[["2021",1]]}}}],"schema":"https://github.com/citation-style-language/schema/raw/master/csl-citation.json"} </w:instrText>
      </w:r>
      <w:r>
        <w:rPr>
          <w:rFonts w:ascii="Times New Roman" w:hAnsi="Times New Roman"/>
        </w:rPr>
        <w:fldChar w:fldCharType="separate"/>
      </w:r>
      <w:r>
        <w:rPr>
          <w:rFonts w:ascii="Times New Roman" w:hAnsi="Times New Roman"/>
          <w:vertAlign w:val="superscript"/>
        </w:rPr>
        <w:t>20</w:t>
      </w:r>
      <w:r>
        <w:rPr>
          <w:rFonts w:ascii="Times New Roman" w:hAnsi="Times New Roman"/>
        </w:rPr>
        <w:fldChar w:fldCharType="end"/>
      </w:r>
      <w:r>
        <w:rPr>
          <w:rFonts w:ascii="Times New Roman" w:hAnsi="Times New Roman"/>
        </w:rPr>
        <w:t>. While 3D volume reconstruction is the theoretically ideal way to analyze multi-view calcium imaging data and restore its full volumetric information, practical application in dense tissues like the mammalian cortex faces significant hurdles</w:t>
      </w:r>
      <w:r>
        <w:rPr>
          <w:rFonts w:ascii="Times New Roman" w:hAnsi="Times New Roman"/>
        </w:rPr>
        <w:fldChar w:fldCharType="begin"/>
      </w:r>
      <w:r>
        <w:rPr>
          <w:rFonts w:ascii="Times New Roman" w:hAnsi="Times New Roman"/>
        </w:rPr>
        <w:instrText xml:space="preserve"> ADDIN ZOTERO_ITEM CSL_CITATION {"citationID":"Y5AwK3P1","properties":{"formattedCitation":"\\super 21\\nosupersub{}","plainCitation":"21","noteIndex":0},"citationItems":[{"id":4168,"uris":["http://zotero.org/users/8680546/items/T4KENRIW"],"itemData":{"id":4168,"type":"article-journal","abstract":"Light field microscopy is a new technique for high-speed volumetric imaging of weakly scattering or fluorescent specimens. It employs an array of microlenses to trade off spatial resolution against angular resolution, thereby allowing a 4-D light field to be captured using a single photographic exposure without the need for scanning. The recorded light field can then be used to computationally reconstruct a full volume. In this paper, we present an optical model for light field microscopy based on wave optics, instead of previously reported ray optics models. We also present a 3-D deconvolution method for light field microscopy that is able to reconstruct volumes at higher spatial resolution, and with better optical sectioning, than previously reported. To accomplish this, we take advantage of the dense spatio-angular sampling provided by a microlens array at axial positions away from the native object plane. This dense sampling permits us to decode aliasing present in the light field to reconstruct high-frequency information. We formulate our method as an inverse problem for reconstructing the 3-D volume, which we solve using a GPU-accelerated iterative algorithm. Theoretical limits on the depth-dependent lateral resolution of the reconstructed volumes are derived. We show that these limits are in good agreement with experimental results on a standard USAF 1951 resolution target. Finally, we present 3-D reconstructions of pollen grains that demonstrate the improvements in fidelity made possible by our method.","container-title":"Optics Express","DOI":"10.1364/OE.21.025418","ISSN":"1094-4087","issue":"21","journalAbbreviation":"Opt. Express, OE","language":"EN","license":"© 2013 OSA","note":"publisher: Optica Publishing Group","page":"25418-25439","source":"opg.optica.org","title":"Wave optics theory and 3-D deconvolution for the light field microscope","volume":"21","author":[{"family":"Broxton","given":"Michael"},{"family":"Grosenick","given":"Logan"},{"family":"Yang","given":"Samuel"},{"family":"Cohen","given":"Noy"},{"family":"Andalman","given":"Aaron"},{"family":"Deisseroth","given":"Karl"},{"family":"Levoy","given":"Marc"}],"issued":{"date-parts":[["2013",10,21]]},"citation-key":"broxtonWaveOpticsTheory2013b"}}],"schema":"https://github.com/citation-style-language/schema/raw/master/csl-citation.json"} </w:instrText>
      </w:r>
      <w:r>
        <w:rPr>
          <w:rFonts w:ascii="Times New Roman" w:hAnsi="Times New Roman"/>
        </w:rPr>
        <w:fldChar w:fldCharType="separate"/>
      </w:r>
      <w:r>
        <w:rPr>
          <w:rFonts w:ascii="Times New Roman" w:hAnsi="Times New Roman"/>
          <w:vertAlign w:val="superscript"/>
        </w:rPr>
        <w:t>21</w:t>
      </w:r>
      <w:r>
        <w:rPr>
          <w:rFonts w:ascii="Times New Roman" w:hAnsi="Times New Roman"/>
        </w:rPr>
        <w:fldChar w:fldCharType="end"/>
      </w:r>
      <w:r>
        <w:rPr>
          <w:rFonts w:ascii="Times New Roman" w:hAnsi="Times New Roman"/>
        </w:rPr>
        <w:t>. The primary obstacle is photon scattering, which creates pervasive background haze, reduces spatial resolution and contrast, and severely undermines the accuracy of 3D neuronal localization</w:t>
      </w:r>
      <w:r>
        <w:rPr>
          <w:rFonts w:ascii="Times New Roman" w:hAnsi="Times New Roman"/>
        </w:rPr>
        <w:fldChar w:fldCharType="begin"/>
      </w:r>
      <w:r>
        <w:rPr>
          <w:rFonts w:ascii="Times New Roman" w:hAnsi="Times New Roman"/>
        </w:rPr>
        <w:instrText xml:space="preserve"> ADDIN ZOTERO_ITEM CSL_CITATION {"citationID":"dfaLvw3G","properties":{"formattedCitation":"\\super 22\\nosupersub{}","plainCitation":"22","noteIndex":0},"citationItems":[{"id":"cv4ouhfB/ZW1884ag","uris":["http://zotero.org/users/6156950/items/VYEPBVVS"],"itemData":{"id":3512,"type":"article-journal","abstract":"Multiphoton microscopy has become a powerful tool with which to visualize the morphology and function of neural cells and circuits in the intact mammalian brain. However, tissue scattering, optical aberrations and motion artifacts degrade the imaging performance at depth. Here we describe a minimally invasive intravital imaging methodology based on three-photon excitation, indirect adaptive optics (AO) and active electrocardiogram gating to advance deep-tissue imaging. Our modal-based, sensorless AO approach is robust to low signal-to-noise ratios as commonly encountered in deep scattering tissues such as the mouse brain, and permits AO correction over large axial fields of view. We demonstrate near-diffraction-limited imaging of deep cortical spines and (sub)cortical dendrites up to a depth of 1.4 mm (the edge of the mouse CA1 hippocampus). In addition, we show applications to deep-layer calcium imaging of astrocytes, including fibrous astrocytes that reside in the highly scattering corpus callosum.","container-title":"Nature Methods","DOI":"10.1038/s41592-021-01257-6","ISSN":"1548-7105","issue":"10","journalAbbreviation":"Nat Methods","language":"en","license":"2021 The Author(s)","note":"publisher: Nature Publishing Group\nTLDR: A minimally invasive intravital imaging methodology based on three-photon excitation, indirect adaptive optics (AO) and active electrocardiogram gating to advance deep-tissue imaging of neurons and astrocytes in the mouse brain is described.","page":"1253-1258","source":"www.nature.com","title":"High-resolution structural and functional deep brain imaging using adaptive optics three-photon microscopy","volume":"18","author":[{"family":"Streich","given":"Lina"},{"family":"Boffi","given":"Juan Carlos"},{"family":"Wang","given":"Ling"},{"family":"Alhalaseh","given":"Khaleel"},{"family":"Barbieri","given":"Matteo"},{"family":"Rehm","given":"Ronja"},{"family":"Deivasigamani","given":"Senthilkumar"},{"family":"Gross","given":"Cornelius T."},{"family":"Agarwal","given":"Amit"},{"family":"Prevedel","given":"Robert"}],"issued":{"date-parts":[["2021",10]]}}}],"schema":"https://github.com/citation-style-language/schema/raw/master/csl-citation.json"} </w:instrText>
      </w:r>
      <w:r>
        <w:rPr>
          <w:rFonts w:ascii="Times New Roman" w:hAnsi="Times New Roman"/>
        </w:rPr>
        <w:fldChar w:fldCharType="separate"/>
      </w:r>
      <w:r>
        <w:rPr>
          <w:rFonts w:ascii="Times New Roman" w:hAnsi="Times New Roman"/>
          <w:vertAlign w:val="superscript"/>
        </w:rPr>
        <w:t>22</w:t>
      </w:r>
      <w:r>
        <w:rPr>
          <w:rFonts w:ascii="Times New Roman" w:hAnsi="Times New Roman"/>
        </w:rPr>
        <w:fldChar w:fldCharType="end"/>
      </w:r>
      <w:r>
        <w:rPr>
          <w:rFonts w:ascii="Times New Roman" w:hAnsi="Times New Roman"/>
        </w:rPr>
        <w:t>. Reconstructing a clear 3D volume from this scattered light is considerably difficult. First, this task is an ill-posed inverse problem</w:t>
      </w:r>
      <w:r>
        <w:rPr>
          <w:rFonts w:ascii="Times New Roman" w:hAnsi="Times New Roman"/>
        </w:rPr>
        <w:fldChar w:fldCharType="begin"/>
      </w:r>
      <w:r>
        <w:rPr>
          <w:rFonts w:ascii="Times New Roman" w:hAnsi="Times New Roman"/>
        </w:rPr>
        <w:instrText xml:space="preserve"> ADDIN ZOTERO_ITEM CSL_CITATION {"citationID":"JKz3VJl0","properties":{"formattedCitation":"\\super 21\\nosupersub{}","plainCitation":"21","noteIndex":0},"citationItems":[{"id":4168,"uris":["http://zotero.org/users/8680546/items/T4KENRIW"],"itemData":{"id":4168,"type":"article-journal","abstract":"Light field microscopy is a new technique for high-speed volumetric imaging of weakly scattering or fluorescent specimens. It employs an array of microlenses to trade off spatial resolution against angular resolution, thereby allowing a 4-D light field to be captured using a single photographic exposure without the need for scanning. The recorded light field can then be used to computationally reconstruct a full volume. In this paper, we present an optical model for light field microscopy based on wave optics, instead of previously reported ray optics models. We also present a 3-D deconvolution method for light field microscopy that is able to reconstruct volumes at higher spatial resolution, and with better optical sectioning, than previously reported. To accomplish this, we take advantage of the dense spatio-angular sampling provided by a microlens array at axial positions away from the native object plane. This dense sampling permits us to decode aliasing present in the light field to reconstruct high-frequency information. We formulate our method as an inverse problem for reconstructing the 3-D volume, which we solve using a GPU-accelerated iterative algorithm. Theoretical limits on the depth-dependent lateral resolution of the reconstructed volumes are derived. We show that these limits are in good agreement with experimental results on a standard USAF 1951 resolution target. Finally, we present 3-D reconstructions of pollen grains that demonstrate the improvements in fidelity made possible by our method.","container-title":"Optics Express","DOI":"10.1364/OE.21.025418","ISSN":"1094-4087","issue":"21","journalAbbreviation":"Opt. Express, OE","language":"EN","license":"© 2013 OSA","note":"publisher: Optica Publishing Group","page":"25418-25439","source":"opg.optica.org","title":"Wave optics theory and 3-D deconvolution for the light field microscope","volume":"21","author":[{"family":"Broxton","given":"Michael"},{"family":"Grosenick","given":"Logan"},{"family":"Yang","given":"Samuel"},{"family":"Cohen","given":"Noy"},{"family":"Andalman","given":"Aaron"},{"family":"Deisseroth","given":"Karl"},{"family":"Levoy","given":"Marc"}],"issued":{"date-parts":[["2013",10,21]]},"citation-key":"broxtonWaveOpticsTheory2013b"}}],"schema":"https://github.com/citation-style-language/schema/raw/master/csl-citation.json"} </w:instrText>
      </w:r>
      <w:r>
        <w:rPr>
          <w:rFonts w:ascii="Times New Roman" w:hAnsi="Times New Roman"/>
        </w:rPr>
        <w:fldChar w:fldCharType="separate"/>
      </w:r>
      <w:r>
        <w:rPr>
          <w:rFonts w:ascii="Times New Roman" w:hAnsi="Times New Roman"/>
          <w:vertAlign w:val="superscript"/>
        </w:rPr>
        <w:t>21</w:t>
      </w:r>
      <w:r>
        <w:rPr>
          <w:rFonts w:ascii="Times New Roman" w:hAnsi="Times New Roman"/>
        </w:rPr>
        <w:fldChar w:fldCharType="end"/>
      </w:r>
      <w:r>
        <w:rPr>
          <w:rFonts w:ascii="Times New Roman" w:hAnsi="Times New Roman"/>
        </w:rPr>
        <w:t>, meaning a stable solution is theoretically challenging to achieve. Using conventional deconvolution approaches to solve the ill-posed inverse problem tends to amplify noise or introduce new reconstruction artifacts</w:t>
      </w:r>
      <w:r>
        <w:rPr>
          <w:rFonts w:ascii="Times New Roman" w:hAnsi="Times New Roman"/>
        </w:rPr>
        <w:fldChar w:fldCharType="begin"/>
      </w:r>
      <w:r>
        <w:rPr>
          <w:rFonts w:ascii="Times New Roman" w:hAnsi="Times New Roman"/>
        </w:rPr>
        <w:instrText xml:space="preserve"> ADDIN ZOTERO_ITEM CSL_CITATION {"citationID":"lNCilTyd","properties":{"formattedCitation":"\\super 23\\nosupersub{}","plainCitation":"23","noteIndex":0},"citationItems":[{"id":"cv4ouhfB/jRT60bQq","uris":["http://zotero.org/users/6156950/items/5572DM3D"],"itemData":{"id":3518,"type":"article","abstract":"A fundamental challenge in fluorescence microscopy is the defocused background caused by scattering light, optical aberration, or limited axial resolution. Severe defocus backgrounds will submerge the in-focus information and cause artifacts in the following processing. Here, we leverage a priori knowledge about dark channels of biological structures and dual frequency separation to develop a single-frame defocus removal algorithm. It stably improves the signal-to-background ratio and structural similarity index measure of images by approximately 10-fold, and recovers in-focus signal with 85% accuracy, even when the defocus background is 50 times larger than in-focus information. Our Dark-based optical sectioning approach (Dark sectioning) is fully compatible with various microscopy techniques, such as wide-filed microscopy, polarized microscopy, laser-scanning / spinning-disk confocal microscopy, stimulated emission depletion microscopy, lightsheet microscopy, and light-field microscopy. It also complements reconstruction or processing algorithms such as deconvolution, structure illumination microscopy, and super-resolution optical fluctuation imaging.","DOI":"10.1101/2024.03.02.578598","language":"en","license":"© 2024, Posted by Cold Spring Harbor Laboratory. This pre-print is available under a Creative Commons License (Attribution-NonCommercial 4.0 International), CC BY-NC 4.0, as described at http://creativecommons.org/licenses/by-nc/4.0/","note":"page: 2024.03.02.578598\nsection: New Results\nTLDR: A priori knowledge about dark channels of biological structures and dual frequency separation is used to develop a single-frame defocus removal algorithm that stably improves the signal-to-background ratio and structural similarity index measure of images by approximately 10-fold, and recovers in-focus signal with 85% accuracy, even when the defocus background is 50 times larger than in-focus information.","publisher":"bioRxiv","source":"bioRxiv","title":"Dark-based Optical Sectioning assists Background Removal in Fluorescence Microscopy","URL":"https://www.biorxiv.org/content/10.1101/2024.03.02.578598v1","author":[{"family":"Cao","given":"Ruijie"},{"family":"Li","given":"Yaning"},{"family":"Wang","given":"Wenyi"},{"family":"Zhang","given":"Guoxun"},{"family":"Wang","given":"Gang"},{"family":"Sun","given":"Yu"},{"family":"Ren","given":"Wei"},{"family":"Sun","given":"Jing"},{"family":"Hou","given":"Yiwei"},{"family":"Xu","given":"Xinzhu"},{"family":"Hu","given":"Jiakui"},{"family":"Lu","given":"Yanye"},{"family":"Li","given":"Changhui"},{"family":"Wu","given":"Jiamin"},{"family":"Li","given":"Meiqi"},{"family":"Qu","given":"Junle"},{"family":"Xi","given":"Peng"}],"accessed":{"date-parts":[["2025",4,30]]},"issued":{"date-parts":[["2024",3,3]]}}}],"schema":"https://github.com/citation-style-language/schema/raw/master/csl-citation.json"} </w:instrText>
      </w:r>
      <w:r>
        <w:rPr>
          <w:rFonts w:ascii="Times New Roman" w:hAnsi="Times New Roman"/>
        </w:rPr>
        <w:fldChar w:fldCharType="separate"/>
      </w:r>
      <w:r>
        <w:rPr>
          <w:rFonts w:ascii="Times New Roman" w:hAnsi="Times New Roman"/>
          <w:vertAlign w:val="superscript"/>
        </w:rPr>
        <w:t>23</w:t>
      </w:r>
      <w:r>
        <w:rPr>
          <w:rFonts w:ascii="Times New Roman" w:hAnsi="Times New Roman"/>
        </w:rPr>
        <w:fldChar w:fldCharType="end"/>
      </w:r>
      <w:r>
        <w:rPr>
          <w:rFonts w:ascii="Times New Roman" w:hAnsi="Times New Roman"/>
        </w:rPr>
        <w:t>. Second, these methods typically fail to fully leverage the rich angular information in multi-view measurements</w:t>
      </w:r>
      <w:r>
        <w:rPr>
          <w:rFonts w:ascii="Times New Roman" w:hAnsi="Times New Roman"/>
        </w:rPr>
        <w:fldChar w:fldCharType="begin"/>
      </w:r>
      <w:r>
        <w:rPr>
          <w:rFonts w:ascii="Times New Roman" w:hAnsi="Times New Roman"/>
        </w:rPr>
        <w:instrText xml:space="preserve"> ADDIN ZOTERO_ITEM CSL_CITATION {"citationID":"YrF5J1hG","properties":{"formattedCitation":"\\super 24\\nosupersub{}","plainCitation":"24","noteIndex":0},"citationItems":[{"id":4080,"uris":["http://zotero.org/users/8680546/items/N7FBGE5K"],"itemData":{"id":4080,"type":"article-journal","abstract":"With the introduction of consumer light field cameras, light field imaging has recently become widespread. However, there is an inherent trade-off between the angular and spatial resolution, and thus, these cameras often sparsely sample in either spatial or angular domain. In this paper, we use machine learning to mitigate this trade-off. Specifically, we propose a novel learning-based approach to synthesize new views from a sparse set of input views. We build upon existing view synthesis techniques and break down the process into disparity and color estimation components. We use two sequential convolutional neural networks to model these two components and train both networks simultaneously by minimizing the error between the synthesized and ground truth images. We show the performance of our approach using only four corner sub-aperture views from the light fields captured by the Lytro Illum camera. Experimental results show that our approach synthesizes high-quality images that are superior to the state-of-the-art techniques on a variety of challenging real-world scenes. We believe our method could potentially decrease the required angular resolution of consumer light field cameras, which allows their spatial resolution to increase.","container-title":"ACM Trans. Graph.","DOI":"10.1145/2980179.2980251","ISSN":"0730-0301","issue":"6","page":"193:1–193:10","source":"ACM Digital Library","title":"Learning-based view synthesis for light field cameras","volume":"35","author":[{"family":"Kalantari","given":"Nima Khademi"},{"family":"Wang","given":"Ting-Chun"},{"family":"Ramamoorthi","given":"Ravi"}],"issued":{"date-parts":[["2016",12,5]]},"citation-key":"kalantariLearningbasedViewSynthesis2016"}}],"schema":"https://github.com/citation-style-language/schema/raw/master/csl-citation.json"} </w:instrText>
      </w:r>
      <w:r>
        <w:rPr>
          <w:rFonts w:ascii="Times New Roman" w:hAnsi="Times New Roman"/>
        </w:rPr>
        <w:fldChar w:fldCharType="separate"/>
      </w:r>
      <w:r>
        <w:rPr>
          <w:rFonts w:ascii="Times New Roman" w:hAnsi="Times New Roman"/>
          <w:vertAlign w:val="superscript"/>
        </w:rPr>
        <w:t>24</w:t>
      </w:r>
      <w:r>
        <w:rPr>
          <w:rFonts w:ascii="Times New Roman" w:hAnsi="Times New Roman"/>
        </w:rPr>
        <w:fldChar w:fldCharType="end"/>
      </w:r>
      <w:r>
        <w:rPr>
          <w:rFonts w:ascii="Times New Roman" w:hAnsi="Times New Roman"/>
        </w:rPr>
        <w:t>, especially with the low signal-to-noise ratios common in deep-tissue imaging. Consequently, relying on these flawed, pre-reconstructed 3D volumes for neuron extraction only further compounds these inaccuracies. Moreover, high-resolution multi-</w:t>
      </w:r>
      <w:r>
        <w:rPr>
          <w:rFonts w:ascii="Times New Roman" w:hAnsi="Times New Roman"/>
        </w:rPr>
        <w:lastRenderedPageBreak/>
        <w:t xml:space="preserve">view imaging inherently generates extremely large raw datasets, </w:t>
      </w:r>
      <w:r>
        <w:rPr>
          <w:rFonts w:ascii="Times New Roman" w:eastAsia="宋体" w:hAnsi="Times New Roman"/>
          <w:lang w:eastAsia="zh-CN"/>
        </w:rPr>
        <w:t>particularly</w:t>
      </w:r>
      <w:r>
        <w:rPr>
          <w:rFonts w:ascii="Times New Roman" w:hAnsi="Times New Roman"/>
        </w:rPr>
        <w:t xml:space="preserve"> during long-term or large-volume acquisitions, imposing substantial burdens on data storage</w:t>
      </w:r>
      <w:r>
        <w:rPr>
          <w:rFonts w:ascii="Times New Roman" w:hAnsi="Times New Roman"/>
        </w:rPr>
        <w:fldChar w:fldCharType="begin"/>
      </w:r>
      <w:r>
        <w:rPr>
          <w:rFonts w:ascii="Times New Roman" w:hAnsi="Times New Roman"/>
        </w:rPr>
        <w:instrText xml:space="preserve"> ADDIN ZOTERO_ITEM CSL_CITATION {"citationID":"16eYw9wo","properties":{"formattedCitation":"\\super 25\\nosupersub{}","plainCitation":"25","noteIndex":0},"citationItems":[{"id":4082,"uris":["http://zotero.org/users/8680546/items/RBMZCKA6"],"itemData":{"id":4082,"type":"article-journal","abstract":"Efficient storage and sharing of massive biomedical data would open up their wide accessibility to different institutions and disciplines. However, compressors tailored for natural photos/videos are rapidly limited for biomedical data, while emerging deep learning–based methods demand huge training data and are difficult to generalize. Here, we propose to conduct Biomedical data compRession with Implicit nEural Function (BRIEF) by representing the target data with compact neural networks, which are data specific and thus have no generalization issues. Benefiting from the strong representation capability of implicit neural function, BRIEF achieves 2</w:instrText>
      </w:r>
      <w:r>
        <w:rPr>
          <w:rFonts w:ascii="Cambria Math" w:hAnsi="Cambria Math" w:cs="Cambria Math"/>
        </w:rPr>
        <w:instrText>∼</w:instrText>
      </w:r>
      <w:r>
        <w:rPr>
          <w:rFonts w:ascii="Times New Roman" w:hAnsi="Times New Roman"/>
        </w:rPr>
        <w:instrText xml:space="preserve">3 orders of magnitude compression on diverse biomedical data at significantly higher fidelity than existing techniques. Besides, BRIEF is of consistent performance across the whole data volume, and supports customized spatially varying fidelity. BRIEF’s multifold advantageous features also serve reliable downstream tasks at low bandwidth. Our approach will facilitate low-bandwidth data sharing and promote collaboration and progress in the biomedical field.","container-title":"Proceedings of the National Academy of Sciences","DOI":"10.1073/pnas.2320870121","issue":"28","note":"publisher: Proceedings of the National Academy of Sciences","page":"e2320870121","source":"pnas.org (Atypon)","title":"Sharing massive biomedical data at magnitudes lower bandwidth using implicit neural function","volume":"121","author":[{"family":"Yang","given":"Runzhao"},{"family":"Xiao","given":"Tingxiong"},{"family":"Cheng","given":"Yuxiao"},{"family":"Li","given":"Anan"},{"family":"Qu","given":"Jinyuan"},{"family":"Liang","given":"Rui"},{"family":"Bao","given":"Shengda"},{"family":"Wang","given":"Xiaofeng"},{"family":"Wang","given":"Jue"},{"family":"Suo","given":"Jinli"},{"family":"Luo","given":"Qingming"},{"family":"Dai","given":"Qionghai"}],"issued":{"date-parts":[["2024",7,9]]},"citation-key":"yangSharingMassiveBiomedical2024"}}],"schema":"https://github.com/citation-style-language/schema/raw/master/csl-citation.json"} </w:instrText>
      </w:r>
      <w:r>
        <w:rPr>
          <w:rFonts w:ascii="Times New Roman" w:hAnsi="Times New Roman"/>
        </w:rPr>
        <w:fldChar w:fldCharType="separate"/>
      </w:r>
      <w:r>
        <w:rPr>
          <w:rFonts w:ascii="Times New Roman" w:hAnsi="Times New Roman"/>
          <w:vertAlign w:val="superscript"/>
        </w:rPr>
        <w:t>25</w:t>
      </w:r>
      <w:r>
        <w:rPr>
          <w:rFonts w:ascii="Times New Roman" w:hAnsi="Times New Roman"/>
        </w:rPr>
        <w:fldChar w:fldCharType="end"/>
      </w:r>
      <w:r>
        <w:rPr>
          <w:rFonts w:ascii="Times New Roman" w:hAnsi="Times New Roman"/>
        </w:rPr>
        <w:t xml:space="preserve"> and computational processing</w:t>
      </w:r>
      <w:r>
        <w:rPr>
          <w:rFonts w:ascii="Times New Roman" w:hAnsi="Times New Roman"/>
        </w:rPr>
        <w:fldChar w:fldCharType="begin"/>
      </w:r>
      <w:r>
        <w:rPr>
          <w:rFonts w:ascii="Times New Roman" w:hAnsi="Times New Roman"/>
        </w:rPr>
        <w:instrText xml:space="preserve"> ADDIN ZOTERO_ITEM CSL_CITATION {"citationID":"14ds4yuu","properties":{"formattedCitation":"\\super 26\\nosupersub{}","plainCitation":"26","noteIndex":0},"citationItems":[{"id":"cv4ouhfB/knC8lZQS","uris":["http://zotero.org/users/6156950/items/RDV9LBED"],"itemData":{"id":3520,"type":"article","abstract":"Light field microscopy enables volumetric, high throughput functional imaging. However, the computational burden and vulnerability to scattering limit light field’s application to neuroscience. We present a strategy for volumetric, scattering-mitigated neural circuit activity monitoring. A physics-based deep neural network, LNet, is trained with two-photon volumes and one-photon light fields. A processing pipeline uses LNet to extract calcium activity from light-field videos of jGCaMP8f-expressing neurons in acute cortical slices. The extracted time series have high signal-to-noise ratios and reduced optical crosstalk compared to conventional volume reconstruction. Imaging 100 volumes per second, we observed putative spikes fired at up to 10 Hz and the spatial intermingling of putative ensembles throughout 530 x 530 x 100-micron volumes. Compared to iterative algorithms, LNet LFM cuts light-field video processing time from hours to minutes and hence advances the goal of real-time, scattering-robust volumetric neural circuit imaging for closed-loop and adaptive experimental paradigms.","DOI":"10.1101/2025.03.17.643718","language":"en","license":"© 2025, Posted by Cold Spring Harbor Laboratory. This pre-print is available under a Creative Commons License (Attribution-NonCommercial-NoDerivs 4.0 International), CC BY-NC-ND 4.0, as described at http://creativecommons.org/licenses/by-nc-nd/4.0/","note":"page: 2025.03.17.643718\nsection: New Results\nTLDR: Compared to iterative algorithms, LNet workflows reduce light-field video processing times by 2- to 12-fold, advancing the goal of real-time, scattering-robust volumetric neural circuit imaging for closed-loop and adaptive experimental paradigms.","publisher":"bioRxiv","source":"bioRxiv","title":"Light-field deep learning enables high-throughput, scattering-mitigated calcium imaging","URL":"https://www.biorxiv.org/content/10.1101/2025.03.17.643718v1","author":[{"family":"Howe","given":"Carmel L."},{"family":"Zhao","given":"Kate L. Y."},{"family":"Verinaz-Jadan","given":"Herman"},{"family":"Song","given":"Pingfan"},{"family":"Barnes","given":"Samuel J."},{"family":"Dragotti","given":"Pier Luigi"},{"family":"Foust","given":"Amanda J."}],"accessed":{"date-parts":[["2025",4,30]]},"issued":{"date-parts":[["2025",3,18]]}}}],"schema":"https://github.com/citation-style-language/schema/raw/master/csl-citation.json"} </w:instrText>
      </w:r>
      <w:r>
        <w:rPr>
          <w:rFonts w:ascii="Times New Roman" w:hAnsi="Times New Roman"/>
        </w:rPr>
        <w:fldChar w:fldCharType="separate"/>
      </w:r>
      <w:r>
        <w:rPr>
          <w:rFonts w:ascii="Times New Roman" w:hAnsi="Times New Roman"/>
          <w:vertAlign w:val="superscript"/>
        </w:rPr>
        <w:t>26</w:t>
      </w:r>
      <w:r>
        <w:rPr>
          <w:rFonts w:ascii="Times New Roman" w:hAnsi="Times New Roman"/>
        </w:rPr>
        <w:fldChar w:fldCharType="end"/>
      </w:r>
      <w:r>
        <w:rPr>
          <w:rFonts w:ascii="Times New Roman" w:hAnsi="Times New Roman"/>
        </w:rPr>
        <w:t>. These intertwined challenges of image degradation from scattering, reconstruction inaccuracies, and heavy data and computational loads severely impede the broader application of multi-view calcium imaging. Therefore, there is an urgent need for more advanced and computationally efficient analytical frameworks to enable high-fidelity, large-scale mapping of neuronal populations in deep, optically scattering tissues using multi-view calcium imaging data.</w:t>
      </w:r>
    </w:p>
    <w:p w14:paraId="7DBA3091" w14:textId="29024C1B" w:rsidR="009935EA" w:rsidRDefault="006D66CE">
      <w:pPr>
        <w:suppressAutoHyphens/>
        <w:spacing w:after="0" w:line="480" w:lineRule="auto"/>
        <w:ind w:firstLine="283"/>
        <w:rPr>
          <w:rFonts w:ascii="Times New Roman" w:hAnsi="Times New Roman"/>
        </w:rPr>
      </w:pPr>
      <w:r>
        <w:rPr>
          <w:rFonts w:ascii="Times New Roman" w:hAnsi="Times New Roman"/>
        </w:rPr>
        <w:t>We developed Deep</w:t>
      </w:r>
      <w:r>
        <w:rPr>
          <w:rFonts w:ascii="Times New Roman" w:eastAsia="宋体" w:hAnsi="Times New Roman"/>
          <w:lang w:eastAsia="zh-CN"/>
        </w:rPr>
        <w:t>w</w:t>
      </w:r>
      <w:r>
        <w:rPr>
          <w:rFonts w:ascii="Times New Roman" w:hAnsi="Times New Roman"/>
        </w:rPr>
        <w:t>onder3D, an integrated framework based on self-supervised learning</w:t>
      </w:r>
      <w:r>
        <w:rPr>
          <w:rFonts w:ascii="Times New Roman" w:hAnsi="Times New Roman"/>
        </w:rPr>
        <w:fldChar w:fldCharType="begin"/>
      </w:r>
      <w:r>
        <w:rPr>
          <w:rFonts w:ascii="Times New Roman" w:hAnsi="Times New Roman"/>
        </w:rPr>
        <w:instrText xml:space="preserve"> ADDIN ZOTERO_ITEM CSL_CITATION {"citationID":"s8A5iTkb","properties":{"formattedCitation":"\\super 27\\nosupersub{}","plainCitation":"27","noteIndex":0},"citationItems":[{"id":4088,"uris":["http://zotero.org/users/8680546/items/NTSFG38Y"],"itemData":{"id":4088,"type":"article-journal","abstract":"Deep supervised learning algorithms typically require a large volume of labeled data to achieve satisfactory performance. However, the process of collecting and labeling such data can be expensive and time-consuming. Self-supervised learning (SSL), a subset of unsupervised learning, aims to learn discriminative features from unlabeled data without relying on human-annotated labels. SSL has garnered significant attention recently, leading to the development of numerous related algorithms. However, there is a dearth of comprehensive studies that elucidate the connections and evolution of different SSL variants. This paper presents a review of diverse SSL methods, encompassing algorithmic aspects, application domains, three key trends, and open research questions. First, we provide a detailed introduction to the motivations behind most SSL algorithms and compare their commonalities and differences. Second, we explore representative applications of SSL in domains such as image processing, computer vision, and natural language processing. Lastly, we discuss the three primary trends observed in SSL research and highlight the open questions that remain.","container-title":"IEEE Transactions on Pattern Analysis and Machine Intelligence","DOI":"10.1109/TPAMI.2024.3415112","ISSN":"1939-3539","issue":"12","page":"9052-9071","source":"IEEE Xplore","title":"A Survey on Self-Supervised Learning: Algorithms, Applications, and Future Trends","title-short":"A Survey on Self-Supervised Learning","volume":"46","author":[{"family":"Gui","given":"Jie"},{"family":"Chen","given":"Tuo"},{"family":"Zhang","given":"Jing"},{"family":"Cao","given":"Qiong"},{"family":"Sun","given":"Zhenan"},{"family":"Luo","given":"Hao"},{"family":"Tao","given":"Dacheng"}],"issued":{"date-parts":[["2024",12]]},"citation-key":"guiSurveySelfSupervisedLearning2024"}}],"schema":"https://github.com/citation-style-language/schema/raw/master/csl-citation.json"} </w:instrText>
      </w:r>
      <w:r>
        <w:rPr>
          <w:rFonts w:ascii="Times New Roman" w:hAnsi="Times New Roman"/>
        </w:rPr>
        <w:fldChar w:fldCharType="separate"/>
      </w:r>
      <w:r>
        <w:rPr>
          <w:rFonts w:ascii="Times New Roman" w:hAnsi="Times New Roman"/>
          <w:vertAlign w:val="superscript"/>
        </w:rPr>
        <w:t>27</w:t>
      </w:r>
      <w:r>
        <w:rPr>
          <w:rFonts w:ascii="Times New Roman" w:hAnsi="Times New Roman"/>
        </w:rPr>
        <w:fldChar w:fldCharType="end"/>
      </w:r>
      <w:r>
        <w:rPr>
          <w:rFonts w:ascii="Times New Roman" w:hAnsi="Times New Roman"/>
        </w:rPr>
        <w:t xml:space="preserve"> and </w:t>
      </w:r>
      <w:r>
        <w:rPr>
          <w:rFonts w:ascii="Times New Roman" w:eastAsia="宋体" w:hAnsi="Times New Roman"/>
          <w:lang w:eastAsia="zh-CN"/>
        </w:rPr>
        <w:t>simulation</w:t>
      </w:r>
      <w:r>
        <w:rPr>
          <w:rFonts w:ascii="Times New Roman" w:hAnsi="Times New Roman"/>
        </w:rPr>
        <w:t>-supervised learning</w:t>
      </w:r>
      <w:r>
        <w:rPr>
          <w:rFonts w:ascii="Times New Roman" w:hAnsi="Times New Roman"/>
        </w:rPr>
        <w:fldChar w:fldCharType="begin"/>
      </w:r>
      <w:r>
        <w:rPr>
          <w:rFonts w:ascii="Times New Roman" w:hAnsi="Times New Roman"/>
        </w:rPr>
        <w:instrText xml:space="preserve"> ADDIN ZOTERO_ITEM CSL_CITATION {"citationID":"QBQSaIWn","properties":{"formattedCitation":"\\super 28\\nosupersub{}","plainCitation":"28","noteIndex":0},"citationItems":[{"id":4090,"uris":["http://zotero.org/users/8680546/items/JJKSY3PW"],"itemData":{"id":4090,"type":"article-journal","abstract":"Segmenting subcellular structures in living cells from fluorescence microscope images is a ground truth (GT)-deficient problem. The microscopes’ three-dimensional blurring function, finite optical resolution due to light diffraction, finite pixel resolution and the complex morphological manifestations of the structures all contribute to GT-hardness. Unsupervised segmentation approaches are quite inaccurate. Therefore, manual segmentation relying on heuristics and experience remains the preferred approach. However, this process is tedious, given the countless structures present inside a single cell, and generating analytics across a large population of cells or performing advanced artificial intelligence tasks such as tracking are greatly limited. Here we bring modelling and deep learning to a nexus for solving this GT-hard problem, improving both the accuracy and speed of subcellular segmentation. We introduce a simulation-supervision approach empowered by physics-based GT, which presents two advantages. First, the physics-based GT resolves the GT-hardness. Second, computational modelling of all the relevant physical aspects assists the deep learning models in learning to compensate, to a great extent, for the limitations of physics and the instrument. We show extensive results on the segmentation of small vesicles and mitochondria in diverse and independent living- and fixed-cell datasets. We demonstrate the adaptability of the approach across diverse microscopes through transfer learning, and illustrate biologically relevant applications of automated analytics and motion analysis.","container-title":"Nature Machine Intelligence","DOI":"10.1038/s42256-021-00420-0","ISSN":"2522-5839","issue":"12","journalAbbreviation":"Nat Mach Intell","language":"en","license":"2021 The Author(s)","note":"publisher: Nature Publishing Group","page":"1071-1080","source":"www.nature.com","title":"Physics-based machine learning for subcellular segmentation in living cells","volume":"3","author":[{"family":"Sekh","given":"Arif Ahmed"},{"family":"Opstad","given":"Ida S."},{"family":"Godtliebsen","given":"Gustav"},{"family":"Birgisdottir","given":"Åsa Birna"},{"family":"Ahluwalia","given":"Balpreet Singh"},{"family":"Agarwal","given":"Krishna"},{"family":"Prasad","given":"Dilip K."}],"issued":{"date-parts":[["2021",12]]},"citation-key":"sekhPhysicsbasedMachineLearning2021"}}],"schema":"https://github.com/citation-style-language/schema/raw/master/csl-citation.json"} </w:instrText>
      </w:r>
      <w:r>
        <w:rPr>
          <w:rFonts w:ascii="Times New Roman" w:hAnsi="Times New Roman"/>
        </w:rPr>
        <w:fldChar w:fldCharType="separate"/>
      </w:r>
      <w:r>
        <w:rPr>
          <w:rFonts w:ascii="Times New Roman" w:hAnsi="Times New Roman"/>
          <w:vertAlign w:val="superscript"/>
        </w:rPr>
        <w:t>28</w:t>
      </w:r>
      <w:r>
        <w:rPr>
          <w:rFonts w:ascii="Times New Roman" w:hAnsi="Times New Roman"/>
        </w:rPr>
        <w:fldChar w:fldCharType="end"/>
      </w:r>
      <w:r>
        <w:rPr>
          <w:rFonts w:ascii="Times New Roman" w:hAnsi="Times New Roman"/>
        </w:rPr>
        <w:t>, designed for the rapid and robust extraction of neurons from light</w:t>
      </w:r>
      <w:r>
        <w:rPr>
          <w:rFonts w:ascii="Times New Roman" w:eastAsia="宋体" w:hAnsi="Times New Roman"/>
          <w:lang w:eastAsia="zh-CN"/>
        </w:rPr>
        <w:t xml:space="preserve"> </w:t>
      </w:r>
      <w:r>
        <w:rPr>
          <w:rFonts w:ascii="Times New Roman" w:hAnsi="Times New Roman"/>
        </w:rPr>
        <w:t>field calcium imaging data</w:t>
      </w:r>
      <w:r>
        <w:rPr>
          <w:rFonts w:ascii="Times New Roman" w:eastAsia="宋体" w:hAnsi="Times New Roman" w:hint="eastAsia"/>
          <w:lang w:eastAsia="zh-CN"/>
        </w:rPr>
        <w:t xml:space="preserve"> </w:t>
      </w:r>
      <w:r>
        <w:rPr>
          <w:rFonts w:ascii="Times New Roman" w:eastAsia="宋体" w:hAnsi="Times New Roman"/>
          <w:lang w:eastAsia="zh-CN"/>
        </w:rPr>
        <w:t>(</w:t>
      </w:r>
      <w:r>
        <w:rPr>
          <w:rFonts w:ascii="Times New Roman" w:eastAsia="宋体" w:hAnsi="Times New Roman"/>
          <w:color w:val="0070C0"/>
          <w:lang w:eastAsia="zh-CN"/>
        </w:rPr>
        <w:t>Fig. 1</w:t>
      </w:r>
      <w:r>
        <w:rPr>
          <w:rFonts w:ascii="Times New Roman" w:eastAsia="宋体" w:hAnsi="Times New Roman" w:hint="eastAsia"/>
          <w:color w:val="0070C0"/>
          <w:lang w:eastAsia="zh-CN"/>
        </w:rPr>
        <w:t>a</w:t>
      </w:r>
      <w:r>
        <w:rPr>
          <w:rFonts w:ascii="Times New Roman" w:eastAsia="宋体" w:hAnsi="Times New Roman"/>
          <w:lang w:eastAsia="zh-CN"/>
        </w:rPr>
        <w:t>)</w:t>
      </w:r>
      <w:r>
        <w:rPr>
          <w:rFonts w:ascii="Times New Roman" w:hAnsi="Times New Roman"/>
        </w:rPr>
        <w:t>. To improve the robustness of our method, we recognized the need to tackle scattering and noise upfront, as these factors can negatively interfere with accurate neuron extraction. Therefore, instead of reconstructing a 3D volume from raw data and processing on it, Deep</w:t>
      </w:r>
      <w:r>
        <w:rPr>
          <w:rFonts w:ascii="Times New Roman" w:eastAsia="宋体" w:hAnsi="Times New Roman"/>
          <w:lang w:eastAsia="zh-CN"/>
        </w:rPr>
        <w:t>w</w:t>
      </w:r>
      <w:r>
        <w:rPr>
          <w:rFonts w:ascii="Times New Roman" w:hAnsi="Times New Roman"/>
        </w:rPr>
        <w:t>onder3D operates directly on raw multi-view recordings from light-field microscopy and sequentially performs denoising, resolution registration, background removal, neuron extraction, and multi-view fusion. By applying essential preprocessing steps directly to the raw multi-view data prior to neuron extraction, Deep</w:t>
      </w:r>
      <w:r>
        <w:rPr>
          <w:rFonts w:ascii="Times New Roman" w:eastAsia="宋体" w:hAnsi="Times New Roman"/>
          <w:lang w:eastAsia="zh-CN"/>
        </w:rPr>
        <w:t>w</w:t>
      </w:r>
      <w:r>
        <w:rPr>
          <w:rFonts w:ascii="Times New Roman" w:hAnsi="Times New Roman"/>
        </w:rPr>
        <w:t>onder3D effectively mitigates the detrimental impacts of noise and scattering. As these preprocessing steps lead to greater consistency in the quality of recordings, this strategy not only enhances the robustness of neuron extraction but also confers generalizability to Deep</w:t>
      </w:r>
      <w:r>
        <w:rPr>
          <w:rFonts w:ascii="Times New Roman" w:eastAsia="宋体" w:hAnsi="Times New Roman"/>
          <w:lang w:eastAsia="zh-CN"/>
        </w:rPr>
        <w:t>w</w:t>
      </w:r>
      <w:r>
        <w:rPr>
          <w:rFonts w:ascii="Times New Roman" w:hAnsi="Times New Roman"/>
        </w:rPr>
        <w:t>onder3D across diverse microscopy systems and various imaging conditions</w:t>
      </w:r>
      <w:r w:rsidR="00B00539">
        <w:rPr>
          <w:rFonts w:ascii="Times New Roman" w:hAnsi="Times New Roman"/>
        </w:rPr>
        <w:t xml:space="preserve"> </w:t>
      </w:r>
      <w:r>
        <w:rPr>
          <w:rFonts w:ascii="Times New Roman" w:eastAsia="宋体" w:hAnsi="Times New Roman"/>
          <w:lang w:eastAsia="zh-CN"/>
        </w:rPr>
        <w:t>(</w:t>
      </w:r>
      <w:r>
        <w:rPr>
          <w:rFonts w:ascii="Times New Roman" w:eastAsia="宋体" w:hAnsi="Times New Roman"/>
          <w:color w:val="0070C0"/>
          <w:lang w:eastAsia="zh-CN"/>
        </w:rPr>
        <w:t>Fig. 1</w:t>
      </w:r>
      <w:r>
        <w:rPr>
          <w:rFonts w:ascii="Times New Roman" w:eastAsia="宋体" w:hAnsi="Times New Roman" w:hint="eastAsia"/>
          <w:color w:val="0070C0"/>
          <w:lang w:eastAsia="zh-CN"/>
        </w:rPr>
        <w:t>b</w:t>
      </w:r>
      <w:r w:rsidR="00762BE7">
        <w:rPr>
          <w:rFonts w:ascii="Times New Roman" w:eastAsia="宋体" w:hAnsi="Times New Roman"/>
          <w:color w:val="0070C0"/>
          <w:lang w:eastAsia="zh-CN"/>
        </w:rPr>
        <w:t>, 1</w:t>
      </w:r>
      <w:r>
        <w:rPr>
          <w:rFonts w:ascii="Times New Roman" w:eastAsia="宋体" w:hAnsi="Times New Roman" w:hint="eastAsia"/>
          <w:color w:val="0070C0"/>
          <w:lang w:eastAsia="zh-CN"/>
        </w:rPr>
        <w:t>c</w:t>
      </w:r>
      <w:r>
        <w:rPr>
          <w:rFonts w:ascii="Times New Roman" w:eastAsia="宋体" w:hAnsi="Times New Roman"/>
          <w:lang w:eastAsia="zh-CN"/>
        </w:rPr>
        <w:t>)</w:t>
      </w:r>
      <w:r>
        <w:rPr>
          <w:rFonts w:ascii="Times New Roman" w:hAnsi="Times New Roman"/>
        </w:rPr>
        <w:t>. Operating directly on the original multi-view recordings allows Deep</w:t>
      </w:r>
      <w:r>
        <w:rPr>
          <w:rFonts w:ascii="Times New Roman" w:eastAsia="宋体" w:hAnsi="Times New Roman"/>
          <w:lang w:eastAsia="zh-CN"/>
        </w:rPr>
        <w:t>w</w:t>
      </w:r>
      <w:r>
        <w:rPr>
          <w:rFonts w:ascii="Times New Roman" w:hAnsi="Times New Roman"/>
        </w:rPr>
        <w:t>onder3D to fully leverage the rich information within the raw light</w:t>
      </w:r>
      <w:r>
        <w:rPr>
          <w:rFonts w:ascii="Times New Roman" w:eastAsia="宋体" w:hAnsi="Times New Roman"/>
          <w:lang w:eastAsia="zh-CN"/>
        </w:rPr>
        <w:t xml:space="preserve"> </w:t>
      </w:r>
      <w:r>
        <w:rPr>
          <w:rFonts w:ascii="Times New Roman" w:hAnsi="Times New Roman"/>
        </w:rPr>
        <w:t xml:space="preserve">field data while circumventing potential artifacts often introduced during conventional 3D reconstruction, thereby improving the accuracy of 3D neuron localization during our multi-view fusion. </w:t>
      </w:r>
      <w:r w:rsidRPr="00350550">
        <w:rPr>
          <w:rFonts w:ascii="Times New Roman" w:hAnsi="Times New Roman"/>
        </w:rPr>
        <w:t xml:space="preserve">Since data from the 3D cortex </w:t>
      </w:r>
      <w:r w:rsidRPr="00350550">
        <w:rPr>
          <w:rFonts w:ascii="Times New Roman" w:hAnsi="Times New Roman"/>
        </w:rPr>
        <w:lastRenderedPageBreak/>
        <w:t xml:space="preserve">can be effectively projected into multi-view representations, Deepwonder3D offers a general solution for neuron extraction from </w:t>
      </w:r>
      <w:r w:rsidR="004751EB">
        <w:rPr>
          <w:rFonts w:ascii="Times New Roman" w:hAnsi="Times New Roman"/>
        </w:rPr>
        <w:t xml:space="preserve">different kinds of </w:t>
      </w:r>
      <w:r w:rsidRPr="00350550">
        <w:rPr>
          <w:rFonts w:ascii="Times New Roman" w:hAnsi="Times New Roman"/>
        </w:rPr>
        <w:t>3D neuronal recordings.</w:t>
      </w:r>
      <w:r>
        <w:rPr>
          <w:rFonts w:ascii="Times New Roman" w:hAnsi="Times New Roman"/>
        </w:rPr>
        <w:t xml:space="preserve"> Furthermore, to achieve a rapid workflow essential for large-scale neurophysiological studies, Deep</w:t>
      </w:r>
      <w:r>
        <w:rPr>
          <w:rFonts w:ascii="Times New Roman" w:eastAsia="宋体" w:hAnsi="Times New Roman"/>
          <w:lang w:eastAsia="zh-CN"/>
        </w:rPr>
        <w:t>w</w:t>
      </w:r>
      <w:r>
        <w:rPr>
          <w:rFonts w:ascii="Times New Roman" w:hAnsi="Times New Roman"/>
        </w:rPr>
        <w:t>onder3D integrates deep learning to streamline the analytical workflow</w:t>
      </w:r>
      <w:r>
        <w:rPr>
          <w:rFonts w:ascii="Times New Roman" w:eastAsia="宋体" w:hAnsi="Times New Roman"/>
          <w:lang w:eastAsia="zh-CN"/>
        </w:rPr>
        <w:t xml:space="preserve"> </w:t>
      </w:r>
      <w:r>
        <w:rPr>
          <w:rFonts w:ascii="Times New Roman" w:hAnsi="Times New Roman"/>
        </w:rPr>
        <w:t>and leverages TensorRT to further accelerate neuron extraction.</w:t>
      </w:r>
      <w:r>
        <w:rPr>
          <w:rFonts w:ascii="Times New Roman" w:eastAsia="华文新魏" w:hAnsi="Times New Roman"/>
          <w:lang w:eastAsia="zh-CN"/>
        </w:rPr>
        <w:t xml:space="preserve"> </w:t>
      </w:r>
      <w:r>
        <w:rPr>
          <w:rFonts w:ascii="Times New Roman" w:hAnsi="Times New Roman"/>
        </w:rPr>
        <w:t>Quantitative evaluation using simulated datasets revealed that Deep</w:t>
      </w:r>
      <w:r>
        <w:rPr>
          <w:rFonts w:ascii="Times New Roman" w:eastAsia="宋体" w:hAnsi="Times New Roman"/>
          <w:lang w:eastAsia="zh-CN"/>
        </w:rPr>
        <w:t>w</w:t>
      </w:r>
      <w:r>
        <w:rPr>
          <w:rFonts w:ascii="Times New Roman" w:hAnsi="Times New Roman"/>
        </w:rPr>
        <w:t xml:space="preserve">onder3D provides a threefold enhancement in extraction throughput compared to state-of-the-art (SOTA) methodologies, while preserving comparable extraction accuracy. To quantitatively evaluate the method's performance on experimental data, we developed a hybrid imaging platform integrating single-photon </w:t>
      </w:r>
      <w:r>
        <w:rPr>
          <w:rFonts w:ascii="Times New Roman" w:eastAsia="宋体" w:hAnsi="Times New Roman"/>
          <w:lang w:eastAsia="zh-CN"/>
        </w:rPr>
        <w:t>LFM</w:t>
      </w:r>
      <w:r>
        <w:rPr>
          <w:rFonts w:ascii="Times New Roman" w:hAnsi="Times New Roman"/>
        </w:rPr>
        <w:t xml:space="preserve"> with two-photon microscopy for validation. Furthermore, the scalability and </w:t>
      </w:r>
      <w:r>
        <w:rPr>
          <w:rFonts w:ascii="Times New Roman" w:hAnsi="Times New Roman"/>
          <w:lang w:eastAsia="zh-CN"/>
        </w:rPr>
        <w:t>generalizability</w:t>
      </w:r>
      <w:r>
        <w:rPr>
          <w:rFonts w:ascii="Times New Roman" w:hAnsi="Times New Roman"/>
        </w:rPr>
        <w:t xml:space="preserve"> of Deep</w:t>
      </w:r>
      <w:r>
        <w:rPr>
          <w:rFonts w:ascii="Times New Roman" w:eastAsia="宋体" w:hAnsi="Times New Roman"/>
          <w:lang w:eastAsia="zh-CN"/>
        </w:rPr>
        <w:t>w</w:t>
      </w:r>
      <w:r>
        <w:rPr>
          <w:rFonts w:ascii="Times New Roman" w:hAnsi="Times New Roman"/>
        </w:rPr>
        <w:t>onder3D to diverse imaging modalities was demonstrated through successful application to data acquired using 2pSAM and RUSH3D, confirming its utility for multi</w:t>
      </w:r>
      <w:r>
        <w:rPr>
          <w:rFonts w:ascii="Times New Roman" w:eastAsia="宋体" w:hAnsi="Times New Roman"/>
          <w:lang w:eastAsia="zh-CN"/>
        </w:rPr>
        <w:t>-</w:t>
      </w:r>
      <w:r>
        <w:rPr>
          <w:rFonts w:ascii="Times New Roman" w:hAnsi="Times New Roman"/>
        </w:rPr>
        <w:t>modal analysis.</w:t>
      </w:r>
    </w:p>
    <w:p w14:paraId="6AE62435" w14:textId="77777777" w:rsidR="009935EA" w:rsidRDefault="006D66CE">
      <w:pPr>
        <w:suppressAutoHyphens/>
        <w:spacing w:after="0" w:line="480" w:lineRule="auto"/>
        <w:ind w:firstLine="283"/>
        <w:rPr>
          <w:rFonts w:ascii="Times New Roman" w:hAnsi="Times New Roman"/>
          <w:lang w:eastAsia="zh-CN"/>
        </w:rPr>
      </w:pPr>
      <w:r>
        <w:rPr>
          <w:rFonts w:ascii="Times New Roman" w:eastAsia="华文新魏" w:hAnsi="Times New Roman"/>
          <w:lang w:eastAsia="zh-CN"/>
        </w:rPr>
        <w:br w:type="page"/>
      </w:r>
    </w:p>
    <w:p w14:paraId="1A07F713" w14:textId="77777777" w:rsidR="009935EA" w:rsidRDefault="006D66CE">
      <w:pPr>
        <w:pStyle w:val="1"/>
        <w:spacing w:before="0" w:after="0" w:line="480" w:lineRule="auto"/>
        <w:rPr>
          <w:rFonts w:ascii="Times New Roman" w:hAnsi="Times New Roman" w:cs="Times New Roman"/>
          <w:sz w:val="32"/>
        </w:rPr>
      </w:pPr>
      <w:r>
        <w:rPr>
          <w:rFonts w:ascii="Times New Roman" w:hAnsi="Times New Roman" w:cs="Times New Roman"/>
          <w:sz w:val="32"/>
        </w:rPr>
        <w:lastRenderedPageBreak/>
        <w:t>Results</w:t>
      </w:r>
    </w:p>
    <w:p w14:paraId="3E9E4415" w14:textId="09256684" w:rsidR="009935EA" w:rsidRDefault="006D66CE">
      <w:pPr>
        <w:pStyle w:val="2"/>
        <w:suppressAutoHyphens/>
        <w:spacing w:before="0" w:after="0" w:line="480" w:lineRule="auto"/>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t>Deepwonder3D workflow for neuron extraction from multi-view calcium imaging</w:t>
      </w:r>
    </w:p>
    <w:p w14:paraId="58A6AB99" w14:textId="35DCD437" w:rsidR="009935EA" w:rsidRDefault="006D66CE">
      <w:pPr>
        <w:suppressAutoHyphens/>
        <w:spacing w:after="0" w:line="480" w:lineRule="auto"/>
        <w:ind w:firstLine="283"/>
        <w:rPr>
          <w:rFonts w:ascii="Times New Roman" w:eastAsia="宋体" w:hAnsi="Times New Roman"/>
          <w:lang w:eastAsia="zh-CN"/>
        </w:rPr>
      </w:pPr>
      <w:r>
        <w:rPr>
          <w:rFonts w:ascii="Times New Roman" w:eastAsia="宋体" w:hAnsi="Times New Roman"/>
          <w:lang w:eastAsia="zh-CN"/>
        </w:rPr>
        <w:t>Deepwonder3D is a deep learning-based framework specifically designed to enable rapid and robust 3D neuron extraction from multi-view calcium imaging data. This workflow consists of five sequential modules: denoising, resolution registration, background removal, neuron extraction, and multi-view fusion</w:t>
      </w:r>
      <w:r>
        <w:rPr>
          <w:rFonts w:ascii="Times New Roman" w:eastAsia="宋体" w:hAnsi="Times New Roman"/>
          <w:b/>
          <w:bCs/>
          <w:lang w:eastAsia="zh-CN"/>
        </w:rPr>
        <w:fldChar w:fldCharType="begin"/>
      </w:r>
      <w:r>
        <w:rPr>
          <w:rFonts w:ascii="Times New Roman" w:eastAsia="宋体" w:hAnsi="Times New Roman"/>
          <w:b/>
          <w:bCs/>
          <w:lang w:eastAsia="zh-CN"/>
        </w:rPr>
        <w:instrText xml:space="preserve"> ADDIN ZOTERO_ITEM CSL_CITATION {"citationID":"j54N0kiT","properties":{"formattedCitation":"\\super 29\\nosupersub{}","plainCitation":"29","noteIndex":0},"citationItems":[{"id":4092,"uris":["http://zotero.org/users/8680546/items/Z9SYNWZS"],"itemData":{"id":4092,"type":"article","abstract":"Light field microscopy (LFM) has gained significant attention due to its ability to capture snapshot-based, large-scale 3D fluorescence images. However, existing LFM reconstruction algorithms are highly sensitive to sensor noise or require hard-to-get ground-truth annotated data for training. To address these challenges, this paper introduces V2V3D, an unsupervised view2view-based framework that establishes a new paradigm for joint optimization of image denoising and 3D reconstruction in a unified architecture. We assume that the LF images are derived from a consistent 3D signal, with the noise in each view being independent. This enables V2V3D to incorporate the principle of noise2noise for effective denoising. To enhance the recovery of high-frequency details, we propose a novel wave-optics-based feature alignment technique, which transforms the point spread function, used for forward propagation in wave optics, into convolution kernels specifically designed for feature alignment. Moreover, we introduce an LFM dataset containing LF images and their corresponding 3D intensity volumes. Extensive experiments demonstrate that our approach achieves high computational efficiency and outperforms the other state-of-the-art methods. These advancements position V2V3D as a promising solution for 3D imaging under challenging conditions.","DOI":"10.48550/arXiv.2504.07853","note":"arXiv:2504.07853 [cs]","number":"arXiv:2504.07853","publisher":"arXiv","source":"arXiv.org","title":"V2V3D: View-to-View Denoised 3D Reconstruction for Light-Field Microscopy","title-short":"V2V3D","URL":"http://arxiv.org/abs/2504.07853","author":[{"family":"Zhao","given":"Jiayin"},{"family":"Fu","given":"Zhenqi"},{"family":"Yu","given":"Tao"},{"family":"Qiao","given":"Hui"}],"accessed":{"date-parts":[["2025",5,7]]},"issued":{"date-parts":[["2025",4,10]]},"citation-key":"zhaoV2V3DViewtoViewDenoised2025"}}],"schema":"https://github.com/citation-style-language/schema/raw/master/csl-citation.json"} </w:instrText>
      </w:r>
      <w:r>
        <w:rPr>
          <w:rFonts w:ascii="Times New Roman" w:eastAsia="宋体" w:hAnsi="Times New Roman"/>
          <w:b/>
          <w:bCs/>
          <w:lang w:eastAsia="zh-CN"/>
        </w:rPr>
        <w:fldChar w:fldCharType="separate"/>
      </w:r>
      <w:r>
        <w:rPr>
          <w:rFonts w:ascii="Times New Roman" w:hAnsi="Times New Roman"/>
          <w:vertAlign w:val="superscript"/>
        </w:rPr>
        <w:t>29</w:t>
      </w:r>
      <w:r>
        <w:rPr>
          <w:rFonts w:ascii="Times New Roman" w:eastAsia="宋体" w:hAnsi="Times New Roman"/>
          <w:b/>
          <w:bCs/>
          <w:lang w:eastAsia="zh-CN"/>
        </w:rPr>
        <w:fldChar w:fldCharType="end"/>
      </w:r>
      <w:r>
        <w:rPr>
          <w:rFonts w:ascii="Times New Roman" w:eastAsia="宋体" w:hAnsi="Times New Roman"/>
          <w:b/>
          <w:bCs/>
          <w:lang w:eastAsia="zh-CN"/>
        </w:rPr>
        <w:t xml:space="preserve"> </w:t>
      </w:r>
      <w:r>
        <w:rPr>
          <w:rFonts w:ascii="Times New Roman" w:eastAsia="宋体" w:hAnsi="Times New Roman"/>
          <w:lang w:eastAsia="zh-CN"/>
        </w:rPr>
        <w:t>(</w:t>
      </w:r>
      <w:r>
        <w:rPr>
          <w:rFonts w:ascii="Times New Roman" w:eastAsia="宋体" w:hAnsi="Times New Roman"/>
          <w:color w:val="0070C0"/>
          <w:lang w:eastAsia="zh-CN"/>
        </w:rPr>
        <w:t>Fig. 1d</w:t>
      </w:r>
      <w:r>
        <w:rPr>
          <w:rFonts w:ascii="Times New Roman" w:eastAsia="宋体" w:hAnsi="Times New Roman"/>
          <w:lang w:eastAsia="zh-CN"/>
        </w:rPr>
        <w:t xml:space="preserve">), each addressing unique challenges in processing multi-view neuronal recordings </w:t>
      </w:r>
      <w:r>
        <w:rPr>
          <w:rFonts w:ascii="Times New Roman" w:hAnsi="Times New Roman"/>
        </w:rPr>
        <w:t>(</w:t>
      </w:r>
      <w:r>
        <w:rPr>
          <w:rFonts w:ascii="Times New Roman" w:hAnsi="Times New Roman"/>
          <w:color w:val="0070C0"/>
        </w:rPr>
        <w:t xml:space="preserve">Supplementary Fig. </w:t>
      </w:r>
      <w:r>
        <w:rPr>
          <w:rFonts w:ascii="Times New Roman" w:eastAsia="宋体" w:hAnsi="Times New Roman"/>
          <w:color w:val="0070C0"/>
          <w:lang w:eastAsia="zh-CN"/>
        </w:rPr>
        <w:t>1</w:t>
      </w:r>
      <w:r>
        <w:rPr>
          <w:rFonts w:ascii="Times New Roman" w:hAnsi="Times New Roman"/>
        </w:rPr>
        <w:t>)</w:t>
      </w:r>
      <w:r>
        <w:rPr>
          <w:rFonts w:ascii="Times New Roman" w:eastAsia="宋体" w:hAnsi="Times New Roman"/>
          <w:lang w:eastAsia="zh-CN"/>
        </w:rPr>
        <w:t>. Together, these modules constitute a robust approach to extracting meaningful neuronal signals from raw microscopy data. The denoising module</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{"citationID":"DXHT3PaQ","properties":{"formattedCitation":"\\super 30\\nosupersub{}","plainCitation":"30","noteIndex":0},"citationItems":[{"id":4096,"uris":["http://zotero.org/users/8680546/items/LTYJ9ECE"],"itemData":{"id":4096,"type":"article","abstract":"We apply basic statistical reasoning to signal reconstruction by machine learning -- learning to map corrupted observations to clean signals -- with a simple and powerful conclusion: it is possible to learn to restore images by only looking at corrupted examples, at performance at and sometimes exceeding training using clean data, without explicit image priors or likelihood models of the corruption. In practice, we show that a single model learns photographic noise removal, denoising synthetic Monte Carlo images, and reconstruction of undersampled MRI scans -- all corrupted by different processes -- based on noisy data only.","DOI":"10.48550/arXiv.1803.04189","note":"arXiv:1803.04189 [cs]","number":"arXiv:1803.04189","publisher":"arXiv","source":"arXiv.org","title":"Noise2Noise: Learning Image Restoration without Clean Data","title-short":"Noise2Noise","URL":"http://arxiv.org/abs/1803.04189","author":[{"family":"Lehtinen","given":"Jaakko"},{"family":"Munkberg","given":"Jacob"},{"family":"Hasselgren","given":"Jon"},{"family":"Laine","given":"Samuli"},{"family":"Karras","given":"Tero"},{"family":"Aittala","given":"Miika"},{"family":"Aila","given":"Timo"}],"accessed":{"date-parts":[["2025",5,7]]},"issued":{"date-parts":[["2018",10,29]]},"citation-key":"lehtinenNoise2NoiseLearningImage2018"}}],"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30</w:t>
      </w:r>
      <w:r>
        <w:rPr>
          <w:rFonts w:ascii="Times New Roman" w:eastAsia="宋体" w:hAnsi="Times New Roman"/>
          <w:lang w:eastAsia="zh-CN"/>
        </w:rPr>
        <w:fldChar w:fldCharType="end"/>
      </w:r>
      <w:r>
        <w:rPr>
          <w:rFonts w:ascii="Times New Roman" w:eastAsia="宋体" w:hAnsi="Times New Roman"/>
          <w:lang w:eastAsia="zh-CN"/>
        </w:rPr>
        <w:t xml:space="preserve"> of Deepwonder3D is based on DeepCAD</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{"citationID":"obyPoQZp","properties":{"formattedCitation":"\\super 31,32\\nosupersub{}","plainCitation":"31,32","noteIndex":0},"citationItems":[{"id":332,"uris":["http://zotero.org/users/8680546/items/29XPMQBI"],"itemData":{"id":332,"type":"article-journal","abstract":"Calcium imaging has transformed neuroscience research by providing a methodology for monitoring the activity of neural circuits with single-cell resolution. However, calcium imaging is inherently susceptible to detection noise, especially when imaging with high frame rate or under low excitation dosage. Here we developed DeepCAD, a self-supervised deep-learning method for spatiotemporal enhancement of calcium imaging data that does not require any high signal-to-noise ratio (SNR) observations. DeepCAD suppresses detection noise and improves the SNR more than tenfold, which reinforces the accuracy of neuron extraction and spike inference and facilitates the functional analysis of neural circuits.","container-title":"Nature Methods","DOI":"10.1038/s41592-021-01225-0","ISSN":"1548-7105","issue":"11","journalAbbreviation":"Nat Methods","language":"en","license":"2021 The Author(s), under exclusive licence to Springer Nature America, Inc.","note":"number: 11\npublisher: Nature Publishing Group","page":"1395-1400","source":"www.nature.com","title":"Reinforcing neuron extraction and spike inference in calcium imaging using deep self-supervised denoising","volume":"18","author":[{"family":"Li","given":"Xinyang"},{"family":"Zhang","given":"Guoxun"},{"family":"Wu","given":"Jiamin"},{"family":"Zhang","given":"Yuanlong"},{"family":"Zhao","given":"Zhifeng"},{"family":"Lin","given":"Xing"},{"family":"Qiao","given":"Hui"},{"family":"Xie","given":"Hao"},{"family":"Wang","given":"Haoqian"},{"family":"Fang","given":"Lu"},{"family":"Dai","given":"Qionghai"}],"issued":{"date-parts":[["2021",11]]},"citation-key":"liReinforcingNeuronExtraction2021"}},{"id":331,"uris":["http://zotero.org/users/8680546/items/2Y7ZCZPP"],"itemData":{"id":331,"type":"article-journal","abstract":"A fundamental challenge in fluorescence microscopy is the photon shot noise arising from the inevitable stochasticity of photon detection. Noise increases measurement uncertainty and limits imaging resolution, speed and sensitivity. To achieve high-sensitivity fluorescence imaging beyond the shot-noise limit, we present DeepCAD-RT, a self-supervised deep learning method for real-time noise suppression. Based on our previous framework DeepCAD, we reduced the number of network parameters by 94%, memory consumption by 27-fold and processing time by a factor of 20, allowing real-time processing on a two-photon microscope. A high imaging signal-to-noise ratio can be acquired with tenfold fewer photons than in standard imaging approaches. We demonstrate the utility of DeepCAD-RT in a series of photon-limited experiments, including in vivo calcium imaging of mice, zebrafish larva and fruit flies, recording of three-dimensional (3D) migration of neutrophils after acute brain injury and imaging of 3D dynamics of cortical ATP release. DeepCAD-RT will facilitate the morphological and functional interrogation of biological dynamics with a minimal photon budget.","container-title":"Nature Biotechnology","DOI":"10.1038/s41587-022-01450-8","ISSN":"1546-1696","issue":"2","journalAbbreviation":"Nat Biotechnol","language":"en","license":"2022 The Author(s)","note":"number: 2\npublisher: Nature Publishing Group","page":"282-292","source":"www.nature.com","title":"Real-time denoising enables high-sensitivity fluorescence time-lapse imaging beyond the shot-noise limit","volume":"41","author":[{"family":"Li","given":"Xinyang"},{"family":"Li","given":"Yixin"},{"family":"Zhou","given":"Yiliang"},{"family":"Wu","given":"Jiamin"},{"family":"Zhao","given":"Zhifeng"},{"family":"Fan","given":"Jiaqi"},{"family":"Deng","given":"Fei"},{"family":"Wu","given":"Zhaofa"},{"family":"Xiao","given":"Guihua"},{"family":"He","given":"Jing"},{"family":"Zhang","given":"Yuanlong"},{"family":"Zhang","given":"Guoxun"},{"family":"Hu","given":"Xiaowan"},{"family":"Chen","given":"Xingye"},{"family":"Zhang","given":"Yi"},{"family":"Qiao","given":"Hui"},{"family":"Xie","given":"Hao"},{"family":"Li","given":"Yulong"},{"family":"Wang","given":"Haoqian"},{"family":"Fang","given":"Lu"},{"family":"Dai","given":"Qionghai"}],"issued":{"date-parts":[["2023",2]]},"citation-key":"liRealtimeDenoisingEnables2023"}}],"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31,32</w:t>
      </w:r>
      <w:r>
        <w:rPr>
          <w:rFonts w:ascii="Times New Roman" w:eastAsia="宋体" w:hAnsi="Times New Roman"/>
          <w:lang w:eastAsia="zh-CN"/>
        </w:rPr>
        <w:fldChar w:fldCharType="end"/>
      </w:r>
      <w:r>
        <w:rPr>
          <w:rFonts w:ascii="Times New Roman" w:eastAsia="宋体" w:hAnsi="Times New Roman"/>
          <w:lang w:eastAsia="zh-CN"/>
        </w:rPr>
        <w:t>, a real-time image enhancement method specifically designed for neuronal imaging. The denoising module removes imaging noise from multi-view calcium imaging, enhancing the robustness of downstream neural analysis and localization</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{"citationID":"CJ5wXDzL","properties":{"formattedCitation":"\\super 33\\nosupersub{}","plainCitation":"33","noteIndex":0},"citationItems":[{"id":4100,"uris":["http://zotero.org/users/8680546/items/WEKSRUIC"],"itemData":{"id":4100,"type":"article-journal","abstract":"Progress in many scientific disciplines is hindered by the presence of independent noise. Technologies for measuring neural activity (calcium imaging, extracellular electrophysiology and functional magnetic resonance imaging (fMRI)) operate in domains in which independent noise (shot noise and/or thermal noise) can overwhelm physiological signals. Here, we introduce DeepInterpolation, a general-purpose denoising algorithm that trains a spatiotemporal nonlinear interpolation model using only raw noisy samples. Applying DeepInterpolation to two-photon calcium imaging data yielded up to six times more neuronal segments than those computed from raw data with a 15-fold increase in the single-pixel signal-to-noise ratio (SNR), uncovering single-trial network dynamics that were previously obscured by noise. Extracellular electrophysiology recordings processed with DeepInterpolation yielded 25% more high-quality spiking units than those computed from raw data, while DeepInterpolation produced a 1.6-fold increase in the SNR of individual voxels in fMRI datasets. Denoising was attained without sacrificing spatial or temporal resolution and without access to ground truth training data. We anticipate that DeepInterpolation will provide similar benefits in other domains in which independent noise contaminates spatiotemporally structured datasets.","container-title":"Nature Methods","DOI":"10.1038/s41592-021-01285-2","ISSN":"1548-7105","issue":"11","journalAbbreviation":"Nat Methods","language":"en","license":"2021 The Author(s), under exclusive licence to Springer Nature America, Inc.","note":"publisher: Nature Publishing Group","page":"1401-1408","source":"www.nature.com","title":"Removing independent noise in systems neuroscience data using DeepInterpolation","volume":"18","author":[{"family":"Lecoq","given":"Jérôme"},{"family":"Oliver","given":"Michael"},{"family":"Siegle","given":"Joshua H."},{"family":"Orlova","given":"Natalia"},{"family":"Ledochowitsch","given":"Peter"},{"family":"Koch","given":"Christof"}],"issued":{"date-parts":[["2021",11]]},"citation-key":"lecoqRemovingIndependentNoise2021"}}],"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33</w:t>
      </w:r>
      <w:r>
        <w:rPr>
          <w:rFonts w:ascii="Times New Roman" w:eastAsia="宋体" w:hAnsi="Times New Roman"/>
          <w:lang w:eastAsia="zh-CN"/>
        </w:rPr>
        <w:fldChar w:fldCharType="end"/>
      </w:r>
      <w:r>
        <w:rPr>
          <w:rFonts w:ascii="Times New Roman" w:eastAsia="宋体" w:hAnsi="Times New Roman"/>
          <w:lang w:eastAsia="zh-CN"/>
        </w:rPr>
        <w:t>. To ensure the applicability of the entire analysis workflow across diverse multi-view imaging systems</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{"citationID":"P0INcxqx","properties":{"formattedCitation":"\\super 34\\nosupersub{}","plainCitation":"34","noteIndex":0},"citationItems":[{"id":4102,"uris":["http://zotero.org/users/8680546/items/62L726PJ"],"itemData":{"id":4102,"type":"paper-conference","abstract":"Recent research on super-resolution has progressed with the development of deep convolutional neural networks (DCNN). In particular, residual learning techniques exhibit improved performance. In this paper, we develop an enhanced deep super-resolution network (EDSR) with performance exceeding those of current state-of-the-art SR methods. The significant performance improvement of our model is due to optimization by removing unnecessary modules in conventional residual networks. The performance is further improved by expanding the model size while we stabilize the training procedure. We also propose a new multi-scale deep super-resolution system (MDSR) and training method, which can reconstruct high-resolution images of different upscaling factors in a single model. The proposed methods show superior performance over the state-of-the-art methods on benchmark datasets and prove its excellence by winning the NTIRE2017 Super-Resolution Challenge[26].","container-title":"2017 IEEE Conference on Computer Vision and Pattern Recognition Workshops (CVPRW)","DOI":"10.1109/CVPRW.2017.151","event-title":"2017 IEEE Conference on Computer Vision and Pattern Recognition Workshops (CVPRW)","note":"ISSN: 2160-7516","page":"1132-1140","source":"IEEE Xplore","title":"Enhanced Deep Residual Networks for Single Image Super-Resolution","URL":"https://ieeexplore.ieee.org/document/8014885/","author":[{"family":"Lim","given":"Bee"},{"family":"Son","given":"Sanghyun"},{"family":"Kim","given":"Heewon"},{"family":"Nah","given":"Seungjun"},{"family":"Lee","given":"Kyoung Mu"}],"accessed":{"date-parts":[["2025",5,7]]},"issued":{"date-parts":[["2017",7]]},"citation-key":"limEnhancedDeepResidual2017"}}],"schema":"https://github.com/citation-style-language/schema/raw/master/csl-citation.json"}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34</w:t>
      </w:r>
      <w:r>
        <w:rPr>
          <w:rFonts w:ascii="Times New Roman" w:eastAsia="宋体" w:hAnsi="Times New Roman"/>
          <w:lang w:eastAsia="zh-CN"/>
        </w:rPr>
        <w:fldChar w:fldCharType="end"/>
      </w:r>
      <w:r>
        <w:rPr>
          <w:rFonts w:ascii="Times New Roman" w:eastAsia="宋体" w:hAnsi="Times New Roman"/>
          <w:lang w:eastAsia="zh-CN"/>
        </w:rPr>
        <w:t xml:space="preserve">, we introduced a Resolution Registration module (RR-module, </w:t>
      </w:r>
      <w:r>
        <w:rPr>
          <w:rFonts w:ascii="Times New Roman" w:hAnsi="Times New Roman"/>
          <w:color w:val="0070C0"/>
        </w:rPr>
        <w:t xml:space="preserve">Supplementary Fig. </w:t>
      </w:r>
      <w:r>
        <w:rPr>
          <w:rFonts w:ascii="Times New Roman" w:eastAsia="宋体" w:hAnsi="Times New Roman"/>
          <w:color w:val="0070C0"/>
          <w:lang w:eastAsia="zh-CN"/>
        </w:rPr>
        <w:t>2</w:t>
      </w:r>
      <w:r>
        <w:rPr>
          <w:rFonts w:ascii="Times New Roman" w:eastAsia="宋体" w:hAnsi="Times New Roman"/>
          <w:lang w:eastAsia="zh-CN"/>
        </w:rPr>
        <w:t xml:space="preserve">). The RR-module utilizes a hybrid architecture, consisting of convolutional layers, linear upsampling layers, and a U-Net framework, specifically designed to register the resolution of low-resolution images. To train the RR-module, we downsampled original neuron recordings to simulate degraded inputs and optimize the reconstruction based on high-resolution ground truth </w:t>
      </w:r>
      <w:r>
        <w:rPr>
          <w:rFonts w:ascii="Times New Roman" w:hAnsi="Times New Roman"/>
        </w:rPr>
        <w:t>(</w:t>
      </w:r>
      <w:r>
        <w:rPr>
          <w:rFonts w:ascii="Times New Roman" w:hAnsi="Times New Roman"/>
          <w:color w:val="0070C0"/>
        </w:rPr>
        <w:t xml:space="preserve">Supplementary Fig. </w:t>
      </w:r>
      <w:r>
        <w:rPr>
          <w:rFonts w:ascii="Times New Roman" w:eastAsia="宋体" w:hAnsi="Times New Roman"/>
          <w:color w:val="0070C0"/>
          <w:lang w:eastAsia="zh-CN"/>
        </w:rPr>
        <w:t>1</w:t>
      </w:r>
      <w:r>
        <w:rPr>
          <w:rFonts w:ascii="Times New Roman" w:hAnsi="Times New Roman"/>
        </w:rPr>
        <w:t>)</w:t>
      </w:r>
      <w:r>
        <w:rPr>
          <w:rFonts w:ascii="Times New Roman" w:eastAsia="宋体" w:hAnsi="Times New Roman"/>
          <w:lang w:eastAsia="zh-CN"/>
        </w:rPr>
        <w:t>. This step leverages complementary information across multiple views to achieve both consistent spatial details and inter-view coherence, which are factors essential for resolving complex neuronal structures</w:t>
      </w:r>
      <w:r>
        <w:rPr>
          <w:rFonts w:ascii="Times New Roman" w:hAnsi="Times New Roman"/>
        </w:rPr>
        <w:t xml:space="preserve"> (</w:t>
      </w:r>
      <w:r>
        <w:rPr>
          <w:rFonts w:ascii="Times New Roman" w:hAnsi="Times New Roman"/>
          <w:color w:val="0070C0"/>
        </w:rPr>
        <w:t xml:space="preserve">Supplementary Fig. </w:t>
      </w:r>
      <w:r>
        <w:rPr>
          <w:rFonts w:ascii="Times New Roman" w:eastAsia="宋体" w:hAnsi="Times New Roman"/>
          <w:color w:val="0070C0"/>
          <w:lang w:eastAsia="zh-CN"/>
        </w:rPr>
        <w:t>3</w:t>
      </w:r>
      <w:r>
        <w:rPr>
          <w:rFonts w:ascii="Times New Roman" w:hAnsi="Times New Roman"/>
        </w:rPr>
        <w:t>)</w:t>
      </w:r>
      <w:r>
        <w:rPr>
          <w:rFonts w:ascii="Times New Roman" w:eastAsia="宋体" w:hAnsi="Times New Roman"/>
          <w:lang w:eastAsia="zh-CN"/>
        </w:rPr>
        <w:t>.</w:t>
      </w:r>
    </w:p>
    <w:p w14:paraId="0D1201D9" w14:textId="73C61273" w:rsidR="009935EA" w:rsidRDefault="006D66CE">
      <w:pPr>
        <w:suppressAutoHyphens/>
        <w:spacing w:after="0" w:line="480" w:lineRule="auto"/>
        <w:ind w:firstLine="283"/>
        <w:rPr>
          <w:rFonts w:ascii="Times New Roman" w:eastAsia="宋体" w:hAnsi="Times New Roman"/>
          <w:lang w:eastAsia="zh-CN"/>
        </w:rPr>
      </w:pPr>
      <w:r>
        <w:rPr>
          <w:rFonts w:ascii="Times New Roman" w:eastAsia="宋体" w:hAnsi="Times New Roman"/>
          <w:lang w:eastAsia="zh-CN"/>
        </w:rPr>
        <w:t xml:space="preserve">After resolution registration, we employed a Background Removal module (BR-module) for eliminating background signals resulting from scattered photons in single-photon imaging, consequently yielding uncontaminated temporal traces of calcium signals. The BR-module </w:t>
      </w:r>
      <w:r>
        <w:rPr>
          <w:rFonts w:ascii="Times New Roman" w:eastAsia="宋体" w:hAnsi="Times New Roman"/>
          <w:lang w:eastAsia="zh-CN"/>
        </w:rPr>
        <w:lastRenderedPageBreak/>
        <w:t>consists of a generator and discriminator built upon a 3D U-Net architecture, thereby making full use of the temporal information within neuroimaging videos. The BR-module maps the raw acquired data which includes neuronal and background signals onto a video output that preserves only the neuronal calcium signals</w:t>
      </w:r>
      <w:r>
        <w:rPr>
          <w:rFonts w:ascii="Times New Roman" w:hAnsi="Times New Roman"/>
        </w:rPr>
        <w:t xml:space="preserve"> (</w:t>
      </w:r>
      <w:r>
        <w:rPr>
          <w:rFonts w:ascii="Times New Roman" w:hAnsi="Times New Roman"/>
          <w:color w:val="0070C0"/>
        </w:rPr>
        <w:t xml:space="preserve">Supplementary Fig. </w:t>
      </w:r>
      <w:r>
        <w:rPr>
          <w:rFonts w:ascii="Times New Roman" w:eastAsia="宋体" w:hAnsi="Times New Roman"/>
          <w:color w:val="0070C0"/>
          <w:lang w:eastAsia="zh-CN"/>
        </w:rPr>
        <w:t>1</w:t>
      </w:r>
      <w:r>
        <w:rPr>
          <w:rFonts w:ascii="Times New Roman" w:hAnsi="Times New Roman"/>
        </w:rPr>
        <w:t>)</w:t>
      </w:r>
      <w:r>
        <w:rPr>
          <w:rFonts w:ascii="Times New Roman" w:eastAsia="宋体" w:hAnsi="Times New Roman"/>
          <w:lang w:eastAsia="zh-CN"/>
        </w:rPr>
        <w:t>. The Neuron Extraction module (NE-module) extracts individual neurons from the recording after background signal removal. This module utilizes a 2D U-Net architecture</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{"citationID":"8Xpom27Q","properties":{"formattedCitation":"\\super 35\\nosupersub{}","plainCitation":"35","noteIndex":0},"citationItems":[{"id":4108,"uris":["http://zotero.org/users/8680546/items/3PV2BI99"],"itemData":{"id":4108,"type":"paper-conference","abstract":"There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F."}],"issued":{"date-parts":[["2015"]]},"citation-key":"ronnebergerUNetConvolutionalNetworks2015a"}}],"schema":"https://github.com/citation-style-language/schema/raw/master/csl-citation.json"}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35</w:t>
      </w:r>
      <w:r>
        <w:rPr>
          <w:rFonts w:ascii="Times New Roman" w:eastAsia="宋体" w:hAnsi="Times New Roman"/>
          <w:lang w:eastAsia="zh-CN"/>
        </w:rPr>
        <w:fldChar w:fldCharType="end"/>
      </w:r>
      <w:r>
        <w:rPr>
          <w:rFonts w:ascii="Times New Roman" w:eastAsia="宋体" w:hAnsi="Times New Roman"/>
          <w:lang w:eastAsia="zh-CN"/>
        </w:rPr>
        <w:t>, processes temporally overlapping neuron video chunks, and generates neuron extraction information</w:t>
      </w:r>
      <w:r>
        <w:rPr>
          <w:rFonts w:ascii="Times New Roman" w:hAnsi="Times New Roman"/>
        </w:rPr>
        <w:t xml:space="preserve"> (</w:t>
      </w:r>
      <w:r>
        <w:rPr>
          <w:rFonts w:ascii="Times New Roman" w:hAnsi="Times New Roman"/>
          <w:color w:val="0070C0"/>
        </w:rPr>
        <w:t xml:space="preserve">Supplementary Fig. </w:t>
      </w:r>
      <w:r>
        <w:rPr>
          <w:rFonts w:ascii="Times New Roman" w:eastAsia="宋体" w:hAnsi="Times New Roman"/>
          <w:color w:val="0070C0"/>
          <w:lang w:eastAsia="zh-CN"/>
        </w:rPr>
        <w:t>1</w:t>
      </w:r>
      <w:r>
        <w:rPr>
          <w:rFonts w:ascii="Times New Roman" w:hAnsi="Times New Roman"/>
        </w:rPr>
        <w:t>)</w:t>
      </w:r>
      <w:r>
        <w:rPr>
          <w:rFonts w:ascii="Times New Roman" w:eastAsia="宋体" w:hAnsi="Times New Roman"/>
          <w:lang w:eastAsia="zh-CN"/>
        </w:rPr>
        <w:t xml:space="preserve">. After obtaining initial extraction masks, the NE-module uses spatiotemporal connectivity analysis to connect neuron segments across frames, treating different extractions with substantial spatial overlap as a single neuron. Finally, we used the Multi-View Fusion module (MVF-module) to integrate neuronal spatial localization information from multiple </w:t>
      </w:r>
      <w:r>
        <w:rPr>
          <w:rFonts w:ascii="Times New Roman" w:eastAsia="宋体" w:hAnsi="Times New Roman" w:hint="eastAsia"/>
          <w:lang w:eastAsia="zh-CN"/>
        </w:rPr>
        <w:t>angu</w:t>
      </w:r>
      <w:r>
        <w:rPr>
          <w:rFonts w:ascii="Times New Roman" w:eastAsia="宋体" w:hAnsi="Times New Roman"/>
          <w:lang w:eastAsia="zh-CN"/>
        </w:rPr>
        <w:t xml:space="preserve">lar views to estimate their 3D localization information and calcium signal temporal activity traces. We performed clustering based on the Pearson correlation of their neuronal temporal traces and the spatial proximity of their localization information. We calculated the final neuron's 3D position based on a physical optics model of the PSF, while simultaneously fusing the temporal traces within each cluster </w:t>
      </w:r>
      <w:r>
        <w:rPr>
          <w:rFonts w:ascii="Times New Roman" w:hAnsi="Times New Roman"/>
        </w:rPr>
        <w:t>(</w:t>
      </w:r>
      <w:r>
        <w:rPr>
          <w:rFonts w:ascii="Times New Roman" w:hAnsi="Times New Roman"/>
          <w:color w:val="0070C0"/>
        </w:rPr>
        <w:t xml:space="preserve">Supplementary Fig. </w:t>
      </w:r>
      <w:r>
        <w:rPr>
          <w:rFonts w:ascii="Times New Roman" w:eastAsia="宋体" w:hAnsi="Times New Roman"/>
          <w:color w:val="0070C0"/>
          <w:lang w:eastAsia="zh-CN"/>
        </w:rPr>
        <w:t>2</w:t>
      </w:r>
      <w:r>
        <w:rPr>
          <w:rFonts w:ascii="Times New Roman" w:hAnsi="Times New Roman"/>
        </w:rPr>
        <w:t>)</w:t>
      </w:r>
      <w:r>
        <w:rPr>
          <w:rFonts w:ascii="Times New Roman" w:eastAsia="宋体" w:hAnsi="Times New Roman"/>
          <w:lang w:eastAsia="zh-CN"/>
        </w:rPr>
        <w:t xml:space="preserve">. By fusing spatiotemporal localization information from multiple views, the MVF-module achieves </w:t>
      </w:r>
      <w:r>
        <w:rPr>
          <w:rFonts w:ascii="Times New Roman" w:eastAsia="宋体" w:hAnsi="Times New Roman" w:hint="eastAsia"/>
          <w:lang w:eastAsia="zh-CN"/>
        </w:rPr>
        <w:t>3D</w:t>
      </w:r>
      <w:r>
        <w:rPr>
          <w:rFonts w:ascii="Times New Roman" w:eastAsia="宋体" w:hAnsi="Times New Roman"/>
          <w:lang w:eastAsia="zh-CN"/>
        </w:rPr>
        <w:t xml:space="preserve"> reconstruction of neuronal dynamics, minimizing errors caused by inter-view discrepancies </w:t>
      </w:r>
      <w:r>
        <w:rPr>
          <w:rFonts w:ascii="Times New Roman" w:hAnsi="Times New Roman"/>
        </w:rPr>
        <w:t>(</w:t>
      </w:r>
      <w:r>
        <w:rPr>
          <w:rFonts w:ascii="Times New Roman" w:hAnsi="Times New Roman"/>
          <w:color w:val="0070C0"/>
        </w:rPr>
        <w:t xml:space="preserve">Supplementary Fig. </w:t>
      </w:r>
      <w:r>
        <w:rPr>
          <w:rFonts w:ascii="Times New Roman" w:eastAsia="宋体" w:hAnsi="Times New Roman"/>
          <w:color w:val="0070C0"/>
          <w:lang w:eastAsia="zh-CN"/>
        </w:rPr>
        <w:t>4</w:t>
      </w:r>
      <w:r>
        <w:rPr>
          <w:rFonts w:ascii="Times New Roman" w:hAnsi="Times New Roman"/>
        </w:rPr>
        <w:t>)</w:t>
      </w:r>
      <w:r>
        <w:rPr>
          <w:rFonts w:ascii="Times New Roman" w:eastAsia="宋体" w:hAnsi="Times New Roman"/>
          <w:lang w:eastAsia="zh-CN"/>
        </w:rPr>
        <w:t>.</w:t>
      </w:r>
    </w:p>
    <w:p w14:paraId="06DD9F94" w14:textId="77777777" w:rsidR="009935EA" w:rsidRDefault="006D66CE">
      <w:pPr>
        <w:suppressAutoHyphens/>
        <w:spacing w:after="0" w:line="480" w:lineRule="auto"/>
        <w:ind w:firstLine="284"/>
        <w:rPr>
          <w:rFonts w:ascii="Times New Roman" w:eastAsia="宋体" w:hAnsi="Times New Roman"/>
          <w:lang w:eastAsia="zh-CN"/>
        </w:rPr>
      </w:pPr>
      <w:bookmarkStart w:id="2" w:name="_Hlk196512489"/>
      <w:r>
        <w:rPr>
          <w:rFonts w:ascii="Times New Roman" w:eastAsia="宋体" w:hAnsi="Times New Roman"/>
          <w:lang w:eastAsia="zh-CN"/>
        </w:rPr>
        <w:t>Training the Deepwonder3D framework necessitates extensive labeled data. To overcome the challenges and high costs associated with acquiring large-scale manual annotations, we generated simulated data with known ground truth using NAOMi-LF, a tool we developed by extending the Neural Anatomy and Optical Microscopy (NAOMi)</w:t>
      </w:r>
      <w:r>
        <w:rPr>
          <w:rFonts w:ascii="Times New Roman" w:eastAsia="宋体" w:hAnsi="Times New Roman"/>
          <w:lang w:eastAsia="zh-CN"/>
        </w:rPr>
        <w:fldChar w:fldCharType="begin"/>
      </w:r>
      <w:r>
        <w:rPr>
          <w:rFonts w:ascii="Times New Roman" w:eastAsia="宋体" w:hAnsi="Times New Roman"/>
          <w:lang w:eastAsia="zh-CN"/>
        </w:rPr>
        <w:instrText xml:space="preserve"> ADDIN ZOTERO_ITEM CSL_CITATION {"citationID":"Sw4v2GYs","properties":{"formattedCitation":"\\super 36\\nosupersub{}","plainCitation":"36","noteIndex":0},"citationItems":[{"id":336,"uris":["http://zotero.org/users/8680546/items/XXSKUP64"],"itemData":{"id":336,"type":"article-journal","abstract":"Background\nThe past decade has seen a multitude of new in vivo functional imaging methodologies. However, the lack of ground-truth comparisons or evaluation metrics makes the large-scale, systematic validation vital to the continued development and use of optical microscopy impossible.\nNew-method\nWe provide a new framework for evaluating two-photon microscopy methods via in silico Neural Anatomy and Optical Microscopy (NAOMi) simulation. Our computationally efficient model generates large anatomical volumes of mouse cortex, simulates neural activity, and incorporates optical propagation and scanning to create realistic calcium imaging datasets.\nResults\nWe verify NAOMi simulations against in vivo two-photon recordings from mouse cortex. We leverage this in silico ground truth to directly compare different segmentation algorithms and optical designs. We find modern segmentation algorithms extract strong neural time-courses comparable to estimation using oracle spatial information, but with an increase in the false positive rate. Comparison between optical setups demonstrate improved resilience to motion artifacts in sparsely labeled samples using Bessel beams, increased signal-to-noise ratio and cell-count using low numerical aperture Gaussian beams and nuclear GCaMP, and more uniform spatial sampling with temporal focusing versus multi-plane imaging.\nComparison with existing methods\nNAOMi is a first-of-its kind framework for assessing optical imaging modalities. Existing methods are either anatomical simulations or do not address functional imaging. Thus there is no competing method for simulating realistic functional optical microscopy data.\nConclusions\nBy leveraging the rich accumulated knowledge of neural anatomy and optical physics, we provide a powerful new tool to assess and develop important methods in neural imaging.","container-title":"Journal of Neuroscience Methods","DOI":"10.1016/j.jneumeth.2021.109173","ISSN":"0165-0270","journalAbbreviation":"Journal of Neuroscience Methods","language":"en","page":"109173","source":"ScienceDirect","title":"Neural anatomy and optical microscopy (NAOMi) simulation for evaluating calcium imaging methods","volume":"358","author":[{"family":"Song","given":"Alexander"},{"family":"Gauthier","given":"Jeff L."},{"family":"Pillow","given":"Jonathan W."},{"family":"Tank","given":"David W."},{"family":"Charles","given":"Adam S."}],"issued":{"date-parts":[["2021",7,1]]},"citation-key":"songNeuralAnatomyOptical2021"}}],"schema":"https://github.com/citation-style-language/schema/raw/master/csl-citation.json"} </w:instrText>
      </w:r>
      <w:r>
        <w:rPr>
          <w:rFonts w:ascii="Times New Roman" w:eastAsia="宋体" w:hAnsi="Times New Roman"/>
          <w:lang w:eastAsia="zh-CN"/>
        </w:rPr>
        <w:fldChar w:fldCharType="separate"/>
      </w:r>
      <w:r>
        <w:rPr>
          <w:rFonts w:ascii="Times New Roman" w:hAnsi="Times New Roman"/>
          <w:vertAlign w:val="superscript"/>
        </w:rPr>
        <w:t>36</w:t>
      </w:r>
      <w:r>
        <w:rPr>
          <w:rFonts w:ascii="Times New Roman" w:eastAsia="宋体" w:hAnsi="Times New Roman"/>
          <w:lang w:eastAsia="zh-CN"/>
        </w:rPr>
        <w:fldChar w:fldCharType="end"/>
      </w:r>
      <w:r>
        <w:rPr>
          <w:rFonts w:ascii="Times New Roman" w:eastAsia="宋体" w:hAnsi="Times New Roman"/>
          <w:lang w:eastAsia="zh-CN"/>
        </w:rPr>
        <w:t xml:space="preserve"> package. Spatially, NAOMi-LF constructs realistic virtual cortical tissue volumes by populating them with fluorescent and non-fluorescent neurons, axons, dendrites, and blood vessels, defining the static ground truth structure (</w:t>
      </w:r>
      <w:r>
        <w:rPr>
          <w:rFonts w:ascii="Times New Roman" w:eastAsia="宋体" w:hAnsi="Times New Roman"/>
          <w:color w:val="0070C0"/>
          <w:lang w:eastAsia="zh-CN"/>
        </w:rPr>
        <w:t>Supplementary Fig. 5a</w:t>
      </w:r>
      <w:r>
        <w:rPr>
          <w:rFonts w:ascii="Times New Roman" w:eastAsia="宋体" w:hAnsi="Times New Roman"/>
          <w:lang w:eastAsia="zh-CN"/>
        </w:rPr>
        <w:t xml:space="preserve">). Temporally, synthetic spike trains </w:t>
      </w:r>
      <w:r>
        <w:rPr>
          <w:rFonts w:ascii="Times New Roman" w:eastAsia="宋体" w:hAnsi="Times New Roman"/>
          <w:lang w:eastAsia="zh-CN"/>
        </w:rPr>
        <w:lastRenderedPageBreak/>
        <w:t>generated by a neuronal network model are convolved with models of calcium kinetics and indicator dynamics to produce fluorescence signals for individual neurons (</w:t>
      </w:r>
      <w:r>
        <w:rPr>
          <w:rFonts w:ascii="Times New Roman" w:eastAsia="宋体" w:hAnsi="Times New Roman"/>
          <w:color w:val="0070C0"/>
          <w:lang w:eastAsia="zh-CN"/>
        </w:rPr>
        <w:t>Supplementary Fig. 5b</w:t>
      </w:r>
      <w:r>
        <w:rPr>
          <w:rFonts w:ascii="Times New Roman" w:eastAsia="宋体" w:hAnsi="Times New Roman"/>
          <w:lang w:eastAsia="zh-CN"/>
        </w:rPr>
        <w:t>). NAOMi-LF then simulates the complete image formation process: it combines the spatial structure and temporal activity into an instantaneous 3D fluorescence volume, convolves this volume with a view-specific PSF, and incorporates effects like background light scattering (via an occlusion mask) and additive imaging noise to produce a final simulated image. Iteration of this process over time yields the complete simulated light field or multi-view recordings (</w:t>
      </w:r>
      <w:r>
        <w:rPr>
          <w:rFonts w:ascii="Times New Roman" w:eastAsia="宋体" w:hAnsi="Times New Roman"/>
          <w:color w:val="0070C0"/>
          <w:lang w:eastAsia="zh-CN"/>
        </w:rPr>
        <w:t>Supplementary Fig. 5c</w:t>
      </w:r>
      <w:r>
        <w:rPr>
          <w:rFonts w:ascii="Times New Roman" w:eastAsia="宋体" w:hAnsi="Times New Roman"/>
          <w:lang w:eastAsia="zh-CN"/>
        </w:rPr>
        <w:t>). This simulation-based training strategy enhances the generalizability of the Deepwonder3D framework across diverse imaging conditions.</w:t>
      </w:r>
    </w:p>
    <w:bookmarkEnd w:id="2"/>
    <w:p w14:paraId="7F3F97A6" w14:textId="77777777" w:rsidR="009935EA" w:rsidRDefault="009935EA">
      <w:pPr>
        <w:suppressAutoHyphens/>
        <w:spacing w:after="0" w:line="480" w:lineRule="auto"/>
        <w:ind w:firstLine="283"/>
        <w:rPr>
          <w:rFonts w:ascii="Times New Roman" w:hAnsi="Times New Roman"/>
        </w:rPr>
      </w:pPr>
    </w:p>
    <w:p w14:paraId="45A9C5EC" w14:textId="77777777" w:rsidR="009935EA" w:rsidRDefault="006D66CE">
      <w:pPr>
        <w:pStyle w:val="3"/>
        <w:suppressAutoHyphens/>
        <w:spacing w:before="0" w:after="0" w:line="480" w:lineRule="auto"/>
        <w:rPr>
          <w:rFonts w:ascii="Times New Roman" w:eastAsia="宋体" w:hAnsi="Times New Roman" w:cs="Times New Roman"/>
          <w:lang w:eastAsia="zh-CN"/>
        </w:rPr>
      </w:pPr>
      <w:r>
        <w:rPr>
          <w:rFonts w:ascii="Times New Roman" w:hAnsi="Times New Roman" w:cs="Times New Roman"/>
        </w:rPr>
        <w:t>Performance</w:t>
      </w:r>
      <w:r>
        <w:rPr>
          <w:rFonts w:ascii="Times New Roman" w:eastAsia="宋体" w:hAnsi="Times New Roman" w:cs="Times New Roman"/>
          <w:lang w:eastAsia="zh-CN"/>
        </w:rPr>
        <w:t xml:space="preserve"> e</w:t>
      </w:r>
      <w:r>
        <w:rPr>
          <w:rFonts w:ascii="Times New Roman" w:hAnsi="Times New Roman" w:cs="Times New Roman"/>
        </w:rPr>
        <w:t>valuation</w:t>
      </w:r>
      <w:r>
        <w:rPr>
          <w:rFonts w:ascii="Times New Roman" w:eastAsia="宋体" w:hAnsi="Times New Roman" w:cs="Times New Roman"/>
          <w:lang w:eastAsia="zh-CN"/>
        </w:rPr>
        <w:t xml:space="preserve"> </w:t>
      </w:r>
      <w:r>
        <w:rPr>
          <w:rFonts w:ascii="Times New Roman" w:hAnsi="Times New Roman" w:cs="Times New Roman"/>
        </w:rPr>
        <w:t>of Deep</w:t>
      </w:r>
      <w:r>
        <w:rPr>
          <w:rFonts w:ascii="Times New Roman" w:eastAsia="宋体" w:hAnsi="Times New Roman" w:cs="Times New Roman"/>
          <w:lang w:eastAsia="zh-CN"/>
        </w:rPr>
        <w:t>w</w:t>
      </w:r>
      <w:r>
        <w:rPr>
          <w:rFonts w:ascii="Times New Roman" w:hAnsi="Times New Roman" w:cs="Times New Roman"/>
        </w:rPr>
        <w:t>onder3D</w:t>
      </w:r>
      <w:r>
        <w:rPr>
          <w:rFonts w:ascii="Times New Roman" w:eastAsia="宋体" w:hAnsi="Times New Roman" w:cs="Times New Roman"/>
          <w:lang w:eastAsia="zh-CN"/>
        </w:rPr>
        <w:t xml:space="preserve"> </w:t>
      </w:r>
      <w:r>
        <w:rPr>
          <w:rFonts w:ascii="Times New Roman" w:hAnsi="Times New Roman" w:cs="Times New Roman"/>
        </w:rPr>
        <w:t xml:space="preserve">through simulated </w:t>
      </w:r>
      <w:r>
        <w:rPr>
          <w:rFonts w:ascii="Times New Roman" w:eastAsia="宋体" w:hAnsi="Times New Roman" w:cs="Times New Roman"/>
          <w:lang w:eastAsia="zh-CN"/>
        </w:rPr>
        <w:t>light field neuronal recordings</w:t>
      </w:r>
    </w:p>
    <w:p w14:paraId="1D1ACA13" w14:textId="77777777" w:rsidR="009935EA" w:rsidRDefault="006D66CE">
      <w:pPr>
        <w:suppressAutoHyphens/>
        <w:spacing w:after="0" w:line="480" w:lineRule="auto"/>
        <w:ind w:firstLine="259"/>
        <w:rPr>
          <w:rFonts w:ascii="Times New Roman" w:eastAsia="华文新魏" w:hAnsi="Times New Roman"/>
          <w:lang w:eastAsia="zh-CN"/>
        </w:rPr>
      </w:pPr>
      <w:r>
        <w:rPr>
          <w:rFonts w:ascii="Times New Roman" w:eastAsia="华文新魏" w:hAnsi="Times New Roman"/>
        </w:rPr>
        <w:t xml:space="preserve">We utilized the NAOMi-LF simulator to generate the results of single-photon </w:t>
      </w:r>
      <w:r>
        <w:rPr>
          <w:rFonts w:ascii="Times New Roman" w:eastAsia="华文新魏" w:hAnsi="Times New Roman"/>
          <w:lang w:eastAsia="zh-CN"/>
        </w:rPr>
        <w:t>light field</w:t>
      </w:r>
      <w:r>
        <w:rPr>
          <w:rFonts w:ascii="Times New Roman" w:eastAsia="华文新魏" w:hAnsi="Times New Roman"/>
        </w:rPr>
        <w:t xml:space="preserve"> neuroimaging (</w:t>
      </w:r>
      <w:r>
        <w:rPr>
          <w:rFonts w:ascii="Times New Roman" w:eastAsia="华文新魏" w:hAnsi="Times New Roman"/>
          <w:color w:val="0070C0"/>
        </w:rPr>
        <w:t>Fig. 2a</w:t>
      </w:r>
      <w:r>
        <w:rPr>
          <w:rFonts w:ascii="Times New Roman" w:eastAsia="华文新魏" w:hAnsi="Times New Roman"/>
        </w:rPr>
        <w:t>), while concurrently obtaining precise neuron 3D spatial localization information and calcium signal temporal activity information.</w:t>
      </w:r>
      <w:r>
        <w:rPr>
          <w:rFonts w:ascii="Times New Roman" w:eastAsia="华文新魏" w:hAnsi="Times New Roman"/>
          <w:lang w:eastAsia="zh-CN"/>
        </w:rPr>
        <w:t xml:space="preserve"> We simulated 20 sets of imaging results to conduct a comprehensive validation of Deepwonder3D; each dataset has a pixel size of 1 </w:t>
      </w:r>
      <w:r>
        <w:rPr>
          <w:rFonts w:ascii="Times New Roman" w:hAnsi="Times New Roman"/>
          <w:lang w:eastAsia="zh-CN"/>
        </w:rPr>
        <w:t>μ</w:t>
      </w:r>
      <w:r>
        <w:rPr>
          <w:rFonts w:ascii="Times New Roman" w:eastAsia="华文新魏" w:hAnsi="Times New Roman"/>
          <w:lang w:eastAsia="zh-CN"/>
        </w:rPr>
        <w:t>m, a volume size of 500</w:t>
      </w:r>
      <w:r>
        <w:rPr>
          <w:rFonts w:ascii="Times New Roman" w:eastAsia="华文新魏" w:hAnsi="Times New Roman" w:hint="eastAsia"/>
          <w:lang w:eastAsia="zh-CN"/>
        </w:rPr>
        <w:t>×</w:t>
      </w:r>
      <w:r>
        <w:rPr>
          <w:rFonts w:ascii="Times New Roman" w:eastAsia="华文新魏" w:hAnsi="Times New Roman"/>
          <w:lang w:eastAsia="zh-CN"/>
        </w:rPr>
        <w:t>500</w:t>
      </w:r>
      <w:r>
        <w:rPr>
          <w:rFonts w:ascii="Times New Roman" w:eastAsia="华文新魏" w:hAnsi="Times New Roman" w:hint="eastAsia"/>
          <w:lang w:eastAsia="zh-CN"/>
        </w:rPr>
        <w:t>×</w:t>
      </w:r>
      <w:r>
        <w:rPr>
          <w:rFonts w:ascii="Times New Roman" w:eastAsia="华文新魏" w:hAnsi="Times New Roman"/>
          <w:lang w:eastAsia="zh-CN"/>
        </w:rPr>
        <w:t xml:space="preserve">100 </w:t>
      </w:r>
      <w:r>
        <w:rPr>
          <w:rFonts w:ascii="Times New Roman" w:hAnsi="Times New Roman"/>
          <w:lang w:eastAsia="zh-CN"/>
        </w:rPr>
        <w:t>μ</w:t>
      </w:r>
      <w:r>
        <w:rPr>
          <w:rFonts w:ascii="Times New Roman" w:eastAsia="华文新魏" w:hAnsi="Times New Roman"/>
          <w:lang w:eastAsia="zh-CN"/>
        </w:rPr>
        <w:t>m, and a temporal length of 2000 frames. The final results showed that Deepwonder3D efficiently removed background noise (</w:t>
      </w:r>
      <w:r>
        <w:rPr>
          <w:rFonts w:ascii="Times New Roman" w:eastAsia="华文新魏" w:hAnsi="Times New Roman"/>
          <w:color w:val="0070C0"/>
          <w:lang w:eastAsia="zh-CN"/>
        </w:rPr>
        <w:t>Fig. 2b</w:t>
      </w:r>
      <w:r>
        <w:rPr>
          <w:rFonts w:ascii="Times New Roman" w:eastAsia="华文新魏" w:hAnsi="Times New Roman"/>
          <w:lang w:eastAsia="zh-CN"/>
        </w:rPr>
        <w:t>), precisely localized neurons in 3D space, and accurately extracted their temporal traces (</w:t>
      </w:r>
      <w:r>
        <w:rPr>
          <w:rFonts w:ascii="Times New Roman" w:eastAsia="华文新魏" w:hAnsi="Times New Roman"/>
          <w:color w:val="0070C0"/>
          <w:lang w:eastAsia="zh-CN"/>
        </w:rPr>
        <w:t xml:space="preserve">Fig. 2c, </w:t>
      </w:r>
      <w:r>
        <w:rPr>
          <w:rFonts w:ascii="Times New Roman" w:hAnsi="Times New Roman"/>
          <w:color w:val="0070C0"/>
        </w:rPr>
        <w:t>Supplementary Fig</w:t>
      </w:r>
      <w:r>
        <w:rPr>
          <w:rFonts w:ascii="Times New Roman" w:eastAsia="宋体" w:hAnsi="Times New Roman"/>
          <w:color w:val="0070C0"/>
          <w:lang w:eastAsia="zh-CN"/>
        </w:rPr>
        <w:t>.</w:t>
      </w:r>
      <w:r>
        <w:rPr>
          <w:rFonts w:ascii="Times New Roman" w:hAnsi="Times New Roman"/>
          <w:color w:val="0070C0"/>
        </w:rPr>
        <w:t xml:space="preserve"> </w:t>
      </w:r>
      <w:r>
        <w:rPr>
          <w:rFonts w:ascii="Times New Roman" w:eastAsia="宋体" w:hAnsi="Times New Roman"/>
          <w:color w:val="0070C0"/>
          <w:lang w:eastAsia="zh-CN"/>
        </w:rPr>
        <w:t>6</w:t>
      </w:r>
      <w:r>
        <w:rPr>
          <w:rFonts w:ascii="Times New Roman" w:eastAsia="华文新魏" w:hAnsi="Times New Roman"/>
          <w:lang w:eastAsia="zh-CN"/>
        </w:rPr>
        <w:t>). In comparison to MesoLF</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{"citationID":"j3mug551","properties":{"formattedCitation":"\\super 37\\nosupersub{}","plainCitation":"37","noteIndex":0},"citationItems":[{"id":3345,"uris":["http://zotero.org/users/8680546/items/LCGKJTWY"],"itemData":{"id":3345,"type":"article-journal","abstract":"Various implementations of mesoscopes provide optical access for calcium imaging across multi-millimeter fields of view in the mammalian brain; however, capturing the activity of the neuronal population within such fields of view near-simultaneously and in a volumetric fashion has remained challenging as approaches for imaging scattering brain tissues typically are based on sequential acquisition. Here we present a modular, mesoscale light-field (MesoLF) imaging hardware and software solution that allows recording from thousands of neurons within volumes of </w:instrText>
      </w:r>
      <w:r>
        <w:rPr>
          <w:rFonts w:ascii="Cambria Math" w:eastAsia="华文新魏" w:hAnsi="Cambria Math" w:cs="Cambria Math"/>
          <w:lang w:eastAsia="zh-CN"/>
        </w:rPr>
        <w:instrText>⌀</w:instrText>
      </w:r>
      <w:r>
        <w:rPr>
          <w:rFonts w:ascii="Times New Roman" w:eastAsia="华文新魏" w:hAnsi="Times New Roman"/>
          <w:lang w:eastAsia="zh-CN"/>
        </w:rPr>
        <w:instrText xml:space="preserve"> 4 × 0.2 mm, located at up to 350 µm depth in the mouse cortex, at 18 volumes per second and an effective voxel rate of ~40 megavoxels per second. Using our optical design and computational approach we show recording of ~10,000 neurons across multiple cortical areas in mice using workstation-grade computing resources.","container-title":"Nature Methods","DOI":"10.1038/s41592-023-01789-z","ISSN":"1548-7105","issue":"4","journalAbbreviation":"Nat Methods","language":"en","license":"2023 The Author(s), under exclusive licence to Springer Nature America, Inc.","note":"publisher: Nature Publishing Group","page":"600-609","source":"www.nature.com","title":"Mesoscale volumetric light-field (MesoLF) imaging of neuroactivity across cortical areas at 18 Hz","volume":"20","author":[{"family":"Nöbauer","given":"Tobias"},{"family":"Zhang","given":"Yuanlong"},{"family":"Kim","given":"Hyewon"},{"family":"Vaziri","given":"Alipasha"}],"issued":{"date-parts":[["2023",4]]},"citation-key":"nobauerMesoscaleVolumetricLightfield2023"}}],"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37</w:t>
      </w:r>
      <w:r>
        <w:rPr>
          <w:rFonts w:ascii="Times New Roman" w:eastAsia="华文新魏" w:hAnsi="Times New Roman"/>
          <w:lang w:eastAsia="zh-CN"/>
        </w:rPr>
        <w:fldChar w:fldCharType="end"/>
      </w:r>
      <w:r>
        <w:rPr>
          <w:rFonts w:ascii="Times New Roman" w:eastAsia="华文新魏" w:hAnsi="Times New Roman"/>
          <w:lang w:eastAsia="zh-CN"/>
        </w:rPr>
        <w:t>, Deepwonder3D demonstrated better performance in neuron extraction, manifested by a superior F1 score (</w:t>
      </w:r>
      <w:r>
        <w:rPr>
          <w:rFonts w:ascii="Times New Roman" w:eastAsia="华文新魏" w:hAnsi="Times New Roman"/>
          <w:color w:val="0070C0"/>
          <w:lang w:eastAsia="zh-CN"/>
        </w:rPr>
        <w:t xml:space="preserve">Fig. 2c, </w:t>
      </w:r>
      <w:r>
        <w:rPr>
          <w:rFonts w:ascii="Times New Roman" w:hAnsi="Times New Roman"/>
          <w:color w:val="0070C0"/>
        </w:rPr>
        <w:t>Supplementary Fig</w:t>
      </w:r>
      <w:r>
        <w:rPr>
          <w:rFonts w:ascii="Times New Roman" w:eastAsia="宋体" w:hAnsi="Times New Roman"/>
          <w:color w:val="0070C0"/>
          <w:lang w:eastAsia="zh-CN"/>
        </w:rPr>
        <w:t>.</w:t>
      </w:r>
      <w:r>
        <w:rPr>
          <w:rFonts w:ascii="Times New Roman" w:hAnsi="Times New Roman"/>
          <w:color w:val="0070C0"/>
        </w:rPr>
        <w:t xml:space="preserve"> </w:t>
      </w:r>
      <w:r>
        <w:rPr>
          <w:rFonts w:ascii="Times New Roman" w:eastAsia="宋体" w:hAnsi="Times New Roman"/>
          <w:color w:val="0070C0"/>
          <w:lang w:eastAsia="zh-CN"/>
        </w:rPr>
        <w:t>6</w:t>
      </w:r>
      <w:r>
        <w:rPr>
          <w:rFonts w:ascii="Times New Roman" w:eastAsia="华文新魏" w:hAnsi="Times New Roman"/>
          <w:lang w:eastAsia="zh-CN"/>
        </w:rPr>
        <w:t>) and reduced 3D localization errors over all axial shifts</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{"citationID":"AARWR1pp","properties":{"formattedCitation":"\\super 38\\nosupersub{}","plainCitation":"38","noteIndex":0},"citationItems":[{"id":4110,"uris":["http://zotero.org/users/8680546/items/V53LE3V3"],"itemData":{"id":4110,"type":"article-journal","abstract":"Fluorescent calcium indicators are becoming increasingly popular as a means for observing the spiking activity of large neuronal populations. Unfortunately, extracting the spike train of each neuron from a raw fluorescence movie is a nontrivial problem. This work presents a fast nonnegative deconvolution filter to infer the approximately most likely spike train of each neuron, given the fluorescence observations. This algorithm outperforms optimal linear deconvolution (Wiener filtering) on both simulated and biological data. The performance gains come from restricting the inferred spike trains to be positive (using an interior-point method), unlike the Wiener filter. The algorithm runs in linear time, and is fast enough that even when simultaneously imaging &gt;100 neurons, inference can be performed on the set of all observed traces faster than real time. Performing optimal spatial filtering on the images further refines the inferred spike train estimates. Importantly, all the parameters required to perform the inference can be estimated using only the fluorescence data, obviating the need to perform joint electrophysiological and imaging calibration experiments.","container-title":"Journal of Neurophysiology","DOI":"10.1152/jn.01073.2009","ISSN":"0022-3077","issue":"6","note":"publisher: American Physiological Society","page":"3691-3704","source":"journals.physiology.org (Atypon)","title":"Fast Nonnegative Deconvolution for Spike Train Inference From Population Calcium Imaging","volume":"104","author":[{"family":"Vogelstein","given":"Joshua T."},{"family":"Packer","given":"Adam M."},{"family":"Machado","given":"Timothy A."},{"family":"Sippy","given":"Tanya"},{"family":"Babadi","given":"Baktash"},{"family":"Yuste","given":"Rafael"},{"family":"Paninski","given":"Liam"}],"issued":{"date-parts":[["2010",12]]},"citation-key":"vogelsteinFastNonnegativeDeconvolution2010"}}],"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38</w:t>
      </w:r>
      <w:r>
        <w:rPr>
          <w:rFonts w:ascii="Times New Roman" w:eastAsia="华文新魏" w:hAnsi="Times New Roman"/>
          <w:lang w:eastAsia="zh-CN"/>
        </w:rPr>
        <w:fldChar w:fldCharType="end"/>
      </w:r>
      <w:r>
        <w:rPr>
          <w:rFonts w:ascii="Times New Roman" w:eastAsia="华文新魏" w:hAnsi="Times New Roman"/>
          <w:lang w:eastAsia="zh-CN"/>
        </w:rPr>
        <w:t xml:space="preserve"> (</w:t>
      </w:r>
      <w:r>
        <w:rPr>
          <w:rFonts w:ascii="Times New Roman" w:eastAsia="华文新魏" w:hAnsi="Times New Roman"/>
          <w:color w:val="0070C0"/>
          <w:lang w:eastAsia="zh-CN"/>
        </w:rPr>
        <w:t>Fig. 2d</w:t>
      </w:r>
      <w:r>
        <w:rPr>
          <w:rFonts w:ascii="Times New Roman" w:eastAsia="华文新魏" w:hAnsi="Times New Roman"/>
          <w:lang w:eastAsia="zh-CN"/>
        </w:rPr>
        <w:t>). Regarding temporal trace extraction, Deepwonder3D illustrated statistically higher temporal correlation relative to MesoLF (</w:t>
      </w:r>
      <w:r>
        <w:rPr>
          <w:rFonts w:ascii="Times New Roman" w:eastAsia="华文新魏" w:hAnsi="Times New Roman"/>
          <w:color w:val="0070C0"/>
          <w:lang w:eastAsia="zh-CN"/>
        </w:rPr>
        <w:t>Fig. 2e</w:t>
      </w:r>
      <w:r>
        <w:rPr>
          <w:rFonts w:ascii="Times New Roman" w:eastAsia="华文新魏" w:hAnsi="Times New Roman"/>
          <w:lang w:eastAsia="zh-CN"/>
        </w:rPr>
        <w:t>).</w:t>
      </w:r>
    </w:p>
    <w:p w14:paraId="27C6FE7D" w14:textId="77777777" w:rsidR="009935EA" w:rsidRDefault="006D66CE">
      <w:pPr>
        <w:suppressAutoHyphens/>
        <w:spacing w:after="0" w:line="480" w:lineRule="auto"/>
        <w:ind w:firstLine="283"/>
        <w:rPr>
          <w:rFonts w:ascii="Times New Roman" w:eastAsia="华文新魏" w:hAnsi="Times New Roman"/>
          <w:lang w:eastAsia="zh-CN"/>
        </w:rPr>
      </w:pPr>
      <w:r>
        <w:rPr>
          <w:rFonts w:ascii="Times New Roman" w:eastAsia="华文新魏" w:hAnsi="Times New Roman"/>
          <w:lang w:eastAsia="zh-CN"/>
        </w:rPr>
        <w:lastRenderedPageBreak/>
        <w:t>We generated datasets with densities spanning 2, 4, 6, and 8 × 10</w:t>
      </w:r>
      <w:r>
        <w:rPr>
          <w:rFonts w:ascii="Times New Roman" w:eastAsia="华文新魏" w:hAnsi="Times New Roman"/>
          <w:vertAlign w:val="superscript"/>
          <w:lang w:eastAsia="zh-CN"/>
        </w:rPr>
        <w:t>3</w:t>
      </w:r>
      <w:r>
        <w:rPr>
          <w:rFonts w:ascii="Times New Roman" w:eastAsia="华文新魏" w:hAnsi="Times New Roman"/>
          <w:lang w:eastAsia="zh-CN"/>
        </w:rPr>
        <w:t xml:space="preserve"> neurons mm</w:t>
      </w:r>
      <w:r>
        <w:rPr>
          <w:rFonts w:ascii="Times New Roman" w:eastAsia="华文新魏" w:hAnsi="Times New Roman"/>
          <w:vertAlign w:val="superscript"/>
          <w:lang w:eastAsia="zh-CN"/>
        </w:rPr>
        <w:t>-3</w:t>
      </w:r>
      <w:r>
        <w:rPr>
          <w:rFonts w:ascii="Times New Roman" w:eastAsia="华文新魏" w:hAnsi="Times New Roman"/>
          <w:lang w:eastAsia="zh-CN"/>
        </w:rPr>
        <w:t>, simulating three independent recordings (</w:t>
      </w:r>
      <w:r>
        <w:rPr>
          <w:rFonts w:ascii="Times New Roman" w:eastAsia="华文新魏" w:hAnsi="Times New Roman"/>
          <w:i/>
          <w:iCs/>
          <w:lang w:eastAsia="zh-CN"/>
        </w:rPr>
        <w:t>n</w:t>
      </w:r>
      <w:r>
        <w:rPr>
          <w:rFonts w:ascii="Times New Roman" w:eastAsia="华文新魏" w:hAnsi="Times New Roman"/>
          <w:lang w:eastAsia="zh-CN"/>
        </w:rPr>
        <w:t xml:space="preserve"> = 3) for each density level (</w:t>
      </w:r>
      <w:r>
        <w:rPr>
          <w:rFonts w:ascii="Times New Roman" w:eastAsia="华文新魏" w:hAnsi="Times New Roman"/>
          <w:color w:val="0070C0"/>
          <w:lang w:eastAsia="zh-CN"/>
        </w:rPr>
        <w:t xml:space="preserve">Fig. 2f, </w:t>
      </w:r>
      <w:r>
        <w:rPr>
          <w:rFonts w:ascii="Times New Roman" w:hAnsi="Times New Roman"/>
          <w:color w:val="0070C0"/>
        </w:rPr>
        <w:t xml:space="preserve">Supplementary Fig. </w:t>
      </w:r>
      <w:r>
        <w:rPr>
          <w:rFonts w:ascii="Times New Roman" w:eastAsia="宋体" w:hAnsi="Times New Roman"/>
          <w:color w:val="0070C0"/>
          <w:lang w:eastAsia="zh-CN"/>
        </w:rPr>
        <w:t>7</w:t>
      </w:r>
      <w:r>
        <w:rPr>
          <w:rFonts w:ascii="Times New Roman" w:eastAsia="华文新魏" w:hAnsi="Times New Roman"/>
          <w:lang w:eastAsia="zh-CN"/>
        </w:rPr>
        <w:t>). Quantitative analysis focused on two key performance metrics: neuron extraction accuracy and temporal fidelity of extracted activity traces, comparing Deepwonder3D against the MesoLF method. For neuron extraction, quantified by the F1 score, Deepwonder3D consistently outperformed MesoLF across all tested densities (</w:t>
      </w:r>
      <w:r>
        <w:rPr>
          <w:rFonts w:ascii="Times New Roman" w:eastAsia="华文新魏" w:hAnsi="Times New Roman"/>
          <w:color w:val="0070C0"/>
          <w:lang w:eastAsia="zh-CN"/>
        </w:rPr>
        <w:t>Fig. 2g</w:t>
      </w:r>
      <w:r>
        <w:rPr>
          <w:rFonts w:ascii="Times New Roman" w:eastAsia="华文新魏" w:hAnsi="Times New Roman"/>
          <w:lang w:eastAsia="zh-CN"/>
        </w:rPr>
        <w:t>). Specifically, Deepwonder3D achieved mean F1 scores of 0.90</w:t>
      </w:r>
      <w:r>
        <w:rPr>
          <w:rFonts w:ascii="Times New Roman" w:eastAsia="华文新魏" w:hAnsi="Times New Roman" w:hint="eastAsia"/>
          <w:lang w:eastAsia="zh-CN"/>
        </w:rPr>
        <w:t>±</w:t>
      </w:r>
      <w:r>
        <w:rPr>
          <w:rFonts w:ascii="Times New Roman" w:eastAsia="华文新魏" w:hAnsi="Times New Roman"/>
          <w:lang w:eastAsia="zh-CN"/>
        </w:rPr>
        <w:t>0.04, 0.91</w:t>
      </w:r>
      <w:r>
        <w:rPr>
          <w:rFonts w:ascii="Times New Roman" w:eastAsia="华文新魏" w:hAnsi="Times New Roman" w:hint="eastAsia"/>
          <w:lang w:eastAsia="zh-CN"/>
        </w:rPr>
        <w:t>±</w:t>
      </w:r>
      <w:r>
        <w:rPr>
          <w:rFonts w:ascii="Times New Roman" w:eastAsia="华文新魏" w:hAnsi="Times New Roman"/>
          <w:lang w:eastAsia="zh-CN"/>
        </w:rPr>
        <w:t>0.02, 0.89</w:t>
      </w:r>
      <w:r>
        <w:rPr>
          <w:rFonts w:ascii="Times New Roman" w:eastAsia="华文新魏" w:hAnsi="Times New Roman" w:hint="eastAsia"/>
          <w:lang w:eastAsia="zh-CN"/>
        </w:rPr>
        <w:t>±</w:t>
      </w:r>
      <w:r>
        <w:rPr>
          <w:rFonts w:ascii="Times New Roman" w:eastAsia="华文新魏" w:hAnsi="Times New Roman"/>
          <w:lang w:eastAsia="zh-CN"/>
        </w:rPr>
        <w:t>0.02, and 0.83</w:t>
      </w:r>
      <w:r>
        <w:rPr>
          <w:rFonts w:ascii="Times New Roman" w:eastAsia="华文新魏" w:hAnsi="Times New Roman" w:hint="eastAsia"/>
          <w:lang w:eastAsia="zh-CN"/>
        </w:rPr>
        <w:t>±</w:t>
      </w:r>
      <w:r>
        <w:rPr>
          <w:rFonts w:ascii="Times New Roman" w:eastAsia="华文新魏" w:hAnsi="Times New Roman"/>
          <w:lang w:eastAsia="zh-CN"/>
        </w:rPr>
        <w:t>0.03 (mean ± standard deviation, s.d.) for densities of 2, 4, 6, and 8 × 10</w:t>
      </w:r>
      <w:r>
        <w:rPr>
          <w:rFonts w:ascii="Times New Roman" w:eastAsia="华文新魏" w:hAnsi="Times New Roman"/>
          <w:vertAlign w:val="superscript"/>
          <w:lang w:eastAsia="zh-CN"/>
        </w:rPr>
        <w:t>3</w:t>
      </w:r>
      <w:r>
        <w:rPr>
          <w:rFonts w:ascii="Times New Roman" w:eastAsia="华文新魏" w:hAnsi="Times New Roman"/>
          <w:lang w:eastAsia="zh-CN"/>
        </w:rPr>
        <w:t xml:space="preserve"> neurons mm</w:t>
      </w:r>
      <w:r>
        <w:rPr>
          <w:rFonts w:ascii="Times New Roman" w:eastAsia="华文新魏" w:hAnsi="Times New Roman"/>
          <w:vertAlign w:val="superscript"/>
          <w:lang w:eastAsia="zh-CN"/>
        </w:rPr>
        <w:t>-3</w:t>
      </w:r>
      <w:r>
        <w:rPr>
          <w:rFonts w:ascii="Times New Roman" w:eastAsia="华文新魏" w:hAnsi="Times New Roman"/>
          <w:lang w:eastAsia="zh-CN"/>
        </w:rPr>
        <w:t>, respectively. In contrast, MesoLF yielded lower F1 scores of 0.71</w:t>
      </w:r>
      <w:r>
        <w:rPr>
          <w:rFonts w:ascii="Times New Roman" w:eastAsia="华文新魏" w:hAnsi="Times New Roman" w:hint="eastAsia"/>
          <w:lang w:eastAsia="zh-CN"/>
        </w:rPr>
        <w:t>±</w:t>
      </w:r>
      <w:r>
        <w:rPr>
          <w:rFonts w:ascii="Times New Roman" w:eastAsia="华文新魏" w:hAnsi="Times New Roman"/>
          <w:lang w:eastAsia="zh-CN"/>
        </w:rPr>
        <w:t>0.05, 0.79</w:t>
      </w:r>
      <w:r>
        <w:rPr>
          <w:rFonts w:ascii="Times New Roman" w:eastAsia="华文新魏" w:hAnsi="Times New Roman" w:hint="eastAsia"/>
          <w:lang w:eastAsia="zh-CN"/>
        </w:rPr>
        <w:t>±</w:t>
      </w:r>
      <w:r>
        <w:rPr>
          <w:rFonts w:ascii="Times New Roman" w:eastAsia="华文新魏" w:hAnsi="Times New Roman"/>
          <w:lang w:eastAsia="zh-CN"/>
        </w:rPr>
        <w:t>0.05, 0.71</w:t>
      </w:r>
      <w:r>
        <w:rPr>
          <w:rFonts w:ascii="Times New Roman" w:eastAsia="华文新魏" w:hAnsi="Times New Roman" w:hint="eastAsia"/>
          <w:lang w:eastAsia="zh-CN"/>
        </w:rPr>
        <w:t>±</w:t>
      </w:r>
      <w:r>
        <w:rPr>
          <w:rFonts w:ascii="Times New Roman" w:eastAsia="华文新魏" w:hAnsi="Times New Roman"/>
          <w:lang w:eastAsia="zh-CN"/>
        </w:rPr>
        <w:t>0.05, and 0.48</w:t>
      </w:r>
      <w:r>
        <w:rPr>
          <w:rFonts w:ascii="Times New Roman" w:eastAsia="华文新魏" w:hAnsi="Times New Roman" w:hint="eastAsia"/>
          <w:lang w:eastAsia="zh-CN"/>
        </w:rPr>
        <w:t>±</w:t>
      </w:r>
      <w:r>
        <w:rPr>
          <w:rFonts w:ascii="Times New Roman" w:eastAsia="华文新魏" w:hAnsi="Times New Roman"/>
          <w:lang w:eastAsia="zh-CN"/>
        </w:rPr>
        <w:t>0.12 under the same conditions. Similarly, when evaluating the temporal accuracy of extracted calcium traces via Pearson correlation with the ground truth signals, Deepwonder3D demonstrated significantly superior performance (</w:t>
      </w:r>
      <w:r>
        <w:rPr>
          <w:rFonts w:ascii="Times New Roman" w:eastAsia="华文新魏" w:hAnsi="Times New Roman"/>
          <w:color w:val="0070C0"/>
          <w:lang w:eastAsia="zh-CN"/>
        </w:rPr>
        <w:t>Fig. 2h</w:t>
      </w:r>
      <w:r>
        <w:rPr>
          <w:rFonts w:ascii="Times New Roman" w:eastAsia="华文新魏" w:hAnsi="Times New Roman"/>
          <w:lang w:eastAsia="zh-CN"/>
        </w:rPr>
        <w:t xml:space="preserve">). The temporal correlations achieved by Deepwonder3D were 0.84 </w:t>
      </w:r>
      <w:r>
        <w:rPr>
          <w:rFonts w:ascii="Times New Roman" w:eastAsia="华文新魏" w:hAnsi="Times New Roman" w:hint="eastAsia"/>
          <w:lang w:eastAsia="zh-CN"/>
        </w:rPr>
        <w:t>±</w:t>
      </w:r>
      <w:r>
        <w:rPr>
          <w:rFonts w:ascii="Times New Roman" w:eastAsia="华文新魏" w:hAnsi="Times New Roman"/>
          <w:lang w:eastAsia="zh-CN"/>
        </w:rPr>
        <w:t xml:space="preserve"> 0.09, 0.84 </w:t>
      </w:r>
      <w:r>
        <w:rPr>
          <w:rFonts w:ascii="Times New Roman" w:eastAsia="华文新魏" w:hAnsi="Times New Roman" w:hint="eastAsia"/>
          <w:lang w:eastAsia="zh-CN"/>
        </w:rPr>
        <w:t>±</w:t>
      </w:r>
      <w:r>
        <w:rPr>
          <w:rFonts w:ascii="Times New Roman" w:eastAsia="华文新魏" w:hAnsi="Times New Roman"/>
          <w:lang w:eastAsia="zh-CN"/>
        </w:rPr>
        <w:t xml:space="preserve"> 0.09, 0.82 </w:t>
      </w:r>
      <w:r>
        <w:rPr>
          <w:rFonts w:ascii="Times New Roman" w:eastAsia="华文新魏" w:hAnsi="Times New Roman" w:hint="eastAsia"/>
          <w:lang w:eastAsia="zh-CN"/>
        </w:rPr>
        <w:t>±</w:t>
      </w:r>
      <w:r>
        <w:rPr>
          <w:rFonts w:ascii="Times New Roman" w:eastAsia="华文新魏" w:hAnsi="Times New Roman"/>
          <w:lang w:eastAsia="zh-CN"/>
        </w:rPr>
        <w:t xml:space="preserve"> 0.11, and 0.80 ± 0.12 (mean ± s.d.) for the respective densities. These values were markedly and significantly higher than those obtained with MesoLF (0.63 ± 0.22, 0.70 ± 0.15, 0.60 ± 0.25, and 0.62 ± 0.20, mean ± s.d.; ****P</w:t>
      </w:r>
      <w:r>
        <w:rPr>
          <w:rFonts w:ascii="Times New Roman" w:eastAsia="MS Mincho" w:hAnsi="Times New Roman"/>
          <w:lang w:eastAsia="zh-CN"/>
        </w:rPr>
        <w:t> </w:t>
      </w:r>
      <w:r>
        <w:rPr>
          <w:rFonts w:ascii="Times New Roman" w:eastAsia="华文新魏" w:hAnsi="Times New Roman"/>
          <w:lang w:eastAsia="zh-CN"/>
        </w:rPr>
        <w:t>&lt;</w:t>
      </w:r>
      <w:r>
        <w:rPr>
          <w:rFonts w:ascii="Times New Roman" w:eastAsia="MS Mincho" w:hAnsi="Times New Roman"/>
          <w:lang w:eastAsia="zh-CN"/>
        </w:rPr>
        <w:t> </w:t>
      </w:r>
      <w:r>
        <w:rPr>
          <w:rFonts w:ascii="Times New Roman" w:eastAsia="华文新魏" w:hAnsi="Times New Roman"/>
          <w:lang w:eastAsia="zh-CN"/>
        </w:rPr>
        <w:t>1</w:t>
      </w:r>
      <w:r>
        <w:rPr>
          <w:rFonts w:ascii="Times New Roman" w:eastAsia="MS Mincho" w:hAnsi="Times New Roman"/>
          <w:lang w:eastAsia="zh-CN"/>
        </w:rPr>
        <w:t> </w:t>
      </w:r>
      <w:r>
        <w:rPr>
          <w:rFonts w:ascii="Times New Roman" w:eastAsia="华文新魏" w:hAnsi="Times New Roman"/>
          <w:lang w:eastAsia="zh-CN"/>
        </w:rPr>
        <w:t>×</w:t>
      </w:r>
      <w:r>
        <w:rPr>
          <w:rFonts w:ascii="Times New Roman" w:eastAsia="MS Mincho" w:hAnsi="Times New Roman"/>
          <w:lang w:eastAsia="zh-CN"/>
        </w:rPr>
        <w:t> </w:t>
      </w:r>
      <w:r>
        <w:rPr>
          <w:rFonts w:ascii="Times New Roman" w:eastAsia="华文新魏" w:hAnsi="Times New Roman"/>
          <w:lang w:eastAsia="zh-CN"/>
        </w:rPr>
        <w:t>10</w:t>
      </w:r>
      <w:r>
        <w:rPr>
          <w:rFonts w:ascii="Times New Roman" w:eastAsia="华文新魏" w:hAnsi="Times New Roman"/>
          <w:vertAlign w:val="superscript"/>
          <w:lang w:eastAsia="zh-CN"/>
        </w:rPr>
        <w:t>−10</w:t>
      </w:r>
      <w:r>
        <w:rPr>
          <w:rFonts w:ascii="Times New Roman" w:eastAsia="华文新魏" w:hAnsi="Times New Roman"/>
          <w:lang w:eastAsia="zh-CN"/>
        </w:rPr>
        <w:t xml:space="preserve"> for all densities, two-sided Wilcoxon signed-rank test). These results demonstrated that Deepwonder3D maintained high performance and robustness in both accurate neuron identification and faithful extraction of temporal dynamics across a range of neuronal densities, surpassing the comparative baseline method under these challenging simulated conditions.</w:t>
      </w:r>
    </w:p>
    <w:p w14:paraId="181DD51C" w14:textId="77777777" w:rsidR="009935EA" w:rsidRDefault="009935EA">
      <w:pPr>
        <w:suppressAutoHyphens/>
        <w:spacing w:after="0" w:line="480" w:lineRule="auto"/>
        <w:rPr>
          <w:rFonts w:ascii="Times New Roman" w:eastAsia="华文新魏" w:hAnsi="Times New Roman"/>
          <w:lang w:eastAsia="zh-CN"/>
        </w:rPr>
      </w:pPr>
    </w:p>
    <w:p w14:paraId="4B854287"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lastRenderedPageBreak/>
        <w:t xml:space="preserve">Assessing Deepwonder3D performance with a coupled </w:t>
      </w:r>
      <w:r>
        <w:rPr>
          <w:rFonts w:ascii="Times New Roman" w:eastAsia="宋体" w:hAnsi="Times New Roman" w:cs="Times New Roman"/>
          <w:lang w:eastAsia="zh-CN"/>
        </w:rPr>
        <w:t>light field</w:t>
      </w:r>
      <w:r>
        <w:rPr>
          <w:rFonts w:ascii="Times New Roman" w:hAnsi="Times New Roman" w:cs="Times New Roman"/>
        </w:rPr>
        <w:t xml:space="preserve"> and two-photon microscopy</w:t>
      </w:r>
    </w:p>
    <w:p w14:paraId="52560717" w14:textId="77777777" w:rsidR="009935EA" w:rsidRDefault="006D66CE">
      <w:pPr>
        <w:suppressAutoHyphens/>
        <w:spacing w:after="0" w:line="480" w:lineRule="auto"/>
        <w:ind w:firstLine="283"/>
        <w:rPr>
          <w:rFonts w:ascii="Times New Roman" w:hAnsi="Times New Roman"/>
        </w:rPr>
      </w:pPr>
      <w:r>
        <w:rPr>
          <w:rFonts w:ascii="Times New Roman" w:hAnsi="Times New Roman"/>
        </w:rPr>
        <w:t>Beyond simulated datasets, rigorous validation on real-world experimental data is essential</w:t>
      </w:r>
      <w:r>
        <w:rPr>
          <w:rFonts w:ascii="Times New Roman" w:eastAsia="华文新魏" w:hAnsi="Times New Roman"/>
          <w:lang w:eastAsia="zh-CN"/>
        </w:rPr>
        <w:t xml:space="preserve"> </w:t>
      </w:r>
      <w:r>
        <w:rPr>
          <w:rFonts w:ascii="Times New Roman" w:hAnsi="Times New Roman"/>
        </w:rPr>
        <w:t xml:space="preserve">to establish the practical utility of </w:t>
      </w:r>
      <w:r>
        <w:rPr>
          <w:rFonts w:ascii="Times New Roman" w:eastAsia="宋体" w:hAnsi="Times New Roman"/>
          <w:lang w:eastAsia="zh-CN"/>
        </w:rPr>
        <w:t>Deepwonder3D</w:t>
      </w:r>
      <w:r>
        <w:rPr>
          <w:rFonts w:ascii="Times New Roman" w:hAnsi="Times New Roman"/>
        </w:rPr>
        <w:t xml:space="preserve">. To this end, we performed comprehensive evaluations using </w:t>
      </w:r>
      <w:r>
        <w:rPr>
          <w:rFonts w:ascii="Times New Roman" w:hAnsi="Times New Roman"/>
          <w:i/>
          <w:iCs/>
        </w:rPr>
        <w:t>in vivo</w:t>
      </w:r>
      <w:r>
        <w:rPr>
          <w:rFonts w:ascii="Times New Roman" w:hAnsi="Times New Roman"/>
        </w:rPr>
        <w:t xml:space="preserve"> recordings acquired from a custom-built hybrid imaging system integrating </w:t>
      </w:r>
      <w:r>
        <w:rPr>
          <w:rFonts w:ascii="Times New Roman" w:eastAsia="宋体" w:hAnsi="Times New Roman"/>
          <w:lang w:eastAsia="zh-CN"/>
        </w:rPr>
        <w:t>light field</w:t>
      </w:r>
      <w:r>
        <w:rPr>
          <w:rFonts w:ascii="Times New Roman" w:hAnsi="Times New Roman"/>
        </w:rPr>
        <w:t xml:space="preserve"> (LF) and two-photon (2p) microscopy</w:t>
      </w:r>
      <w:r>
        <w:rPr>
          <w:rFonts w:ascii="Times New Roman" w:hAnsi="Times New Roman"/>
        </w:rPr>
        <w:fldChar w:fldCharType="begin"/>
      </w:r>
      <w:r>
        <w:rPr>
          <w:rFonts w:ascii="Times New Roman" w:hAnsi="Times New Roman"/>
        </w:rPr>
        <w:instrText xml:space="preserve"> ADDIN ZOTERO_ITEM CSL_CITATION {"citationID":"lHbKXdMS","properties":{"formattedCitation":"\\super 39\\nosupersub{}","plainCitation":"39","noteIndex":0},"citationItems":[{"id":4112,"uris":["http://zotero.org/users/8680546/items/KR7YJTLE"],"itemData":{"id":4112,"type":"article-journal","abstract":"Molecular excitation by the simultaneous absorption of two photons provides intrinsic three-dimensional resolution in laser scanning fluorescence microscopy. The excitation of fluorophores having single-photon absorption in the ultraviolet with a stream of strongly focused subpicosecond pulses of red laser light has made possible fluorescence images of living cells and other microscopic objects. The fluorescence emission increased quadratically with the excitation intensity so that fluorescence and photobleaching were confined to the vicinity of the focal plane as expected for cooperative two-photon excitation. This technique also provides unprecedented capabilities for three-dimensional, spatially resolved photochemistry, particularly photolytic release of caged effector molecules.","container-title":"Science","DOI":"10.1126/science.2321027","issue":"4951","note":"publisher: American Association for the Advancement of Science","page":"73-76","source":"science.org (Atypon)","title":"Two-Photon Laser Scanning Fluorescence Microscopy","volume":"248","author":[{"family":"Denk","given":"Winfried"},{"family":"Strickler","given":"James H."},{"family":"Webb","given":"Watt W."}],"issued":{"date-parts":[["1990",4,6]]},"citation-key":"denkTwoPhotonLaserScanning1990a"}}],"schema":"https://github.com/citation-style-language/schema/raw/master/csl-citation.json"} </w:instrText>
      </w:r>
      <w:r>
        <w:rPr>
          <w:rFonts w:ascii="Times New Roman" w:hAnsi="Times New Roman"/>
        </w:rPr>
        <w:fldChar w:fldCharType="separate"/>
      </w:r>
      <w:r>
        <w:rPr>
          <w:rFonts w:ascii="Times New Roman" w:hAnsi="Times New Roman"/>
          <w:vertAlign w:val="superscript"/>
        </w:rPr>
        <w:t>39</w:t>
      </w:r>
      <w:r>
        <w:rPr>
          <w:rFonts w:ascii="Times New Roman" w:hAnsi="Times New Roman"/>
        </w:rPr>
        <w:fldChar w:fldCharType="end"/>
      </w:r>
      <w:r>
        <w:rPr>
          <w:rFonts w:ascii="Times New Roman" w:hAnsi="Times New Roman"/>
        </w:rPr>
        <w:t xml:space="preserve"> (</w:t>
      </w:r>
      <w:r>
        <w:rPr>
          <w:rFonts w:ascii="Times New Roman" w:hAnsi="Times New Roman"/>
          <w:color w:val="0070C0"/>
        </w:rPr>
        <w:t>Fig. 3a</w:t>
      </w:r>
      <w:r>
        <w:rPr>
          <w:rFonts w:ascii="Times New Roman" w:hAnsi="Times New Roman"/>
        </w:rPr>
        <w:t xml:space="preserve">; </w:t>
      </w:r>
      <w:r>
        <w:rPr>
          <w:rFonts w:ascii="Times New Roman" w:hAnsi="Times New Roman"/>
          <w:color w:val="0070C0"/>
        </w:rPr>
        <w:t>Methods</w:t>
      </w:r>
      <w:r>
        <w:rPr>
          <w:rFonts w:ascii="Times New Roman" w:hAnsi="Times New Roman"/>
        </w:rPr>
        <w:t>). This setup allowed us to leverage the high spatial resolution and established signal fidelity of 2p calcium imaging as a functional ground truth for validating the performance of our LF analysis workflow</w:t>
      </w:r>
      <w:r>
        <w:rPr>
          <w:rFonts w:ascii="Times New Roman" w:hAnsi="Times New Roman"/>
        </w:rPr>
        <w:fldChar w:fldCharType="begin"/>
      </w:r>
      <w:r>
        <w:rPr>
          <w:rFonts w:ascii="Times New Roman" w:hAnsi="Times New Roman"/>
        </w:rPr>
        <w:instrText xml:space="preserve"> ADDIN ZOTERO_ITEM CSL_CITATION {"citationID":"93zTAVxs","properties":{"formattedCitation":"\\super 40\\nosupersub{}","plainCitation":"40","noteIndex":0},"citationItems":[{"id":4113,"uris":["http://zotero.org/users/8680546/items/HNFYNCNS"],"itemData":{"id":4113,"type":"article-journal","abstract":"THE dendrites of mammalian pyramidal neurons contain a rich collection of active conductances that can support Na+ and Ca2+ action potentials (for a review see ref. 1). The presence, site of initiation, and direction of propagation of Na+ and Ca2+ action potentials are, however, controversial2, and seem to be sensitive to resting membrane potential, ionic composition, and degree of channel inactivation, and depend on the intensity and pattern of synaptic stimulation. This makes it difficult to extrapolate from in vitro experiments to the situation in the intact brain. Here we show that two-photon excitation laser scanning microscopy3 can penetrate the highly scattering tissue of the intact brain. We used this property to measure sensory stimulus-induced dendritic [Ca2+] dynamics of layer 2/3 pyramidal neurons of the rat primary vibrissa (Sm1) cortex in vivo. Simultaneous recordings of intracellular voltage and dendritic [Ca2+] dynamics during whisker stimulation or current injection showed increases in [Ca2+] only in coincidence with Na+ action potentials. The amplitude of these [Ca2+] transients at a given location was approximately proportional to the number of Na+ action potentials in a short burst. The amplitude for a given number of action potentials was greatest in the proximal apical dendrite and declined steeply with increasing distance from the soma, with little Ca2+ accumulation in the most distal branches, in layer 1. This suggests that widespread Ca2+ action potentials were not generated, and any significant [Ca2+] increase depends on somatically triggered Na+ action potentials.","container-title":"Nature","DOI":"10.1038/385161a0","ISSN":"1476-4687","issue":"6612","language":"en","license":"1997 Springer Nature Limited","note":"publisher: Nature Publishing Group","page":"161-165","source":"www.nature.com","title":"In vivo dendritic calcium dynamics in neocortical pyramidal neurons","volume":"385","author":[{"family":"Svoboda","given":"Karel"},{"family":"Denk","given":"Winfried"},{"family":"Kleinfeld","given":"David"},{"family":"Tank","given":"David W."}],"issued":{"date-parts":[["1997",1]]},"citation-key":"svobodaVivoDendriticCalcium1997"}}],"schema":"https://github.com/citation-style-language/schema/raw/master/csl-citation.json"} </w:instrText>
      </w:r>
      <w:r>
        <w:rPr>
          <w:rFonts w:ascii="Times New Roman" w:hAnsi="Times New Roman"/>
        </w:rPr>
        <w:fldChar w:fldCharType="separate"/>
      </w:r>
      <w:r>
        <w:rPr>
          <w:rFonts w:ascii="Times New Roman" w:hAnsi="Times New Roman"/>
          <w:vertAlign w:val="superscript"/>
        </w:rPr>
        <w:t>40</w:t>
      </w:r>
      <w:r>
        <w:rPr>
          <w:rFonts w:ascii="Times New Roman" w:hAnsi="Times New Roman"/>
        </w:rPr>
        <w:fldChar w:fldCharType="end"/>
      </w:r>
      <w:r>
        <w:rPr>
          <w:rFonts w:ascii="Times New Roman" w:hAnsi="Times New Roman"/>
        </w:rPr>
        <w:t xml:space="preserve">. Meticulous lateral and axial alignment between the two modalities was ensured through fluorescent bead calibration and affine transformation mapping, guaranteeing accurate </w:t>
      </w:r>
      <w:r>
        <w:rPr>
          <w:rFonts w:ascii="Times New Roman" w:eastAsia="宋体" w:hAnsi="Times New Roman"/>
          <w:lang w:eastAsia="zh-CN"/>
        </w:rPr>
        <w:t>spatiotemporal</w:t>
      </w:r>
      <w:r>
        <w:rPr>
          <w:rFonts w:ascii="Times New Roman" w:hAnsi="Times New Roman"/>
        </w:rPr>
        <w:t xml:space="preserve"> correspondence between the LF field-of-view (FOV) and the 2p FOV during simultaneous recordings (</w:t>
      </w:r>
      <w:r>
        <w:rPr>
          <w:rFonts w:ascii="Times New Roman" w:hAnsi="Times New Roman"/>
          <w:color w:val="0070C0"/>
        </w:rPr>
        <w:t>Supplementary Note 1</w:t>
      </w:r>
      <w:r>
        <w:rPr>
          <w:rFonts w:ascii="Times New Roman" w:hAnsi="Times New Roman"/>
        </w:rPr>
        <w:t>).</w:t>
      </w:r>
    </w:p>
    <w:p w14:paraId="495AD339"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Qualitative assessment revealed that </w:t>
      </w:r>
      <w:r>
        <w:rPr>
          <w:rFonts w:ascii="Times New Roman" w:eastAsia="宋体" w:hAnsi="Times New Roman"/>
          <w:lang w:eastAsia="zh-CN"/>
        </w:rPr>
        <w:t>Deepwonder3D</w:t>
      </w:r>
      <w:r>
        <w:rPr>
          <w:rFonts w:ascii="Times New Roman" w:hAnsi="Times New Roman"/>
        </w:rPr>
        <w:t xml:space="preserve"> effectively processed the raw LF recordings, yielding neuronal spatial footprints and temporal calcium dynamics that closely mirrored those obtained from the concurrent high-resolution 2p imaging</w:t>
      </w:r>
      <w:r>
        <w:rPr>
          <w:rFonts w:ascii="Times New Roman" w:hAnsi="Times New Roman"/>
        </w:rPr>
        <w:fldChar w:fldCharType="begin"/>
      </w:r>
      <w:r>
        <w:rPr>
          <w:rFonts w:ascii="Times New Roman" w:hAnsi="Times New Roman"/>
        </w:rPr>
        <w:instrText xml:space="preserve"> ADDIN ZOTERO_ITEM CSL_CITATION {"citationID":"D4Qlcoa8","properties":{"formattedCitation":"\\super 41\\nosupersub{}","plainCitation":"41","noteIndex":0},"citationItems":[{"id":4115,"uris":["http://zotero.org/users/8680546/items/JV4MYQSC"],"itemData":{"id":4115,"type":"article-journal","abstract":"Fluorescent calcium sensors are widely used to image neural activity. Using structure-based mutagenesis and neuron-based screening, we developed a family of ultrasensitive protein calcium sensors (GCaMP6) that outperformed other sensors in cultured neurons and in zebrafish, flies and mice in vivo. In layer 2/3 pyramidal neurons of the mouse visual cortex, GCaMP6 reliably detected single action potentials in neuronal somata and orientation-tuned synaptic calcium transients in individual dendritic spines. The orientation tuning of structurally persistent spines was largely stable over timescales of weeks. Orientation tuning averaged across spine populations predicted the tuning of their parent cell. Although the somata of GABAergic neurons showed little orientation tuning, their dendrites included highly tuned dendritic segments (5–40-µm long). GCaMP6 sensors thus provide new windows into the organization and dynamics of neural circuits over multiple spatial and temporal scales.","container-title":"Nature","DOI":"10.1038/nature12354","ISSN":"1476-4687","issue":"7458","language":"en","license":"2013 Springer Nature Limited","note":"publisher: Nature Publishing Group","page":"295-300","source":"www.nature.com","title":"Ultrasensitive fluorescent proteins for imaging neuronal activity","volume":"499","author":[{"family":"Chen","given":"Tsai-Wen"},{"family":"Wardill","given":"Trevor J."},{"family":"Sun","given":"Yi"},{"family":"Pulver","given":"Stefan R."},{"family":"Renninger","given":"Sabine L."},{"family":"Baohan","given":"Amy"},{"family":"Schreiter","given":"Eric R."},{"family":"Kerr","given":"Rex A."},{"family":"Orger","given":"Michael B."},{"family":"Jayaraman","given":"Vivek"},{"family":"Looger","given":"Loren L."},{"family":"Svoboda","given":"Karel"},{"family":"Kim","given":"Douglas S."}],"issued":{"date-parts":[["2013",7]]},"citation-key":"chenUltrasensitiveFluorescentProteins2013"}}],"schema":"https://github.com/citation-style-language/schema/raw/master/csl-citation.json"} </w:instrText>
      </w:r>
      <w:r>
        <w:rPr>
          <w:rFonts w:ascii="Times New Roman" w:hAnsi="Times New Roman"/>
        </w:rPr>
        <w:fldChar w:fldCharType="separate"/>
      </w:r>
      <w:r>
        <w:rPr>
          <w:rFonts w:ascii="Times New Roman" w:hAnsi="Times New Roman"/>
          <w:vertAlign w:val="superscript"/>
        </w:rPr>
        <w:t>41</w:t>
      </w:r>
      <w:r>
        <w:rPr>
          <w:rFonts w:ascii="Times New Roman" w:hAnsi="Times New Roman"/>
        </w:rPr>
        <w:fldChar w:fldCharType="end"/>
      </w:r>
      <w:r>
        <w:rPr>
          <w:rFonts w:ascii="Times New Roman" w:hAnsi="Times New Roman"/>
        </w:rPr>
        <w:t xml:space="preserve"> (</w:t>
      </w:r>
      <w:r>
        <w:rPr>
          <w:rFonts w:ascii="Times New Roman" w:hAnsi="Times New Roman"/>
          <w:color w:val="0070C0"/>
        </w:rPr>
        <w:t>Fig. 3b, c</w:t>
      </w:r>
      <w:r>
        <w:rPr>
          <w:rFonts w:ascii="Times New Roman" w:hAnsi="Times New Roman"/>
        </w:rPr>
        <w:t>). Visual comparison further suggested superior spatial localization accuracy compared to the baseline MesoLF method (</w:t>
      </w:r>
      <w:r>
        <w:rPr>
          <w:rFonts w:ascii="Times New Roman" w:hAnsi="Times New Roman"/>
          <w:color w:val="0070C0"/>
        </w:rPr>
        <w:t>Fig. 3d</w:t>
      </w:r>
      <w:r>
        <w:rPr>
          <w:rFonts w:ascii="Times New Roman" w:hAnsi="Times New Roman"/>
        </w:rPr>
        <w:t>), and the extracted temporal traces exhibited markedly higher correlation with the 2p ground truth than the unprocessed raw LF signals (</w:t>
      </w:r>
      <w:r>
        <w:rPr>
          <w:rFonts w:ascii="Times New Roman" w:hAnsi="Times New Roman"/>
          <w:color w:val="0070C0"/>
        </w:rPr>
        <w:t>Fig. 3e</w:t>
      </w:r>
      <w:r>
        <w:rPr>
          <w:rFonts w:ascii="Times New Roman" w:hAnsi="Times New Roman"/>
        </w:rPr>
        <w:t xml:space="preserve">). To quantitatively substantiate these observations, we conducted a detailed performance comparison between </w:t>
      </w:r>
      <w:r>
        <w:rPr>
          <w:rFonts w:ascii="Times New Roman" w:eastAsia="宋体" w:hAnsi="Times New Roman"/>
          <w:lang w:eastAsia="zh-CN"/>
        </w:rPr>
        <w:t>Deepwonder3D</w:t>
      </w:r>
      <w:r>
        <w:rPr>
          <w:rFonts w:ascii="Times New Roman" w:hAnsi="Times New Roman"/>
        </w:rPr>
        <w:t xml:space="preserve"> and MesoLF using a cohort of 40 paired LF-2p recordings (</w:t>
      </w:r>
      <w:r>
        <w:rPr>
          <w:rFonts w:ascii="Times New Roman" w:hAnsi="Times New Roman"/>
          <w:color w:val="0070C0"/>
        </w:rPr>
        <w:t>Fig. 3f</w:t>
      </w:r>
      <w:r>
        <w:rPr>
          <w:rFonts w:ascii="Times New Roman" w:hAnsi="Times New Roman"/>
        </w:rPr>
        <w:t xml:space="preserve">). </w:t>
      </w:r>
      <w:r>
        <w:rPr>
          <w:rFonts w:ascii="Times New Roman" w:eastAsia="宋体" w:hAnsi="Times New Roman"/>
          <w:lang w:eastAsia="zh-CN"/>
        </w:rPr>
        <w:t>Deepwonder3D</w:t>
      </w:r>
      <w:r>
        <w:rPr>
          <w:rFonts w:ascii="Times New Roman" w:hAnsi="Times New Roman"/>
        </w:rPr>
        <w:t xml:space="preserve"> demonstrated a statistically significant and substantial advantage in overall neuron extraction accuracy, achieving a mean F1 score of 0.85 ± 0.07 (mean ± s.d., </w:t>
      </w:r>
      <w:r>
        <w:rPr>
          <w:rFonts w:ascii="Times New Roman" w:hAnsi="Times New Roman"/>
          <w:i/>
          <w:iCs/>
        </w:rPr>
        <w:t>n</w:t>
      </w:r>
      <w:r>
        <w:rPr>
          <w:rFonts w:ascii="Times New Roman" w:hAnsi="Times New Roman"/>
        </w:rPr>
        <w:t xml:space="preserve"> = 40), compared to 0.60 ± 0.12 obtained with MesoLF (****P = 3.57 × 10⁻⁸, two-sided Wilcoxon signed-rank test). Critically, this enhanced extraction accuracy did not arise from a trade-off favoring either sensitivity or precision, but rather resulted from balanced </w:t>
      </w:r>
      <w:r>
        <w:rPr>
          <w:rFonts w:ascii="Times New Roman" w:hAnsi="Times New Roman"/>
        </w:rPr>
        <w:lastRenderedPageBreak/>
        <w:t xml:space="preserve">and significant improvements in both metrics. </w:t>
      </w:r>
      <w:r>
        <w:rPr>
          <w:rFonts w:ascii="Times New Roman" w:eastAsia="宋体" w:hAnsi="Times New Roman"/>
          <w:lang w:eastAsia="zh-CN"/>
        </w:rPr>
        <w:t>Deepwonder3D</w:t>
      </w:r>
      <w:r>
        <w:rPr>
          <w:rFonts w:ascii="Times New Roman" w:hAnsi="Times New Roman"/>
        </w:rPr>
        <w:t xml:space="preserve"> yielded a sensitivity of 0.84 ± 0.07 compared to MesoLF's 0.53 ± 0.15 (****P = 3.57 × 10⁻⁸) and a precision of 0.86 ± 0.08 compared to MesoLF's 0.74 ± 0.11 (****P = 7.05 × 10⁻⁷), indicating its superior capability in identifying true positive neurons while concurrently minimizing false positive extractions. In terms of temporal fidelity, </w:t>
      </w:r>
      <w:r>
        <w:rPr>
          <w:rFonts w:ascii="Times New Roman" w:eastAsia="宋体" w:hAnsi="Times New Roman"/>
          <w:lang w:eastAsia="zh-CN"/>
        </w:rPr>
        <w:t>Deepwonder3D</w:t>
      </w:r>
      <w:r>
        <w:rPr>
          <w:rFonts w:ascii="Times New Roman" w:hAnsi="Times New Roman"/>
        </w:rPr>
        <w:t xml:space="preserve"> effectively preserved the underlying calcium dynamics, achieving a temporal correlation with the 2p ground truth (0.85 ± 0.03) that was comparable to that of MesoLF (0.86 ± 0.03, </w:t>
      </w:r>
      <w:r>
        <w:rPr>
          <w:rFonts w:ascii="Times New Roman" w:hAnsi="Times New Roman"/>
          <w:i/>
          <w:iCs/>
        </w:rPr>
        <w:t>P</w:t>
      </w:r>
      <w:r>
        <w:rPr>
          <w:rFonts w:ascii="Times New Roman" w:hAnsi="Times New Roman"/>
        </w:rPr>
        <w:t>=0.005).</w:t>
      </w:r>
      <w:r>
        <w:rPr>
          <w:rFonts w:ascii="Times New Roman" w:eastAsia="华文新魏" w:hAnsi="Times New Roman"/>
          <w:lang w:eastAsia="zh-CN"/>
        </w:rPr>
        <w:t xml:space="preserve"> </w:t>
      </w:r>
      <w:r>
        <w:rPr>
          <w:rFonts w:ascii="Times New Roman" w:hAnsi="Times New Roman"/>
        </w:rPr>
        <w:t xml:space="preserve">Furthermore, we assessed the spatial robustness of </w:t>
      </w:r>
      <w:r>
        <w:rPr>
          <w:rFonts w:ascii="Times New Roman" w:eastAsia="宋体" w:hAnsi="Times New Roman"/>
          <w:lang w:eastAsia="zh-CN"/>
        </w:rPr>
        <w:t>Deepwonder3D</w:t>
      </w:r>
      <w:r>
        <w:rPr>
          <w:rFonts w:ascii="Times New Roman" w:hAnsi="Times New Roman"/>
        </w:rPr>
        <w:t xml:space="preserve"> across diverse cortical </w:t>
      </w:r>
      <w:r>
        <w:rPr>
          <w:rFonts w:ascii="Times New Roman" w:eastAsia="华文新魏" w:hAnsi="Times New Roman"/>
          <w:lang w:eastAsia="zh-CN"/>
        </w:rPr>
        <w:t>area</w:t>
      </w:r>
      <w:r>
        <w:rPr>
          <w:rFonts w:ascii="Times New Roman" w:hAnsi="Times New Roman"/>
        </w:rPr>
        <w:t>s. Analysis across 11 distinct mouse brain regions reveal</w:t>
      </w:r>
      <w:r>
        <w:rPr>
          <w:rFonts w:ascii="Times New Roman" w:eastAsia="华文新魏" w:hAnsi="Times New Roman"/>
          <w:lang w:eastAsia="zh-CN"/>
        </w:rPr>
        <w:t>ed</w:t>
      </w:r>
      <w:r>
        <w:rPr>
          <w:rFonts w:ascii="Times New Roman" w:hAnsi="Times New Roman"/>
        </w:rPr>
        <w:t xml:space="preserve"> that </w:t>
      </w:r>
      <w:r>
        <w:rPr>
          <w:rFonts w:ascii="Times New Roman" w:eastAsia="宋体" w:hAnsi="Times New Roman"/>
          <w:lang w:eastAsia="zh-CN"/>
        </w:rPr>
        <w:t>Deepwonder3D</w:t>
      </w:r>
      <w:r>
        <w:rPr>
          <w:rFonts w:ascii="Times New Roman" w:hAnsi="Times New Roman"/>
        </w:rPr>
        <w:t xml:space="preserve"> consistently extracted neuronal activity with high temporal correlation relative to the 2p ground truth (</w:t>
      </w:r>
      <w:r>
        <w:rPr>
          <w:rFonts w:ascii="Times New Roman" w:hAnsi="Times New Roman"/>
          <w:color w:val="0070C0"/>
        </w:rPr>
        <w:t>Fig. 3g</w:t>
      </w:r>
      <w:r>
        <w:rPr>
          <w:rFonts w:ascii="Times New Roman" w:hAnsi="Times New Roman"/>
        </w:rPr>
        <w:t xml:space="preserve">) and maintained high extraction accuracy (F1 score) across these varied anatomical contexts </w:t>
      </w:r>
      <w:r>
        <w:rPr>
          <w:rFonts w:ascii="Times New Roman" w:hAnsi="Times New Roman"/>
          <w:color w:val="0070C0"/>
        </w:rPr>
        <w:t>(Fig. 3h</w:t>
      </w:r>
      <w:r>
        <w:rPr>
          <w:rFonts w:ascii="Times New Roman" w:hAnsi="Times New Roman"/>
        </w:rPr>
        <w:t>). This underscore</w:t>
      </w:r>
      <w:r>
        <w:rPr>
          <w:rFonts w:ascii="Times New Roman" w:eastAsia="华文新魏" w:hAnsi="Times New Roman"/>
          <w:lang w:eastAsia="zh-CN"/>
        </w:rPr>
        <w:t>d</w:t>
      </w:r>
      <w:r>
        <w:rPr>
          <w:rFonts w:ascii="Times New Roman" w:hAnsi="Times New Roman"/>
        </w:rPr>
        <w:t xml:space="preserve"> the broad applicability and reliability of </w:t>
      </w:r>
      <w:r>
        <w:rPr>
          <w:rFonts w:ascii="Times New Roman" w:eastAsia="宋体" w:hAnsi="Times New Roman"/>
          <w:lang w:eastAsia="zh-CN"/>
        </w:rPr>
        <w:t>Deepwonder3D</w:t>
      </w:r>
      <w:r>
        <w:rPr>
          <w:rFonts w:ascii="Times New Roman" w:hAnsi="Times New Roman"/>
        </w:rPr>
        <w:t xml:space="preserve"> for analyzing LFM data acquired from different cortical areas. </w:t>
      </w:r>
    </w:p>
    <w:p w14:paraId="3C6611B1" w14:textId="77777777" w:rsidR="009935EA" w:rsidRDefault="009935EA">
      <w:pPr>
        <w:suppressAutoHyphens/>
        <w:spacing w:after="0" w:line="480" w:lineRule="auto"/>
        <w:ind w:firstLine="283"/>
        <w:rPr>
          <w:rFonts w:ascii="Times New Roman" w:hAnsi="Times New Roman"/>
        </w:rPr>
      </w:pPr>
    </w:p>
    <w:p w14:paraId="32C180ED" w14:textId="77777777" w:rsidR="009935EA" w:rsidRDefault="006D66CE">
      <w:pPr>
        <w:suppressAutoHyphens/>
        <w:spacing w:after="0" w:line="480" w:lineRule="auto"/>
        <w:rPr>
          <w:rFonts w:ascii="Times New Roman" w:hAnsi="Times New Roman"/>
        </w:rPr>
      </w:pPr>
      <w:r>
        <w:rPr>
          <w:rFonts w:ascii="Times New Roman" w:eastAsiaTheme="majorEastAsia" w:hAnsi="Times New Roman"/>
          <w:b/>
          <w:bCs/>
          <w:color w:val="000000" w:themeColor="text1"/>
        </w:rPr>
        <w:t xml:space="preserve">Depth-dependent performance validation via </w:t>
      </w:r>
      <w:r>
        <w:rPr>
          <w:rFonts w:ascii="Times New Roman" w:eastAsia="宋体" w:hAnsi="Times New Roman"/>
          <w:b/>
          <w:bCs/>
          <w:color w:val="000000" w:themeColor="text1"/>
          <w:lang w:eastAsia="zh-CN"/>
        </w:rPr>
        <w:t>3D</w:t>
      </w:r>
      <w:r>
        <w:rPr>
          <w:rFonts w:ascii="Times New Roman" w:eastAsiaTheme="majorEastAsia" w:hAnsi="Times New Roman"/>
          <w:b/>
          <w:bCs/>
          <w:color w:val="000000" w:themeColor="text1"/>
        </w:rPr>
        <w:t xml:space="preserve"> two-photon imaging</w:t>
      </w:r>
    </w:p>
    <w:p w14:paraId="447BE4D5"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A crucial validation step involves assessing the performance of </w:t>
      </w:r>
      <w:r>
        <w:rPr>
          <w:rFonts w:ascii="Times New Roman" w:eastAsia="宋体" w:hAnsi="Times New Roman"/>
          <w:lang w:eastAsia="zh-CN"/>
        </w:rPr>
        <w:t>Deepwonder3D</w:t>
      </w:r>
      <w:r>
        <w:rPr>
          <w:rFonts w:ascii="Times New Roman" w:hAnsi="Times New Roman"/>
        </w:rPr>
        <w:t xml:space="preserve"> along the axial dimension, given LFM's volumetric acquisition capability and the inherent focal-plane limitation of standard two-photon microscopy. To establish a depth-resolved ground truth, we integrated an electrically tunable lens (ETL) into the two-photon arm of our hybrid imaging system</w:t>
      </w:r>
      <w:r>
        <w:rPr>
          <w:rFonts w:ascii="Times New Roman" w:hAnsi="Times New Roman"/>
        </w:rPr>
        <w:fldChar w:fldCharType="begin"/>
      </w:r>
      <w:r>
        <w:rPr>
          <w:rFonts w:ascii="Times New Roman" w:hAnsi="Times New Roman"/>
        </w:rPr>
        <w:instrText xml:space="preserve"> ADDIN ZOTERO_ITEM CSL_CITATION {"citationID":"tPi3Uhgn","properties":{"formattedCitation":"\\super 42\\nosupersub{}","plainCitation":"42","noteIndex":0},"citationItems":[{"id":4117,"uris":["http://zotero.org/users/8680546/items/6HMMPSFN"],"itemData":{"id":4117,"type":"article-journal","abstract":"Limitations in scanning speed have made it difficult for two-photon imaging to provide accurate temporal information on neuronal signaling. Refinements to random-access scanning using acousto-optic deflectors and an automated algorithm for reconstructing complex spike trains allowed in vivo high-speed optical recording of spiking activity in neuronal populations in the mouse neocortex.","container-title":"Nature Methods","DOI":"10.1038/nmeth.1453","ISSN":"1548-7105","issue":"5","journalAbbreviation":"Nat Methods","language":"en","license":"2010 Springer Nature America, Inc.","note":"publisher: Nature Publishing Group","page":"399-405","source":"www.nature.com","title":"High-speed in vivo calcium imaging reveals neuronal network activity with near-millisecond precision","volume":"7","author":[{"family":"Grewe","given":"Benjamin F."},{"family":"Langer","given":"Dominik"},{"family":"Kasper","given":"Hansjörg"},{"family":"Kampa","given":"Björn M."},{"family":"Helmchen","given":"Fritjof"}],"issued":{"date-parts":[["2010",5]]},"citation-key":"greweHighspeedVivoCalcium2010"}}],"schema":"https://github.com/citation-style-language/schema/raw/master/csl-citation.json"} </w:instrText>
      </w:r>
      <w:r>
        <w:rPr>
          <w:rFonts w:ascii="Times New Roman" w:hAnsi="Times New Roman"/>
        </w:rPr>
        <w:fldChar w:fldCharType="separate"/>
      </w:r>
      <w:r>
        <w:rPr>
          <w:rFonts w:ascii="Times New Roman" w:hAnsi="Times New Roman"/>
          <w:vertAlign w:val="superscript"/>
        </w:rPr>
        <w:t>42</w:t>
      </w:r>
      <w:r>
        <w:rPr>
          <w:rFonts w:ascii="Times New Roman" w:hAnsi="Times New Roman"/>
        </w:rPr>
        <w:fldChar w:fldCharType="end"/>
      </w:r>
      <w:r>
        <w:rPr>
          <w:rFonts w:ascii="Times New Roman" w:hAnsi="Times New Roman"/>
        </w:rPr>
        <w:t xml:space="preserve">. This modification enabled rapid axial scanning, allowing us to acquire high-resolution 2p functional data at multiple distinct focal planes (specifically at 50 </w:t>
      </w:r>
      <w:r>
        <w:rPr>
          <w:rFonts w:ascii="Times New Roman" w:hAnsi="Times New Roman" w:hint="eastAsia"/>
        </w:rPr>
        <w:t>μ</w:t>
      </w:r>
      <w:r>
        <w:rPr>
          <w:rFonts w:ascii="Times New Roman" w:hAnsi="Times New Roman"/>
        </w:rPr>
        <w:t xml:space="preserve">m, 75 </w:t>
      </w:r>
      <w:r>
        <w:rPr>
          <w:rFonts w:ascii="Times New Roman" w:hAnsi="Times New Roman" w:hint="eastAsia"/>
        </w:rPr>
        <w:t>μ</w:t>
      </w:r>
      <w:r>
        <w:rPr>
          <w:rFonts w:ascii="Times New Roman" w:hAnsi="Times New Roman"/>
        </w:rPr>
        <w:t xml:space="preserve">m, 100 </w:t>
      </w:r>
      <w:r>
        <w:rPr>
          <w:rFonts w:ascii="Times New Roman" w:hAnsi="Times New Roman" w:hint="eastAsia"/>
        </w:rPr>
        <w:t>μ</w:t>
      </w:r>
      <w:r>
        <w:rPr>
          <w:rFonts w:ascii="Times New Roman" w:hAnsi="Times New Roman"/>
        </w:rPr>
        <w:t xml:space="preserve">m, and 125 </w:t>
      </w:r>
      <w:r>
        <w:rPr>
          <w:rFonts w:ascii="Times New Roman" w:hAnsi="Times New Roman" w:hint="eastAsia"/>
        </w:rPr>
        <w:t>μ</w:t>
      </w:r>
      <w:r>
        <w:rPr>
          <w:rFonts w:ascii="Times New Roman" w:hAnsi="Times New Roman"/>
        </w:rPr>
        <w:t>m depth) within the volume simultaneously imaged by the LF modality.</w:t>
      </w:r>
    </w:p>
    <w:p w14:paraId="600685F6" w14:textId="77777777" w:rsidR="009935EA" w:rsidRDefault="006D66CE">
      <w:pPr>
        <w:suppressAutoHyphens/>
        <w:spacing w:after="0" w:line="480" w:lineRule="auto"/>
        <w:ind w:firstLine="283"/>
        <w:rPr>
          <w:rFonts w:ascii="Times New Roman" w:eastAsia="宋体" w:hAnsi="Times New Roman"/>
          <w:lang w:eastAsia="zh-CN"/>
        </w:rPr>
      </w:pPr>
      <w:r>
        <w:rPr>
          <w:rFonts w:ascii="Times New Roman" w:hAnsi="Times New Roman"/>
        </w:rPr>
        <w:t xml:space="preserve">We then compared the neuronal signals extracted by </w:t>
      </w:r>
      <w:r>
        <w:rPr>
          <w:rFonts w:ascii="Times New Roman" w:eastAsia="宋体" w:hAnsi="Times New Roman"/>
          <w:lang w:eastAsia="zh-CN"/>
        </w:rPr>
        <w:t>Deepwonder3D</w:t>
      </w:r>
      <w:r>
        <w:rPr>
          <w:rFonts w:ascii="Times New Roman" w:hAnsi="Times New Roman"/>
        </w:rPr>
        <w:t xml:space="preserve"> from the volumetric LF data against the corresponding depth-specific 2p ground truth recordings. Our results demonstrated that </w:t>
      </w:r>
      <w:r>
        <w:rPr>
          <w:rFonts w:ascii="Times New Roman" w:eastAsia="宋体" w:hAnsi="Times New Roman"/>
          <w:lang w:eastAsia="zh-CN"/>
        </w:rPr>
        <w:t>Deepwonder3D</w:t>
      </w:r>
      <w:r>
        <w:rPr>
          <w:rFonts w:ascii="Times New Roman" w:hAnsi="Times New Roman"/>
        </w:rPr>
        <w:t xml:space="preserve"> accurately captured neuronal identities and their temporal </w:t>
      </w:r>
      <w:r>
        <w:rPr>
          <w:rFonts w:ascii="Times New Roman" w:hAnsi="Times New Roman"/>
        </w:rPr>
        <w:lastRenderedPageBreak/>
        <w:t>activities across the different focal planes we investigated (</w:t>
      </w:r>
      <w:r>
        <w:rPr>
          <w:rFonts w:ascii="Times New Roman" w:hAnsi="Times New Roman"/>
          <w:color w:val="0070C0"/>
        </w:rPr>
        <w:t>Fig. 4a</w:t>
      </w:r>
      <w:r>
        <w:rPr>
          <w:rFonts w:ascii="Times New Roman" w:hAnsi="Times New Roman"/>
        </w:rPr>
        <w:t xml:space="preserve">). Specifically, when we compared performance against the MesoLF method, we found that </w:t>
      </w:r>
      <w:r>
        <w:rPr>
          <w:rFonts w:ascii="Times New Roman" w:eastAsia="宋体" w:hAnsi="Times New Roman"/>
          <w:lang w:eastAsia="zh-CN"/>
        </w:rPr>
        <w:t>Deepwonder3D</w:t>
      </w:r>
      <w:r>
        <w:rPr>
          <w:rFonts w:ascii="Times New Roman" w:hAnsi="Times New Roman"/>
        </w:rPr>
        <w:t xml:space="preserve"> achieved higher sensitivity (</w:t>
      </w:r>
      <w:r>
        <w:rPr>
          <w:rFonts w:ascii="Times New Roman" w:hAnsi="Times New Roman"/>
          <w:color w:val="0070C0"/>
        </w:rPr>
        <w:t>Fig. 4b</w:t>
      </w:r>
      <w:r>
        <w:rPr>
          <w:rFonts w:ascii="Times New Roman" w:hAnsi="Times New Roman"/>
        </w:rPr>
        <w:t>) and F1 scores (</w:t>
      </w:r>
      <w:r>
        <w:rPr>
          <w:rFonts w:ascii="Times New Roman" w:hAnsi="Times New Roman"/>
          <w:color w:val="0070C0"/>
        </w:rPr>
        <w:t>Fig. 4c</w:t>
      </w:r>
      <w:r>
        <w:rPr>
          <w:rFonts w:ascii="Times New Roman" w:hAnsi="Times New Roman"/>
        </w:rPr>
        <w:t xml:space="preserve">) at all tested depths. Concurrently, we observed that the precision values remained comparable between </w:t>
      </w:r>
      <w:r>
        <w:rPr>
          <w:rFonts w:ascii="Times New Roman" w:eastAsia="宋体" w:hAnsi="Times New Roman"/>
          <w:lang w:eastAsia="zh-CN"/>
        </w:rPr>
        <w:t>Deepwonder3D</w:t>
      </w:r>
      <w:r>
        <w:rPr>
          <w:rFonts w:ascii="Times New Roman" w:hAnsi="Times New Roman"/>
        </w:rPr>
        <w:t xml:space="preserve"> and MesoLF across these depths (</w:t>
      </w:r>
      <w:r>
        <w:rPr>
          <w:rFonts w:ascii="Times New Roman" w:hAnsi="Times New Roman"/>
          <w:color w:val="0070C0"/>
        </w:rPr>
        <w:t>Fig. 4d</w:t>
      </w:r>
      <w:r>
        <w:rPr>
          <w:rFonts w:ascii="Times New Roman" w:hAnsi="Times New Roman"/>
        </w:rPr>
        <w:t>). We interpret</w:t>
      </w:r>
      <w:r>
        <w:rPr>
          <w:rFonts w:ascii="Times New Roman" w:eastAsia="华文新魏" w:hAnsi="Times New Roman"/>
          <w:lang w:eastAsia="zh-CN"/>
        </w:rPr>
        <w:t>ed</w:t>
      </w:r>
      <w:r>
        <w:rPr>
          <w:rFonts w:ascii="Times New Roman" w:hAnsi="Times New Roman"/>
        </w:rPr>
        <w:t xml:space="preserve"> this combination of increased F1 scores with comparable precision as </w:t>
      </w:r>
      <w:r>
        <w:rPr>
          <w:rFonts w:ascii="Times New Roman" w:eastAsia="华文新魏" w:hAnsi="Times New Roman"/>
          <w:lang w:eastAsia="zh-CN"/>
        </w:rPr>
        <w:t>strong evidence</w:t>
      </w:r>
      <w:r>
        <w:rPr>
          <w:rFonts w:ascii="Times New Roman" w:hAnsi="Times New Roman"/>
        </w:rPr>
        <w:t xml:space="preserve"> that the performance gains of </w:t>
      </w:r>
      <w:r>
        <w:rPr>
          <w:rFonts w:ascii="Times New Roman" w:eastAsia="宋体" w:hAnsi="Times New Roman"/>
          <w:lang w:eastAsia="zh-CN"/>
        </w:rPr>
        <w:t>Deepwonder3D</w:t>
      </w:r>
      <w:r>
        <w:rPr>
          <w:rFonts w:ascii="Times New Roman" w:hAnsi="Times New Roman"/>
        </w:rPr>
        <w:t xml:space="preserve"> derive from enhanced extraction capabilities, rather than a mere trade-off between false negative and false positive rates. Furthermore, in our analysis of temporal fidelity, we found that </w:t>
      </w:r>
      <w:r>
        <w:rPr>
          <w:rFonts w:ascii="Times New Roman" w:eastAsia="宋体" w:hAnsi="Times New Roman"/>
          <w:lang w:eastAsia="zh-CN"/>
        </w:rPr>
        <w:t>Deepwonder3D</w:t>
      </w:r>
      <w:r>
        <w:rPr>
          <w:rFonts w:ascii="Times New Roman" w:hAnsi="Times New Roman"/>
        </w:rPr>
        <w:t xml:space="preserve"> maintained a high mean temporal correlation (exceeding 0.83) with the 2p ground truth across all depths, slightly outperforming MesoLF in this metric as well (</w:t>
      </w:r>
      <w:r>
        <w:rPr>
          <w:rFonts w:ascii="Times New Roman" w:hAnsi="Times New Roman"/>
          <w:color w:val="0070C0"/>
        </w:rPr>
        <w:t>Fig. 4e</w:t>
      </w:r>
      <w:r>
        <w:rPr>
          <w:rFonts w:ascii="Times New Roman" w:hAnsi="Times New Roman"/>
        </w:rPr>
        <w:t>).</w:t>
      </w:r>
      <w:r>
        <w:rPr>
          <w:rFonts w:ascii="Times New Roman" w:eastAsia="宋体" w:hAnsi="Times New Roman"/>
          <w:lang w:eastAsia="zh-CN"/>
        </w:rPr>
        <w:t xml:space="preserve"> </w:t>
      </w:r>
      <w:r>
        <w:rPr>
          <w:rFonts w:ascii="Times New Roman" w:hAnsi="Times New Roman"/>
        </w:rPr>
        <w:t>These depth-resolved validation experiments, utilizing ETL-assisted 2p imaging for ground truthing, further substantiate</w:t>
      </w:r>
      <w:r>
        <w:rPr>
          <w:rFonts w:ascii="Times New Roman" w:eastAsia="华文新魏" w:hAnsi="Times New Roman"/>
          <w:lang w:eastAsia="zh-CN"/>
        </w:rPr>
        <w:t>d</w:t>
      </w:r>
      <w:r>
        <w:rPr>
          <w:rFonts w:ascii="Times New Roman" w:hAnsi="Times New Roman"/>
        </w:rPr>
        <w:t xml:space="preserve"> the robust performance and axial accuracy of our </w:t>
      </w:r>
      <w:r>
        <w:rPr>
          <w:rFonts w:ascii="Times New Roman" w:eastAsia="宋体" w:hAnsi="Times New Roman"/>
          <w:lang w:eastAsia="zh-CN"/>
        </w:rPr>
        <w:t>Deepwonder3D</w:t>
      </w:r>
      <w:r>
        <w:rPr>
          <w:rFonts w:ascii="Times New Roman" w:hAnsi="Times New Roman"/>
        </w:rPr>
        <w:t xml:space="preserve"> workflow.</w:t>
      </w:r>
      <w:r>
        <w:rPr>
          <w:rFonts w:ascii="Times New Roman" w:eastAsia="宋体" w:hAnsi="Times New Roman"/>
          <w:lang w:eastAsia="zh-CN"/>
        </w:rPr>
        <w:t xml:space="preserve"> To promote the further development of spatiotemporal 3D analysis of neurons, we collected and compiled the light field neural imaging data and the registered two-photon neural imaging data into the LF2Pneuron dataset. The LF2Pneuron dataset contains 280.72 GB of data, and we have annotated the spatial information of neurons based on the two-photon imaging results.</w:t>
      </w:r>
    </w:p>
    <w:p w14:paraId="754E0C40" w14:textId="77777777" w:rsidR="009935EA" w:rsidRDefault="009935EA">
      <w:pPr>
        <w:suppressAutoHyphens/>
        <w:spacing w:after="0" w:line="480" w:lineRule="auto"/>
        <w:rPr>
          <w:rFonts w:ascii="Times New Roman" w:hAnsi="Times New Roman"/>
        </w:rPr>
      </w:pPr>
    </w:p>
    <w:p w14:paraId="4E38E3F1" w14:textId="77777777" w:rsidR="009935EA" w:rsidRDefault="006D66CE">
      <w:pPr>
        <w:pStyle w:val="2"/>
        <w:suppressAutoHyphens/>
        <w:spacing w:before="0" w:after="0" w:line="480" w:lineRule="auto"/>
        <w:rPr>
          <w:rFonts w:ascii="Times New Roman" w:eastAsia="宋体" w:hAnsi="Times New Roman" w:cs="Times New Roman"/>
          <w:sz w:val="24"/>
          <w:szCs w:val="24"/>
          <w:lang w:eastAsia="zh-CN"/>
        </w:rPr>
      </w:pPr>
      <w:r>
        <w:rPr>
          <w:rFonts w:ascii="Times New Roman" w:hAnsi="Times New Roman" w:cs="Times New Roman"/>
          <w:sz w:val="24"/>
          <w:szCs w:val="24"/>
        </w:rPr>
        <w:t xml:space="preserve">Deepwonder3D </w:t>
      </w:r>
      <w:r>
        <w:rPr>
          <w:rFonts w:ascii="Times New Roman" w:eastAsia="宋体" w:hAnsi="Times New Roman" w:cs="Times New Roman"/>
          <w:sz w:val="24"/>
          <w:szCs w:val="24"/>
          <w:lang w:eastAsia="zh-CN"/>
        </w:rPr>
        <w:t xml:space="preserve">as </w:t>
      </w:r>
      <w:r>
        <w:rPr>
          <w:rFonts w:ascii="Times New Roman" w:hAnsi="Times New Roman" w:cs="Times New Roman"/>
          <w:sz w:val="24"/>
          <w:szCs w:val="24"/>
        </w:rPr>
        <w:t>a</w:t>
      </w:r>
      <w:r>
        <w:rPr>
          <w:rFonts w:ascii="Times New Roman" w:hAnsi="Times New Roman" w:cs="Times New Roman"/>
          <w:sz w:val="24"/>
          <w:szCs w:val="24"/>
          <w:lang w:eastAsia="zh-CN"/>
        </w:rPr>
        <w:t xml:space="preserve"> user-oriented toolbox for large-scale </w:t>
      </w:r>
      <w:r>
        <w:rPr>
          <w:rFonts w:ascii="Times New Roman" w:hAnsi="Times New Roman" w:cs="Times New Roman"/>
          <w:sz w:val="24"/>
          <w:szCs w:val="24"/>
        </w:rPr>
        <w:t xml:space="preserve">optical </w:t>
      </w:r>
      <w:r>
        <w:rPr>
          <w:rFonts w:ascii="Times New Roman" w:eastAsia="宋体" w:hAnsi="Times New Roman" w:cs="Times New Roman"/>
          <w:sz w:val="24"/>
          <w:szCs w:val="24"/>
          <w:lang w:eastAsia="zh-CN"/>
        </w:rPr>
        <w:t>neuron</w:t>
      </w:r>
      <w:r>
        <w:rPr>
          <w:rFonts w:ascii="Times New Roman" w:eastAsia="宋体" w:hAnsi="Times New Roman" w:cs="Times New Roman" w:hint="eastAsia"/>
          <w:sz w:val="24"/>
          <w:szCs w:val="24"/>
          <w:lang w:eastAsia="zh-CN"/>
        </w:rPr>
        <w:t>al</w:t>
      </w:r>
      <w:r>
        <w:rPr>
          <w:rFonts w:ascii="Times New Roman" w:eastAsia="宋体" w:hAnsi="Times New Roman" w:cs="Times New Roman"/>
          <w:sz w:val="24"/>
          <w:szCs w:val="24"/>
          <w:lang w:eastAsia="zh-CN"/>
        </w:rPr>
        <w:t xml:space="preserve"> imaging</w:t>
      </w:r>
    </w:p>
    <w:p w14:paraId="778D7594" w14:textId="77777777" w:rsidR="009935EA" w:rsidRDefault="006D66CE">
      <w:pPr>
        <w:suppressAutoHyphens/>
        <w:spacing w:after="0" w:line="480" w:lineRule="auto"/>
        <w:ind w:firstLine="283"/>
        <w:rPr>
          <w:rFonts w:ascii="Times New Roman" w:eastAsia="华文新魏" w:hAnsi="Times New Roman"/>
          <w:lang w:eastAsia="zh-CN"/>
        </w:rPr>
      </w:pPr>
      <w:r>
        <w:rPr>
          <w:rFonts w:ascii="Times New Roman" w:eastAsia="华文新魏" w:hAnsi="Times New Roman"/>
          <w:lang w:eastAsia="zh-CN"/>
        </w:rPr>
        <w:t>Recent advancements in microscopy are pushing the frontiers of neuroimaging, enabling visualization of neural activity across unprecedented scales and depths. For example, 2pSAM</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{"citationID":"HtQaAJuz","properties":{"formattedCitation":"\\super 12\\nosupersub{}","plainCitation":"12","noteIndex":0},"citationItems":[{"id":3824,"uris":["http://zotero.org/users/8680546/items/V3QF4CB9"],"itemData":{"id":3824,"type":"article-journal","container-title":"Cell","DOI":"10.1016/j.cell.2023.04.016","ISSN":"0092-8674, 1097-4172","issue":"11","journalAbbreviation":"Cell","language":"English","note":"publisher: Elsevier\nPMID: 37178688","page":"2475-2491.e22","source":"www.cell.com","title":"Two-photon synthetic aperture microscopy for minimally invasive fast 3D imaging of native subcellular behaviors in deep tissue","volume":"186","author":[{"family":"Zhao","given":"Zhifeng"},{"family":"Zhou","given":"Yiliang"},{"family":"Liu","given":"Bo"},{"family":"He","given":"Jing"},{"family":"Zhao","given":"Jiayin"},{"family":"Cai","given":"Yeyi"},{"family":"Fan","given":"Jingtao"},{"family":"Li","given":"Xinyang"},{"family":"Wang","given":"Zilin"},{"family":"Lu","given":"Zhi"},{"family":"Wu","given":"Jiamin"},{"family":"Qi","given":"Hai"},{"family":"Dai","given":"Qionghai"}],"issued":{"date-parts":[["2023",5,25]]},"citation-key":"zhaoTwophotonSyntheticAperture2023"}}],"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12</w:t>
      </w:r>
      <w:r>
        <w:rPr>
          <w:rFonts w:ascii="Times New Roman" w:eastAsia="华文新魏" w:hAnsi="Times New Roman"/>
          <w:lang w:eastAsia="zh-CN"/>
        </w:rPr>
        <w:fldChar w:fldCharType="end"/>
      </w:r>
      <w:r>
        <w:rPr>
          <w:rFonts w:ascii="Times New Roman" w:eastAsia="华文新魏" w:hAnsi="Times New Roman"/>
          <w:lang w:eastAsia="zh-CN"/>
        </w:rPr>
        <w:t xml:space="preserve"> greatly enhance</w:t>
      </w:r>
      <w:r>
        <w:rPr>
          <w:rFonts w:ascii="Times New Roman" w:eastAsia="华文新魏" w:hAnsi="Times New Roman" w:hint="eastAsia"/>
          <w:lang w:eastAsia="zh-CN"/>
        </w:rPr>
        <w:t>s</w:t>
      </w:r>
      <w:r>
        <w:rPr>
          <w:rFonts w:ascii="Times New Roman" w:eastAsia="华文新魏" w:hAnsi="Times New Roman"/>
          <w:lang w:eastAsia="zh-CN"/>
        </w:rPr>
        <w:t xml:space="preserve"> imaging depth and resolution within scattering brain tissue by computationally integrating multiple angular views, and RUSH3D</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{"citationID":"qXS5J85d","properties":{"formattedCitation":"\\super 13\\nosupersub{}","plainCitation":"13","noteIndex":0},"citationItems":[{"id":3494,"uris":["http://zotero.org/users/8680546/items/NZBH8JQC"],"itemData":{"id":3494,"type":"article-journal","abstract":"&lt;h2&gt;Summary&lt;/h2&gt;&lt;p&gt;A comprehensive understanding of physio-pathological processes necessitates non-invasive intravital three-dimensional (3D) imaging over varying spatial and temporal scales. However, huge data throughput, optical heterogeneity, surface irregularity, and phototoxicity pose great challenges, leading to an inevitable trade-off between volume size, resolution, speed, sample health, and system complexity. Here, we introduce a compact real-time, ultra-large-scale, high-resolution 3D mesoscope (RUSH3D), achieving uniform resolutions of 2.6 × 2.6 × 6 μm&lt;sup&gt;3&lt;/sup&gt; across a volume of 8,000 × 6,000 × 400 μm&lt;sup&gt;3&lt;/sup&gt; at 20 Hz with low phototoxicity. Through the integration of multiple computational imaging techniques, RUSH3D facilitates a 13-fold improvement in data throughput and an orders-of-magnitude reduction in system size and cost. With these advantages, we observed premovement neural activity and cross-day visual representational drift across the mouse cortex, the formation and progression of multiple germinal centers in mouse inguinal lymph nodes, and heterogeneous immune responses following traumatic brain injury—all at single-cell resolution, opening up a horizon for intravital mesoscale study of large-scale intercellular interactions at the organ level.&lt;/p&gt;","container-title":"Cell","DOI":"10.1016/j.cell.2024.08.026","ISSN":"0092-8674, 1097-4172","issue":"0","journalAbbreviation":"Cell","language":"English","note":"publisher: Elsevier\nPMID: 39276776","page":"1-19","source":"www.cell.com","title":"Long-term mesoscale imaging of 3D intercellular dynamics across a mammalian organ","volume":"187","author":[{"family":"Zhang","given":"Yuanlong"},{"family":"Wang","given":"Mingrui"},{"family":"Zhu","given":"Qiyu"},{"family":"Guo","given":"Yuduo"},{"family":"Liu","given":"Bo"},{"family":"Li","given":"Jiamin"},{"family":"Yao","given":"Xiao"},{"family":"Kong","given":"Chui"},{"family":"Zhang","given":"Yi"},{"family":"Huang","given":"Yuchao"},{"family":"Qi","given":"Hai"},{"family":"Wu","given":"Jiamin"},{"family":"Guo","given":"Zengcai V."},{"family":"Dai","given":"Qionghai"}],"issued":{"date-parts":[["2024",9,13]]},"citation-key":"zhangLongtermMesoscaleImaging2024"}}],"schema":"https://github.com/citation-style-language/schema/raw/master/csl-citation.json"}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13</w:t>
      </w:r>
      <w:r>
        <w:rPr>
          <w:rFonts w:ascii="Times New Roman" w:eastAsia="华文新魏" w:hAnsi="Times New Roman"/>
          <w:lang w:eastAsia="zh-CN"/>
        </w:rPr>
        <w:fldChar w:fldCharType="end"/>
      </w:r>
      <w:r>
        <w:rPr>
          <w:rFonts w:ascii="Times New Roman" w:eastAsia="华文新魏" w:hAnsi="Times New Roman"/>
          <w:lang w:eastAsia="zh-CN"/>
        </w:rPr>
        <w:t xml:space="preserve"> enables high-throughput imaging with high spatiotemporal resolution across large volumes (e.g., 8,000×6,000×400 µm³ at 20 Hz). </w:t>
      </w:r>
      <w:r>
        <w:rPr>
          <w:rFonts w:ascii="Times New Roman" w:eastAsia="宋体" w:hAnsi="Times New Roman"/>
          <w:color w:val="000000" w:themeColor="text1"/>
          <w:lang w:eastAsia="zh-CN"/>
        </w:rPr>
        <w:t xml:space="preserve">These two systems enable </w:t>
      </w:r>
      <w:r>
        <w:rPr>
          <w:rFonts w:ascii="Times New Roman" w:eastAsia="宋体" w:hAnsi="Times New Roman" w:hint="eastAsia"/>
          <w:color w:val="000000" w:themeColor="text1"/>
          <w:lang w:eastAsia="zh-CN"/>
        </w:rPr>
        <w:t>3D</w:t>
      </w:r>
      <w:r>
        <w:rPr>
          <w:rFonts w:ascii="Times New Roman" w:eastAsia="宋体" w:hAnsi="Times New Roman"/>
          <w:color w:val="000000" w:themeColor="text1"/>
          <w:lang w:eastAsia="zh-CN"/>
        </w:rPr>
        <w:t xml:space="preserve"> volume reconstruction by combining multiple angular </w:t>
      </w:r>
      <w:r>
        <w:rPr>
          <w:rFonts w:ascii="Times New Roman" w:eastAsia="宋体" w:hAnsi="Times New Roman"/>
          <w:color w:val="000000" w:themeColor="text1"/>
          <w:lang w:eastAsia="zh-CN"/>
        </w:rPr>
        <w:lastRenderedPageBreak/>
        <w:t>projections through a deconvolution algorithm integrated with Digital Adaptive Optics</w:t>
      </w:r>
      <w:r>
        <w:rPr>
          <w:rFonts w:ascii="Times New Roman" w:eastAsia="宋体" w:hAnsi="Times New Roman"/>
          <w:color w:val="000000" w:themeColor="text1"/>
          <w:lang w:eastAsia="zh-CN"/>
        </w:rPr>
        <w:fldChar w:fldCharType="begin"/>
      </w:r>
      <w:r>
        <w:rPr>
          <w:rFonts w:ascii="Times New Roman" w:eastAsia="宋体" w:hAnsi="Times New Roman"/>
          <w:color w:val="000000" w:themeColor="text1"/>
          <w:lang w:eastAsia="zh-CN"/>
        </w:rPr>
        <w:instrText xml:space="preserve"> ADDIN ZOTERO_ITEM CSL_CITATION {"citationID":"JmzEUWSe","properties":{"formattedCitation":"\\super 43\\nosupersub{}","plainCitation":"43","noteIndex":0},"citationItems":[{"id":4119,"uris":["http://zotero.org/users/8680546/items/UDTP97DI"],"itemData":{"id":4119,"type":"article","abstract":"Light field microscopy (LFM) has been widely utilized in various fields for its capability to efficiently capture high-resolution 3D scenes. Despite the rapid advancements in neural representations, there are few methods specifically tailored for microscopic scenes. Existing approaches often do not adequately address issues such as the loss of high-frequency information due to defocus and sample aberration, resulting in suboptimal performance. In addition, existing methods, including RLD, INR, and supervised U-Net, face challenges such as sensitivity to initial estimates, reliance on extensive labeled data, and low computational efficiency, all of which significantly diminish the practicality in complex biological scenarios. This paper introduces PNR (Physics-informed Neural Representation), a method for high-resolution LFM reconstruction that significantly enhances performance. Our method incorporates an unsupervised and explicit feature representation approach, resulting in a 6.1 dB improvement in PSNR than RLD. Additionally, our method employs a frequency-based training loss, enabling better recovery of high-frequency details, which leads to a reduction in LPIPS by at least half compared to SOTA methods (1.762 V.S. 3.646 of DINER). Moreover, PNR integrates a physics-informed aberration correction strategy that optimizes Zernike polynomial parameters during optimization, thereby reducing the information loss caused by aberrations and improving spatial resolution. These advancements make PNR a promising solution for long-term high-resolution biological imaging applications. Our code and dataset will be made publicly available.","DOI":"10.48550/arXiv.2409.18223","note":"arXiv:2409.18223 [eess]","number":"arXiv:2409.18223","publisher":"arXiv","source":"arXiv.org","title":"PNR: Physics-informed Neural Representation for high-resolution LFM reconstruction","title-short":"PNR","URL":"http://arxiv.org/abs/2409.18223","author":[{"family":"Zhao","given":"Jiayin"},{"family":"Zhao","given":"Zhifeng"},{"family":"Wu","given":"Jiamin"},{"family":"Yu","given":"Tao"},{"family":"Qiao","given":"Hui"}],"accessed":{"date-parts":[["2025",5,7]]},"issued":{"date-parts":[["2024",9,26]]},"citation-key":"zhaoPNRPhysicsinformedNeural2024a"}}],"schema":"https://github.com/citation-style-language/schema/raw/master/csl-citation.json"} </w:instrText>
      </w:r>
      <w:r>
        <w:rPr>
          <w:rFonts w:ascii="Times New Roman" w:eastAsia="宋体" w:hAnsi="Times New Roman"/>
          <w:color w:val="000000" w:themeColor="text1"/>
          <w:lang w:eastAsia="zh-CN"/>
        </w:rPr>
        <w:fldChar w:fldCharType="separate"/>
      </w:r>
      <w:r>
        <w:rPr>
          <w:rFonts w:ascii="Times New Roman" w:hAnsi="Times New Roman"/>
          <w:vertAlign w:val="superscript"/>
        </w:rPr>
        <w:t>43</w:t>
      </w:r>
      <w:r>
        <w:rPr>
          <w:rFonts w:ascii="Times New Roman" w:eastAsia="宋体" w:hAnsi="Times New Roman"/>
          <w:color w:val="000000" w:themeColor="text1"/>
          <w:lang w:eastAsia="zh-CN"/>
        </w:rPr>
        <w:fldChar w:fldCharType="end"/>
      </w:r>
      <w:r>
        <w:rPr>
          <w:rFonts w:ascii="Times New Roman" w:eastAsia="宋体" w:hAnsi="Times New Roman"/>
          <w:color w:val="000000" w:themeColor="text1"/>
          <w:lang w:eastAsia="zh-CN"/>
        </w:rPr>
        <w:t xml:space="preserve"> (DAO, </w:t>
      </w:r>
      <w:r>
        <w:rPr>
          <w:rFonts w:ascii="Times New Roman" w:hAnsi="Times New Roman"/>
          <w:color w:val="0070C0"/>
        </w:rPr>
        <w:t xml:space="preserve">Supplementary Fig. </w:t>
      </w:r>
      <w:r>
        <w:rPr>
          <w:rFonts w:ascii="Times New Roman" w:eastAsia="宋体" w:hAnsi="Times New Roman"/>
          <w:color w:val="0070C0"/>
          <w:lang w:eastAsia="zh-CN"/>
        </w:rPr>
        <w:t>4</w:t>
      </w:r>
      <w:r>
        <w:rPr>
          <w:rFonts w:ascii="Times New Roman" w:eastAsia="宋体" w:hAnsi="Times New Roman"/>
          <w:color w:val="000000" w:themeColor="text1"/>
          <w:lang w:eastAsia="zh-CN"/>
        </w:rPr>
        <w:t xml:space="preserve">). </w:t>
      </w:r>
      <w:r>
        <w:rPr>
          <w:rFonts w:ascii="Times New Roman" w:eastAsia="华文新魏" w:hAnsi="Times New Roman"/>
          <w:lang w:eastAsia="zh-CN"/>
        </w:rPr>
        <w:t>However, the terabyte-scale, high-resolution datasets generated by these systems present considerable computational challenges, demanding automated, efficient, and robust analysis workflows to fully realize their scientific potential</w:t>
      </w:r>
      <w:r>
        <w:rPr>
          <w:rFonts w:ascii="Times New Roman" w:eastAsia="华文新魏" w:hAnsi="Times New Roman"/>
          <w:lang w:eastAsia="zh-CN"/>
        </w:rPr>
        <w:fldChar w:fldCharType="begin"/>
      </w:r>
      <w:r>
        <w:rPr>
          <w:rFonts w:ascii="Times New Roman" w:eastAsia="华文新魏" w:hAnsi="Times New Roman"/>
          <w:lang w:eastAsia="zh-CN"/>
        </w:rPr>
        <w:instrText xml:space="preserve"> ADDIN ZOTERO_ITEM CSL_CITATION {"citationID":"TJ7mKRh9","properties":{"formattedCitation":"\\super 44\\nosupersub{}","plainCitation":"44","noteIndex":0},"citationItems":[{"id":4125,"uris":["http://zotero.org/users/8680546/items/F4768THX"],"itemData":{"id":4125,"type":"article-journal","abstract":"Summary A key aspect of neuroscience research is the development of powerful, general-purpose data analyses that process large datasets. Unfortunately, modern data analyses have a hidden dependence upon complex computing infrastructure (e.g., software and hardware), which acts as an unaddressed deterrent to analysis users. Although existing analyses are increasingly shared as open-source software, the infrastructure and knowledge needed to deploy these analyses efficiently still pose significant barriers to use. In this work, we develop Neuroscience Cloud Analysis As a Service (NeuroCAAS): a fully automated open-source analysis platform offering automatic infrastructure reproducibility for any data analysis. We show how NeuroCAAS supports the design of simpler, more powerful data analyses and that many popular data analysis tools offered through NeuroCAAS outperform counterparts on typical infrastructure. Pairing rigorous infrastructure management with cloud resources, NeuroCAAS dramatically accelerates the dissemination and use of new data analyses for neuroscientific discovery.","container-title":"Neuron","DOI":"https://doi.org/10.1016/j.neuron.2022.06.018","ISSN":"0896-6273","issue":"17","note":"publisher: Cell Press","page":"2771-2789.e7","source":"www.sciencedirect.com","title":"Neuroscience Cloud Analysis As a Service: An open-source platform for scalable, reproducible data analysis","title-short":"Neuroscience Cloud Analysis As a Service","volume":"110","author":[{"family":"Abe","given":"Taiga"},{"family":"Kinsella","given":"Ian"},{"family":"Saxena","given":"Shreya"},{"family":"Buchanan","given":"E. Kelly"},{"family":"Couto","given":"Joao"},{"family":"Briggs","given":"John"},{"family":"Kitt","given":"Sian Lee"},{"family":"Glassman","given":"Ryan"},{"family":"Zhou","given":"John"},{"family":"Paninski","given":"Liam"},{"family":"Cunningham","given":"John P."}],"issued":{"date-parts":[["2022",9,7]]},"citation-key":"abeNeuroscienceCloudAnalysis2022"}}],"schema":"https://github.com/citation-style-language/schema/raw/master/csl-citation.json"} </w:instrText>
      </w:r>
      <w:r>
        <w:rPr>
          <w:rFonts w:ascii="Times New Roman" w:eastAsia="华文新魏" w:hAnsi="Times New Roman"/>
          <w:lang w:eastAsia="zh-CN"/>
        </w:rPr>
        <w:fldChar w:fldCharType="separate"/>
      </w:r>
      <w:r>
        <w:rPr>
          <w:rFonts w:ascii="Times New Roman" w:hAnsi="Times New Roman"/>
          <w:vertAlign w:val="superscript"/>
        </w:rPr>
        <w:t>44</w:t>
      </w:r>
      <w:r>
        <w:rPr>
          <w:rFonts w:ascii="Times New Roman" w:eastAsia="华文新魏" w:hAnsi="Times New Roman"/>
          <w:lang w:eastAsia="zh-CN"/>
        </w:rPr>
        <w:fldChar w:fldCharType="end"/>
      </w:r>
      <w:r>
        <w:rPr>
          <w:rFonts w:ascii="Times New Roman" w:eastAsia="华文新魏" w:hAnsi="Times New Roman"/>
          <w:lang w:eastAsia="zh-CN"/>
        </w:rPr>
        <w:t>. Existing processing tools often face limitations related to speed, usability, and adaptability to diverse data types and quality levels.</w:t>
      </w:r>
    </w:p>
    <w:p w14:paraId="08E4B797" w14:textId="77777777" w:rsidR="009935EA" w:rsidRDefault="006D66CE">
      <w:pPr>
        <w:suppressAutoHyphens/>
        <w:spacing w:after="0" w:line="480" w:lineRule="auto"/>
        <w:ind w:firstLine="283"/>
        <w:rPr>
          <w:rFonts w:ascii="Times New Roman" w:eastAsia="华文新魏" w:hAnsi="Times New Roman"/>
          <w:lang w:eastAsia="zh-CN"/>
        </w:rPr>
      </w:pPr>
      <w:r>
        <w:rPr>
          <w:rFonts w:ascii="Times New Roman" w:eastAsia="华文新魏" w:hAnsi="Times New Roman"/>
          <w:lang w:eastAsia="zh-CN"/>
        </w:rPr>
        <w:t>To address this critical need, we refined and validated the multimodal applicability of Deepwonder3D on the 2pSAM system and its high-throughput applicability on the RUSH3D system. Optimized using TensorRT for rapid neural network inference, Deepwonder3D provides an end-to-end solution, transforming raw imaging data into extracted neuronal signals through automated steps including denoising, neuron extraction, and signal extraction (</w:t>
      </w:r>
      <w:r>
        <w:rPr>
          <w:rFonts w:ascii="Times New Roman" w:eastAsia="华文新魏" w:hAnsi="Times New Roman"/>
          <w:color w:val="0070C0"/>
          <w:lang w:eastAsia="zh-CN"/>
        </w:rPr>
        <w:t>Fig. 5a</w:t>
      </w:r>
      <w:r>
        <w:rPr>
          <w:rFonts w:ascii="Times New Roman" w:eastAsia="华文新魏" w:hAnsi="Times New Roman"/>
          <w:lang w:eastAsia="zh-CN"/>
        </w:rPr>
        <w:t>). A key strength lies in its versatility; Deepwonder3D demonstrates robust performance across various optical modalities, including conventional one-photon (1p), 2p, widefield, and LFM, while effectively handling datasets with both high and low signal-to-noise ratios (SNR). Crucially, its architecture, as demonstrated below, is well-suited for processing challenging data from advanced techniques like 2pSAM and RUSH3D.</w:t>
      </w:r>
    </w:p>
    <w:p w14:paraId="4963C30B" w14:textId="77777777" w:rsidR="009935EA" w:rsidRDefault="006D66CE">
      <w:pPr>
        <w:suppressAutoHyphens/>
        <w:spacing w:after="0" w:line="480" w:lineRule="auto"/>
        <w:ind w:firstLine="283"/>
        <w:rPr>
          <w:rFonts w:ascii="Times New Roman" w:eastAsia="华文新魏" w:hAnsi="Times New Roman"/>
          <w:lang w:eastAsia="zh-CN"/>
        </w:rPr>
      </w:pPr>
      <w:r>
        <w:rPr>
          <w:rFonts w:ascii="Times New Roman" w:eastAsia="华文新魏" w:hAnsi="Times New Roman"/>
          <w:lang w:eastAsia="zh-CN"/>
        </w:rPr>
        <w:t>We first validated Deepwonder3D using data acquired via 2pSAM, which captured deep-tissue neural activity from 13 distinct viewpoints across a 500 µm</w:t>
      </w:r>
      <w:r>
        <w:rPr>
          <w:rFonts w:ascii="Times New Roman" w:eastAsia="华文新魏" w:hAnsi="Times New Roman" w:hint="eastAsia"/>
          <w:lang w:eastAsia="zh-CN"/>
        </w:rPr>
        <w:t>×</w:t>
      </w:r>
      <w:r>
        <w:rPr>
          <w:rFonts w:ascii="Times New Roman" w:eastAsia="华文新魏" w:hAnsi="Times New Roman"/>
          <w:lang w:eastAsia="zh-CN"/>
        </w:rPr>
        <w:t>500 µm field of view (FOV) with 1 µm lateral resolution (</w:t>
      </w:r>
      <w:r>
        <w:rPr>
          <w:rFonts w:ascii="Times New Roman" w:eastAsia="华文新魏" w:hAnsi="Times New Roman"/>
          <w:color w:val="0070C0"/>
          <w:lang w:eastAsia="zh-CN"/>
        </w:rPr>
        <w:t>Fig. 5b</w:t>
      </w:r>
      <w:r>
        <w:rPr>
          <w:rFonts w:ascii="Times New Roman" w:eastAsia="华文新魏" w:hAnsi="Times New Roman"/>
          <w:lang w:eastAsia="zh-CN"/>
        </w:rPr>
        <w:t>). Leveraging its integrated image enhancement and 3D extraction modules, Deepwonder3D accurately identified neuronal locations within the reconstructed volume (</w:t>
      </w:r>
      <w:r>
        <w:rPr>
          <w:rFonts w:ascii="Times New Roman" w:eastAsia="华文新魏" w:hAnsi="Times New Roman"/>
          <w:color w:val="0070C0"/>
          <w:lang w:eastAsia="zh-CN"/>
        </w:rPr>
        <w:t>Fig. 5c</w:t>
      </w:r>
      <w:r>
        <w:rPr>
          <w:rFonts w:ascii="Times New Roman" w:eastAsia="华文新魏" w:hAnsi="Times New Roman"/>
          <w:lang w:eastAsia="zh-CN"/>
        </w:rPr>
        <w:t>), achieving a high F1 score of 0.88 when compared against expert manual annotations. Furthermore, it reliably extracted time-resolved calcium activity traces for the identified neurons (</w:t>
      </w:r>
      <w:r>
        <w:rPr>
          <w:rFonts w:ascii="Times New Roman" w:eastAsia="华文新魏" w:hAnsi="Times New Roman"/>
          <w:color w:val="0070C0"/>
          <w:lang w:eastAsia="zh-CN"/>
        </w:rPr>
        <w:t>Fig. 5d</w:t>
      </w:r>
      <w:r>
        <w:rPr>
          <w:rFonts w:ascii="Times New Roman" w:eastAsia="华文新魏" w:hAnsi="Times New Roman"/>
          <w:lang w:eastAsia="zh-CN"/>
        </w:rPr>
        <w:t xml:space="preserve">), showcasing its utility for functional analysis of deep-brain circuits imaged with multi-view techniques </w:t>
      </w:r>
      <w:r>
        <w:rPr>
          <w:rFonts w:ascii="Times New Roman" w:hAnsi="Times New Roman"/>
        </w:rPr>
        <w:t>(</w:t>
      </w:r>
      <w:r>
        <w:rPr>
          <w:rFonts w:ascii="Times New Roman" w:hAnsi="Times New Roman"/>
          <w:color w:val="0070C0"/>
        </w:rPr>
        <w:t xml:space="preserve">Supplementary Fig. </w:t>
      </w:r>
      <w:r>
        <w:rPr>
          <w:rFonts w:ascii="Times New Roman" w:eastAsia="宋体" w:hAnsi="Times New Roman"/>
          <w:color w:val="0070C0"/>
          <w:lang w:eastAsia="zh-CN"/>
        </w:rPr>
        <w:t>8</w:t>
      </w:r>
      <w:r>
        <w:rPr>
          <w:rFonts w:ascii="Times New Roman" w:hAnsi="Times New Roman"/>
        </w:rPr>
        <w:t>)</w:t>
      </w:r>
      <w:r>
        <w:rPr>
          <w:rFonts w:ascii="Times New Roman" w:eastAsia="华文新魏" w:hAnsi="Times New Roman"/>
          <w:lang w:eastAsia="zh-CN"/>
        </w:rPr>
        <w:t>.</w:t>
      </w:r>
    </w:p>
    <w:p w14:paraId="133E56C3" w14:textId="77777777" w:rsidR="009935EA" w:rsidRDefault="006D66CE">
      <w:pPr>
        <w:suppressAutoHyphens/>
        <w:spacing w:after="0" w:line="480" w:lineRule="auto"/>
        <w:ind w:firstLine="283"/>
        <w:rPr>
          <w:rFonts w:ascii="Times New Roman" w:hAnsi="Times New Roman"/>
        </w:rPr>
      </w:pPr>
      <w:r>
        <w:rPr>
          <w:rFonts w:ascii="Times New Roman" w:hAnsi="Times New Roman"/>
        </w:rPr>
        <w:lastRenderedPageBreak/>
        <w:t xml:space="preserve">To further demonstrate the capability of </w:t>
      </w:r>
      <w:r>
        <w:rPr>
          <w:rFonts w:ascii="Times New Roman" w:eastAsia="宋体" w:hAnsi="Times New Roman"/>
          <w:lang w:eastAsia="zh-CN"/>
        </w:rPr>
        <w:t>Deepwonder3D</w:t>
      </w:r>
      <w:r>
        <w:rPr>
          <w:rFonts w:ascii="Times New Roman" w:hAnsi="Times New Roman"/>
        </w:rPr>
        <w:t xml:space="preserve"> for processing large-scale, high-resolution datasets acquired </w:t>
      </w:r>
      <w:r>
        <w:rPr>
          <w:rFonts w:ascii="Times New Roman" w:hAnsi="Times New Roman"/>
          <w:i/>
          <w:iCs/>
        </w:rPr>
        <w:t>in vivo</w:t>
      </w:r>
      <w:r>
        <w:rPr>
          <w:rFonts w:ascii="Times New Roman" w:hAnsi="Times New Roman"/>
        </w:rPr>
        <w:t>, we employed the RUSH3D system to record neuronal calcium transients across a substantial cortical volume in an awake, head-fixed mouse. The experimental paradigm involved presenting the mouse with full-field drifting gratings oriented in six distinct directions (0° to 150° in 30° increments) to evoke visual responses (</w:t>
      </w:r>
      <w:r>
        <w:rPr>
          <w:rFonts w:ascii="Times New Roman" w:hAnsi="Times New Roman"/>
          <w:color w:val="0070C0"/>
        </w:rPr>
        <w:t>Fig</w:t>
      </w:r>
      <w:r>
        <w:rPr>
          <w:rFonts w:ascii="Times New Roman" w:eastAsia="宋体" w:hAnsi="Times New Roman"/>
          <w:color w:val="0070C0"/>
          <w:lang w:eastAsia="zh-CN"/>
        </w:rPr>
        <w:t xml:space="preserve">. </w:t>
      </w:r>
      <w:r>
        <w:rPr>
          <w:rFonts w:ascii="Times New Roman" w:hAnsi="Times New Roman"/>
          <w:color w:val="0070C0"/>
        </w:rPr>
        <w:t>6a</w:t>
      </w:r>
      <w:r>
        <w:rPr>
          <w:rFonts w:ascii="Times New Roman" w:hAnsi="Times New Roman"/>
        </w:rPr>
        <w:t xml:space="preserve">). This protocol generated a terabyte-scale dataset comprising 3,000 </w:t>
      </w:r>
      <w:r>
        <w:rPr>
          <w:rFonts w:ascii="Times New Roman" w:eastAsia="宋体" w:hAnsi="Times New Roman"/>
          <w:lang w:eastAsia="zh-CN"/>
        </w:rPr>
        <w:t>light field</w:t>
      </w:r>
      <w:r>
        <w:rPr>
          <w:rFonts w:ascii="Times New Roman" w:hAnsi="Times New Roman"/>
        </w:rPr>
        <w:t xml:space="preserve"> frames captured over a 5-minute period, covering a 3.1 mm × 2.5 mm cortical field of view at a high spatial resolution (9130 × 7337 pixels per frame).</w:t>
      </w:r>
    </w:p>
    <w:p w14:paraId="5993418B" w14:textId="2976A61F" w:rsidR="009935EA" w:rsidRDefault="006D66CE">
      <w:pPr>
        <w:suppressAutoHyphens/>
        <w:spacing w:after="0" w:line="480" w:lineRule="auto"/>
        <w:ind w:firstLine="259"/>
        <w:rPr>
          <w:rFonts w:ascii="Times New Roman" w:eastAsia="宋体" w:hAnsi="Times New Roman"/>
          <w:lang w:eastAsia="zh-CN"/>
        </w:rPr>
      </w:pPr>
      <w:r>
        <w:rPr>
          <w:rFonts w:ascii="Times New Roman" w:hAnsi="Times New Roman"/>
        </w:rPr>
        <w:t xml:space="preserve">We applied the </w:t>
      </w:r>
      <w:r>
        <w:rPr>
          <w:rFonts w:ascii="Times New Roman" w:eastAsia="宋体" w:hAnsi="Times New Roman"/>
          <w:lang w:eastAsia="zh-CN"/>
        </w:rPr>
        <w:t>Deepwonder3D</w:t>
      </w:r>
      <w:r>
        <w:rPr>
          <w:rFonts w:ascii="Times New Roman" w:hAnsi="Times New Roman"/>
        </w:rPr>
        <w:t xml:space="preserve"> workflow</w:t>
      </w:r>
      <w:r>
        <w:rPr>
          <w:rFonts w:ascii="Times New Roman" w:eastAsia="宋体" w:hAnsi="Times New Roman"/>
          <w:lang w:eastAsia="zh-CN"/>
        </w:rPr>
        <w:t xml:space="preserve"> </w:t>
      </w:r>
      <w:r>
        <w:rPr>
          <w:rFonts w:ascii="Times New Roman" w:hAnsi="Times New Roman"/>
        </w:rPr>
        <w:t xml:space="preserve">to this challenging dataset. First, </w:t>
      </w:r>
      <w:r>
        <w:rPr>
          <w:rFonts w:ascii="Times New Roman" w:eastAsia="宋体" w:hAnsi="Times New Roman"/>
          <w:lang w:eastAsia="zh-CN"/>
        </w:rPr>
        <w:t xml:space="preserve">the </w:t>
      </w:r>
      <w:r>
        <w:rPr>
          <w:rFonts w:ascii="Times New Roman" w:hAnsi="Times New Roman"/>
        </w:rPr>
        <w:t>preprocessing</w:t>
      </w:r>
      <w:r>
        <w:rPr>
          <w:rFonts w:ascii="Times New Roman" w:eastAsia="宋体" w:hAnsi="Times New Roman"/>
          <w:lang w:eastAsia="zh-CN"/>
        </w:rPr>
        <w:t xml:space="preserve"> of Deepwonder3D e</w:t>
      </w:r>
      <w:r>
        <w:rPr>
          <w:rFonts w:ascii="Times New Roman" w:hAnsi="Times New Roman"/>
        </w:rPr>
        <w:t>ffectively</w:t>
      </w:r>
      <w:r>
        <w:rPr>
          <w:rFonts w:ascii="Times New Roman" w:eastAsia="宋体" w:hAnsi="Times New Roman"/>
          <w:lang w:eastAsia="zh-CN"/>
        </w:rPr>
        <w:t xml:space="preserve"> </w:t>
      </w:r>
      <w:r>
        <w:rPr>
          <w:rFonts w:ascii="Times New Roman" w:hAnsi="Times New Roman"/>
        </w:rPr>
        <w:t xml:space="preserve">removed scattering-induced background fluorescence, leading to a marked improvement in the signal-to-noise ratio compared to the raw </w:t>
      </w:r>
      <w:r>
        <w:rPr>
          <w:rFonts w:ascii="Times New Roman" w:eastAsia="宋体" w:hAnsi="Times New Roman"/>
          <w:lang w:eastAsia="zh-CN"/>
        </w:rPr>
        <w:t>light field</w:t>
      </w:r>
      <w:r>
        <w:rPr>
          <w:rFonts w:ascii="Times New Roman" w:hAnsi="Times New Roman"/>
        </w:rPr>
        <w:t xml:space="preserve"> images (</w:t>
      </w:r>
      <w:r>
        <w:rPr>
          <w:rFonts w:ascii="Times New Roman" w:hAnsi="Times New Roman"/>
          <w:color w:val="0070C0"/>
        </w:rPr>
        <w:t xml:space="preserve">Fig. 6b, </w:t>
      </w:r>
      <w:r w:rsidR="00762BE7">
        <w:rPr>
          <w:rFonts w:ascii="Times New Roman" w:hAnsi="Times New Roman"/>
          <w:color w:val="0070C0"/>
        </w:rPr>
        <w:t>6</w:t>
      </w:r>
      <w:r>
        <w:rPr>
          <w:rFonts w:ascii="Times New Roman" w:hAnsi="Times New Roman"/>
          <w:color w:val="0070C0"/>
        </w:rPr>
        <w:t>c</w:t>
      </w:r>
      <w:r>
        <w:rPr>
          <w:rFonts w:ascii="Times New Roman" w:hAnsi="Times New Roman"/>
        </w:rPr>
        <w:t xml:space="preserve">). After neuron extraction and multi-view fusion, </w:t>
      </w:r>
      <w:r>
        <w:rPr>
          <w:rFonts w:ascii="Times New Roman" w:eastAsia="宋体" w:hAnsi="Times New Roman"/>
          <w:lang w:eastAsia="zh-CN"/>
        </w:rPr>
        <w:t>Deepwonder3D</w:t>
      </w:r>
      <w:r>
        <w:rPr>
          <w:rFonts w:ascii="Times New Roman" w:hAnsi="Times New Roman"/>
        </w:rPr>
        <w:t xml:space="preserve"> reliably</w:t>
      </w:r>
      <w:r>
        <w:rPr>
          <w:rFonts w:ascii="Times New Roman" w:eastAsia="宋体" w:hAnsi="Times New Roman"/>
          <w:lang w:eastAsia="zh-CN"/>
        </w:rPr>
        <w:t xml:space="preserve"> </w:t>
      </w:r>
      <w:r>
        <w:rPr>
          <w:rFonts w:ascii="Times New Roman" w:hAnsi="Times New Roman"/>
        </w:rPr>
        <w:t xml:space="preserve">resolved the </w:t>
      </w:r>
      <w:r>
        <w:rPr>
          <w:rFonts w:ascii="Times New Roman" w:eastAsia="宋体" w:hAnsi="Times New Roman" w:hint="eastAsia"/>
          <w:lang w:eastAsia="zh-CN"/>
        </w:rPr>
        <w:t>3D</w:t>
      </w:r>
      <w:r>
        <w:rPr>
          <w:rFonts w:ascii="Times New Roman" w:hAnsi="Times New Roman"/>
        </w:rPr>
        <w:t xml:space="preserve"> spatial distribution of active neurons across the cortical depths (</w:t>
      </w:r>
      <w:r>
        <w:rPr>
          <w:rFonts w:ascii="Times New Roman" w:hAnsi="Times New Roman"/>
          <w:color w:val="0070C0"/>
        </w:rPr>
        <w:t>Fig. 6d</w:t>
      </w:r>
      <w:r>
        <w:rPr>
          <w:rFonts w:ascii="Times New Roman" w:hAnsi="Times New Roman"/>
        </w:rPr>
        <w:t>). The high temporal standard deviation (STD) values at the identified neuronal positions confirm</w:t>
      </w:r>
      <w:r>
        <w:rPr>
          <w:rFonts w:ascii="Times New Roman" w:eastAsia="华文新魏" w:hAnsi="Times New Roman"/>
          <w:lang w:eastAsia="zh-CN"/>
        </w:rPr>
        <w:t>ed</w:t>
      </w:r>
      <w:r>
        <w:rPr>
          <w:rFonts w:ascii="Times New Roman" w:hAnsi="Times New Roman"/>
        </w:rPr>
        <w:t xml:space="preserve"> that </w:t>
      </w:r>
      <w:r>
        <w:rPr>
          <w:rFonts w:ascii="Times New Roman" w:eastAsia="宋体" w:hAnsi="Times New Roman"/>
          <w:lang w:eastAsia="zh-CN"/>
        </w:rPr>
        <w:t>Deepwonder3D</w:t>
      </w:r>
      <w:r>
        <w:rPr>
          <w:rFonts w:ascii="Times New Roman" w:hAnsi="Times New Roman"/>
        </w:rPr>
        <w:t xml:space="preserve"> accurately pinpointed locations of prominent neuronal activity within the raw dataset (</w:t>
      </w:r>
      <w:r>
        <w:rPr>
          <w:rFonts w:ascii="Times New Roman" w:hAnsi="Times New Roman"/>
          <w:color w:val="0070C0"/>
        </w:rPr>
        <w:t>Fig. 6e</w:t>
      </w:r>
      <w:r>
        <w:rPr>
          <w:rFonts w:ascii="Times New Roman" w:hAnsi="Times New Roman"/>
        </w:rPr>
        <w:t xml:space="preserve">). Temporally, </w:t>
      </w:r>
      <w:r>
        <w:rPr>
          <w:rFonts w:ascii="Times New Roman" w:eastAsia="宋体" w:hAnsi="Times New Roman"/>
          <w:lang w:eastAsia="zh-CN"/>
        </w:rPr>
        <w:t>Deepwonder3D</w:t>
      </w:r>
      <w:r>
        <w:rPr>
          <w:rFonts w:ascii="Times New Roman" w:hAnsi="Times New Roman"/>
        </w:rPr>
        <w:t xml:space="preserve"> extracted the </w:t>
      </w:r>
      <w:r>
        <w:rPr>
          <w:rFonts w:ascii="Times New Roman" w:hAnsi="Times New Roman"/>
          <w:sz w:val="22"/>
          <w:szCs w:val="22"/>
        </w:rPr>
        <w:t>ΔF/F</w:t>
      </w:r>
      <w:r>
        <w:rPr>
          <w:rFonts w:ascii="Times New Roman" w:hAnsi="Times New Roman"/>
        </w:rPr>
        <w:t xml:space="preserve"> calcium dynamics for over 6,000 individual neurons from the 5-minute recording, with many traces exhibiting distinct orientation tuning in response to the presented visual stimuli (</w:t>
      </w:r>
      <w:r>
        <w:rPr>
          <w:rFonts w:ascii="Times New Roman" w:hAnsi="Times New Roman"/>
          <w:color w:val="0070C0"/>
        </w:rPr>
        <w:t>Fig. 6f</w:t>
      </w:r>
      <w:r>
        <w:rPr>
          <w:rFonts w:ascii="Times New Roman" w:hAnsi="Times New Roman"/>
        </w:rPr>
        <w:t>). To quantify the orientation tuning properties of the extracted neurons, we calculated the orientation selectivity index (OSI) for all neurons exhibiting significant stimulus-evoked responses</w:t>
      </w:r>
      <w:r>
        <w:rPr>
          <w:rFonts w:ascii="Times New Roman" w:hAnsi="Times New Roman"/>
        </w:rPr>
        <w:fldChar w:fldCharType="begin"/>
      </w:r>
      <w:r>
        <w:rPr>
          <w:rFonts w:ascii="Times New Roman" w:hAnsi="Times New Roman"/>
        </w:rPr>
        <w:instrText xml:space="preserve"> ADDIN ZOTERO_ITEM CSL_CITATION {"citationID":"mZ0Ih5GX","properties":{"formattedCitation":"\\super 45\\nosupersub{}","plainCitation":"45","noteIndex":0},"citationItems":[{"id":4129,"uris":["http://zotero.org/users/8680546/items/3C5WQX8J"],"itemData":{"id":4129,"type":"article-journal","abstract":"Summary Neurons in visual cortex vary in their orientation selectivity. We measured responses of V1 and V2 cells to orientation mixtures and fit them with a model whose stimulus selectivity arises from the combined effects of filtering, suppression, and response nonlinearity. The model explains the diversity of orientation selectivity with neuron-to-neuron variability in all three mechanisms, of which variability in the orientation bandwidth of linear filtering is the most important. The model also accounts for the cells’ diversity of spatial frequency selectivity. Tuning diversity is matched to the needs of visual encoding. The orientation content found in natural scenes is diverse, and neurons with different selectivities are adapted to different stimulus configurations. Single orientations are better encoded by highly selective neurons, while orientation mixtures are better encoded by less selective neurons. A diverse population of neurons therefore provides better overall discrimination capabilities for natural images than any homogeneous population.","container-title":"Neuron","DOI":"https://doi.org/10.1016/j.neuron.2015.10.009","ISSN":"0896-6273","issue":"4","note":"publisher: Cell Press","page":"819-831","source":"www.sciencedirect.com","title":"Origin and function of tuning diversity in macaque visual cortex","volume":"88","author":[{"family":"Goris","given":"Robbe L.T."},{"family":"Simoncelli","given":"Eero P."},{"family":"Movshon","given":"J. Anthony"}],"issued":{"date-parts":[["2015",11,18]]},"citation-key":"gorisOriginFunctionTuning2015"}}],"schema":"https://github.com/citation-style-language/schema/raw/master/csl-citation.json"} </w:instrText>
      </w:r>
      <w:r>
        <w:rPr>
          <w:rFonts w:ascii="Times New Roman" w:hAnsi="Times New Roman"/>
        </w:rPr>
        <w:fldChar w:fldCharType="separate"/>
      </w:r>
      <w:r>
        <w:rPr>
          <w:rFonts w:ascii="Times New Roman" w:hAnsi="Times New Roman"/>
          <w:vertAlign w:val="superscript"/>
        </w:rPr>
        <w:t>45</w:t>
      </w:r>
      <w:r>
        <w:rPr>
          <w:rFonts w:ascii="Times New Roman" w:hAnsi="Times New Roman"/>
        </w:rPr>
        <w:fldChar w:fldCharType="end"/>
      </w:r>
      <w:r>
        <w:rPr>
          <w:rFonts w:ascii="Times New Roman" w:hAnsi="Times New Roman"/>
        </w:rPr>
        <w:t xml:space="preserve"> (Wilcoxon signed-rank test, *P &lt; 0.05), and our analysis revealed that most of them displayed strong orientation tuning. The distribution of OSI values was skewed towards higher selectivity, resulting in a mean OSI of 0.7 across the responsive neurons (</w:t>
      </w:r>
      <w:r>
        <w:rPr>
          <w:rFonts w:ascii="Times New Roman" w:hAnsi="Times New Roman"/>
          <w:color w:val="0070C0"/>
        </w:rPr>
        <w:t>Fig. 6g</w:t>
      </w:r>
      <w:r>
        <w:rPr>
          <w:rFonts w:ascii="Times New Roman" w:hAnsi="Times New Roman"/>
        </w:rPr>
        <w:t xml:space="preserve">). Notably, we identified 666 neurons exhibiting high orientation selectivity (OSI &gt; 0.9). Mapping the spatial distribution of these highly selective neurons demonstrated a clear </w:t>
      </w:r>
      <w:r>
        <w:rPr>
          <w:rFonts w:ascii="Times New Roman" w:hAnsi="Times New Roman"/>
        </w:rPr>
        <w:lastRenderedPageBreak/>
        <w:t>concentration within the visual cortical region (</w:t>
      </w:r>
      <w:r>
        <w:rPr>
          <w:rFonts w:ascii="Times New Roman" w:hAnsi="Times New Roman"/>
          <w:color w:val="0070C0"/>
        </w:rPr>
        <w:t>Fig. 6h</w:t>
      </w:r>
      <w:r>
        <w:rPr>
          <w:rFonts w:ascii="Times New Roman" w:hAnsi="Times New Roman"/>
        </w:rPr>
        <w:t xml:space="preserve">). This localization is consistent with the visual nature of the experimental stimuli, providing physiological validation for the quality of neuronal activity traces extracted by </w:t>
      </w:r>
      <w:r>
        <w:rPr>
          <w:rFonts w:ascii="Times New Roman" w:eastAsia="宋体" w:hAnsi="Times New Roman"/>
          <w:lang w:eastAsia="zh-CN"/>
        </w:rPr>
        <w:t>Deepwonder3D</w:t>
      </w:r>
      <w:r>
        <w:rPr>
          <w:rFonts w:ascii="Times New Roman" w:hAnsi="Times New Roman"/>
        </w:rPr>
        <w:t xml:space="preserve">. Furthermore, </w:t>
      </w:r>
      <w:r>
        <w:rPr>
          <w:rFonts w:ascii="Times New Roman" w:eastAsia="宋体" w:hAnsi="Times New Roman"/>
          <w:lang w:eastAsia="zh-CN"/>
        </w:rPr>
        <w:t>Deepwonder3D</w:t>
      </w:r>
      <w:r>
        <w:rPr>
          <w:rFonts w:ascii="Times New Roman" w:hAnsi="Times New Roman"/>
        </w:rPr>
        <w:t xml:space="preserve"> demonstrated notable computational efficiency. It processed the entire dataset within 10 hours, a processing time 3.6 times faster than that required by MesoLF for the same dataset (</w:t>
      </w:r>
      <w:r>
        <w:rPr>
          <w:rFonts w:ascii="Times New Roman" w:hAnsi="Times New Roman"/>
          <w:color w:val="0070C0"/>
        </w:rPr>
        <w:t>Fig. 6i</w:t>
      </w:r>
      <w:r>
        <w:rPr>
          <w:rFonts w:ascii="Times New Roman" w:hAnsi="Times New Roman"/>
        </w:rPr>
        <w:t>). On an even larger-scale dataset</w:t>
      </w:r>
      <w:r>
        <w:rPr>
          <w:rFonts w:ascii="Times New Roman" w:eastAsia="宋体" w:hAnsi="Times New Roman"/>
          <w:lang w:eastAsia="zh-CN"/>
        </w:rPr>
        <w:t xml:space="preserve">, </w:t>
      </w:r>
      <w:r>
        <w:rPr>
          <w:rFonts w:ascii="Times New Roman" w:hAnsi="Times New Roman"/>
        </w:rPr>
        <w:t>a 20-minute recording with an 8 mm × 6 mm cortical field of view</w:t>
      </w:r>
      <w:r>
        <w:rPr>
          <w:rFonts w:ascii="Times New Roman" w:eastAsia="宋体" w:hAnsi="Times New Roman"/>
          <w:lang w:eastAsia="zh-CN"/>
        </w:rPr>
        <w:t>, Deepwonder3D</w:t>
      </w:r>
      <w:r>
        <w:rPr>
          <w:rFonts w:ascii="Times New Roman" w:hAnsi="Times New Roman"/>
        </w:rPr>
        <w:t>'s performance was further validated, achieving similarly robust results (</w:t>
      </w:r>
      <w:r>
        <w:rPr>
          <w:rFonts w:ascii="Times New Roman" w:hAnsi="Times New Roman"/>
          <w:color w:val="0070C0"/>
        </w:rPr>
        <w:t>Supplementary Fig. 9</w:t>
      </w:r>
      <w:r>
        <w:rPr>
          <w:rFonts w:ascii="Times New Roman" w:hAnsi="Times New Roman"/>
        </w:rPr>
        <w:t>). Taken together, these results demonstrate</w:t>
      </w:r>
      <w:r>
        <w:rPr>
          <w:rFonts w:ascii="Times New Roman" w:eastAsia="华文新魏" w:hAnsi="Times New Roman"/>
          <w:lang w:eastAsia="zh-CN"/>
        </w:rPr>
        <w:t>d</w:t>
      </w:r>
      <w:r>
        <w:rPr>
          <w:rFonts w:ascii="Times New Roman" w:hAnsi="Times New Roman"/>
        </w:rPr>
        <w:t xml:space="preserve"> the </w:t>
      </w:r>
      <w:r>
        <w:rPr>
          <w:rFonts w:ascii="Times New Roman" w:eastAsia="宋体" w:hAnsi="Times New Roman"/>
          <w:lang w:eastAsia="zh-CN"/>
        </w:rPr>
        <w:t>Deepwonder3D</w:t>
      </w:r>
      <w:r>
        <w:rPr>
          <w:rFonts w:ascii="Times New Roman" w:hAnsi="Times New Roman"/>
        </w:rPr>
        <w:t xml:space="preserve"> workflow's capacity for rapid and robust analysis of imaging data spanning different scales and potentially diverse modalities.</w:t>
      </w:r>
    </w:p>
    <w:p w14:paraId="01464F03" w14:textId="77777777" w:rsidR="009935EA" w:rsidRDefault="006D66CE">
      <w:pPr>
        <w:suppressAutoHyphens/>
        <w:spacing w:after="0" w:line="480" w:lineRule="auto"/>
        <w:rPr>
          <w:rFonts w:ascii="Times New Roman" w:hAnsi="Times New Roman"/>
        </w:rPr>
      </w:pPr>
      <w:r>
        <w:rPr>
          <w:rFonts w:ascii="Times New Roman" w:hAnsi="Times New Roman"/>
        </w:rPr>
        <w:br w:type="page"/>
      </w:r>
    </w:p>
    <w:p w14:paraId="0151CD95" w14:textId="77777777" w:rsidR="009935EA" w:rsidRDefault="006D66CE">
      <w:pPr>
        <w:pStyle w:val="1"/>
        <w:spacing w:before="0" w:after="0" w:line="480" w:lineRule="auto"/>
        <w:rPr>
          <w:rFonts w:ascii="Times New Roman" w:hAnsi="Times New Roman" w:cs="Times New Roman"/>
          <w:sz w:val="32"/>
        </w:rPr>
      </w:pPr>
      <w:r>
        <w:rPr>
          <w:rFonts w:ascii="Times New Roman" w:hAnsi="Times New Roman" w:cs="Times New Roman"/>
          <w:sz w:val="32"/>
        </w:rPr>
        <w:lastRenderedPageBreak/>
        <w:t>Discussion</w:t>
      </w:r>
    </w:p>
    <w:p w14:paraId="3A48760B" w14:textId="0236BA81" w:rsidR="009935EA" w:rsidRDefault="006D66CE">
      <w:pPr>
        <w:suppressAutoHyphens/>
        <w:spacing w:after="0" w:line="480" w:lineRule="auto"/>
        <w:ind w:firstLine="283"/>
        <w:rPr>
          <w:rFonts w:ascii="Times New Roman" w:hAnsi="Times New Roman"/>
        </w:rPr>
      </w:pPr>
      <w:r>
        <w:rPr>
          <w:rFonts w:ascii="Times New Roman" w:hAnsi="Times New Roman"/>
        </w:rPr>
        <w:t xml:space="preserve">We </w:t>
      </w:r>
      <w:r>
        <w:rPr>
          <w:rFonts w:ascii="Times New Roman" w:eastAsia="华文新魏" w:hAnsi="Times New Roman"/>
          <w:lang w:eastAsia="zh-CN"/>
        </w:rPr>
        <w:t>developed</w:t>
      </w:r>
      <w:r>
        <w:rPr>
          <w:rFonts w:ascii="Times New Roman" w:hAnsi="Times New Roman"/>
        </w:rPr>
        <w:t xml:space="preserve"> a method called </w:t>
      </w:r>
      <w:r>
        <w:rPr>
          <w:rFonts w:ascii="Times New Roman" w:eastAsia="宋体" w:hAnsi="Times New Roman"/>
          <w:lang w:eastAsia="zh-CN"/>
        </w:rPr>
        <w:t>Deepwonder3D</w:t>
      </w:r>
      <w:r>
        <w:rPr>
          <w:rFonts w:ascii="Times New Roman" w:hAnsi="Times New Roman"/>
        </w:rPr>
        <w:t xml:space="preserve"> for large-field, high </w:t>
      </w:r>
      <w:r>
        <w:rPr>
          <w:rFonts w:ascii="Times New Roman" w:eastAsia="宋体" w:hAnsi="Times New Roman"/>
          <w:lang w:eastAsia="zh-CN"/>
        </w:rPr>
        <w:t>spatiotemporal</w:t>
      </w:r>
      <w:r>
        <w:rPr>
          <w:rFonts w:ascii="Times New Roman" w:hAnsi="Times New Roman"/>
        </w:rPr>
        <w:t xml:space="preserve"> resolution </w:t>
      </w:r>
      <w:r>
        <w:rPr>
          <w:rFonts w:ascii="Times New Roman" w:eastAsia="宋体" w:hAnsi="Times New Roman" w:hint="eastAsia"/>
          <w:lang w:eastAsia="zh-CN"/>
        </w:rPr>
        <w:t>3D</w:t>
      </w:r>
      <w:r>
        <w:rPr>
          <w:rFonts w:ascii="Times New Roman" w:hAnsi="Times New Roman"/>
        </w:rPr>
        <w:t xml:space="preserve"> neuronal extraction based on </w:t>
      </w:r>
      <w:r>
        <w:rPr>
          <w:rFonts w:ascii="Times New Roman" w:eastAsia="宋体" w:hAnsi="Times New Roman"/>
          <w:lang w:eastAsia="zh-CN"/>
        </w:rPr>
        <w:t>multi-view calcium imaging data</w:t>
      </w:r>
      <w:r>
        <w:rPr>
          <w:rFonts w:ascii="Times New Roman" w:hAnsi="Times New Roman"/>
        </w:rPr>
        <w:t xml:space="preserve">. </w:t>
      </w:r>
      <w:r>
        <w:rPr>
          <w:rFonts w:ascii="Times New Roman" w:eastAsia="宋体" w:hAnsi="Times New Roman"/>
          <w:lang w:eastAsia="zh-CN"/>
        </w:rPr>
        <w:t>Deepwonder3D</w:t>
      </w:r>
      <w:r>
        <w:rPr>
          <w:rFonts w:ascii="Times New Roman" w:hAnsi="Times New Roman"/>
        </w:rPr>
        <w:t xml:space="preserve"> aims to provide a user-oriented</w:t>
      </w:r>
      <w:r>
        <w:rPr>
          <w:rFonts w:ascii="Times New Roman" w:eastAsia="宋体" w:hAnsi="Times New Roman"/>
          <w:lang w:eastAsia="zh-CN"/>
        </w:rPr>
        <w:t xml:space="preserve"> </w:t>
      </w:r>
      <w:r>
        <w:rPr>
          <w:rFonts w:ascii="Times New Roman" w:hAnsi="Times New Roman"/>
        </w:rPr>
        <w:t>and practical workflow</w:t>
      </w:r>
      <w:r>
        <w:rPr>
          <w:rFonts w:ascii="Times New Roman" w:eastAsia="宋体" w:hAnsi="Times New Roman"/>
          <w:lang w:eastAsia="zh-CN"/>
        </w:rPr>
        <w:t xml:space="preserve"> </w:t>
      </w:r>
      <w:r>
        <w:rPr>
          <w:rFonts w:ascii="Times New Roman" w:hAnsi="Times New Roman"/>
        </w:rPr>
        <w:t>to address the challenges of imaging noise, system diversity, background signals, and large</w:t>
      </w:r>
      <w:r>
        <w:rPr>
          <w:rFonts w:ascii="Times New Roman" w:eastAsia="宋体" w:hAnsi="Times New Roman"/>
          <w:lang w:eastAsia="zh-CN"/>
        </w:rPr>
        <w:t>-</w:t>
      </w:r>
      <w:r>
        <w:rPr>
          <w:rFonts w:ascii="Times New Roman" w:hAnsi="Times New Roman"/>
        </w:rPr>
        <w:t>volume</w:t>
      </w:r>
      <w:r>
        <w:rPr>
          <w:rFonts w:ascii="Times New Roman" w:eastAsia="宋体" w:hAnsi="Times New Roman"/>
          <w:lang w:eastAsia="zh-CN"/>
        </w:rPr>
        <w:t xml:space="preserve"> </w:t>
      </w:r>
      <w:r>
        <w:rPr>
          <w:rFonts w:ascii="Times New Roman" w:hAnsi="Times New Roman"/>
        </w:rPr>
        <w:t>datasets faced during light field neuronal imaging analysis</w:t>
      </w:r>
      <w:r>
        <w:rPr>
          <w:rFonts w:ascii="Times New Roman" w:hAnsi="Times New Roman"/>
        </w:rPr>
        <w:fldChar w:fldCharType="begin"/>
      </w:r>
      <w:r>
        <w:rPr>
          <w:rFonts w:ascii="Times New Roman" w:hAnsi="Times New Roman"/>
        </w:rPr>
        <w:instrText xml:space="preserve"> ADDIN ZOTERO_ITEM CSL_CITATION {"citationID":"Dku7jhm8","properties":{"formattedCitation":"\\super 46\\nosupersub{}","plainCitation":"46","noteIndex":0},"citationItems":[{"id":4130,"uris":["http://zotero.org/users/8680546/items/6JGWXXV8"],"itemData":{"id":4130,"type":"article-journal","container-title":"Neuron","DOI":"10.1016/j.neuron.2015.11.037","ISSN":"0896-6273","issue":"2","journalAbbreviation":"Neuron","language":"English","note":"publisher: Elsevier\nPMID: 26774160","page":"285-299","source":"www.cell.com","title":"Simultaneous Denoising, Deconvolution, and Demixing of Calcium Imaging Data","volume":"89","author":[{"family":"Pnevmatikakis","given":"Eftychios A."},{"family":"Soudry","given":"Daniel"},{"family":"Gao","given":"Yuanjun"},{"family":"Machado","given":"Timothy A."},{"family":"Merel","given":"Josh"},{"family":"Pfau","given":"David"},{"family":"Reardon","given":"Thomas"},{"family":"Mu","given":"Yu"},{"family":"Lacefield","given":"Clay"},{"family":"Yang","given":"Weijian"},{"family":"Ahrens","given":"Misha"},{"family":"Bruno","given":"Randy"},{"family":"Jessell","given":"Thomas M."},{"family":"Peterka","given":"Darcy S."},{"family":"Yuste","given":"Rafael"},{"family":"Paninski","given":"Liam"}],"issued":{"date-parts":[["2016",1,20]]},"citation-key":"pnevmatikakisSimultaneousDenoisingDeconvolution2016a"}}],"schema":"https://github.com/citation-style-language/schema/raw/master/csl-citation.json"} </w:instrText>
      </w:r>
      <w:r>
        <w:rPr>
          <w:rFonts w:ascii="Times New Roman" w:hAnsi="Times New Roman"/>
        </w:rPr>
        <w:fldChar w:fldCharType="separate"/>
      </w:r>
      <w:r>
        <w:rPr>
          <w:rFonts w:ascii="Times New Roman" w:hAnsi="Times New Roman"/>
          <w:vertAlign w:val="superscript"/>
        </w:rPr>
        <w:t>46</w:t>
      </w:r>
      <w:r>
        <w:rPr>
          <w:rFonts w:ascii="Times New Roman" w:hAnsi="Times New Roman"/>
        </w:rPr>
        <w:fldChar w:fldCharType="end"/>
      </w:r>
      <w:r>
        <w:rPr>
          <w:rFonts w:ascii="Times New Roman" w:hAnsi="Times New Roman"/>
        </w:rPr>
        <w:t xml:space="preserve">. </w:t>
      </w:r>
      <w:r>
        <w:rPr>
          <w:rFonts w:ascii="Times New Roman" w:eastAsia="宋体" w:hAnsi="Times New Roman"/>
          <w:lang w:eastAsia="zh-CN"/>
        </w:rPr>
        <w:t>Deepwonder3D</w:t>
      </w:r>
      <w:r>
        <w:rPr>
          <w:rFonts w:ascii="Times New Roman" w:hAnsi="Times New Roman"/>
        </w:rPr>
        <w:t xml:space="preserve"> enables neuronal extraction without requiring reconstruction of multi-view calcium imaging data, reducing the memory and storage burden on computers. By directly processing the rich information contained in the raw angular views, </w:t>
      </w:r>
      <w:r>
        <w:rPr>
          <w:rFonts w:ascii="Times New Roman" w:eastAsia="宋体" w:hAnsi="Times New Roman"/>
          <w:lang w:eastAsia="zh-CN"/>
        </w:rPr>
        <w:t>Deepwonder3D</w:t>
      </w:r>
      <w:r>
        <w:rPr>
          <w:rFonts w:ascii="Times New Roman" w:hAnsi="Times New Roman"/>
        </w:rPr>
        <w:t xml:space="preserve"> sequentially applies self-supervised denoising, imaging resolution registration, simulation-supervised background signal removal, and </w:t>
      </w:r>
      <w:r>
        <w:rPr>
          <w:rFonts w:ascii="Times New Roman" w:eastAsia="宋体" w:hAnsi="Times New Roman"/>
          <w:lang w:eastAsia="zh-CN"/>
        </w:rPr>
        <w:t>spatiotemporal</w:t>
      </w:r>
      <w:r>
        <w:rPr>
          <w:rFonts w:ascii="Times New Roman" w:hAnsi="Times New Roman"/>
        </w:rPr>
        <w:t xml:space="preserve"> information fusion for neuronal extraction. Finally, </w:t>
      </w:r>
      <w:r>
        <w:rPr>
          <w:rFonts w:ascii="Times New Roman" w:eastAsia="宋体" w:hAnsi="Times New Roman"/>
          <w:lang w:eastAsia="zh-CN"/>
        </w:rPr>
        <w:t>Deepwonder3D</w:t>
      </w:r>
      <w:r>
        <w:rPr>
          <w:rFonts w:ascii="Times New Roman" w:hAnsi="Times New Roman"/>
        </w:rPr>
        <w:t xml:space="preserve"> performs multi-view fusion based on optical physical information, leading to the </w:t>
      </w:r>
      <w:r>
        <w:rPr>
          <w:rFonts w:ascii="Times New Roman" w:eastAsia="宋体" w:hAnsi="Times New Roman" w:hint="eastAsia"/>
          <w:lang w:eastAsia="zh-CN"/>
        </w:rPr>
        <w:t>3D</w:t>
      </w:r>
      <w:r>
        <w:rPr>
          <w:rFonts w:ascii="Times New Roman" w:hAnsi="Times New Roman"/>
        </w:rPr>
        <w:t xml:space="preserve"> spatial localization and temporal signal extraction of neurons. </w:t>
      </w:r>
      <w:r>
        <w:rPr>
          <w:rFonts w:ascii="Times New Roman" w:eastAsia="宋体" w:hAnsi="Times New Roman"/>
          <w:lang w:eastAsia="zh-CN"/>
        </w:rPr>
        <w:t>Deepwonder3D</w:t>
      </w:r>
      <w:r>
        <w:rPr>
          <w:rFonts w:ascii="Times New Roman" w:hAnsi="Times New Roman"/>
        </w:rPr>
        <w:t xml:space="preserve"> effectively mitigates the impact of photon noise and scattering on neuronal localization within the workflow, demonstrating better performance compared to advanced methods like MesoLF. </w:t>
      </w:r>
      <w:r>
        <w:rPr>
          <w:rFonts w:ascii="Times New Roman" w:eastAsia="宋体" w:hAnsi="Times New Roman"/>
          <w:lang w:eastAsia="zh-CN"/>
        </w:rPr>
        <w:t>Deepwonder3D</w:t>
      </w:r>
      <w:r>
        <w:rPr>
          <w:rFonts w:ascii="Times New Roman" w:hAnsi="Times New Roman"/>
        </w:rPr>
        <w:t xml:space="preserve"> maintains high neuronal extraction accuracy (F1 score) across varying depths and neuronal densities, while also retaining high temporal fidelity. The processing speed of </w:t>
      </w:r>
      <w:r>
        <w:rPr>
          <w:rFonts w:ascii="Times New Roman" w:eastAsia="宋体" w:hAnsi="Times New Roman"/>
          <w:lang w:eastAsia="zh-CN"/>
        </w:rPr>
        <w:t>Deepwonder3D</w:t>
      </w:r>
      <w:r>
        <w:rPr>
          <w:rFonts w:ascii="Times New Roman" w:hAnsi="Times New Roman"/>
        </w:rPr>
        <w:t xml:space="preserve"> has tripled, allowing for the analysis of TB-scale datasets from advanced high-throughput neuronal imaging systems such as RUSH3D within a practical timeframe. Additionally, </w:t>
      </w:r>
      <w:r>
        <w:rPr>
          <w:rFonts w:ascii="Times New Roman" w:eastAsia="宋体" w:hAnsi="Times New Roman"/>
          <w:lang w:eastAsia="zh-CN"/>
        </w:rPr>
        <w:t>Deepwonder3D</w:t>
      </w:r>
      <w:r>
        <w:rPr>
          <w:rFonts w:ascii="Times New Roman" w:hAnsi="Times New Roman"/>
        </w:rPr>
        <w:t xml:space="preserve"> has been verified for compatibility with both single-photon (i.e. LFM, RUSH3D) and two-photon (i.e. 2pSAM) modalities and is equipped with a user-oriented</w:t>
      </w:r>
      <w:r>
        <w:rPr>
          <w:rFonts w:ascii="Times New Roman" w:eastAsia="宋体" w:hAnsi="Times New Roman"/>
          <w:lang w:eastAsia="zh-CN"/>
        </w:rPr>
        <w:t xml:space="preserve"> toolbox</w:t>
      </w:r>
      <w:r>
        <w:rPr>
          <w:rFonts w:ascii="Times New Roman" w:hAnsi="Times New Roman"/>
        </w:rPr>
        <w:t xml:space="preserve"> and TensorRT acceleration, lowering the barriers for neurophysiology laboratories to utilize large-scale volumetric imaging capabilities</w:t>
      </w:r>
      <w:r>
        <w:rPr>
          <w:rFonts w:ascii="Times New Roman" w:hAnsi="Times New Roman"/>
        </w:rPr>
        <w:fldChar w:fldCharType="begin"/>
      </w:r>
      <w:r>
        <w:rPr>
          <w:rFonts w:ascii="Times New Roman" w:hAnsi="Times New Roman"/>
        </w:rPr>
        <w:instrText xml:space="preserve"> ADDIN ZOTERO_ITEM CSL_CITATION {"citationID":"5ilwgYLQ","properties":{"formattedCitation":"\\super 47\\nosupersub{}","plainCitation":"47","noteIndex":0},"citationItems":[{"id":337,"uris":["http://zotero.org/users/8680546/items/9NFR9I6G"],"itemData":{"id":337,"type":"article-journal","abstract":"Widefield microscopy can provide optical access to multi-millimeter fields of view and thousands of neurons in mammalian brains at video rate. However, tissue scattering and background contamination results in signal deterioration, making the extraction of neuronal activity challenging, laborious and time consuming. Here we present our deep-learning-based widefield neuron finder (DeepWonder), which is trained by simulated functional recordings and effectively works on experimental data to achieve high-fidelity neuronal extraction. Equipped with systematic background contribution priors, DeepWonder conducts neuronal inference with an order-of-magnitude-faster speed and improved accuracy compared with alternative approaches. DeepWonder removes background contaminations and is computationally efficient. Specifically, DeepWonder accomplishes 50-fold signal-to-background ratio enhancement when processing terabytes-scale cortex-wide functional recordings, with over 14,000 neurons extracted in 17 h.","container-title":"Nature Methods","DOI":"10.1038/s41592-023-01838-7","ISSN":"1548-7105","issue":"5","journalAbbreviation":"Nat Methods","language":"en","license":"2023 The Author(s)","note":"number: 5\npublisher: Nature Publishing Group","page":"747-754","source":"www.nature.com","title":"Rapid detection of neurons in widefield calcium imaging datasets after training with synthetic data","volume":"20","author":[{"family":"Zhang","given":"Yuanlong"},{"family":"Zhang","given":"Guoxun"},{"family":"Han","given":"Xiaofei"},{"family":"Wu","given":"Jiamin"},{"family":"Li","given":"Ziwei"},{"family":"Li","given":"Xinyang"},{"family":"Xiao","given":"Guihua"},{"family":"Xie","given":"Hao"},{"family":"Fang","given":"Lu"},{"family":"Dai","given":"Qionghai"}],"issued":{"date-parts":[["2023",5]]},"citation-key":"zhangRapidDetectionNeurons2023"}}],"schema":"https://github.com/citation-style-language/schema/raw/master/csl-citation.json"} </w:instrText>
      </w:r>
      <w:r>
        <w:rPr>
          <w:rFonts w:ascii="Times New Roman" w:hAnsi="Times New Roman"/>
        </w:rPr>
        <w:fldChar w:fldCharType="separate"/>
      </w:r>
      <w:r>
        <w:rPr>
          <w:rFonts w:ascii="Times New Roman" w:hAnsi="Times New Roman"/>
          <w:vertAlign w:val="superscript"/>
        </w:rPr>
        <w:t>47</w:t>
      </w:r>
      <w:r>
        <w:rPr>
          <w:rFonts w:ascii="Times New Roman" w:hAnsi="Times New Roman"/>
        </w:rPr>
        <w:fldChar w:fldCharType="end"/>
      </w:r>
      <w:r>
        <w:rPr>
          <w:rFonts w:ascii="Times New Roman" w:hAnsi="Times New Roman"/>
        </w:rPr>
        <w:t xml:space="preserve">. Consequently, </w:t>
      </w:r>
      <w:r>
        <w:rPr>
          <w:rFonts w:ascii="Times New Roman" w:eastAsia="宋体" w:hAnsi="Times New Roman"/>
          <w:lang w:eastAsia="zh-CN"/>
        </w:rPr>
        <w:t>Deepwonder3D</w:t>
      </w:r>
      <w:r>
        <w:rPr>
          <w:rFonts w:ascii="Times New Roman" w:hAnsi="Times New Roman"/>
        </w:rPr>
        <w:t xml:space="preserve"> provides a robust, </w:t>
      </w:r>
      <w:r>
        <w:rPr>
          <w:rFonts w:ascii="Times New Roman" w:eastAsia="华文新魏" w:hAnsi="Times New Roman"/>
          <w:lang w:eastAsia="zh-CN"/>
        </w:rPr>
        <w:t>rapid</w:t>
      </w:r>
      <w:r>
        <w:rPr>
          <w:rFonts w:ascii="Times New Roman" w:hAnsi="Times New Roman"/>
        </w:rPr>
        <w:t xml:space="preserve">, and accessible solution, paving the </w:t>
      </w:r>
      <w:r>
        <w:rPr>
          <w:rFonts w:ascii="Times New Roman" w:hAnsi="Times New Roman"/>
        </w:rPr>
        <w:lastRenderedPageBreak/>
        <w:t>way for more conventional and complex studies of distributed neural circuit activity and behavioral relationships</w:t>
      </w:r>
      <w:r>
        <w:rPr>
          <w:rFonts w:ascii="Times New Roman" w:hAnsi="Times New Roman"/>
        </w:rPr>
        <w:fldChar w:fldCharType="begin"/>
      </w:r>
      <w:r>
        <w:rPr>
          <w:rFonts w:ascii="Times New Roman" w:hAnsi="Times New Roman"/>
        </w:rPr>
        <w:instrText xml:space="preserve"> ADDIN ZOTERO_ITEM CSL_CITATION {"citationID":"RQyxIBxv","properties":{"formattedCitation":"\\super 48\\nosupersub{}","plainCitation":"48","noteIndex":0},"citationItems":[{"id":4135,"uris":["http://zotero.org/users/8680546/items/7ZTCCULP"],"itemData":{"id":4135,"type":"article-journal","abstract":"There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Data","language":"en","license":"2016 The Author(s)","note":"publisher: Nature Publishing Group","page":"160018","source":"www.nature.com","title":"The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Jan"},{"family":"Appleton","given":"Gabrielle"},{"family":"Axton","given":"Myles"},{"family":"Baak","given":"Arie"},{"family":"Blomberg","given":"Niklas"},{"family":"Boiten","given":"Jan-Willem"},{"family":"Silva Santos","given":"Luiz Bonino","non-dropping-particle":"da"},{"family":"Bourne","given":"Philip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3,15]]},"citation-key":"wilkinsonFAIRGuidingPrinciples2016"}}],"schema":"https://github.com/citation-style-language/schema/raw/master/csl-citation.json"} </w:instrText>
      </w:r>
      <w:r>
        <w:rPr>
          <w:rFonts w:ascii="Times New Roman" w:hAnsi="Times New Roman"/>
        </w:rPr>
        <w:fldChar w:fldCharType="separate"/>
      </w:r>
      <w:r>
        <w:rPr>
          <w:rFonts w:ascii="Times New Roman" w:hAnsi="Times New Roman"/>
          <w:vertAlign w:val="superscript"/>
        </w:rPr>
        <w:t>48</w:t>
      </w:r>
      <w:r>
        <w:rPr>
          <w:rFonts w:ascii="Times New Roman" w:hAnsi="Times New Roman"/>
        </w:rPr>
        <w:fldChar w:fldCharType="end"/>
      </w:r>
      <w:r>
        <w:rPr>
          <w:rFonts w:ascii="Times New Roman" w:hAnsi="Times New Roman"/>
        </w:rPr>
        <w:t>.</w:t>
      </w:r>
    </w:p>
    <w:p w14:paraId="08E549B8" w14:textId="089D8D3B" w:rsidR="009935EA" w:rsidRDefault="006D66CE">
      <w:pPr>
        <w:suppressAutoHyphens/>
        <w:spacing w:after="0" w:line="480" w:lineRule="auto"/>
        <w:ind w:firstLine="283"/>
        <w:rPr>
          <w:rFonts w:ascii="Times New Roman" w:hAnsi="Times New Roman"/>
        </w:rPr>
      </w:pPr>
      <w:r>
        <w:rPr>
          <w:rFonts w:ascii="Times New Roman" w:hAnsi="Times New Roman"/>
        </w:rPr>
        <w:t xml:space="preserve">While </w:t>
      </w:r>
      <w:r>
        <w:rPr>
          <w:rFonts w:ascii="Times New Roman" w:eastAsia="宋体" w:hAnsi="Times New Roman"/>
          <w:lang w:eastAsia="zh-CN"/>
        </w:rPr>
        <w:t>Deepwonder3D</w:t>
      </w:r>
      <w:r>
        <w:rPr>
          <w:rFonts w:ascii="Times New Roman" w:hAnsi="Times New Roman"/>
        </w:rPr>
        <w:t xml:space="preserve"> has demonstrated many advantages, it also has some potential limitations. Firstly, the </w:t>
      </w:r>
      <w:r>
        <w:rPr>
          <w:rFonts w:ascii="Times New Roman" w:eastAsia="宋体" w:hAnsi="Times New Roman" w:hint="eastAsia"/>
          <w:lang w:eastAsia="zh-CN"/>
        </w:rPr>
        <w:t>BR</w:t>
      </w:r>
      <w:r>
        <w:rPr>
          <w:rFonts w:ascii="Times New Roman" w:hAnsi="Times New Roman"/>
        </w:rPr>
        <w:t xml:space="preserve"> module of </w:t>
      </w:r>
      <w:r>
        <w:rPr>
          <w:rFonts w:ascii="Times New Roman" w:eastAsia="宋体" w:hAnsi="Times New Roman"/>
          <w:lang w:eastAsia="zh-CN"/>
        </w:rPr>
        <w:t>Deepwonder3D</w:t>
      </w:r>
      <w:r>
        <w:rPr>
          <w:rFonts w:ascii="Times New Roman" w:hAnsi="Times New Roman"/>
        </w:rPr>
        <w:t xml:space="preserve"> depends on training data generated by the NAOMi-LF simulator. Although NAOMi-LF create</w:t>
      </w:r>
      <w:r>
        <w:rPr>
          <w:rFonts w:ascii="Times New Roman" w:eastAsia="宋体" w:hAnsi="Times New Roman"/>
          <w:lang w:eastAsia="zh-CN"/>
        </w:rPr>
        <w:t>s</w:t>
      </w:r>
      <w:r>
        <w:rPr>
          <w:rFonts w:ascii="Times New Roman" w:hAnsi="Times New Roman"/>
        </w:rPr>
        <w:t xml:space="preserve"> training data with </w:t>
      </w:r>
      <w:r>
        <w:rPr>
          <w:rFonts w:ascii="Times New Roman" w:eastAsia="华文新魏" w:hAnsi="Times New Roman"/>
          <w:lang w:eastAsia="zh-CN"/>
        </w:rPr>
        <w:t>various</w:t>
      </w:r>
      <w:r>
        <w:rPr>
          <w:rFonts w:ascii="Times New Roman" w:hAnsi="Times New Roman"/>
        </w:rPr>
        <w:t xml:space="preserve"> resolutions and signal-to-noise ratios, discrepancies inevitably exist compared to actual collected multi-view calcium imaging data. Deepwonder3D's generalization capability ensures its robust performance when applied to real-world data with various imaging modalities; however, further pushing the precision of digital twins of brain tissue would enhance the progress of simulation-guided methods</w:t>
      </w:r>
      <w:r>
        <w:rPr>
          <w:rFonts w:ascii="Times New Roman" w:hAnsi="Times New Roman"/>
        </w:rPr>
        <w:fldChar w:fldCharType="begin"/>
      </w:r>
      <w:r>
        <w:rPr>
          <w:rFonts w:ascii="Times New Roman" w:hAnsi="Times New Roman"/>
        </w:rPr>
        <w:instrText xml:space="preserve"> ADDIN ZOTERO_ITEM CSL_CITATION {"citationID":"LFkomslT","properties":{"formattedCitation":"\\super 49\\nosupersub{}","plainCitation":"49","noteIndex":0},"citationItems":[{"id":4141,"uris":["http://zotero.org/users/8680546/items/3HDKJV23"],"itemData":{"id":4141,"type":"article-journal","abstract":"The Human Brain Project (HBP) is a candidate project in the European Union's FET Flagship Program, funded by the ICT Program in the Seventh Framework Program. The project will develop a new integrated strategy for understanding the human brain and a novel research platform that will integrate all the data and knowledge we can acquire about the structure and function of the brain and use it to build unifying models that can be validated by simulations running on supercomputers. The project will drive the development of supercomputing for the life sciences, generate new neuroscientific data as a benchmark for modeling, develop radically new tools for informatics, modeling and simulation, and build virtual laboratories for collaborative basic and clinical studies, drug simulation and virtual prototyping of neuroprosthetic, neuromorphic, and robotic devices.","container-title":"Procedia Computer Science","DOI":"https://doi.org/10.1016/j.procs.2011.12.015","ISSN":"1877-0509","note":"publisher: Elsevier","page":"39-42","title":"Introducing the human brain project","volume":"7","author":[{"family":"Markram","given":"Henry"},{"family":"Meier","given":"Karlheinz"},{"family":"Lippert","given":"Thomas"},{"family":"Grillner","given":"Sten"},{"family":"Frackowiak","given":"Richard"},{"family":"Dehaene","given":"Stanislas"},{"family":"Knoll","given":"Alois"},{"family":"Sompolinsky","given":"Haim"},{"family":"Verstreken","given":"Kris"},{"family":"DeFelipe","given":"Javier"},{"family":"Grant","given":"Seth"},{"family":"Changeux","given":"Jean-Pierre"},{"family":"Saria","given":"Alois"}],"issued":{"date-parts":[["2011"]]},"citation-key":"markramIntroducingHumanBrain2011"}}],"schema":"https://github.com/citation-style-language/schema/raw/master/csl-citation.json"} </w:instrText>
      </w:r>
      <w:r>
        <w:rPr>
          <w:rFonts w:ascii="Times New Roman" w:hAnsi="Times New Roman"/>
        </w:rPr>
        <w:fldChar w:fldCharType="separate"/>
      </w:r>
      <w:r>
        <w:rPr>
          <w:rFonts w:ascii="Times New Roman" w:hAnsi="Times New Roman"/>
          <w:vertAlign w:val="superscript"/>
        </w:rPr>
        <w:t>49</w:t>
      </w:r>
      <w:r>
        <w:rPr>
          <w:rFonts w:ascii="Times New Roman" w:hAnsi="Times New Roman"/>
        </w:rPr>
        <w:fldChar w:fldCharType="end"/>
      </w:r>
      <w:r>
        <w:rPr>
          <w:rFonts w:ascii="Times New Roman" w:hAnsi="Times New Roman"/>
        </w:rPr>
        <w:t xml:space="preserve">. With the enhancement of GPU computational capabilities, </w:t>
      </w:r>
      <w:r>
        <w:rPr>
          <w:rFonts w:ascii="Times New Roman" w:eastAsia="宋体" w:hAnsi="Times New Roman"/>
          <w:lang w:eastAsia="zh-CN"/>
        </w:rPr>
        <w:t>Deepwonder3D</w:t>
      </w:r>
      <w:r>
        <w:rPr>
          <w:rFonts w:ascii="Times New Roman" w:hAnsi="Times New Roman"/>
        </w:rPr>
        <w:t xml:space="preserve"> will incorporate transformer-based modules</w:t>
      </w:r>
      <w:r>
        <w:rPr>
          <w:rFonts w:ascii="Times New Roman" w:hAnsi="Times New Roman"/>
        </w:rPr>
        <w:fldChar w:fldCharType="begin"/>
      </w:r>
      <w:r>
        <w:rPr>
          <w:rFonts w:ascii="Times New Roman" w:hAnsi="Times New Roman"/>
        </w:rPr>
        <w:instrText xml:space="preserve"> ADDIN ZOTERO_ITEM CSL_CITATION {"citationID":"mYWaS5oa","properties":{"formattedCitation":"\\super 50\\nosupersub{}","plainCitation":"50","noteIndex":0},"citationItems":[{"id":4143,"uris":["http://zotero.org/users/8680546/items/SDAZF9YZ"],"itemData":{"id":4143,"type":"paper-conference","abstract":"While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train.","event-title":"International Conference on Learning Representations","language":"en","source":"openreview.net","title":"An Image is Worth 16x16 Words: Transformers for Image Recognition at Scale","title-short":"An Image is Worth 16x16 Words","URL":"https://openreview.net/forum?id=YicbFdNTTy","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5,7]]},"issued":{"date-parts":[["2020",10,2]]},"citation-key":"dosovitskiyImageWorth16x162020"}}],"schema":"https://github.com/citation-style-language/schema/raw/master/csl-citation.json"} </w:instrText>
      </w:r>
      <w:r>
        <w:rPr>
          <w:rFonts w:ascii="Times New Roman" w:hAnsi="Times New Roman"/>
        </w:rPr>
        <w:fldChar w:fldCharType="separate"/>
      </w:r>
      <w:r>
        <w:rPr>
          <w:rFonts w:ascii="Times New Roman" w:hAnsi="Times New Roman"/>
          <w:vertAlign w:val="superscript"/>
        </w:rPr>
        <w:t>50</w:t>
      </w:r>
      <w:r>
        <w:rPr>
          <w:rFonts w:ascii="Times New Roman" w:hAnsi="Times New Roman"/>
        </w:rPr>
        <w:fldChar w:fldCharType="end"/>
      </w:r>
      <w:r>
        <w:rPr>
          <w:rFonts w:ascii="Times New Roman" w:hAnsi="Times New Roman"/>
        </w:rPr>
        <w:t>, utilizing attention mechanisms to improve the precision of neuron analysis</w:t>
      </w:r>
      <w:r>
        <w:rPr>
          <w:rFonts w:ascii="Times New Roman" w:hAnsi="Times New Roman"/>
        </w:rPr>
        <w:fldChar w:fldCharType="begin"/>
      </w:r>
      <w:r>
        <w:rPr>
          <w:rFonts w:ascii="Times New Roman" w:hAnsi="Times New Roman"/>
        </w:rPr>
        <w:instrText xml:space="preserve"> ADDIN ZOTERO_ITEM CSL_CITATION {"citationID":"7SdA8nZ7","properties":{"formattedCitation":"\\super 51\\nosupersub{}","plainCitation":"51","noteIndex":0},"citationItems":[{"id":4145,"uris":["http://zotero.org/users/8680546/items/T4K4CWEH"],"itemData":{"id":4145,"type":"paper-conference","abstract":"The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2025",5,7]]},"issued":{"date-parts":[["2017"]]},"citation-key":"vaswaniAttentionAllYou2017"}}],"schema":"https://github.com/citation-style-language/schema/raw/master/csl-citation.json"} </w:instrText>
      </w:r>
      <w:r>
        <w:rPr>
          <w:rFonts w:ascii="Times New Roman" w:hAnsi="Times New Roman"/>
        </w:rPr>
        <w:fldChar w:fldCharType="separate"/>
      </w:r>
      <w:r>
        <w:rPr>
          <w:rFonts w:ascii="Times New Roman" w:hAnsi="Times New Roman"/>
          <w:vertAlign w:val="superscript"/>
        </w:rPr>
        <w:t>51</w:t>
      </w:r>
      <w:r>
        <w:rPr>
          <w:rFonts w:ascii="Times New Roman" w:hAnsi="Times New Roman"/>
        </w:rPr>
        <w:fldChar w:fldCharType="end"/>
      </w:r>
      <w:r>
        <w:rPr>
          <w:rFonts w:ascii="Times New Roman" w:hAnsi="Times New Roman"/>
        </w:rPr>
        <w:t>.</w:t>
      </w:r>
      <w:r>
        <w:rPr>
          <w:rFonts w:ascii="Times New Roman" w:eastAsia="宋体" w:hAnsi="Times New Roman"/>
          <w:lang w:eastAsia="zh-CN"/>
        </w:rPr>
        <w:t xml:space="preserve"> </w:t>
      </w:r>
      <w:r>
        <w:rPr>
          <w:rFonts w:ascii="Times New Roman" w:hAnsi="Times New Roman"/>
        </w:rPr>
        <w:t xml:space="preserve">Moreover, during the final fusion step, </w:t>
      </w:r>
      <w:r>
        <w:rPr>
          <w:rFonts w:ascii="Times New Roman" w:eastAsia="宋体" w:hAnsi="Times New Roman"/>
          <w:lang w:eastAsia="zh-CN"/>
        </w:rPr>
        <w:t>Deepwonder3D</w:t>
      </w:r>
      <w:r>
        <w:rPr>
          <w:rFonts w:ascii="Times New Roman" w:hAnsi="Times New Roman"/>
        </w:rPr>
        <w:t xml:space="preserve"> simplifies the PSF to a straight line for back-projection, accelerating computation, but it remains to be investigated whether a more precise position estimation method exists. For example, using lightweight neural networks to combine neuronal position information from different angles with the physical information of imaging to derive the final </w:t>
      </w:r>
      <w:r>
        <w:rPr>
          <w:rFonts w:ascii="Times New Roman" w:eastAsia="宋体" w:hAnsi="Times New Roman" w:hint="eastAsia"/>
          <w:lang w:eastAsia="zh-CN"/>
        </w:rPr>
        <w:t>3D</w:t>
      </w:r>
      <w:r>
        <w:rPr>
          <w:rFonts w:ascii="Times New Roman" w:hAnsi="Times New Roman"/>
        </w:rPr>
        <w:t xml:space="preserve"> coordinates.</w:t>
      </w:r>
    </w:p>
    <w:p w14:paraId="5F49C82C"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In the future, </w:t>
      </w:r>
      <w:r>
        <w:rPr>
          <w:rFonts w:ascii="Times New Roman" w:eastAsia="宋体" w:hAnsi="Times New Roman"/>
          <w:lang w:eastAsia="zh-CN"/>
        </w:rPr>
        <w:t>Deepwonder3D</w:t>
      </w:r>
      <w:r>
        <w:rPr>
          <w:rFonts w:ascii="Times New Roman" w:hAnsi="Times New Roman"/>
        </w:rPr>
        <w:t xml:space="preserve"> has considerable potential for advancement in improving the landscape of computational science in support of neuroscience</w:t>
      </w:r>
      <w:r>
        <w:rPr>
          <w:rFonts w:ascii="Times New Roman" w:hAnsi="Times New Roman"/>
        </w:rPr>
        <w:fldChar w:fldCharType="begin"/>
      </w:r>
      <w:r>
        <w:rPr>
          <w:rFonts w:ascii="Times New Roman" w:hAnsi="Times New Roman"/>
        </w:rPr>
        <w:instrText xml:space="preserve"> ADDIN ZOTERO_ITEM CSL_CITATION {"citationID":"J6vOZql5","properties":{"formattedCitation":"\\super 52\\nosupersub{}","plainCitation":"52","noteIndex":0},"citationItems":[{"id":4147,"uris":["http://zotero.org/users/8680546/items/GBHHBPYU"],"itemData":{"id":4147,"type":"article-journal","abstract":"Over the past decade, modern optogenetics has emerged from the convergence of developments in microbial opsin engineering, genetic methods for targeting, and optical strategies for light delivery. In this Historical Commentary, Karl Deisseroth reflects on the optogenetic landscape, from the important steps but slow progress in the beginning to the acceleration in discovery seen in recent years.","container-title":"Nature Neuroscience","DOI":"10.1038/nn.4091","ISSN":"1546-1726","issue":"9","journalAbbreviation":"Nat Neurosci","language":"en","license":"2015 Springer Nature America, Inc.","note":"publisher: Nature Publishing Group","page":"1213-1225","source":"www.nature.com","title":"Optogenetics: 10 years of microbial opsins in neuroscience","title-short":"Optogenetics","volume":"18","author":[{"family":"Deisseroth","given":"Karl"}],"issued":{"date-parts":[["2015",9]]},"citation-key":"deisserothOptogenetics10Years2015"}}],"schema":"https://github.com/citation-style-language/schema/raw/master/csl-citation.json"} </w:instrText>
      </w:r>
      <w:r>
        <w:rPr>
          <w:rFonts w:ascii="Times New Roman" w:hAnsi="Times New Roman"/>
        </w:rPr>
        <w:fldChar w:fldCharType="separate"/>
      </w:r>
      <w:r>
        <w:rPr>
          <w:rFonts w:ascii="Times New Roman" w:hAnsi="Times New Roman"/>
          <w:vertAlign w:val="superscript"/>
        </w:rPr>
        <w:t>52</w:t>
      </w:r>
      <w:r>
        <w:rPr>
          <w:rFonts w:ascii="Times New Roman" w:hAnsi="Times New Roman"/>
        </w:rPr>
        <w:fldChar w:fldCharType="end"/>
      </w:r>
      <w:r>
        <w:rPr>
          <w:rFonts w:ascii="Times New Roman" w:hAnsi="Times New Roman"/>
        </w:rPr>
        <w:t xml:space="preserve">. First, the integration of </w:t>
      </w:r>
      <w:r>
        <w:rPr>
          <w:rFonts w:ascii="Times New Roman" w:eastAsia="宋体" w:hAnsi="Times New Roman"/>
          <w:lang w:eastAsia="zh-CN"/>
        </w:rPr>
        <w:t>Deepwonder3D</w:t>
      </w:r>
      <w:r>
        <w:rPr>
          <w:rFonts w:ascii="Times New Roman" w:hAnsi="Times New Roman"/>
        </w:rPr>
        <w:t xml:space="preserve"> with cloud computing could enable real-time </w:t>
      </w:r>
      <w:r>
        <w:rPr>
          <w:rFonts w:ascii="Times New Roman" w:eastAsia="宋体" w:hAnsi="Times New Roman" w:hint="eastAsia"/>
          <w:lang w:eastAsia="zh-CN"/>
        </w:rPr>
        <w:t>3D</w:t>
      </w:r>
      <w:r>
        <w:rPr>
          <w:rFonts w:ascii="Times New Roman" w:hAnsi="Times New Roman"/>
        </w:rPr>
        <w:t xml:space="preserve"> localization and analysis of neurons</w:t>
      </w:r>
      <w:r>
        <w:rPr>
          <w:rFonts w:ascii="Times New Roman" w:hAnsi="Times New Roman"/>
        </w:rPr>
        <w:fldChar w:fldCharType="begin"/>
      </w:r>
      <w:r>
        <w:rPr>
          <w:rFonts w:ascii="Times New Roman" w:hAnsi="Times New Roman"/>
        </w:rPr>
        <w:instrText xml:space="preserve"> ADDIN ZOTERO_ITEM CSL_CITATION {"citationID":"didlHiaG","properties":{"formattedCitation":"\\super 53\\nosupersub{}","plainCitation":"53","noteIndex":0},"citationItems":[{"id":4149,"uris":["http://zotero.org/users/8680546/items/DEXULJV5"],"itemData":{"id":4149,"type":"article-journal","abstract":"Large-scale imaging of neuronal activities is crucial for understanding brain functions. However, it is challenging to analyze large-scale imaging data in real time, preventing closed-loop investigation of neural circuitry. Here we develop a real-time analysis system with a field programmable gate array–graphics processing unit design for an up to 500-megabyte-per-second image stream. Adapted to whole-brain imaging of awake larval zebrafish, the system timely extracts activity from up to 100,000 neurons and enables closed-loop perturbations of neural dynamics.","container-title":"Nature Neuroscience","DOI":"10.1038/s41593-024-01595-6","ISSN":"1546-1726","issue":"5","journalAbbreviation":"Nat Neurosci","language":"en","license":"2024 The Author(s), under exclusive licence to Springer Nature America, Inc.","note":"publisher: Nature Publishing Group","page":"1014-1018","source":"www.nature.com","title":"Real-time analysis of large-scale neuronal imaging enables closed-loop investigation of neural dynamics","volume":"27","author":[{"family":"Shang","given":"Chun-Feng"},{"family":"Wang","given":"Yu-Fan"},{"family":"Zhao","given":"Mei-Ting"},{"family":"Fan","given":"Qiu-Xiang"},{"family":"Zhao","given":"Shan"},{"family":"Qian","given":"Yu"},{"family":"Xu","given":"Sheng-Jin"},{"family":"Mu","given":"Yu"},{"family":"Hao","given":"Jie"},{"family":"Du","given":"Jiu-Lin"}],"issued":{"date-parts":[["2024",5]]},"citation-key":"shangRealtimeAnalysisLargescale2024a"}}],"schema":"https://github.com/citation-style-language/schema/raw/master/csl-citation.json"} </w:instrText>
      </w:r>
      <w:r>
        <w:rPr>
          <w:rFonts w:ascii="Times New Roman" w:hAnsi="Times New Roman"/>
        </w:rPr>
        <w:fldChar w:fldCharType="separate"/>
      </w:r>
      <w:r>
        <w:rPr>
          <w:rFonts w:ascii="Times New Roman" w:hAnsi="Times New Roman"/>
          <w:vertAlign w:val="superscript"/>
        </w:rPr>
        <w:t>53</w:t>
      </w:r>
      <w:r>
        <w:rPr>
          <w:rFonts w:ascii="Times New Roman" w:hAnsi="Times New Roman"/>
        </w:rPr>
        <w:fldChar w:fldCharType="end"/>
      </w:r>
      <w:r>
        <w:rPr>
          <w:rFonts w:ascii="Times New Roman" w:hAnsi="Times New Roman"/>
        </w:rPr>
        <w:t>, increasing the efficiency of behavioral experiments in neuroscience</w:t>
      </w:r>
      <w:r>
        <w:rPr>
          <w:rFonts w:ascii="Times New Roman" w:hAnsi="Times New Roman"/>
        </w:rPr>
        <w:fldChar w:fldCharType="begin"/>
      </w:r>
      <w:r>
        <w:rPr>
          <w:rFonts w:ascii="Times New Roman" w:hAnsi="Times New Roman"/>
        </w:rPr>
        <w:instrText xml:space="preserve"> ADDIN ZOTERO_ITEM CSL_CITATION {"citationID":"26c1eMKq","properties":{"formattedCitation":"\\super 54,55\\nosupersub{}","plainCitation":"54,55","noteIndex":0},"citationItems":[{"id":4151,"uris":["http://zotero.org/users/8680546/items/G6QTA7AJ"],"itemData":{"id":4151,"type":"article-journal","abstract":"Automated detection of specific cells in three-dimensional datasets such as whole-brain light-sheet image stacks is challenging. Here, we present DELiVR, a virtual reality-trained deep-learning pipeline for detecting c-Fos+ cells as markers for neuronal activity in cleared mouse brains. Virtual reality annotation substantially accelerated training data generation, enabling DELiVR to outperform state-of-the-art cell-segmenting approaches. Our pipeline is available in a user-friendly Docker container that runs with a standalone Fiji plugin. DELiVR features a comprehensive toolkit for data visualization and can be customized to other cell types of interest, as we did here for microglia somata, using Fiji for dataset-specific training. We applied DELiVR to investigate cancer-related brain activity, unveiling an activation pattern that distinguishes weight-stable cancer from cancers associated with weight loss. Overall, DELiVR is a robust deep-learning tool that does not require advanced coding skills to analyze whole-brain imaging data in health and disease.","container-title":"Nature Methods","DOI":"10.1038/s41592-024-02245-2","ISSN":"1548-7105","issue":"7","journalAbbreviation":"Nat Methods","language":"en","license":"2024 The Author(s)","note":"publisher: Nature Publishing Group","page":"1306-1315","source":"www.nature.com","title":"Virtual reality-empowered deep-learning analysis of brain cells","volume":"21","author":[{"family":"Kaltenecker","given":"Doris"},{"family":"Al-Maskari","given":"Rami"},{"family":"Negwer","given":"Moritz"},{"family":"Hoeher","given":"Luciano"},{"family":"Kofler","given":"Florian"},{"family":"Zhao","given":"Shan"},{"family":"Todorov","given":"Mihail"},{"family":"Rong","given":"Zhouyi"},{"family":"Paetzold","given":"Johannes Christian"},{"family":"Wiestler","given":"Benedikt"},{"family":"Piraud","given":"Marie"},{"family":"Rueckert","given":"Daniel"},{"family":"Geppert","given":"Julia"},{"family":"Morigny","given":"Pauline"},{"family":"Rohm","given":"Maria"},{"family":"Menze","given":"Bjoern H."},{"family":"Herzig","given":"Stephan"},{"family":"Berriel Diaz","given":"Mauricio"},{"family":"Ertürk","given":"Ali"}],"issued":{"date-parts":[["2024",7]]},"citation-key":"kalteneckerVirtualRealityempoweredDeeplearning2024"}},{"id":4153,"uris":["http://zotero.org/users/8680546/items/BREA6VRE"],"itemData":{"id":4153,"type":"article-journal","abstract":"Industry investment and research interest in edge computing, in which computing and storage nodes are placed at the Internet's edge in close proximity to mobile devices or sensors, have grown dramatically in recent years. This emerging technology promises to deliver highly responsive cloud services for mobile computing, scalability and privacy-policy enforcement for the Internet of Things, and the ability to mask transient cloud outages. The web extra at www.youtube.com/playlist?list=PLmrZVvFtthdP3fwHPy_4d61oDvQY_RBgS includes a five-video playlist demonstrating proof-of-concept implementations for three tasks: assembling 2D Lego models, freehand sketching, and playing Ping-Pong.","container-title":"Computer","DOI":"10.1109/MC.2017.9","ISSN":"1558-0814","issue":"1","page":"30-39","source":"IEEE Xplore","title":"The Emergence of Edge Computing","volume":"50","author":[{"family":"Satyanarayanan","given":"Mahadev"}],"issued":{"date-parts":[["2017",1]]},"citation-key":"satyanarayananEmergenceEdgeComputing2017"}}],"schema":"https://github.com/citation-style-language/schema/raw/master/csl-citation.json"} </w:instrText>
      </w:r>
      <w:r>
        <w:rPr>
          <w:rFonts w:ascii="Times New Roman" w:hAnsi="Times New Roman"/>
        </w:rPr>
        <w:fldChar w:fldCharType="separate"/>
      </w:r>
      <w:r>
        <w:rPr>
          <w:rFonts w:ascii="Times New Roman" w:hAnsi="Times New Roman"/>
          <w:vertAlign w:val="superscript"/>
        </w:rPr>
        <w:t>54,55</w:t>
      </w:r>
      <w:r>
        <w:rPr>
          <w:rFonts w:ascii="Times New Roman" w:hAnsi="Times New Roman"/>
        </w:rPr>
        <w:fldChar w:fldCharType="end"/>
      </w:r>
      <w:r>
        <w:rPr>
          <w:rFonts w:ascii="Times New Roman" w:hAnsi="Times New Roman"/>
        </w:rPr>
        <w:t xml:space="preserve">. By refining the network architecture and fusion modules, the analytical scope could be broadened beyond neuronal cell bodies to investigate activities within finer subcellular structures such as dendrites and axons. The multifunctionality of </w:t>
      </w:r>
      <w:r>
        <w:rPr>
          <w:rFonts w:ascii="Times New Roman" w:eastAsia="宋体" w:hAnsi="Times New Roman"/>
          <w:lang w:eastAsia="zh-CN"/>
        </w:rPr>
        <w:t>Deepwonder3D</w:t>
      </w:r>
      <w:r>
        <w:rPr>
          <w:rFonts w:ascii="Times New Roman" w:hAnsi="Times New Roman"/>
        </w:rPr>
        <w:t xml:space="preserve"> further suggests that it has the potential to</w:t>
      </w:r>
      <w:r>
        <w:rPr>
          <w:rFonts w:ascii="Times New Roman" w:eastAsia="宋体" w:hAnsi="Times New Roman"/>
          <w:lang w:eastAsia="zh-CN"/>
        </w:rPr>
        <w:t xml:space="preserve"> </w:t>
      </w:r>
      <w:r>
        <w:rPr>
          <w:rFonts w:ascii="Times New Roman" w:hAnsi="Times New Roman"/>
        </w:rPr>
        <w:t xml:space="preserve">be utilized across various model organisms for </w:t>
      </w:r>
      <w:r>
        <w:rPr>
          <w:rFonts w:ascii="Times New Roman" w:eastAsia="宋体" w:hAnsi="Times New Roman" w:hint="eastAsia"/>
          <w:lang w:eastAsia="zh-CN"/>
        </w:rPr>
        <w:t>3D</w:t>
      </w:r>
      <w:r>
        <w:rPr>
          <w:rFonts w:ascii="Times New Roman" w:hAnsi="Times New Roman"/>
        </w:rPr>
        <w:t xml:space="preserve"> neuronal imaging, including zebrafish </w:t>
      </w:r>
      <w:r>
        <w:rPr>
          <w:rFonts w:ascii="Times New Roman" w:hAnsi="Times New Roman"/>
        </w:rPr>
        <w:lastRenderedPageBreak/>
        <w:t>larvae and Caenorhabditis elegans, as well as 3D organoid models</w:t>
      </w:r>
      <w:r>
        <w:rPr>
          <w:rFonts w:ascii="Times New Roman" w:hAnsi="Times New Roman"/>
        </w:rPr>
        <w:fldChar w:fldCharType="begin"/>
      </w:r>
      <w:r>
        <w:rPr>
          <w:rFonts w:ascii="Times New Roman" w:hAnsi="Times New Roman"/>
        </w:rPr>
        <w:instrText xml:space="preserve"> ADDIN ZOTERO_ITEM CSL_CITATION {"citationID":"0cH5pCIV","properties":{"formattedCitation":"\\super 56\\nosupersub{}","plainCitation":"56","noteIndex":0},"citationItems":[{"id":4155,"uris":["http://zotero.org/users/8680546/items/NCCNIAWX"],"itemData":{"id":4155,"type":"article-journal","abstract":"Network neuroscience tackles the challenge of discovering the principles underlying complex brain function and cognition from an explicitly integrative perspective. Here, the authors discuss emerging trends in network neuroscience, charting a path towards a better understanding of the brain that bridges computation, theory and experiment across spatial scales and species.","container-title":"Nature Neuroscience","DOI":"10.1038/nn.4502","ISSN":"1546-1726","issue":"3","journalAbbreviation":"Nat Neurosci","language":"en","license":"2017 Springer Nature America, Inc.","note":"publisher: Nature Publishing Group","page":"353-364","source":"www.nature.com","title":"Network neuroscience","volume":"20","author":[{"family":"Bassett","given":"Danielle S."},{"family":"Sporns","given":"Olaf"}],"issued":{"date-parts":[["2017",3]]},"citation-key":"bassettNetworkNeuroscience2017"}}],"schema":"https://github.com/citation-style-language/schema/raw/master/csl-citation.json"} </w:instrText>
      </w:r>
      <w:r>
        <w:rPr>
          <w:rFonts w:ascii="Times New Roman" w:hAnsi="Times New Roman"/>
        </w:rPr>
        <w:fldChar w:fldCharType="separate"/>
      </w:r>
      <w:r>
        <w:rPr>
          <w:rFonts w:ascii="Times New Roman" w:hAnsi="Times New Roman"/>
          <w:vertAlign w:val="superscript"/>
        </w:rPr>
        <w:t>56</w:t>
      </w:r>
      <w:r>
        <w:rPr>
          <w:rFonts w:ascii="Times New Roman" w:hAnsi="Times New Roman"/>
        </w:rPr>
        <w:fldChar w:fldCharType="end"/>
      </w:r>
      <w:r>
        <w:rPr>
          <w:rFonts w:ascii="Times New Roman" w:hAnsi="Times New Roman"/>
        </w:rPr>
        <w:t xml:space="preserve">. Additionally, as voltage imaging becomes widely adopted in neuroscience, </w:t>
      </w:r>
      <w:r>
        <w:rPr>
          <w:rFonts w:ascii="Times New Roman" w:eastAsia="宋体" w:hAnsi="Times New Roman"/>
          <w:lang w:eastAsia="zh-CN"/>
        </w:rPr>
        <w:t>Deepwonder3D</w:t>
      </w:r>
      <w:r>
        <w:rPr>
          <w:rFonts w:ascii="Times New Roman" w:hAnsi="Times New Roman"/>
        </w:rPr>
        <w:t xml:space="preserve"> is anticipated to extend its capabilities to analyze neural voltage imaging data</w:t>
      </w:r>
      <w:r>
        <w:rPr>
          <w:rFonts w:ascii="Times New Roman" w:hAnsi="Times New Roman"/>
        </w:rPr>
        <w:fldChar w:fldCharType="begin"/>
      </w:r>
      <w:r>
        <w:rPr>
          <w:rFonts w:ascii="Times New Roman" w:hAnsi="Times New Roman"/>
        </w:rPr>
        <w:instrText xml:space="preserve"> ADDIN ZOTERO_ITEM CSL_CITATION {"citationID":"msRE5XCC","properties":{"formattedCitation":"\\super 57\\nosupersub{}","plainCitation":"57","noteIndex":0},"citationItems":[{"id":4157,"uris":["http://zotero.org/users/8680546/items/AV9ZT7JE"],"itemData":{"id":4157,"type":"article-journal","abstract":"Genetically encoded voltage indicators (GEVIs) enable monitoring of neuronal activity at high spatial and temporal resolution. However, the utility of existing GEVIs has been limited by the brightness and photostability of fluorescent proteins and rhodopsins. We engineered a GEVI, called Voltron, that uses bright and photostable synthetic dyes instead of protein-based fluorophores, thereby extending the number of neurons imaged simultaneously in vivo by a factor of 10 and enabling imaging for significantly longer durations relative to existing GEVIs. We used Voltron for in vivo voltage imaging in mice, zebrafish, and fruit flies. In the mouse cortex, Voltron allowed single-trial recording of spikes and subthreshold voltage signals from dozens of neurons simultaneously over a 15-minute period of continuous imaging. In larval zebrafish, Voltron enabled the precise correlation of spike timing with behavior.","container-title":"Science","DOI":"10.1126/science.aav6416","issue":"6454","note":"publisher: American Association for the Advancement of Science","page":"699-704","source":"science.org (Atypon)","title":"Bright and photostable chemigenetic indicators for extended in vivo voltage imaging","volume":"365","author":[{"family":"Abdelfattah","given":"Ahmed S."},{"family":"Kawashima","given":"Takashi"},{"family":"Singh","given":"Amrita"},{"family":"Novak","given":"Ondrej"},{"family":"Liu","given":"Hui"},{"family":"Shuai","given":"Yichun"},{"family":"Huang","given":"Yi-Chieh"},{"family":"Campagnola","given":"Luke"},{"family":"Seeman","given":"Stephanie C."},{"family":"Yu","given":"Jianing"},{"family":"Zheng","given":"Jihong"},{"family":"Grimm","given":"Jonathan B."},{"family":"Patel","given":"Ronak"},{"family":"Friedrich","given":"Johannes"},{"family":"Mensh","given":"Brett D."},{"family":"Paninski","given":"Liam"},{"family":"Macklin","given":"John J."},{"family":"Murphy","given":"Gabe J."},{"family":"Podgorski","given":"Kaspar"},{"family":"Lin","given":"Bei-Jung"},{"family":"Chen","given":"Tsai-Wen"},{"family":"Turner","given":"Glenn C."},{"family":"Liu","given":"Zhe"},{"family":"Koyama","given":"Minoru"},{"family":"Svoboda","given":"Karel"},{"family":"Ahrens","given":"Misha B."},{"family":"Lavis","given":"Luke D."},{"family":"Schreiter","given":"Eric R."}],"issued":{"date-parts":[["2019",8,16]]},"citation-key":"abdelfattahBrightPhotostableChemigenetic2019"}}],"schema":"https://github.com/citation-style-language/schema/raw/master/csl-citation.json"} </w:instrText>
      </w:r>
      <w:r>
        <w:rPr>
          <w:rFonts w:ascii="Times New Roman" w:hAnsi="Times New Roman"/>
        </w:rPr>
        <w:fldChar w:fldCharType="separate"/>
      </w:r>
      <w:r>
        <w:rPr>
          <w:rFonts w:ascii="Times New Roman" w:hAnsi="Times New Roman"/>
          <w:vertAlign w:val="superscript"/>
        </w:rPr>
        <w:t>57</w:t>
      </w:r>
      <w:r>
        <w:rPr>
          <w:rFonts w:ascii="Times New Roman" w:hAnsi="Times New Roman"/>
        </w:rPr>
        <w:fldChar w:fldCharType="end"/>
      </w:r>
      <w:r>
        <w:rPr>
          <w:rFonts w:ascii="Times New Roman" w:hAnsi="Times New Roman"/>
        </w:rPr>
        <w:t>, thereby comprehensively covering all imaging modalities, labeling techniques, and model organisms in neural imaging</w:t>
      </w:r>
      <w:r>
        <w:rPr>
          <w:rFonts w:ascii="Times New Roman" w:hAnsi="Times New Roman"/>
        </w:rPr>
        <w:fldChar w:fldCharType="begin"/>
      </w:r>
      <w:r>
        <w:rPr>
          <w:rFonts w:ascii="Times New Roman" w:hAnsi="Times New Roman"/>
        </w:rPr>
        <w:instrText xml:space="preserve"> ADDIN ZOTERO_ITEM CSL_CITATION {"citationID":"DU98Bnnc","properties":{"formattedCitation":"\\super 58\\nosupersub{}","plainCitation":"58","noteIndex":0},"citationItems":[{"id":4159,"uris":["http://zotero.org/users/8680546/items/MECDSC6S"],"itemData":{"id":4159,"type":"article-journal","container-title":"Cell","DOI":"10.1016/j.cell.2019.05.031","ISSN":"0092-8674, 1097-4172","issue":"7","journalAbbreviation":"Cell","language":"English","note":"publisher: Elsevier\nPMID: 31178118","page":"1888-1902.e21","source":"www.cell.com","title":"Comprehensive Integration of Single-Cell Data","volume":"177","author":[{"family":"Stuart","given":"Tim"},{"family":"Butler","given":"Andrew"},{"family":"Hoffman","given":"Paul"},{"family":"Hafemeister","given":"Christoph"},{"family":"Papalexi","given":"Efthymia"},{"family":"Mauck","given":"William M."},{"family":"Hao","given":"Yuhan"},{"family":"Stoeckius","given":"Marlon"},{"family":"Smibert","given":"Peter"},{"family":"Satija","given":"Rahul"}],"issued":{"date-parts":[["2019",6,13]]},"citation-key":"stuartComprehensiveIntegrationSingleCell2019"}}],"schema":"https://github.com/citation-style-language/schema/raw/master/csl-citation.json"} </w:instrText>
      </w:r>
      <w:r>
        <w:rPr>
          <w:rFonts w:ascii="Times New Roman" w:hAnsi="Times New Roman"/>
        </w:rPr>
        <w:fldChar w:fldCharType="separate"/>
      </w:r>
      <w:r>
        <w:rPr>
          <w:rFonts w:ascii="Times New Roman" w:hAnsi="Times New Roman"/>
          <w:vertAlign w:val="superscript"/>
        </w:rPr>
        <w:t>58</w:t>
      </w:r>
      <w:r>
        <w:rPr>
          <w:rFonts w:ascii="Times New Roman" w:hAnsi="Times New Roman"/>
        </w:rPr>
        <w:fldChar w:fldCharType="end"/>
      </w:r>
      <w:r>
        <w:rPr>
          <w:rFonts w:ascii="Times New Roman" w:hAnsi="Times New Roman"/>
        </w:rPr>
        <w:t>.</w:t>
      </w:r>
      <w:r>
        <w:rPr>
          <w:rFonts w:ascii="Times New Roman" w:hAnsi="Times New Roman"/>
        </w:rPr>
        <w:br w:type="page"/>
      </w:r>
    </w:p>
    <w:p w14:paraId="2C911FE5" w14:textId="77777777" w:rsidR="009935EA" w:rsidRDefault="006D66CE" w:rsidP="00350550">
      <w:pPr>
        <w:pStyle w:val="1"/>
        <w:spacing w:before="0" w:after="0" w:line="288" w:lineRule="auto"/>
        <w:rPr>
          <w:rFonts w:ascii="Times New Roman" w:hAnsi="Times New Roman" w:cs="Times New Roman"/>
          <w:sz w:val="32"/>
        </w:rPr>
      </w:pPr>
      <w:r>
        <w:rPr>
          <w:rFonts w:ascii="Times New Roman" w:hAnsi="Times New Roman" w:cs="Times New Roman"/>
          <w:sz w:val="32"/>
        </w:rPr>
        <w:lastRenderedPageBreak/>
        <w:t>References</w:t>
      </w:r>
    </w:p>
    <w:p w14:paraId="56815AD9" w14:textId="77777777" w:rsidR="009935EA" w:rsidRPr="00350550" w:rsidRDefault="006D66CE" w:rsidP="00350550">
      <w:pPr>
        <w:pStyle w:val="61"/>
        <w:spacing w:after="0" w:line="288" w:lineRule="auto"/>
        <w:rPr>
          <w:rFonts w:ascii="Times New Roman" w:hAnsi="Times New Roman"/>
        </w:rPr>
      </w:pPr>
      <w:r>
        <w:rPr>
          <w:rFonts w:ascii="Times New Roman" w:eastAsia="宋体" w:hAnsi="Times New Roman"/>
        </w:rPr>
        <w:fldChar w:fldCharType="begin"/>
      </w:r>
      <w:r w:rsidRPr="00350550">
        <w:rPr>
          <w:rFonts w:ascii="Times New Roman" w:hAnsi="Times New Roman"/>
        </w:rPr>
        <w:instrText xml:space="preserve"> ADDIN ZOTERO_BIBL {"uncited":[],"omitted":[],"custom":[]} CSL_BIBLIOGRAPHY </w:instrText>
      </w:r>
      <w:r>
        <w:rPr>
          <w:rFonts w:ascii="Times New Roman" w:eastAsia="宋体" w:hAnsi="Times New Roman"/>
        </w:rPr>
        <w:fldChar w:fldCharType="separate"/>
      </w:r>
      <w:r w:rsidRPr="00350550">
        <w:rPr>
          <w:rFonts w:ascii="Times New Roman" w:hAnsi="Times New Roman"/>
        </w:rPr>
        <w:t>1.</w:t>
      </w:r>
      <w:r w:rsidRPr="00350550">
        <w:rPr>
          <w:rFonts w:ascii="Times New Roman" w:hAnsi="Times New Roman"/>
        </w:rPr>
        <w:tab/>
        <w:t xml:space="preserve">Zeng, H. &amp; Sanes, J. R. Neuronal cell-type classification: challenges, opportunities and the path forward. </w:t>
      </w:r>
      <w:r w:rsidRPr="00350550">
        <w:rPr>
          <w:rFonts w:ascii="Times New Roman" w:hAnsi="Times New Roman"/>
          <w:i/>
          <w:iCs/>
        </w:rPr>
        <w:t>Nat. Rev. Neurosci.</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530–546 (2017).</w:t>
      </w:r>
    </w:p>
    <w:p w14:paraId="3B871BB0"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w:t>
      </w:r>
      <w:r w:rsidRPr="00350550">
        <w:rPr>
          <w:rFonts w:ascii="Times New Roman" w:hAnsi="Times New Roman"/>
        </w:rPr>
        <w:tab/>
        <w:t xml:space="preserve">Stringer, C., Pachitariu, M., Steinmetz, N., Reddy, C. B., Carandini, M. &amp; Harris, K. D. Spontaneous behaviors drive multidimensional, brainwide activity. </w:t>
      </w:r>
      <w:r w:rsidRPr="00350550">
        <w:rPr>
          <w:rFonts w:ascii="Times New Roman" w:hAnsi="Times New Roman"/>
          <w:i/>
          <w:iCs/>
        </w:rPr>
        <w:t>Science</w:t>
      </w:r>
      <w:r w:rsidRPr="00350550">
        <w:rPr>
          <w:rFonts w:ascii="Times New Roman" w:hAnsi="Times New Roman"/>
        </w:rPr>
        <w:t xml:space="preserve"> </w:t>
      </w:r>
      <w:r w:rsidRPr="00350550">
        <w:rPr>
          <w:rFonts w:ascii="Times New Roman" w:hAnsi="Times New Roman"/>
          <w:b/>
          <w:bCs/>
        </w:rPr>
        <w:t>364,</w:t>
      </w:r>
      <w:r w:rsidRPr="00350550">
        <w:rPr>
          <w:rFonts w:ascii="Times New Roman" w:hAnsi="Times New Roman"/>
        </w:rPr>
        <w:t xml:space="preserve"> eaav7893 (2019).</w:t>
      </w:r>
    </w:p>
    <w:p w14:paraId="493DF52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w:t>
      </w:r>
      <w:r w:rsidRPr="00350550">
        <w:rPr>
          <w:rFonts w:ascii="Times New Roman" w:hAnsi="Times New Roman"/>
        </w:rPr>
        <w:tab/>
        <w:t xml:space="preserve">Panzeri, S., Moroni, M., Safaai, H. &amp; Harvey, C. D. The structures and functions of correlations in neural population codes. </w:t>
      </w:r>
      <w:r w:rsidRPr="00350550">
        <w:rPr>
          <w:rFonts w:ascii="Times New Roman" w:hAnsi="Times New Roman"/>
          <w:i/>
          <w:iCs/>
        </w:rPr>
        <w:t>Nat. Rev. Neurosci.</w:t>
      </w:r>
      <w:r w:rsidRPr="00350550">
        <w:rPr>
          <w:rFonts w:ascii="Times New Roman" w:hAnsi="Times New Roman"/>
        </w:rPr>
        <w:t xml:space="preserve"> </w:t>
      </w:r>
      <w:r w:rsidRPr="00350550">
        <w:rPr>
          <w:rFonts w:ascii="Times New Roman" w:hAnsi="Times New Roman"/>
          <w:b/>
          <w:bCs/>
        </w:rPr>
        <w:t>23,</w:t>
      </w:r>
      <w:r w:rsidRPr="00350550">
        <w:rPr>
          <w:rFonts w:ascii="Times New Roman" w:hAnsi="Times New Roman"/>
        </w:rPr>
        <w:t xml:space="preserve"> 551–567 (2022).</w:t>
      </w:r>
    </w:p>
    <w:p w14:paraId="68F26DD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w:t>
      </w:r>
      <w:r w:rsidRPr="00350550">
        <w:rPr>
          <w:rFonts w:ascii="Times New Roman" w:hAnsi="Times New Roman"/>
        </w:rPr>
        <w:tab/>
        <w:t xml:space="preserve">Demas, J., Manley, J., Tejera, F., Barber, K., Kim, H., Traub, F. M., Chen, B. &amp; Vaziri, A. High-speed, cortex-wide volumetric recording of neuroactivity at cellular resolution using light beads microscopy.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1103–1111 (2021).</w:t>
      </w:r>
    </w:p>
    <w:p w14:paraId="376CFCC4"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w:t>
      </w:r>
      <w:r w:rsidRPr="00350550">
        <w:rPr>
          <w:rFonts w:ascii="Times New Roman" w:hAnsi="Times New Roman"/>
        </w:rPr>
        <w:tab/>
        <w:t xml:space="preserve">Manley, J., Lu, S., Barber, K., Demas, J., Kim, H., Meyer, D., Traub, F. M. &amp; Vaziri, A. Simultaneous, cortex-wide dynamics of up to 1 million neurons reveal unbounded scaling of dimensionality with neuron number. </w:t>
      </w:r>
      <w:r w:rsidRPr="00350550">
        <w:rPr>
          <w:rFonts w:ascii="Times New Roman" w:hAnsi="Times New Roman"/>
          <w:i/>
          <w:iCs/>
        </w:rPr>
        <w:t>Neuron</w:t>
      </w:r>
      <w:r w:rsidRPr="00350550">
        <w:rPr>
          <w:rFonts w:ascii="Times New Roman" w:hAnsi="Times New Roman"/>
        </w:rPr>
        <w:t xml:space="preserve"> </w:t>
      </w:r>
      <w:r w:rsidRPr="00350550">
        <w:rPr>
          <w:rFonts w:ascii="Times New Roman" w:hAnsi="Times New Roman"/>
          <w:b/>
          <w:bCs/>
        </w:rPr>
        <w:t>112,</w:t>
      </w:r>
      <w:r w:rsidRPr="00350550">
        <w:rPr>
          <w:rFonts w:ascii="Times New Roman" w:hAnsi="Times New Roman"/>
        </w:rPr>
        <w:t xml:space="preserve"> 1694-1709.e5 (2024).</w:t>
      </w:r>
    </w:p>
    <w:p w14:paraId="6B29CA5C"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6.</w:t>
      </w:r>
      <w:r w:rsidRPr="00350550">
        <w:rPr>
          <w:rFonts w:ascii="Times New Roman" w:hAnsi="Times New Roman"/>
        </w:rPr>
        <w:tab/>
        <w:t xml:space="preserve">Kim, T. H. &amp; Schnitzer, M. J. Fluorescence imaging of large-scale neural ensemble dynamics. </w:t>
      </w:r>
      <w:r w:rsidRPr="00350550">
        <w:rPr>
          <w:rFonts w:ascii="Times New Roman" w:hAnsi="Times New Roman"/>
          <w:i/>
          <w:iCs/>
        </w:rPr>
        <w:t>Cell</w:t>
      </w:r>
      <w:r w:rsidRPr="00350550">
        <w:rPr>
          <w:rFonts w:ascii="Times New Roman" w:hAnsi="Times New Roman"/>
        </w:rPr>
        <w:t xml:space="preserve"> </w:t>
      </w:r>
      <w:r w:rsidRPr="00350550">
        <w:rPr>
          <w:rFonts w:ascii="Times New Roman" w:hAnsi="Times New Roman"/>
          <w:b/>
          <w:bCs/>
        </w:rPr>
        <w:t>185,</w:t>
      </w:r>
      <w:r w:rsidRPr="00350550">
        <w:rPr>
          <w:rFonts w:ascii="Times New Roman" w:hAnsi="Times New Roman"/>
        </w:rPr>
        <w:t xml:space="preserve"> 9–41 (2022).</w:t>
      </w:r>
    </w:p>
    <w:p w14:paraId="3D451F7C"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7.</w:t>
      </w:r>
      <w:r w:rsidRPr="00350550">
        <w:rPr>
          <w:rFonts w:ascii="Times New Roman" w:hAnsi="Times New Roman"/>
        </w:rPr>
        <w:tab/>
        <w:t xml:space="preserve">Zhang, Y., Rózsa, M., Liang, Y., Bushey, D., Wei, Z., Zheng, J., Reep, D., Broussard, G. J., Tsang, A., Tsegaye, G., Narayan, S., Obara, C. J., Lim, J.-X., Patel, R., Zhang, R., Ahrens, M. B., Turner, G. C., Wang, S. S.-H., Korff, W. L., Schreiter, E. R., Svoboda, K., Hasseman, J. P., Kolb, I. &amp; Looger, L. L. Fast and sensitive GCaMP calcium indicators for imaging neural populations. </w:t>
      </w:r>
      <w:r w:rsidRPr="00350550">
        <w:rPr>
          <w:rFonts w:ascii="Times New Roman" w:hAnsi="Times New Roman"/>
          <w:i/>
          <w:iCs/>
        </w:rPr>
        <w:t>Nature</w:t>
      </w:r>
      <w:r w:rsidRPr="00350550">
        <w:rPr>
          <w:rFonts w:ascii="Times New Roman" w:hAnsi="Times New Roman"/>
        </w:rPr>
        <w:t xml:space="preserve"> </w:t>
      </w:r>
      <w:r w:rsidRPr="00350550">
        <w:rPr>
          <w:rFonts w:ascii="Times New Roman" w:hAnsi="Times New Roman"/>
          <w:b/>
          <w:bCs/>
        </w:rPr>
        <w:t>615,</w:t>
      </w:r>
      <w:r w:rsidRPr="00350550">
        <w:rPr>
          <w:rFonts w:ascii="Times New Roman" w:hAnsi="Times New Roman"/>
        </w:rPr>
        <w:t xml:space="preserve"> 884–891 (2023).</w:t>
      </w:r>
    </w:p>
    <w:p w14:paraId="1FD5BFD3"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8.</w:t>
      </w:r>
      <w:r w:rsidRPr="00350550">
        <w:rPr>
          <w:rFonts w:ascii="Times New Roman" w:hAnsi="Times New Roman"/>
        </w:rPr>
        <w:tab/>
        <w:t xml:space="preserve">Wu, J., Lu, Z., Jiang, D., Guo, Y., Qiao, H., Zhang, Y., Zhu, T., Cai, Y., Zhang, X., Zhanghao, K., Xie, H., Yan, T., Zhang, G., Li, X., Jiang, Z., Lin, X., Fang, L., Zhou, B., Xi, P., Fan, J., Yu, L. &amp; Dai, Q. Iterative tomography with digital adaptive optics permits hour-long intravital observation of 3D subcellular dynamics at millisecond scale. </w:t>
      </w:r>
      <w:r w:rsidRPr="00350550">
        <w:rPr>
          <w:rFonts w:ascii="Times New Roman" w:hAnsi="Times New Roman"/>
          <w:i/>
          <w:iCs/>
        </w:rPr>
        <w:t>Cell</w:t>
      </w:r>
      <w:r w:rsidRPr="00350550">
        <w:rPr>
          <w:rFonts w:ascii="Times New Roman" w:hAnsi="Times New Roman"/>
        </w:rPr>
        <w:t xml:space="preserve"> </w:t>
      </w:r>
      <w:r w:rsidRPr="00350550">
        <w:rPr>
          <w:rFonts w:ascii="Times New Roman" w:hAnsi="Times New Roman"/>
          <w:b/>
          <w:bCs/>
        </w:rPr>
        <w:t>184,</w:t>
      </w:r>
      <w:r w:rsidRPr="00350550">
        <w:rPr>
          <w:rFonts w:ascii="Times New Roman" w:hAnsi="Times New Roman"/>
        </w:rPr>
        <w:t xml:space="preserve"> 3318-3332.e17 (2021).</w:t>
      </w:r>
    </w:p>
    <w:p w14:paraId="662CCB14"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9.</w:t>
      </w:r>
      <w:r w:rsidRPr="00350550">
        <w:rPr>
          <w:rFonts w:ascii="Times New Roman" w:hAnsi="Times New Roman"/>
        </w:rPr>
        <w:tab/>
        <w:t xml:space="preserve">Feng, X., Ma, Y. &amp; Gao, L. Compact light field photography towards versatile three-dimensional vision. </w:t>
      </w:r>
      <w:r w:rsidRPr="00350550">
        <w:rPr>
          <w:rFonts w:ascii="Times New Roman" w:hAnsi="Times New Roman"/>
          <w:i/>
          <w:iCs/>
        </w:rPr>
        <w:t>Nat. Commun.</w:t>
      </w:r>
      <w:r w:rsidRPr="00350550">
        <w:rPr>
          <w:rFonts w:ascii="Times New Roman" w:hAnsi="Times New Roman"/>
        </w:rPr>
        <w:t xml:space="preserve"> </w:t>
      </w:r>
      <w:r w:rsidRPr="00350550">
        <w:rPr>
          <w:rFonts w:ascii="Times New Roman" w:hAnsi="Times New Roman"/>
          <w:b/>
          <w:bCs/>
        </w:rPr>
        <w:t>13,</w:t>
      </w:r>
      <w:r w:rsidRPr="00350550">
        <w:rPr>
          <w:rFonts w:ascii="Times New Roman" w:hAnsi="Times New Roman"/>
        </w:rPr>
        <w:t xml:space="preserve"> 3333 (2022).</w:t>
      </w:r>
    </w:p>
    <w:p w14:paraId="5F77BEC4"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10.</w:t>
      </w:r>
      <w:r w:rsidRPr="00350550">
        <w:rPr>
          <w:rFonts w:ascii="Times New Roman" w:hAnsi="Times New Roman"/>
        </w:rPr>
        <w:tab/>
        <w:t xml:space="preserve">Levoy, M., Ng, R., Adams, A., Footer, M. &amp; Horowitz, M. Light field microscopy. </w:t>
      </w:r>
      <w:r w:rsidRPr="00350550">
        <w:rPr>
          <w:rFonts w:ascii="Times New Roman" w:hAnsi="Times New Roman"/>
          <w:i/>
          <w:iCs/>
        </w:rPr>
        <w:t>ACM Trans Graph</w:t>
      </w:r>
      <w:r w:rsidRPr="00350550">
        <w:rPr>
          <w:rFonts w:ascii="Times New Roman" w:hAnsi="Times New Roman"/>
        </w:rPr>
        <w:t xml:space="preserve"> </w:t>
      </w:r>
      <w:r w:rsidRPr="00350550">
        <w:rPr>
          <w:rFonts w:ascii="Times New Roman" w:hAnsi="Times New Roman"/>
          <w:b/>
          <w:bCs/>
        </w:rPr>
        <w:t>25,</w:t>
      </w:r>
      <w:r w:rsidRPr="00350550">
        <w:rPr>
          <w:rFonts w:ascii="Times New Roman" w:hAnsi="Times New Roman"/>
        </w:rPr>
        <w:t xml:space="preserve"> 924–934 (2006).</w:t>
      </w:r>
    </w:p>
    <w:p w14:paraId="0FDE52C0"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11.</w:t>
      </w:r>
      <w:r w:rsidRPr="00350550">
        <w:rPr>
          <w:rFonts w:ascii="Times New Roman" w:hAnsi="Times New Roman"/>
        </w:rPr>
        <w:tab/>
        <w:t xml:space="preserve">Zhang, Y., Lu, Z., Wu, J., Lin, X., Jiang, D., Cai, Y., Xie, J., Wang, Y., Zhu, T., Ji, X. &amp; Dai, Q. Computational optical sectioning with an incoherent multiscale scattering model for light-field microscopy. </w:t>
      </w:r>
      <w:r w:rsidRPr="00350550">
        <w:rPr>
          <w:rFonts w:ascii="Times New Roman" w:hAnsi="Times New Roman"/>
          <w:i/>
          <w:iCs/>
        </w:rPr>
        <w:t>Nat. Commun.</w:t>
      </w:r>
      <w:r w:rsidRPr="00350550">
        <w:rPr>
          <w:rFonts w:ascii="Times New Roman" w:hAnsi="Times New Roman"/>
        </w:rPr>
        <w:t xml:space="preserve"> </w:t>
      </w:r>
      <w:r w:rsidRPr="00350550">
        <w:rPr>
          <w:rFonts w:ascii="Times New Roman" w:hAnsi="Times New Roman"/>
          <w:b/>
          <w:bCs/>
        </w:rPr>
        <w:t>12,</w:t>
      </w:r>
      <w:r w:rsidRPr="00350550">
        <w:rPr>
          <w:rFonts w:ascii="Times New Roman" w:hAnsi="Times New Roman"/>
        </w:rPr>
        <w:t xml:space="preserve"> 6391 (2021).</w:t>
      </w:r>
    </w:p>
    <w:p w14:paraId="5F1958A7"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12.</w:t>
      </w:r>
      <w:r w:rsidRPr="00350550">
        <w:rPr>
          <w:rFonts w:ascii="Times New Roman" w:hAnsi="Times New Roman"/>
        </w:rPr>
        <w:tab/>
        <w:t xml:space="preserve">Zhao, Z., Zhou, Y., Liu, B., He, J., Zhao, J., Cai, Y., Fan, J., Li, X., Wang, Z., Lu, Z., Wu, J., Qi, H. &amp; Dai, Q. Two-photon synthetic aperture microscopy for minimally invasive fast 3D imaging of native subcellular behaviors in deep tissue. </w:t>
      </w:r>
      <w:r w:rsidRPr="00350550">
        <w:rPr>
          <w:rFonts w:ascii="Times New Roman" w:hAnsi="Times New Roman"/>
          <w:i/>
          <w:iCs/>
        </w:rPr>
        <w:t>Cell</w:t>
      </w:r>
      <w:r w:rsidRPr="00350550">
        <w:rPr>
          <w:rFonts w:ascii="Times New Roman" w:hAnsi="Times New Roman"/>
        </w:rPr>
        <w:t xml:space="preserve"> </w:t>
      </w:r>
      <w:r w:rsidRPr="00350550">
        <w:rPr>
          <w:rFonts w:ascii="Times New Roman" w:hAnsi="Times New Roman"/>
          <w:b/>
          <w:bCs/>
        </w:rPr>
        <w:t>186,</w:t>
      </w:r>
      <w:r w:rsidRPr="00350550">
        <w:rPr>
          <w:rFonts w:ascii="Times New Roman" w:hAnsi="Times New Roman"/>
        </w:rPr>
        <w:t xml:space="preserve"> 2475-2491.e22 (2023).</w:t>
      </w:r>
    </w:p>
    <w:p w14:paraId="6A6AF4C1"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13.</w:t>
      </w:r>
      <w:r w:rsidRPr="00350550">
        <w:rPr>
          <w:rFonts w:ascii="Times New Roman" w:hAnsi="Times New Roman"/>
        </w:rPr>
        <w:tab/>
        <w:t xml:space="preserve">Zhang, Y., Wang, M., Zhu, Q., Guo, Y., Liu, B., Li, J., Yao, X., Kong, C., Zhang, Y., Huang, Y., Qi, H., Wu, J., Guo, Z. V. &amp; Dai, Q. Long-term mesoscale imaging of 3D intercellular dynamics across a mammalian organ. </w:t>
      </w:r>
      <w:r w:rsidRPr="00350550">
        <w:rPr>
          <w:rFonts w:ascii="Times New Roman" w:hAnsi="Times New Roman"/>
          <w:i/>
          <w:iCs/>
        </w:rPr>
        <w:t>Cell</w:t>
      </w:r>
      <w:r w:rsidRPr="00350550">
        <w:rPr>
          <w:rFonts w:ascii="Times New Roman" w:hAnsi="Times New Roman"/>
        </w:rPr>
        <w:t xml:space="preserve"> </w:t>
      </w:r>
      <w:r w:rsidRPr="00350550">
        <w:rPr>
          <w:rFonts w:ascii="Times New Roman" w:hAnsi="Times New Roman"/>
          <w:b/>
          <w:bCs/>
        </w:rPr>
        <w:t>187,</w:t>
      </w:r>
      <w:r w:rsidRPr="00350550">
        <w:rPr>
          <w:rFonts w:ascii="Times New Roman" w:hAnsi="Times New Roman"/>
        </w:rPr>
        <w:t xml:space="preserve"> 1–19 (2024).</w:t>
      </w:r>
    </w:p>
    <w:p w14:paraId="243C742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lastRenderedPageBreak/>
        <w:t>14.</w:t>
      </w:r>
      <w:r w:rsidRPr="00350550">
        <w:rPr>
          <w:rFonts w:ascii="Times New Roman" w:hAnsi="Times New Roman"/>
        </w:rPr>
        <w:tab/>
        <w:t xml:space="preserve">Pégard, N. C., Liu, H.-Y., Antipa, N., Gerlock, M., Adesnik, H. &amp; Waller, L. Compressive light-field microscopy for 3D neural activity recording. </w:t>
      </w:r>
      <w:r w:rsidRPr="00350550">
        <w:rPr>
          <w:rFonts w:ascii="Times New Roman" w:hAnsi="Times New Roman"/>
          <w:i/>
          <w:iCs/>
        </w:rPr>
        <w:t>Optica</w:t>
      </w:r>
      <w:r w:rsidRPr="00350550">
        <w:rPr>
          <w:rFonts w:ascii="Times New Roman" w:hAnsi="Times New Roman"/>
        </w:rPr>
        <w:t xml:space="preserve"> </w:t>
      </w:r>
      <w:r w:rsidRPr="00350550">
        <w:rPr>
          <w:rFonts w:ascii="Times New Roman" w:hAnsi="Times New Roman"/>
          <w:b/>
          <w:bCs/>
        </w:rPr>
        <w:t>3,</w:t>
      </w:r>
      <w:r w:rsidRPr="00350550">
        <w:rPr>
          <w:rFonts w:ascii="Times New Roman" w:hAnsi="Times New Roman"/>
        </w:rPr>
        <w:t xml:space="preserve"> 517–524 (2016).</w:t>
      </w:r>
    </w:p>
    <w:p w14:paraId="3E4075B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15.</w:t>
      </w:r>
      <w:r w:rsidRPr="00350550">
        <w:rPr>
          <w:rFonts w:ascii="Times New Roman" w:hAnsi="Times New Roman"/>
        </w:rPr>
        <w:tab/>
        <w:t xml:space="preserve">Wagner, N., Beuttenmueller, F., Norlin, N., Gierten, J., Boffi, J. C., Wittbrodt, J., Weigert, M., Hufnagel, L., Prevedel, R. &amp; Kreshuk, A. Deep learning-enhanced light-field imaging with continuous validation.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557–563 (2021).</w:t>
      </w:r>
    </w:p>
    <w:p w14:paraId="49F1229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16.</w:t>
      </w:r>
      <w:r w:rsidRPr="00350550">
        <w:rPr>
          <w:rFonts w:ascii="Times New Roman" w:hAnsi="Times New Roman"/>
        </w:rPr>
        <w:tab/>
        <w:t xml:space="preserve">Wang, Z., Zhu, L., Zhang, H., Li, G., Yi, C., Li, Y., Yang, Y., Ding, Y., Zhen, M., Gao, S., Hsiai, T. K. &amp; Fei, P. Real-time volumetric reconstruction of biological dynamics with light-field microscopy and deep learning.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551–556 (2021).</w:t>
      </w:r>
    </w:p>
    <w:p w14:paraId="42C888F1"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17.</w:t>
      </w:r>
      <w:r w:rsidRPr="00350550">
        <w:rPr>
          <w:rFonts w:ascii="Times New Roman" w:hAnsi="Times New Roman"/>
        </w:rPr>
        <w:tab/>
        <w:t xml:space="preserve">Truong, T. V., Holland, D. B., Madaan, S., Andreev, A., Keomanee-Dizon, K., Troll, J. V., Koo, D. E. S., McFall-Ngai, M. J. &amp; Fraser, S. E. High-contrast, synchronous volumetric imaging with selective volume illumination microscopy. </w:t>
      </w:r>
      <w:r w:rsidRPr="00350550">
        <w:rPr>
          <w:rFonts w:ascii="Times New Roman" w:hAnsi="Times New Roman"/>
          <w:i/>
          <w:iCs/>
        </w:rPr>
        <w:t>Commun. Biol.</w:t>
      </w:r>
      <w:r w:rsidRPr="00350550">
        <w:rPr>
          <w:rFonts w:ascii="Times New Roman" w:hAnsi="Times New Roman"/>
        </w:rPr>
        <w:t xml:space="preserve"> </w:t>
      </w:r>
      <w:r w:rsidRPr="00350550">
        <w:rPr>
          <w:rFonts w:ascii="Times New Roman" w:hAnsi="Times New Roman"/>
          <w:b/>
          <w:bCs/>
        </w:rPr>
        <w:t>3,</w:t>
      </w:r>
      <w:r w:rsidRPr="00350550">
        <w:rPr>
          <w:rFonts w:ascii="Times New Roman" w:hAnsi="Times New Roman"/>
        </w:rPr>
        <w:t xml:space="preserve"> 1–8 (2020).</w:t>
      </w:r>
    </w:p>
    <w:p w14:paraId="223A6516"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18.</w:t>
      </w:r>
      <w:r w:rsidRPr="00350550">
        <w:rPr>
          <w:rFonts w:ascii="Times New Roman" w:hAnsi="Times New Roman"/>
        </w:rPr>
        <w:tab/>
        <w:t xml:space="preserve">Quicke, P., Howe, C. L., Song, P., Jadan, H. V., Song, C., Knöpfel, T., Neil, M., Dragotti, P. L., Schultz, S. R. &amp; Foust, A. J. Subcellular resolution three-dimensional light-field imaging with genetically encoded voltage indicators. </w:t>
      </w:r>
      <w:r w:rsidRPr="00350550">
        <w:rPr>
          <w:rFonts w:ascii="Times New Roman" w:hAnsi="Times New Roman"/>
          <w:i/>
          <w:iCs/>
        </w:rPr>
        <w:t>Neurophotonics</w:t>
      </w:r>
      <w:r w:rsidRPr="00350550">
        <w:rPr>
          <w:rFonts w:ascii="Times New Roman" w:hAnsi="Times New Roman"/>
        </w:rPr>
        <w:t xml:space="preserve"> </w:t>
      </w:r>
      <w:r w:rsidRPr="00350550">
        <w:rPr>
          <w:rFonts w:ascii="Times New Roman" w:hAnsi="Times New Roman"/>
          <w:b/>
          <w:bCs/>
        </w:rPr>
        <w:t>7,</w:t>
      </w:r>
      <w:r w:rsidRPr="00350550">
        <w:rPr>
          <w:rFonts w:ascii="Times New Roman" w:hAnsi="Times New Roman"/>
        </w:rPr>
        <w:t xml:space="preserve"> 035006 (2020).</w:t>
      </w:r>
    </w:p>
    <w:p w14:paraId="3544C72C"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19.</w:t>
      </w:r>
      <w:r w:rsidRPr="00350550">
        <w:rPr>
          <w:rFonts w:ascii="Times New Roman" w:hAnsi="Times New Roman"/>
        </w:rPr>
        <w:tab/>
        <w:t xml:space="preserve">Hua, X., Han, K., Mandracchia, B., Radmand, A., Liu, W., Kim, H., Yuan, Z., Ehrlich, S. M., Li, K., Zheng, C., Son, J., Silva Trenkle, A. D., Kwong, G. A., Zhu, C., Dahlman, J. E. &amp; Jia, S. Light-field flow cytometry for high-resolution, volumetric and multiparametric 3D single-cell analysis. </w:t>
      </w:r>
      <w:r w:rsidRPr="00350550">
        <w:rPr>
          <w:rFonts w:ascii="Times New Roman" w:hAnsi="Times New Roman"/>
          <w:i/>
          <w:iCs/>
        </w:rPr>
        <w:t>Nat. Commun.</w:t>
      </w:r>
      <w:r w:rsidRPr="00350550">
        <w:rPr>
          <w:rFonts w:ascii="Times New Roman" w:hAnsi="Times New Roman"/>
        </w:rPr>
        <w:t xml:space="preserve"> </w:t>
      </w:r>
      <w:r w:rsidRPr="00350550">
        <w:rPr>
          <w:rFonts w:ascii="Times New Roman" w:hAnsi="Times New Roman"/>
          <w:b/>
          <w:bCs/>
        </w:rPr>
        <w:t>15,</w:t>
      </w:r>
      <w:r w:rsidRPr="00350550">
        <w:rPr>
          <w:rFonts w:ascii="Times New Roman" w:hAnsi="Times New Roman"/>
        </w:rPr>
        <w:t xml:space="preserve"> 1975 (2024).</w:t>
      </w:r>
    </w:p>
    <w:p w14:paraId="2A99B61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20.</w:t>
      </w:r>
      <w:r w:rsidRPr="00350550">
        <w:rPr>
          <w:rFonts w:ascii="Times New Roman" w:hAnsi="Times New Roman"/>
        </w:rPr>
        <w:tab/>
        <w:t xml:space="preserve">Zhang, Z., Bai, L., Cong, L., Yu, P., Zhang, T., Shi, W., Li, F., Du, J. &amp; Wang, K. Imaging volumetric dynamics at high speed in mouse and zebrafish brain with confocal light field microscopy. </w:t>
      </w:r>
      <w:r w:rsidRPr="00350550">
        <w:rPr>
          <w:rFonts w:ascii="Times New Roman" w:hAnsi="Times New Roman"/>
          <w:i/>
          <w:iCs/>
        </w:rPr>
        <w:t>Nat. Biotechnol.</w:t>
      </w:r>
      <w:r w:rsidRPr="00350550">
        <w:rPr>
          <w:rFonts w:ascii="Times New Roman" w:hAnsi="Times New Roman"/>
        </w:rPr>
        <w:t xml:space="preserve"> </w:t>
      </w:r>
      <w:r w:rsidRPr="00350550">
        <w:rPr>
          <w:rFonts w:ascii="Times New Roman" w:hAnsi="Times New Roman"/>
          <w:b/>
          <w:bCs/>
        </w:rPr>
        <w:t>39,</w:t>
      </w:r>
      <w:r w:rsidRPr="00350550">
        <w:rPr>
          <w:rFonts w:ascii="Times New Roman" w:hAnsi="Times New Roman"/>
        </w:rPr>
        <w:t xml:space="preserve"> 74–83 (2021).</w:t>
      </w:r>
    </w:p>
    <w:p w14:paraId="65EB07F6"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21.</w:t>
      </w:r>
      <w:r w:rsidRPr="00350550">
        <w:rPr>
          <w:rFonts w:ascii="Times New Roman" w:hAnsi="Times New Roman"/>
        </w:rPr>
        <w:tab/>
        <w:t xml:space="preserve">Broxton, M., Grosenick, L., Yang, S., Cohen, N., Andalman, A., Deisseroth, K. &amp; Levoy, M. Wave optics theory and 3-D deconvolution for the light field microscope. </w:t>
      </w:r>
      <w:r w:rsidRPr="00350550">
        <w:rPr>
          <w:rFonts w:ascii="Times New Roman" w:hAnsi="Times New Roman"/>
          <w:i/>
          <w:iCs/>
        </w:rPr>
        <w:t>Opt. Express</w:t>
      </w:r>
      <w:r w:rsidRPr="00350550">
        <w:rPr>
          <w:rFonts w:ascii="Times New Roman" w:hAnsi="Times New Roman"/>
        </w:rPr>
        <w:t xml:space="preserve"> </w:t>
      </w:r>
      <w:r w:rsidRPr="00350550">
        <w:rPr>
          <w:rFonts w:ascii="Times New Roman" w:hAnsi="Times New Roman"/>
          <w:b/>
          <w:bCs/>
        </w:rPr>
        <w:t>21,</w:t>
      </w:r>
      <w:r w:rsidRPr="00350550">
        <w:rPr>
          <w:rFonts w:ascii="Times New Roman" w:hAnsi="Times New Roman"/>
        </w:rPr>
        <w:t xml:space="preserve"> 25418–25439 (2013).</w:t>
      </w:r>
    </w:p>
    <w:p w14:paraId="049D5B63"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22.</w:t>
      </w:r>
      <w:r w:rsidRPr="00350550">
        <w:rPr>
          <w:rFonts w:ascii="Times New Roman" w:hAnsi="Times New Roman"/>
        </w:rPr>
        <w:tab/>
        <w:t xml:space="preserve">Streich, L., Boffi, J. C., Wang, L., Alhalaseh, K., Barbieri, M., Rehm, R., Deivasigamani, S., Gross, C. T., Agarwal, A. &amp; Prevedel, R. High-resolution structural and functional deep brain imaging using adaptive optics three-photon microscopy.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1253–1258 (2021).</w:t>
      </w:r>
    </w:p>
    <w:p w14:paraId="23C7917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23.</w:t>
      </w:r>
      <w:r w:rsidRPr="00350550">
        <w:rPr>
          <w:rFonts w:ascii="Times New Roman" w:hAnsi="Times New Roman"/>
        </w:rPr>
        <w:tab/>
        <w:t>Cao, R., Li, Y., Wang, W., Zhang, G., Wang, G., Sun, Y., Ren, W., Sun, J., Hou, Y., Xu, X., Hu, J., Lu, Y., Li, C., Wu, J., Li, M., Qu, J. &amp; Xi, P. Dark-based Optical Sectioning assists Background Removal in Fluorescence Microscopy. 2024.03.02.578598 Preprint at https://doi.org/10.1101/2024.03.02.578598 (2024)</w:t>
      </w:r>
    </w:p>
    <w:p w14:paraId="3A24A4C0"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24.</w:t>
      </w:r>
      <w:r w:rsidRPr="00350550">
        <w:rPr>
          <w:rFonts w:ascii="Times New Roman" w:hAnsi="Times New Roman"/>
        </w:rPr>
        <w:tab/>
        <w:t xml:space="preserve">Kalantari, N. K., Wang, T.-C. &amp; Ramamoorthi, R. Learning-based view synthesis for light field cameras. </w:t>
      </w:r>
      <w:r w:rsidRPr="00350550">
        <w:rPr>
          <w:rFonts w:ascii="Times New Roman" w:hAnsi="Times New Roman"/>
          <w:i/>
          <w:iCs/>
        </w:rPr>
        <w:t>ACM Trans Graph</w:t>
      </w:r>
      <w:r w:rsidRPr="00350550">
        <w:rPr>
          <w:rFonts w:ascii="Times New Roman" w:hAnsi="Times New Roman"/>
        </w:rPr>
        <w:t xml:space="preserve"> </w:t>
      </w:r>
      <w:r w:rsidRPr="00350550">
        <w:rPr>
          <w:rFonts w:ascii="Times New Roman" w:hAnsi="Times New Roman"/>
          <w:b/>
          <w:bCs/>
        </w:rPr>
        <w:t>35,</w:t>
      </w:r>
      <w:r w:rsidRPr="00350550">
        <w:rPr>
          <w:rFonts w:ascii="Times New Roman" w:hAnsi="Times New Roman"/>
        </w:rPr>
        <w:t xml:space="preserve"> 193:1-193:10 (2016).</w:t>
      </w:r>
    </w:p>
    <w:p w14:paraId="2AD132C4"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25.</w:t>
      </w:r>
      <w:r w:rsidRPr="00350550">
        <w:rPr>
          <w:rFonts w:ascii="Times New Roman" w:hAnsi="Times New Roman"/>
        </w:rPr>
        <w:tab/>
        <w:t xml:space="preserve">Yang, R., Xiao, T., Cheng, Y., Li, A., Qu, J., Liang, R., Bao, S., Wang, X., Wang, J., Suo, J., Luo, Q. &amp; Dai, Q. Sharing massive biomedical data at magnitudes lower bandwidth using implicit neural function. </w:t>
      </w:r>
      <w:r w:rsidRPr="00350550">
        <w:rPr>
          <w:rFonts w:ascii="Times New Roman" w:hAnsi="Times New Roman"/>
          <w:i/>
          <w:iCs/>
        </w:rPr>
        <w:t>Proc. Natl. Acad. Sci.</w:t>
      </w:r>
      <w:r w:rsidRPr="00350550">
        <w:rPr>
          <w:rFonts w:ascii="Times New Roman" w:hAnsi="Times New Roman"/>
        </w:rPr>
        <w:t xml:space="preserve"> </w:t>
      </w:r>
      <w:r w:rsidRPr="00350550">
        <w:rPr>
          <w:rFonts w:ascii="Times New Roman" w:hAnsi="Times New Roman"/>
          <w:b/>
          <w:bCs/>
        </w:rPr>
        <w:t>121,</w:t>
      </w:r>
      <w:r w:rsidRPr="00350550">
        <w:rPr>
          <w:rFonts w:ascii="Times New Roman" w:hAnsi="Times New Roman"/>
        </w:rPr>
        <w:t xml:space="preserve"> e2320870121 (2024).</w:t>
      </w:r>
    </w:p>
    <w:p w14:paraId="36955AF3"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26.</w:t>
      </w:r>
      <w:r w:rsidRPr="00350550">
        <w:rPr>
          <w:rFonts w:ascii="Times New Roman" w:hAnsi="Times New Roman"/>
        </w:rPr>
        <w:tab/>
        <w:t>Howe, C. L., Zhao, K. L. Y., Verinaz-Jadan, H., Song, P., Barnes, S. J., Dragotti, P. L. &amp; Foust, A. J. Light-field deep learning enables high-throughput, scattering-mitigated calcium imaging. 2025.03.17.643718 Preprint at https://doi.org/10.1101/2025.03.17.643718 (2025)</w:t>
      </w:r>
    </w:p>
    <w:p w14:paraId="1ACEFCA3"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lastRenderedPageBreak/>
        <w:t>27.</w:t>
      </w:r>
      <w:r w:rsidRPr="00350550">
        <w:rPr>
          <w:rFonts w:ascii="Times New Roman" w:hAnsi="Times New Roman"/>
        </w:rPr>
        <w:tab/>
        <w:t xml:space="preserve">Gui, J., Chen, T., Zhang, J., Cao, Q., Sun, Z., Luo, H. &amp; Tao, D. A Survey on Self-Supervised Learning: Algorithms, Applications, and Future Trends. </w:t>
      </w:r>
      <w:r w:rsidRPr="00350550">
        <w:rPr>
          <w:rFonts w:ascii="Times New Roman" w:hAnsi="Times New Roman"/>
          <w:i/>
          <w:iCs/>
        </w:rPr>
        <w:t>IEEE Trans. Pattern Anal. Mach. Intell.</w:t>
      </w:r>
      <w:r w:rsidRPr="00350550">
        <w:rPr>
          <w:rFonts w:ascii="Times New Roman" w:hAnsi="Times New Roman"/>
        </w:rPr>
        <w:t xml:space="preserve"> </w:t>
      </w:r>
      <w:r w:rsidRPr="00350550">
        <w:rPr>
          <w:rFonts w:ascii="Times New Roman" w:hAnsi="Times New Roman"/>
          <w:b/>
          <w:bCs/>
        </w:rPr>
        <w:t>46,</w:t>
      </w:r>
      <w:r w:rsidRPr="00350550">
        <w:rPr>
          <w:rFonts w:ascii="Times New Roman" w:hAnsi="Times New Roman"/>
        </w:rPr>
        <w:t xml:space="preserve"> 9052–9071 (2024).</w:t>
      </w:r>
    </w:p>
    <w:p w14:paraId="11BEC352"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28.</w:t>
      </w:r>
      <w:r w:rsidRPr="00350550">
        <w:rPr>
          <w:rFonts w:ascii="Times New Roman" w:hAnsi="Times New Roman"/>
        </w:rPr>
        <w:tab/>
        <w:t xml:space="preserve">Sekh, A. A., Opstad, I. S., Godtliebsen, G., Birgisdottir, Å. B., Ahluwalia, B. S., Agarwal, K. &amp; Prasad, D. K. Physics-based machine learning for subcellular segmentation in living cells. </w:t>
      </w:r>
      <w:r w:rsidRPr="00350550">
        <w:rPr>
          <w:rFonts w:ascii="Times New Roman" w:hAnsi="Times New Roman"/>
          <w:i/>
          <w:iCs/>
        </w:rPr>
        <w:t>Nat. Mach. Intell.</w:t>
      </w:r>
      <w:r w:rsidRPr="00350550">
        <w:rPr>
          <w:rFonts w:ascii="Times New Roman" w:hAnsi="Times New Roman"/>
        </w:rPr>
        <w:t xml:space="preserve"> </w:t>
      </w:r>
      <w:r w:rsidRPr="00350550">
        <w:rPr>
          <w:rFonts w:ascii="Times New Roman" w:hAnsi="Times New Roman"/>
          <w:b/>
          <w:bCs/>
        </w:rPr>
        <w:t>3,</w:t>
      </w:r>
      <w:r w:rsidRPr="00350550">
        <w:rPr>
          <w:rFonts w:ascii="Times New Roman" w:hAnsi="Times New Roman"/>
        </w:rPr>
        <w:t xml:space="preserve"> 1071–1080 (2021).</w:t>
      </w:r>
    </w:p>
    <w:p w14:paraId="5E57ECEA"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29.</w:t>
      </w:r>
      <w:r w:rsidRPr="00350550">
        <w:rPr>
          <w:rFonts w:ascii="Times New Roman" w:hAnsi="Times New Roman"/>
        </w:rPr>
        <w:tab/>
        <w:t>Zhao, J., Fu, Z., Yu, T. &amp; Qiao, H. V2V3D: View-to-View Denoised 3D Reconstruction for Light-Field Microscopy. Preprint at https://doi.org/10.48550/arXiv.2504.07853 (2025)</w:t>
      </w:r>
    </w:p>
    <w:p w14:paraId="6E28BBD3"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30.</w:t>
      </w:r>
      <w:r w:rsidRPr="00350550">
        <w:rPr>
          <w:rFonts w:ascii="Times New Roman" w:hAnsi="Times New Roman"/>
        </w:rPr>
        <w:tab/>
        <w:t>Lehtinen, J., Munkberg, J., Hasselgren, J., Laine, S., Karras, T., Aittala, M. &amp; Aila, T. Noise2Noise: Learning Image Restoration without Clean Data. Preprint at https://doi.org/10.48550/arXiv.1803.04189 (2018)</w:t>
      </w:r>
    </w:p>
    <w:p w14:paraId="2BBA804B"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31.</w:t>
      </w:r>
      <w:r w:rsidRPr="00350550">
        <w:rPr>
          <w:rFonts w:ascii="Times New Roman" w:hAnsi="Times New Roman"/>
        </w:rPr>
        <w:tab/>
        <w:t xml:space="preserve">Li, X., Zhang, G., Wu, J., Zhang, Y., Zhao, Z., Lin, X., Qiao, H., Xie, H., Wang, H., Fang, L. &amp; Dai, Q. Reinforcing neuron extraction and spike inference in calcium imaging using deep self-supervised denoising.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1395–1400 (2021).</w:t>
      </w:r>
    </w:p>
    <w:p w14:paraId="2CD893CA"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32.</w:t>
      </w:r>
      <w:r w:rsidRPr="00350550">
        <w:rPr>
          <w:rFonts w:ascii="Times New Roman" w:hAnsi="Times New Roman"/>
        </w:rPr>
        <w:tab/>
        <w:t xml:space="preserve">Li, X., Li, Y., Zhou, Y., Wu, J., Zhao, Z., Fan, J., Deng, F., Wu, Z., Xiao, G., He, J., Zhang, Y., Zhang, G., Hu, X., Chen, X., Zhang, Y., Qiao, H., Xie, H., Li, Y., Wang, H., Fang, L. &amp; Dai, Q. Real-time denoising enables high-sensitivity fluorescence time-lapse imaging beyond the shot-noise limit. </w:t>
      </w:r>
      <w:r w:rsidRPr="00350550">
        <w:rPr>
          <w:rFonts w:ascii="Times New Roman" w:hAnsi="Times New Roman"/>
          <w:i/>
          <w:iCs/>
        </w:rPr>
        <w:t>Nat. Biotechnol.</w:t>
      </w:r>
      <w:r w:rsidRPr="00350550">
        <w:rPr>
          <w:rFonts w:ascii="Times New Roman" w:hAnsi="Times New Roman"/>
        </w:rPr>
        <w:t xml:space="preserve"> </w:t>
      </w:r>
      <w:r w:rsidRPr="00350550">
        <w:rPr>
          <w:rFonts w:ascii="Times New Roman" w:hAnsi="Times New Roman"/>
          <w:b/>
          <w:bCs/>
        </w:rPr>
        <w:t>41,</w:t>
      </w:r>
      <w:r w:rsidRPr="00350550">
        <w:rPr>
          <w:rFonts w:ascii="Times New Roman" w:hAnsi="Times New Roman"/>
        </w:rPr>
        <w:t xml:space="preserve"> 282–292 (2023).</w:t>
      </w:r>
    </w:p>
    <w:p w14:paraId="0BAA7E5C"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33.</w:t>
      </w:r>
      <w:r w:rsidRPr="00350550">
        <w:rPr>
          <w:rFonts w:ascii="Times New Roman" w:hAnsi="Times New Roman"/>
        </w:rPr>
        <w:tab/>
        <w:t xml:space="preserve">Lecoq, J., Oliver, M., Siegle, J. H., Orlova, N., Ledochowitsch, P. &amp; Koch, C. Removing independent noise in systems neuroscience data using DeepInterpolation.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1401–1408 (2021).</w:t>
      </w:r>
    </w:p>
    <w:p w14:paraId="26BE37F6"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34.</w:t>
      </w:r>
      <w:r w:rsidRPr="00350550">
        <w:rPr>
          <w:rFonts w:ascii="Times New Roman" w:hAnsi="Times New Roman"/>
        </w:rPr>
        <w:tab/>
        <w:t xml:space="preserve">Lim, B., Son, S., Kim, H., Nah, S. &amp; Lee, K. M. Enhanced Deep Residual Networks for Single Image Super-Resolution. in </w:t>
      </w:r>
      <w:r w:rsidRPr="00350550">
        <w:rPr>
          <w:rFonts w:ascii="Times New Roman" w:hAnsi="Times New Roman"/>
          <w:i/>
          <w:iCs/>
        </w:rPr>
        <w:t>2017 IEEE Conf. Comput. Vis. Pattern Recognit. Workshop CVPRW</w:t>
      </w:r>
      <w:r w:rsidRPr="00350550">
        <w:rPr>
          <w:rFonts w:ascii="Times New Roman" w:hAnsi="Times New Roman"/>
        </w:rPr>
        <w:t xml:space="preserve"> 1132–1140 (2017). doi:10.1109/CVPRW.2017.151</w:t>
      </w:r>
    </w:p>
    <w:p w14:paraId="6A75961B"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35.</w:t>
      </w:r>
      <w:r w:rsidRPr="00350550">
        <w:rPr>
          <w:rFonts w:ascii="Times New Roman" w:hAnsi="Times New Roman"/>
        </w:rPr>
        <w:tab/>
        <w:t xml:space="preserve">Ronneberger, O., Fischer, P. &amp; Brox, T. U-Net: Convolutional Networks for Biomedical Image Segmentation. in </w:t>
      </w:r>
      <w:r w:rsidRPr="00350550">
        <w:rPr>
          <w:rFonts w:ascii="Times New Roman" w:hAnsi="Times New Roman"/>
          <w:i/>
          <w:iCs/>
        </w:rPr>
        <w:t>Med. Image Comput. Comput.-Assist. Interv. – MICCAI 2015</w:t>
      </w:r>
      <w:r w:rsidRPr="00350550">
        <w:rPr>
          <w:rFonts w:ascii="Times New Roman" w:hAnsi="Times New Roman"/>
        </w:rPr>
        <w:t xml:space="preserve"> (eds. Navab, N., Hornegger, J., Wells, W. M. &amp; Frangi, A. F.) 234–241 (Springer International Publishing, 2015). doi:10.1007/978-3-319-24574-4_28</w:t>
      </w:r>
    </w:p>
    <w:p w14:paraId="3C0C7D6C"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36.</w:t>
      </w:r>
      <w:r w:rsidRPr="00350550">
        <w:rPr>
          <w:rFonts w:ascii="Times New Roman" w:hAnsi="Times New Roman"/>
        </w:rPr>
        <w:tab/>
        <w:t xml:space="preserve">Song, A., Gauthier, J. L., Pillow, J. W., Tank, D. W. &amp; Charles, A. S. Neural anatomy and optical microscopy (NAOMi) simulation for evaluating calcium imaging methods. </w:t>
      </w:r>
      <w:r w:rsidRPr="00350550">
        <w:rPr>
          <w:rFonts w:ascii="Times New Roman" w:hAnsi="Times New Roman"/>
          <w:i/>
          <w:iCs/>
        </w:rPr>
        <w:t>J. Neurosci. Methods</w:t>
      </w:r>
      <w:r w:rsidRPr="00350550">
        <w:rPr>
          <w:rFonts w:ascii="Times New Roman" w:hAnsi="Times New Roman"/>
        </w:rPr>
        <w:t xml:space="preserve"> </w:t>
      </w:r>
      <w:r w:rsidRPr="00350550">
        <w:rPr>
          <w:rFonts w:ascii="Times New Roman" w:hAnsi="Times New Roman"/>
          <w:b/>
          <w:bCs/>
        </w:rPr>
        <w:t>358,</w:t>
      </w:r>
      <w:r w:rsidRPr="00350550">
        <w:rPr>
          <w:rFonts w:ascii="Times New Roman" w:hAnsi="Times New Roman"/>
        </w:rPr>
        <w:t xml:space="preserve"> 109173 (2021).</w:t>
      </w:r>
    </w:p>
    <w:p w14:paraId="46347C7D"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37.</w:t>
      </w:r>
      <w:r w:rsidRPr="00350550">
        <w:rPr>
          <w:rFonts w:ascii="Times New Roman" w:hAnsi="Times New Roman"/>
        </w:rPr>
        <w:tab/>
        <w:t xml:space="preserve">Nöbauer, T., Zhang, Y., Kim, H. &amp; Vaziri, A. Mesoscale volumetric light-field (MesoLF) imaging of neuroactivity across cortical areas at 18 Hz.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20,</w:t>
      </w:r>
      <w:r w:rsidRPr="00350550">
        <w:rPr>
          <w:rFonts w:ascii="Times New Roman" w:hAnsi="Times New Roman"/>
        </w:rPr>
        <w:t xml:space="preserve"> 600–609 (2023).</w:t>
      </w:r>
    </w:p>
    <w:p w14:paraId="6698A29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38.</w:t>
      </w:r>
      <w:r w:rsidRPr="00350550">
        <w:rPr>
          <w:rFonts w:ascii="Times New Roman" w:hAnsi="Times New Roman"/>
        </w:rPr>
        <w:tab/>
        <w:t xml:space="preserve">Vogelstein, J. T., Packer, A. M., Machado, T. A., Sippy, T., Babadi, B., Yuste, R. &amp; Paninski, L. Fast Nonnegative Deconvolution for Spike Train Inference From Population Calcium Imaging. </w:t>
      </w:r>
      <w:r w:rsidRPr="00350550">
        <w:rPr>
          <w:rFonts w:ascii="Times New Roman" w:hAnsi="Times New Roman"/>
          <w:i/>
          <w:iCs/>
        </w:rPr>
        <w:t>J. Neurophysiol.</w:t>
      </w:r>
      <w:r w:rsidRPr="00350550">
        <w:rPr>
          <w:rFonts w:ascii="Times New Roman" w:hAnsi="Times New Roman"/>
        </w:rPr>
        <w:t xml:space="preserve"> </w:t>
      </w:r>
      <w:r w:rsidRPr="00350550">
        <w:rPr>
          <w:rFonts w:ascii="Times New Roman" w:hAnsi="Times New Roman"/>
          <w:b/>
          <w:bCs/>
        </w:rPr>
        <w:t>104,</w:t>
      </w:r>
      <w:r w:rsidRPr="00350550">
        <w:rPr>
          <w:rFonts w:ascii="Times New Roman" w:hAnsi="Times New Roman"/>
        </w:rPr>
        <w:t xml:space="preserve"> 3691–3704 (2010).</w:t>
      </w:r>
    </w:p>
    <w:p w14:paraId="08A2A39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39.</w:t>
      </w:r>
      <w:r w:rsidRPr="00350550">
        <w:rPr>
          <w:rFonts w:ascii="Times New Roman" w:hAnsi="Times New Roman"/>
        </w:rPr>
        <w:tab/>
        <w:t xml:space="preserve">Denk, W., Strickler, J. H. &amp; Webb, W. W. Two-Photon Laser Scanning Fluorescence Microscopy. </w:t>
      </w:r>
      <w:r w:rsidRPr="00350550">
        <w:rPr>
          <w:rFonts w:ascii="Times New Roman" w:hAnsi="Times New Roman"/>
          <w:i/>
          <w:iCs/>
        </w:rPr>
        <w:t>Science</w:t>
      </w:r>
      <w:r w:rsidRPr="00350550">
        <w:rPr>
          <w:rFonts w:ascii="Times New Roman" w:hAnsi="Times New Roman"/>
        </w:rPr>
        <w:t xml:space="preserve"> </w:t>
      </w:r>
      <w:r w:rsidRPr="00350550">
        <w:rPr>
          <w:rFonts w:ascii="Times New Roman" w:hAnsi="Times New Roman"/>
          <w:b/>
          <w:bCs/>
        </w:rPr>
        <w:t>248,</w:t>
      </w:r>
      <w:r w:rsidRPr="00350550">
        <w:rPr>
          <w:rFonts w:ascii="Times New Roman" w:hAnsi="Times New Roman"/>
        </w:rPr>
        <w:t xml:space="preserve"> 73–76 (1990).</w:t>
      </w:r>
    </w:p>
    <w:p w14:paraId="626ADA27"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40.</w:t>
      </w:r>
      <w:r w:rsidRPr="00350550">
        <w:rPr>
          <w:rFonts w:ascii="Times New Roman" w:hAnsi="Times New Roman"/>
        </w:rPr>
        <w:tab/>
        <w:t xml:space="preserve">Svoboda, K., Denk, W., Kleinfeld, D. &amp; Tank, D. W. In vivo dendritic calcium dynamics in neocortical pyramidal neurons. </w:t>
      </w:r>
      <w:r w:rsidRPr="00350550">
        <w:rPr>
          <w:rFonts w:ascii="Times New Roman" w:hAnsi="Times New Roman"/>
          <w:i/>
          <w:iCs/>
        </w:rPr>
        <w:t>Nature</w:t>
      </w:r>
      <w:r w:rsidRPr="00350550">
        <w:rPr>
          <w:rFonts w:ascii="Times New Roman" w:hAnsi="Times New Roman"/>
        </w:rPr>
        <w:t xml:space="preserve"> </w:t>
      </w:r>
      <w:r w:rsidRPr="00350550">
        <w:rPr>
          <w:rFonts w:ascii="Times New Roman" w:hAnsi="Times New Roman"/>
          <w:b/>
          <w:bCs/>
        </w:rPr>
        <w:t>385,</w:t>
      </w:r>
      <w:r w:rsidRPr="00350550">
        <w:rPr>
          <w:rFonts w:ascii="Times New Roman" w:hAnsi="Times New Roman"/>
        </w:rPr>
        <w:t xml:space="preserve"> 161–165 (1997).</w:t>
      </w:r>
    </w:p>
    <w:p w14:paraId="38400580"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lastRenderedPageBreak/>
        <w:t>41.</w:t>
      </w:r>
      <w:r w:rsidRPr="00350550">
        <w:rPr>
          <w:rFonts w:ascii="Times New Roman" w:hAnsi="Times New Roman"/>
        </w:rPr>
        <w:tab/>
        <w:t xml:space="preserve">Chen, T.-W., Wardill, T. J., Sun, Y., Pulver, S. R., Renninger, S. L., Baohan, A., Schreiter, E. R., Kerr, R. A., Orger, M. B., Jayaraman, V., Looger, L. L., Svoboda, K. &amp; Kim, D. S. Ultrasensitive fluorescent proteins for imaging neuronal activity. </w:t>
      </w:r>
      <w:r w:rsidRPr="00350550">
        <w:rPr>
          <w:rFonts w:ascii="Times New Roman" w:hAnsi="Times New Roman"/>
          <w:i/>
          <w:iCs/>
        </w:rPr>
        <w:t>Nature</w:t>
      </w:r>
      <w:r w:rsidRPr="00350550">
        <w:rPr>
          <w:rFonts w:ascii="Times New Roman" w:hAnsi="Times New Roman"/>
        </w:rPr>
        <w:t xml:space="preserve"> </w:t>
      </w:r>
      <w:r w:rsidRPr="00350550">
        <w:rPr>
          <w:rFonts w:ascii="Times New Roman" w:hAnsi="Times New Roman"/>
          <w:b/>
          <w:bCs/>
        </w:rPr>
        <w:t>499,</w:t>
      </w:r>
      <w:r w:rsidRPr="00350550">
        <w:rPr>
          <w:rFonts w:ascii="Times New Roman" w:hAnsi="Times New Roman"/>
        </w:rPr>
        <w:t xml:space="preserve"> 295–300 (2013).</w:t>
      </w:r>
    </w:p>
    <w:p w14:paraId="0B1FD898"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42.</w:t>
      </w:r>
      <w:r w:rsidRPr="00350550">
        <w:rPr>
          <w:rFonts w:ascii="Times New Roman" w:hAnsi="Times New Roman"/>
        </w:rPr>
        <w:tab/>
        <w:t xml:space="preserve">Grewe, B. F., Langer, D., Kasper, H., Kampa, B. M. &amp; Helmchen, F. High-speed in vivo calcium imaging reveals neuronal network activity with near-millisecond precision.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7,</w:t>
      </w:r>
      <w:r w:rsidRPr="00350550">
        <w:rPr>
          <w:rFonts w:ascii="Times New Roman" w:hAnsi="Times New Roman"/>
        </w:rPr>
        <w:t xml:space="preserve"> 399–405 (2010).</w:t>
      </w:r>
    </w:p>
    <w:p w14:paraId="5FC4F192"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43.</w:t>
      </w:r>
      <w:r w:rsidRPr="00350550">
        <w:rPr>
          <w:rFonts w:ascii="Times New Roman" w:hAnsi="Times New Roman"/>
        </w:rPr>
        <w:tab/>
        <w:t>Zhao, J., Zhao, Z., Wu, J., Yu, T. &amp; Qiao, H. PNR: Physics-informed Neural Representation for high-resolution LFM reconstruction. Preprint at https://doi.org/10.48550/arXiv.2409.18223 (2024)</w:t>
      </w:r>
    </w:p>
    <w:p w14:paraId="21744A47"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44.</w:t>
      </w:r>
      <w:r w:rsidRPr="00350550">
        <w:rPr>
          <w:rFonts w:ascii="Times New Roman" w:hAnsi="Times New Roman"/>
        </w:rPr>
        <w:tab/>
        <w:t xml:space="preserve">Abe, T., Kinsella, I., Saxena, S., Buchanan, E. K., Couto, J., Briggs, J., Kitt, S. L., Glassman, R., Zhou, J., Paninski, L. &amp; Cunningham, J. P. Neuroscience Cloud Analysis As a Service: An open-source platform for scalable, reproducible data analysis. </w:t>
      </w:r>
      <w:r w:rsidRPr="00350550">
        <w:rPr>
          <w:rFonts w:ascii="Times New Roman" w:hAnsi="Times New Roman"/>
          <w:i/>
          <w:iCs/>
        </w:rPr>
        <w:t>Neuron</w:t>
      </w:r>
      <w:r w:rsidRPr="00350550">
        <w:rPr>
          <w:rFonts w:ascii="Times New Roman" w:hAnsi="Times New Roman"/>
        </w:rPr>
        <w:t xml:space="preserve"> </w:t>
      </w:r>
      <w:r w:rsidRPr="00350550">
        <w:rPr>
          <w:rFonts w:ascii="Times New Roman" w:hAnsi="Times New Roman"/>
          <w:b/>
          <w:bCs/>
        </w:rPr>
        <w:t>110,</w:t>
      </w:r>
      <w:r w:rsidRPr="00350550">
        <w:rPr>
          <w:rFonts w:ascii="Times New Roman" w:hAnsi="Times New Roman"/>
        </w:rPr>
        <w:t xml:space="preserve"> 2771-2789.e7 (2022).</w:t>
      </w:r>
    </w:p>
    <w:p w14:paraId="05525047"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45.</w:t>
      </w:r>
      <w:r w:rsidRPr="00350550">
        <w:rPr>
          <w:rFonts w:ascii="Times New Roman" w:hAnsi="Times New Roman"/>
        </w:rPr>
        <w:tab/>
        <w:t xml:space="preserve">Goris, R. L. T., Simoncelli, E. P. &amp; Movshon, J. A. Origin and function of tuning diversity in macaque visual cortex. </w:t>
      </w:r>
      <w:r w:rsidRPr="00350550">
        <w:rPr>
          <w:rFonts w:ascii="Times New Roman" w:hAnsi="Times New Roman"/>
          <w:i/>
          <w:iCs/>
        </w:rPr>
        <w:t>Neuron</w:t>
      </w:r>
      <w:r w:rsidRPr="00350550">
        <w:rPr>
          <w:rFonts w:ascii="Times New Roman" w:hAnsi="Times New Roman"/>
        </w:rPr>
        <w:t xml:space="preserve"> </w:t>
      </w:r>
      <w:r w:rsidRPr="00350550">
        <w:rPr>
          <w:rFonts w:ascii="Times New Roman" w:hAnsi="Times New Roman"/>
          <w:b/>
          <w:bCs/>
        </w:rPr>
        <w:t>88,</w:t>
      </w:r>
      <w:r w:rsidRPr="00350550">
        <w:rPr>
          <w:rFonts w:ascii="Times New Roman" w:hAnsi="Times New Roman"/>
        </w:rPr>
        <w:t xml:space="preserve"> 819–831 (2015).</w:t>
      </w:r>
    </w:p>
    <w:p w14:paraId="41DE560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46.</w:t>
      </w:r>
      <w:r w:rsidRPr="00350550">
        <w:rPr>
          <w:rFonts w:ascii="Times New Roman" w:hAnsi="Times New Roman"/>
        </w:rPr>
        <w:tab/>
        <w:t xml:space="preserve">Pnevmatikakis, E. A., Soudry, D., Gao, Y., Machado, T. A., Merel, J., Pfau, D., Reardon, T., Mu, Y., Lacefield, C., Yang, W., Ahrens, M., Bruno, R., Jessell, T. M., Peterka, D. S., Yuste, R. &amp; Paninski, L. Simultaneous Denoising, Deconvolution, and Demixing of Calcium Imaging Data. </w:t>
      </w:r>
      <w:r w:rsidRPr="00350550">
        <w:rPr>
          <w:rFonts w:ascii="Times New Roman" w:hAnsi="Times New Roman"/>
          <w:i/>
          <w:iCs/>
        </w:rPr>
        <w:t>Neuron</w:t>
      </w:r>
      <w:r w:rsidRPr="00350550">
        <w:rPr>
          <w:rFonts w:ascii="Times New Roman" w:hAnsi="Times New Roman"/>
        </w:rPr>
        <w:t xml:space="preserve"> </w:t>
      </w:r>
      <w:r w:rsidRPr="00350550">
        <w:rPr>
          <w:rFonts w:ascii="Times New Roman" w:hAnsi="Times New Roman"/>
          <w:b/>
          <w:bCs/>
        </w:rPr>
        <w:t>89,</w:t>
      </w:r>
      <w:r w:rsidRPr="00350550">
        <w:rPr>
          <w:rFonts w:ascii="Times New Roman" w:hAnsi="Times New Roman"/>
        </w:rPr>
        <w:t xml:space="preserve"> 285–299 (2016).</w:t>
      </w:r>
    </w:p>
    <w:p w14:paraId="0997717D"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47.</w:t>
      </w:r>
      <w:r w:rsidRPr="00350550">
        <w:rPr>
          <w:rFonts w:ascii="Times New Roman" w:hAnsi="Times New Roman"/>
        </w:rPr>
        <w:tab/>
        <w:t xml:space="preserve">Zhang, Y., Zhang, G., Han, X., Wu, J., Li, Z., Li, X., Xiao, G., Xie, H., Fang, L. &amp; Dai, Q. Rapid detection of neurons in widefield calcium imaging datasets after training with synthetic data.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20,</w:t>
      </w:r>
      <w:r w:rsidRPr="00350550">
        <w:rPr>
          <w:rFonts w:ascii="Times New Roman" w:hAnsi="Times New Roman"/>
        </w:rPr>
        <w:t xml:space="preserve"> 747–754 (2023).</w:t>
      </w:r>
    </w:p>
    <w:p w14:paraId="11E97033"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48.</w:t>
      </w:r>
      <w:r w:rsidRPr="00350550">
        <w:rPr>
          <w:rFonts w:ascii="Times New Roman" w:hAnsi="Times New Roman"/>
        </w:rPr>
        <w:tab/>
        <w:t xml:space="preserve">Wilkinson, M. D., Dumontier, M., Aalbersberg, Ij.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&amp; Mons, B. The FAIR Guiding Principles for scientific data management and stewardship. </w:t>
      </w:r>
      <w:r w:rsidRPr="00350550">
        <w:rPr>
          <w:rFonts w:ascii="Times New Roman" w:hAnsi="Times New Roman"/>
          <w:i/>
          <w:iCs/>
        </w:rPr>
        <w:t>Sci. Data</w:t>
      </w:r>
      <w:r w:rsidRPr="00350550">
        <w:rPr>
          <w:rFonts w:ascii="Times New Roman" w:hAnsi="Times New Roman"/>
        </w:rPr>
        <w:t xml:space="preserve"> </w:t>
      </w:r>
      <w:r w:rsidRPr="00350550">
        <w:rPr>
          <w:rFonts w:ascii="Times New Roman" w:hAnsi="Times New Roman"/>
          <w:b/>
          <w:bCs/>
        </w:rPr>
        <w:t>3,</w:t>
      </w:r>
      <w:r w:rsidRPr="00350550">
        <w:rPr>
          <w:rFonts w:ascii="Times New Roman" w:hAnsi="Times New Roman"/>
        </w:rPr>
        <w:t xml:space="preserve"> 160018 (2016).</w:t>
      </w:r>
    </w:p>
    <w:p w14:paraId="43821950"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49.</w:t>
      </w:r>
      <w:r w:rsidRPr="00350550">
        <w:rPr>
          <w:rFonts w:ascii="Times New Roman" w:hAnsi="Times New Roman"/>
        </w:rPr>
        <w:tab/>
        <w:t xml:space="preserve">Markram, H., Meier, K., Lippert, T., Grillner, S., Frackowiak, R., Dehaene, S., Knoll, A., Sompolinsky, H., Verstreken, K., DeFelipe, J., Grant, S., Changeux, J.-P. &amp; Saria, A. Introducing the human brain project. </w:t>
      </w:r>
      <w:r w:rsidRPr="00350550">
        <w:rPr>
          <w:rFonts w:ascii="Times New Roman" w:hAnsi="Times New Roman"/>
          <w:i/>
          <w:iCs/>
        </w:rPr>
        <w:t>Procedia Comput. Sci.</w:t>
      </w:r>
      <w:r w:rsidRPr="00350550">
        <w:rPr>
          <w:rFonts w:ascii="Times New Roman" w:hAnsi="Times New Roman"/>
        </w:rPr>
        <w:t xml:space="preserve"> </w:t>
      </w:r>
      <w:r w:rsidRPr="00350550">
        <w:rPr>
          <w:rFonts w:ascii="Times New Roman" w:hAnsi="Times New Roman"/>
          <w:b/>
          <w:bCs/>
        </w:rPr>
        <w:t>7,</w:t>
      </w:r>
      <w:r w:rsidRPr="00350550">
        <w:rPr>
          <w:rFonts w:ascii="Times New Roman" w:hAnsi="Times New Roman"/>
        </w:rPr>
        <w:t xml:space="preserve"> 39–42 (2011).</w:t>
      </w:r>
    </w:p>
    <w:p w14:paraId="7111E228"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50.</w:t>
      </w:r>
      <w:r w:rsidRPr="00350550">
        <w:rPr>
          <w:rFonts w:ascii="Times New Roman" w:hAnsi="Times New Roman"/>
        </w:rPr>
        <w:tab/>
        <w:t>Dosovitskiy, A., Beyer, L., Kolesnikov, A., Weissenborn, D., Zhai, X., Unterthiner, T., Dehghani, M., Minderer, M., Heigold, G., Gelly, S., Uszkoreit, J. &amp; Houlsby, N. An Image is Worth 16x16 Words: Transformers for Image Recognition at Scale. in (2020). at &lt;https://openreview.net/forum?id=YicbFdNTTy&gt;</w:t>
      </w:r>
    </w:p>
    <w:p w14:paraId="561E1F67"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lastRenderedPageBreak/>
        <w:t>51.</w:t>
      </w:r>
      <w:r w:rsidRPr="00350550">
        <w:rPr>
          <w:rFonts w:ascii="Times New Roman" w:hAnsi="Times New Roman"/>
        </w:rPr>
        <w:tab/>
        <w:t xml:space="preserve">Vaswani, A., Shazeer, N., Parmar, N., Uszkoreit, J., Jones, L., Gomez, A. N., Kaiser, Ł. ukasz &amp; Polosukhin, I. Attention is All you Need. in </w:t>
      </w:r>
      <w:r w:rsidRPr="00350550">
        <w:rPr>
          <w:rFonts w:ascii="Times New Roman" w:hAnsi="Times New Roman"/>
          <w:i/>
          <w:iCs/>
        </w:rPr>
        <w:t>Adv. Neural Inf. Process. Syst.</w:t>
      </w:r>
      <w:r w:rsidRPr="00350550">
        <w:rPr>
          <w:rFonts w:ascii="Times New Roman" w:hAnsi="Times New Roman"/>
        </w:rPr>
        <w:t xml:space="preserve"> </w:t>
      </w:r>
      <w:r w:rsidRPr="00350550">
        <w:rPr>
          <w:rFonts w:ascii="Times New Roman" w:hAnsi="Times New Roman"/>
          <w:b/>
          <w:bCs/>
        </w:rPr>
        <w:t>30,</w:t>
      </w:r>
      <w:r w:rsidRPr="00350550">
        <w:rPr>
          <w:rFonts w:ascii="Times New Roman" w:hAnsi="Times New Roman"/>
        </w:rPr>
        <w:t xml:space="preserve"> (Curran Associates, Inc., 2017).</w:t>
      </w:r>
    </w:p>
    <w:p w14:paraId="5CA78A7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52.</w:t>
      </w:r>
      <w:r w:rsidRPr="00350550">
        <w:rPr>
          <w:rFonts w:ascii="Times New Roman" w:hAnsi="Times New Roman"/>
        </w:rPr>
        <w:tab/>
        <w:t xml:space="preserve">Deisseroth, K. Optogenetics: 10 years of microbial opsins in neuroscience. </w:t>
      </w:r>
      <w:r w:rsidRPr="00350550">
        <w:rPr>
          <w:rFonts w:ascii="Times New Roman" w:hAnsi="Times New Roman"/>
          <w:i/>
          <w:iCs/>
        </w:rPr>
        <w:t>Nat. Neurosci.</w:t>
      </w:r>
      <w:r w:rsidRPr="00350550">
        <w:rPr>
          <w:rFonts w:ascii="Times New Roman" w:hAnsi="Times New Roman"/>
        </w:rPr>
        <w:t xml:space="preserve"> </w:t>
      </w:r>
      <w:r w:rsidRPr="00350550">
        <w:rPr>
          <w:rFonts w:ascii="Times New Roman" w:hAnsi="Times New Roman"/>
          <w:b/>
          <w:bCs/>
        </w:rPr>
        <w:t>18,</w:t>
      </w:r>
      <w:r w:rsidRPr="00350550">
        <w:rPr>
          <w:rFonts w:ascii="Times New Roman" w:hAnsi="Times New Roman"/>
        </w:rPr>
        <w:t xml:space="preserve"> 1213–1225 (2015).</w:t>
      </w:r>
    </w:p>
    <w:p w14:paraId="227794C1"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53.</w:t>
      </w:r>
      <w:r w:rsidRPr="00350550">
        <w:rPr>
          <w:rFonts w:ascii="Times New Roman" w:hAnsi="Times New Roman"/>
        </w:rPr>
        <w:tab/>
        <w:t xml:space="preserve">Shang, C.-F., Wang, Y.-F., Zhao, M.-T., Fan, Q.-X., Zhao, S., Qian, Y., Xu, S.-J., Mu, Y., Hao, J. &amp; Du, J.-L. Real-time analysis of large-scale neuronal imaging enables closed-loop investigation of neural dynamics. </w:t>
      </w:r>
      <w:r w:rsidRPr="00350550">
        <w:rPr>
          <w:rFonts w:ascii="Times New Roman" w:hAnsi="Times New Roman"/>
          <w:i/>
          <w:iCs/>
        </w:rPr>
        <w:t>Nat. Neurosci.</w:t>
      </w:r>
      <w:r w:rsidRPr="00350550">
        <w:rPr>
          <w:rFonts w:ascii="Times New Roman" w:hAnsi="Times New Roman"/>
        </w:rPr>
        <w:t xml:space="preserve"> </w:t>
      </w:r>
      <w:r w:rsidRPr="00350550">
        <w:rPr>
          <w:rFonts w:ascii="Times New Roman" w:hAnsi="Times New Roman"/>
          <w:b/>
          <w:bCs/>
        </w:rPr>
        <w:t>27,</w:t>
      </w:r>
      <w:r w:rsidRPr="00350550">
        <w:rPr>
          <w:rFonts w:ascii="Times New Roman" w:hAnsi="Times New Roman"/>
        </w:rPr>
        <w:t xml:space="preserve"> 1014–1018 (2024).</w:t>
      </w:r>
    </w:p>
    <w:p w14:paraId="60927951"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54.</w:t>
      </w:r>
      <w:r w:rsidRPr="00350550">
        <w:rPr>
          <w:rFonts w:ascii="Times New Roman" w:hAnsi="Times New Roman"/>
        </w:rPr>
        <w:tab/>
        <w:t xml:space="preserve">Kaltenecker, D., Al-Maskari, R., Negwer, M., Hoeher, L., Kofler, F., Zhao, S., Todorov, M., Rong, Z., Paetzold, J. C., Wiestler, B., Piraud, M., Rueckert, D., Geppert, J., Morigny, P., Rohm, M., Menze, B. H., Herzig, S., Berriel Diaz, M. &amp; Ertürk, A. Virtual reality-empowered deep-learning analysis of brain cells.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21,</w:t>
      </w:r>
      <w:r w:rsidRPr="00350550">
        <w:rPr>
          <w:rFonts w:ascii="Times New Roman" w:hAnsi="Times New Roman"/>
        </w:rPr>
        <w:t xml:space="preserve"> 1306–1315 (2024).</w:t>
      </w:r>
    </w:p>
    <w:p w14:paraId="6E45040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55.</w:t>
      </w:r>
      <w:r w:rsidRPr="00350550">
        <w:rPr>
          <w:rFonts w:ascii="Times New Roman" w:hAnsi="Times New Roman"/>
        </w:rPr>
        <w:tab/>
        <w:t xml:space="preserve">Satyanarayanan, M. The Emergence of Edge Computing. </w:t>
      </w:r>
      <w:r w:rsidRPr="00350550">
        <w:rPr>
          <w:rFonts w:ascii="Times New Roman" w:hAnsi="Times New Roman"/>
          <w:i/>
          <w:iCs/>
        </w:rPr>
        <w:t>Computer</w:t>
      </w:r>
      <w:r w:rsidRPr="00350550">
        <w:rPr>
          <w:rFonts w:ascii="Times New Roman" w:hAnsi="Times New Roman"/>
        </w:rPr>
        <w:t xml:space="preserve"> </w:t>
      </w:r>
      <w:r w:rsidRPr="00350550">
        <w:rPr>
          <w:rFonts w:ascii="Times New Roman" w:hAnsi="Times New Roman"/>
          <w:b/>
          <w:bCs/>
        </w:rPr>
        <w:t>50,</w:t>
      </w:r>
      <w:r w:rsidRPr="00350550">
        <w:rPr>
          <w:rFonts w:ascii="Times New Roman" w:hAnsi="Times New Roman"/>
        </w:rPr>
        <w:t xml:space="preserve"> 30–39 (2017).</w:t>
      </w:r>
    </w:p>
    <w:p w14:paraId="68B82DB9"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56.</w:t>
      </w:r>
      <w:r w:rsidRPr="00350550">
        <w:rPr>
          <w:rFonts w:ascii="Times New Roman" w:hAnsi="Times New Roman"/>
        </w:rPr>
        <w:tab/>
        <w:t xml:space="preserve">Bassett, D. S. &amp; Sporns, O. Network neuroscience. </w:t>
      </w:r>
      <w:r w:rsidRPr="00350550">
        <w:rPr>
          <w:rFonts w:ascii="Times New Roman" w:hAnsi="Times New Roman"/>
          <w:i/>
          <w:iCs/>
        </w:rPr>
        <w:t>Nat. Neurosci.</w:t>
      </w:r>
      <w:r w:rsidRPr="00350550">
        <w:rPr>
          <w:rFonts w:ascii="Times New Roman" w:hAnsi="Times New Roman"/>
        </w:rPr>
        <w:t xml:space="preserve"> </w:t>
      </w:r>
      <w:r w:rsidRPr="00350550">
        <w:rPr>
          <w:rFonts w:ascii="Times New Roman" w:hAnsi="Times New Roman"/>
          <w:b/>
          <w:bCs/>
        </w:rPr>
        <w:t>20,</w:t>
      </w:r>
      <w:r w:rsidRPr="00350550">
        <w:rPr>
          <w:rFonts w:ascii="Times New Roman" w:hAnsi="Times New Roman"/>
        </w:rPr>
        <w:t xml:space="preserve"> 353–364 (2017).</w:t>
      </w:r>
    </w:p>
    <w:p w14:paraId="7CBF006C"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57.</w:t>
      </w:r>
      <w:r w:rsidRPr="00350550">
        <w:rPr>
          <w:rFonts w:ascii="Times New Roman" w:hAnsi="Times New Roman"/>
        </w:rPr>
        <w:tab/>
        <w:t xml:space="preserve">Abdelfattah, A. S., Kawashima, T., Singh, A., Novak, O., Liu, H., Shuai, Y., Huang, Y.-C., Campagnola, L., Seeman, S. C., Yu, J., Zheng, J., Grimm, J. B., Patel, R., Friedrich, J., Mensh, B. D., Paninski, L., Macklin, J. J., Murphy, G. J., Podgorski, K., Lin, B.-J., Chen, T.-W., Turner, G. C., Liu, Z., Koyama, M., Svoboda, K., Ahrens, M. B., Lavis, L. D. &amp; Schreiter, E. R. Bright and photostable chemigenetic indicators for extended in vivo voltage imaging. </w:t>
      </w:r>
      <w:r w:rsidRPr="00350550">
        <w:rPr>
          <w:rFonts w:ascii="Times New Roman" w:hAnsi="Times New Roman"/>
          <w:i/>
          <w:iCs/>
        </w:rPr>
        <w:t>Science</w:t>
      </w:r>
      <w:r w:rsidRPr="00350550">
        <w:rPr>
          <w:rFonts w:ascii="Times New Roman" w:hAnsi="Times New Roman"/>
        </w:rPr>
        <w:t xml:space="preserve"> </w:t>
      </w:r>
      <w:r w:rsidRPr="00350550">
        <w:rPr>
          <w:rFonts w:ascii="Times New Roman" w:hAnsi="Times New Roman"/>
          <w:b/>
          <w:bCs/>
        </w:rPr>
        <w:t>365,</w:t>
      </w:r>
      <w:r w:rsidRPr="00350550">
        <w:rPr>
          <w:rFonts w:ascii="Times New Roman" w:hAnsi="Times New Roman"/>
        </w:rPr>
        <w:t xml:space="preserve"> 699–704 (2019).</w:t>
      </w:r>
    </w:p>
    <w:p w14:paraId="468036DB"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58.</w:t>
      </w:r>
      <w:r w:rsidRPr="00350550">
        <w:rPr>
          <w:rFonts w:ascii="Times New Roman" w:hAnsi="Times New Roman"/>
        </w:rPr>
        <w:tab/>
        <w:t xml:space="preserve">Stuart, T., Butler, A., Hoffman, P., Hafemeister, C., Papalexi, E., Mauck, W. M., Hao, Y., Stoeckius, M., Smibert, P. &amp; Satija, R. Comprehensive Integration of Single-Cell Data. </w:t>
      </w:r>
      <w:r w:rsidRPr="00350550">
        <w:rPr>
          <w:rFonts w:ascii="Times New Roman" w:hAnsi="Times New Roman"/>
          <w:i/>
          <w:iCs/>
        </w:rPr>
        <w:t>Cell</w:t>
      </w:r>
      <w:r w:rsidRPr="00350550">
        <w:rPr>
          <w:rFonts w:ascii="Times New Roman" w:hAnsi="Times New Roman"/>
        </w:rPr>
        <w:t xml:space="preserve"> </w:t>
      </w:r>
      <w:r w:rsidRPr="00350550">
        <w:rPr>
          <w:rFonts w:ascii="Times New Roman" w:hAnsi="Times New Roman"/>
          <w:b/>
          <w:bCs/>
        </w:rPr>
        <w:t>177,</w:t>
      </w:r>
      <w:r w:rsidRPr="00350550">
        <w:rPr>
          <w:rFonts w:ascii="Times New Roman" w:hAnsi="Times New Roman"/>
        </w:rPr>
        <w:t xml:space="preserve"> 1888-1902.e21 (2019).</w:t>
      </w:r>
    </w:p>
    <w:p w14:paraId="3FC540B5"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59.</w:t>
      </w:r>
      <w:r w:rsidRPr="00350550">
        <w:rPr>
          <w:rFonts w:ascii="Times New Roman" w:hAnsi="Times New Roman"/>
        </w:rPr>
        <w:tab/>
        <w:t xml:space="preserve">Çiçek, Ö., Abdulkadir, A., Lienkamp, S. S., Brox, T. &amp; Ronneberger, O. 3D U-Net: Learning Dense Volumetric Segmentation from Sparse Annotation. in </w:t>
      </w:r>
      <w:r w:rsidRPr="00350550">
        <w:rPr>
          <w:rFonts w:ascii="Times New Roman" w:hAnsi="Times New Roman"/>
          <w:i/>
          <w:iCs/>
        </w:rPr>
        <w:t>Med. Image Comput. Comput.-Assist. Interv. – MICCAI 2016 19th Int. Conf. Athens Greece Oct. 17-21 2016 Proc. Part II</w:t>
      </w:r>
      <w:r w:rsidRPr="00350550">
        <w:rPr>
          <w:rFonts w:ascii="Times New Roman" w:hAnsi="Times New Roman"/>
        </w:rPr>
        <w:t xml:space="preserve"> 424–432 (Springer-Verlag, 2016). doi:10.1007/978-3-319-46723-8_49</w:t>
      </w:r>
    </w:p>
    <w:p w14:paraId="0D502EBB"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60.</w:t>
      </w:r>
      <w:r w:rsidRPr="00350550">
        <w:rPr>
          <w:rFonts w:ascii="Times New Roman" w:hAnsi="Times New Roman"/>
        </w:rPr>
        <w:tab/>
        <w:t xml:space="preserve">Giovannucci, A., Friedrich, J., Gunn, P., Kalfon, J., Brown, B. L., Koay, S. A., Taxidis, J., Najafi, F., Gauthier, J. L., Zhou, P., Khakh, B. S., Tank, D. W., Chklovskii, D. B. &amp; Pnevmatikakis, E. A. CaImAn an open source tool for scalable calcium imaging data analysis. </w:t>
      </w:r>
      <w:r w:rsidRPr="00350550">
        <w:rPr>
          <w:rFonts w:ascii="Times New Roman" w:hAnsi="Times New Roman"/>
          <w:i/>
          <w:iCs/>
        </w:rPr>
        <w:t>eLife</w:t>
      </w:r>
      <w:r w:rsidRPr="00350550">
        <w:rPr>
          <w:rFonts w:ascii="Times New Roman" w:hAnsi="Times New Roman"/>
        </w:rPr>
        <w:t xml:space="preserve"> </w:t>
      </w:r>
      <w:r w:rsidRPr="00350550">
        <w:rPr>
          <w:rFonts w:ascii="Times New Roman" w:hAnsi="Times New Roman"/>
          <w:b/>
          <w:bCs/>
        </w:rPr>
        <w:t>8,</w:t>
      </w:r>
      <w:r w:rsidRPr="00350550">
        <w:rPr>
          <w:rFonts w:ascii="Times New Roman" w:hAnsi="Times New Roman"/>
        </w:rPr>
        <w:t xml:space="preserve"> 1–45 (2019).</w:t>
      </w:r>
    </w:p>
    <w:p w14:paraId="581D80A4"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61.</w:t>
      </w:r>
      <w:r w:rsidRPr="00350550">
        <w:rPr>
          <w:rFonts w:ascii="Times New Roman" w:hAnsi="Times New Roman"/>
        </w:rPr>
        <w:tab/>
        <w:t xml:space="preserve">Sandison, D. R. &amp; Webb, W. W. Background rejection and signal-to-noise optimization in confocal and alternative fluorescence microscopes. </w:t>
      </w:r>
      <w:r w:rsidRPr="00350550">
        <w:rPr>
          <w:rFonts w:ascii="Times New Roman" w:hAnsi="Times New Roman"/>
          <w:i/>
          <w:iCs/>
        </w:rPr>
        <w:t>Appl. Opt.</w:t>
      </w:r>
      <w:r w:rsidRPr="00350550">
        <w:rPr>
          <w:rFonts w:ascii="Times New Roman" w:hAnsi="Times New Roman"/>
        </w:rPr>
        <w:t xml:space="preserve"> </w:t>
      </w:r>
      <w:r w:rsidRPr="00350550">
        <w:rPr>
          <w:rFonts w:ascii="Times New Roman" w:hAnsi="Times New Roman"/>
          <w:b/>
          <w:bCs/>
        </w:rPr>
        <w:t>33,</w:t>
      </w:r>
      <w:r w:rsidRPr="00350550">
        <w:rPr>
          <w:rFonts w:ascii="Times New Roman" w:hAnsi="Times New Roman"/>
        </w:rPr>
        <w:t xml:space="preserve"> 603–615 (1994).</w:t>
      </w:r>
    </w:p>
    <w:p w14:paraId="7EDD0311"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62.</w:t>
      </w:r>
      <w:r w:rsidRPr="00350550">
        <w:rPr>
          <w:rFonts w:ascii="Times New Roman" w:hAnsi="Times New Roman"/>
        </w:rPr>
        <w:tab/>
        <w:t xml:space="preserve">Mandracchia, B., Hua, X., Guo, C., Son, J., Urner, T. &amp; Jia, S. Fast and accurate sCMOS noise correction for fluorescence microscopy. </w:t>
      </w:r>
      <w:r w:rsidRPr="00350550">
        <w:rPr>
          <w:rFonts w:ascii="Times New Roman" w:hAnsi="Times New Roman"/>
          <w:i/>
          <w:iCs/>
        </w:rPr>
        <w:t>Nat. Commun.</w:t>
      </w:r>
      <w:r w:rsidRPr="00350550">
        <w:rPr>
          <w:rFonts w:ascii="Times New Roman" w:hAnsi="Times New Roman"/>
        </w:rPr>
        <w:t xml:space="preserve"> </w:t>
      </w:r>
      <w:r w:rsidRPr="00350550">
        <w:rPr>
          <w:rFonts w:ascii="Times New Roman" w:hAnsi="Times New Roman"/>
          <w:b/>
          <w:bCs/>
        </w:rPr>
        <w:t>11,</w:t>
      </w:r>
      <w:r w:rsidRPr="00350550">
        <w:rPr>
          <w:rFonts w:ascii="Times New Roman" w:hAnsi="Times New Roman"/>
        </w:rPr>
        <w:t xml:space="preserve"> 94 (2020).</w:t>
      </w:r>
    </w:p>
    <w:p w14:paraId="7FCBAE2A"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63.</w:t>
      </w:r>
      <w:r w:rsidRPr="00350550">
        <w:rPr>
          <w:rFonts w:ascii="Times New Roman" w:hAnsi="Times New Roman"/>
        </w:rPr>
        <w:tab/>
        <w:t xml:space="preserve">Huang, F., Hartwich, T. M. P., Rivera-Molina, F. E., Lin, Y., Duim, W. C., Long, J. J., Uchil, P. D., Myers, J. R., Baird, M. A., Mothes, W., Davidson, M. W., Toomre, D. &amp; Bewersdorf, J. Video-rate nanoscopy using sCMOS camera-specific single-molecule localization algorithms. </w:t>
      </w:r>
      <w:r w:rsidRPr="00350550">
        <w:rPr>
          <w:rFonts w:ascii="Times New Roman" w:hAnsi="Times New Roman"/>
          <w:i/>
          <w:iCs/>
        </w:rPr>
        <w:t>Nat. Methods</w:t>
      </w:r>
      <w:r w:rsidRPr="00350550">
        <w:rPr>
          <w:rFonts w:ascii="Times New Roman" w:hAnsi="Times New Roman"/>
        </w:rPr>
        <w:t xml:space="preserve"> </w:t>
      </w:r>
      <w:r w:rsidRPr="00350550">
        <w:rPr>
          <w:rFonts w:ascii="Times New Roman" w:hAnsi="Times New Roman"/>
          <w:b/>
          <w:bCs/>
        </w:rPr>
        <w:t>10,</w:t>
      </w:r>
      <w:r w:rsidRPr="00350550">
        <w:rPr>
          <w:rFonts w:ascii="Times New Roman" w:hAnsi="Times New Roman"/>
        </w:rPr>
        <w:t xml:space="preserve"> 653–658 (2013).</w:t>
      </w:r>
    </w:p>
    <w:p w14:paraId="43E57F5D" w14:textId="77777777" w:rsidR="009935EA" w:rsidRPr="00350550" w:rsidRDefault="006D66CE" w:rsidP="00350550">
      <w:pPr>
        <w:pStyle w:val="61"/>
        <w:spacing w:after="0" w:line="288" w:lineRule="auto"/>
        <w:rPr>
          <w:rFonts w:ascii="Times New Roman" w:hAnsi="Times New Roman"/>
        </w:rPr>
      </w:pPr>
      <w:r w:rsidRPr="00350550">
        <w:rPr>
          <w:rFonts w:ascii="Times New Roman" w:hAnsi="Times New Roman"/>
        </w:rPr>
        <w:t>64.</w:t>
      </w:r>
      <w:r w:rsidRPr="00350550">
        <w:rPr>
          <w:rFonts w:ascii="Times New Roman" w:hAnsi="Times New Roman"/>
        </w:rPr>
        <w:tab/>
        <w:t xml:space="preserve">Zhao, X., Chen, H., Liu, X. &amp; Cang, J. Orientation-selective Responses in the Mouse Lateral Geniculate Nucleus. </w:t>
      </w:r>
      <w:r w:rsidRPr="00350550">
        <w:rPr>
          <w:rFonts w:ascii="Times New Roman" w:hAnsi="Times New Roman"/>
          <w:i/>
          <w:iCs/>
        </w:rPr>
        <w:t>J. Neurosci.</w:t>
      </w:r>
      <w:r w:rsidRPr="00350550">
        <w:rPr>
          <w:rFonts w:ascii="Times New Roman" w:hAnsi="Times New Roman"/>
        </w:rPr>
        <w:t xml:space="preserve"> </w:t>
      </w:r>
      <w:r w:rsidRPr="00350550">
        <w:rPr>
          <w:rFonts w:ascii="Times New Roman" w:hAnsi="Times New Roman"/>
          <w:b/>
          <w:bCs/>
        </w:rPr>
        <w:t>33,</w:t>
      </w:r>
      <w:r w:rsidRPr="00350550">
        <w:rPr>
          <w:rFonts w:ascii="Times New Roman" w:hAnsi="Times New Roman"/>
        </w:rPr>
        <w:t xml:space="preserve"> 12751–12763 (2013).</w:t>
      </w:r>
    </w:p>
    <w:p w14:paraId="5653E13C" w14:textId="77777777" w:rsidR="009935EA" w:rsidRDefault="006D66CE" w:rsidP="00350550">
      <w:pPr>
        <w:spacing w:after="0" w:line="288" w:lineRule="auto"/>
        <w:jc w:val="left"/>
        <w:rPr>
          <w:rFonts w:ascii="Times New Roman" w:hAnsi="Times New Roman"/>
        </w:rPr>
      </w:pPr>
      <w:r>
        <w:rPr>
          <w:rFonts w:ascii="Times New Roman" w:hAnsi="Times New Roman"/>
        </w:rPr>
        <w:lastRenderedPageBreak/>
        <w:fldChar w:fldCharType="end"/>
      </w:r>
      <w:r>
        <w:rPr>
          <w:rFonts w:ascii="Times New Roman" w:hAnsi="Times New Roman"/>
          <w:noProof/>
        </w:rPr>
        <w:drawing>
          <wp:inline distT="0" distB="0" distL="0" distR="0" wp14:anchorId="6ABE8FF2" wp14:editId="2BA51BB2">
            <wp:extent cx="5715000" cy="52273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15000" cy="5227320"/>
                    </a:xfrm>
                    <a:prstGeom prst="rect">
                      <a:avLst/>
                    </a:prstGeom>
                    <a:noFill/>
                    <a:ln>
                      <a:noFill/>
                    </a:ln>
                  </pic:spPr>
                </pic:pic>
              </a:graphicData>
            </a:graphic>
          </wp:inline>
        </w:drawing>
      </w:r>
    </w:p>
    <w:p w14:paraId="6AF49B74" w14:textId="77777777" w:rsidR="009935EA" w:rsidRDefault="006D66CE">
      <w:pPr>
        <w:suppressAutoHyphens/>
        <w:spacing w:after="0" w:line="480" w:lineRule="auto"/>
        <w:rPr>
          <w:rFonts w:ascii="Times New Roman" w:eastAsia="华文新魏" w:hAnsi="Times New Roman"/>
          <w:b/>
          <w:bCs/>
          <w:lang w:eastAsia="zh-CN"/>
        </w:rPr>
      </w:pPr>
      <w:r>
        <w:rPr>
          <w:rFonts w:ascii="Times New Roman" w:eastAsia="华文新魏" w:hAnsi="Times New Roman"/>
          <w:b/>
          <w:bCs/>
          <w:lang w:eastAsia="zh-CN"/>
        </w:rPr>
        <w:t>Figure 1. Principle of the Deepwonder3D Workflow.</w:t>
      </w:r>
    </w:p>
    <w:p w14:paraId="44FC971E" w14:textId="592DA271" w:rsidR="009935EA" w:rsidRDefault="006D66CE">
      <w:pPr>
        <w:suppressAutoHyphens/>
        <w:spacing w:after="0" w:line="480" w:lineRule="auto"/>
        <w:rPr>
          <w:rFonts w:ascii="Times New Roman" w:hAnsi="Times New Roman"/>
        </w:rPr>
      </w:pPr>
      <w:r>
        <w:rPr>
          <w:rFonts w:ascii="Times New Roman" w:eastAsia="华文新魏" w:hAnsi="Times New Roman"/>
          <w:b/>
          <w:bCs/>
          <w:lang w:eastAsia="zh-CN"/>
        </w:rPr>
        <w:t>a</w:t>
      </w:r>
      <w:r>
        <w:rPr>
          <w:rFonts w:ascii="Times New Roman" w:eastAsia="华文新魏" w:hAnsi="Times New Roman"/>
          <w:lang w:eastAsia="zh-CN"/>
        </w:rPr>
        <w:t>, Schematic illustration of the light field imaging system. The system comprises an LED light source, a dichroic filter, a tube lens, a relay lens system, a microlens array, and an objective lens. This configuration enables the capture of volumetric fluorescence signals, indicative of neural activity, onto a camera. The imaging system performs a mapping from the 3D space-time domain (ℝ</w:t>
      </w:r>
      <w:r>
        <w:rPr>
          <w:rFonts w:ascii="Times New Roman" w:eastAsia="华文新魏" w:hAnsi="Times New Roman"/>
          <w:vertAlign w:val="superscript"/>
          <w:lang w:eastAsia="zh-CN"/>
        </w:rPr>
        <w:t>4</w:t>
      </w:r>
      <w:r>
        <w:rPr>
          <w:rFonts w:ascii="Times New Roman" w:eastAsia="华文新魏" w:hAnsi="Times New Roman"/>
          <w:lang w:eastAsia="zh-CN"/>
        </w:rPr>
        <w:t>) to the angular view-time domain (</w:t>
      </w:r>
      <w:r>
        <w:rPr>
          <w:rFonts w:ascii="Cambria Math" w:hAnsi="Cambria Math" w:cs="Cambria Math"/>
        </w:rPr>
        <w:t>𝓥</w:t>
      </w:r>
      <w:r>
        <w:rPr>
          <w:rFonts w:ascii="Times New Roman" w:eastAsia="华文新魏" w:hAnsi="Times New Roman"/>
          <w:lang w:eastAsia="zh-CN"/>
        </w:rPr>
        <w:t xml:space="preserve"> × ℝ).</w:t>
      </w:r>
      <w:r>
        <w:rPr>
          <w:rFonts w:ascii="Times New Roman" w:eastAsia="华文新魏" w:hAnsi="Times New Roman"/>
          <w:b/>
          <w:bCs/>
          <w:lang w:eastAsia="zh-CN"/>
        </w:rPr>
        <w:t xml:space="preserve"> b</w:t>
      </w:r>
      <w:r>
        <w:rPr>
          <w:rFonts w:ascii="Times New Roman" w:eastAsia="华文新魏" w:hAnsi="Times New Roman"/>
          <w:lang w:eastAsia="zh-CN"/>
        </w:rPr>
        <w:t xml:space="preserve">, Workflow for online processing and real-time analysis. The Deepwonder3D workflow processes center-view images to extract neuronal spatial locations and corresponding temporal activity traces for immediate analysis. </w:t>
      </w:r>
      <w:r>
        <w:rPr>
          <w:rFonts w:ascii="Times New Roman" w:eastAsia="华文新魏" w:hAnsi="Times New Roman"/>
          <w:b/>
          <w:bCs/>
          <w:lang w:eastAsia="zh-CN"/>
        </w:rPr>
        <w:t>c</w:t>
      </w:r>
      <w:r>
        <w:rPr>
          <w:rFonts w:ascii="Times New Roman" w:eastAsia="华文新魏" w:hAnsi="Times New Roman"/>
          <w:lang w:eastAsia="zh-CN"/>
        </w:rPr>
        <w:t xml:space="preserve">, Workflow for offline processing and comprehensive 3D localization. DeepWonder3D </w:t>
      </w:r>
      <w:r>
        <w:rPr>
          <w:rFonts w:ascii="Times New Roman" w:eastAsia="华文新魏" w:hAnsi="Times New Roman"/>
          <w:lang w:eastAsia="zh-CN"/>
        </w:rPr>
        <w:lastRenderedPageBreak/>
        <w:t>processes multi-view image stacks to accurately reconstruct neuronal positions in 3D space (ℝ</w:t>
      </w:r>
      <w:r w:rsidRPr="00350550">
        <w:rPr>
          <w:rFonts w:ascii="Times New Roman" w:eastAsia="华文新魏" w:hAnsi="Times New Roman"/>
          <w:vertAlign w:val="superscript"/>
          <w:lang w:eastAsia="zh-CN"/>
        </w:rPr>
        <w:t>3</w:t>
      </w:r>
      <w:r>
        <w:rPr>
          <w:rFonts w:ascii="Times New Roman" w:eastAsia="华文新魏" w:hAnsi="Times New Roman"/>
          <w:lang w:eastAsia="zh-CN"/>
        </w:rPr>
        <w:t>) and extract their activity traces over time (ℝ). Deepwonder3D establishes a mapping from the angular view-time domain (</w:t>
      </w:r>
      <w:r>
        <w:rPr>
          <w:rFonts w:ascii="Cambria Math" w:eastAsia="华文新魏" w:hAnsi="Cambria Math" w:cs="Cambria Math"/>
          <w:lang w:eastAsia="zh-CN"/>
        </w:rPr>
        <w:t>𝓥</w:t>
      </w:r>
      <w:r>
        <w:rPr>
          <w:rFonts w:ascii="Times New Roman" w:eastAsia="华文新魏" w:hAnsi="Times New Roman"/>
          <w:lang w:eastAsia="zh-CN"/>
        </w:rPr>
        <w:t xml:space="preserve"> × ℝ) to the 3D space-time domain (ℝ</w:t>
      </w:r>
      <w:r>
        <w:rPr>
          <w:rFonts w:ascii="Times New Roman" w:eastAsia="华文新魏" w:hAnsi="Times New Roman"/>
          <w:vertAlign w:val="superscript"/>
          <w:lang w:eastAsia="zh-CN"/>
        </w:rPr>
        <w:t>4</w:t>
      </w:r>
      <w:r>
        <w:rPr>
          <w:rFonts w:ascii="Times New Roman" w:eastAsia="华文新魏" w:hAnsi="Times New Roman"/>
          <w:lang w:eastAsia="zh-CN"/>
        </w:rPr>
        <w:t>).</w:t>
      </w:r>
      <w:r>
        <w:t xml:space="preserve"> </w:t>
      </w:r>
      <w:r>
        <w:rPr>
          <w:rFonts w:ascii="Times New Roman" w:eastAsia="华文新魏" w:hAnsi="Times New Roman"/>
          <w:lang w:eastAsia="zh-CN"/>
        </w:rPr>
        <w:t>Deepwonder3D maps the angular view-time domain (</w:t>
      </w:r>
      <w:r>
        <w:rPr>
          <w:rFonts w:ascii="Cambria Math" w:eastAsia="华文新魏" w:hAnsi="Cambria Math" w:cs="Cambria Math"/>
          <w:lang w:eastAsia="zh-CN"/>
        </w:rPr>
        <w:t>𝓥</w:t>
      </w:r>
      <w:r>
        <w:rPr>
          <w:rFonts w:ascii="Times New Roman" w:eastAsia="华文新魏" w:hAnsi="Times New Roman"/>
          <w:lang w:eastAsia="zh-CN"/>
        </w:rPr>
        <w:t xml:space="preserve"> × ℝ) to the 3D space-time domain (ℝ</w:t>
      </w:r>
      <w:r w:rsidRPr="00350550">
        <w:rPr>
          <w:rFonts w:ascii="Times New Roman" w:eastAsia="华文新魏" w:hAnsi="Times New Roman"/>
          <w:vertAlign w:val="superscript"/>
          <w:lang w:eastAsia="zh-CN"/>
        </w:rPr>
        <w:t>4</w:t>
      </w:r>
      <w:r>
        <w:rPr>
          <w:rFonts w:ascii="Times New Roman" w:eastAsia="华文新魏" w:hAnsi="Times New Roman"/>
          <w:lang w:eastAsia="zh-CN"/>
        </w:rPr>
        <w:t>), effectively also disentangl</w:t>
      </w:r>
      <w:r>
        <w:rPr>
          <w:rFonts w:ascii="Times New Roman" w:eastAsia="华文新魏" w:hAnsi="Times New Roman" w:hint="eastAsia"/>
          <w:lang w:eastAsia="zh-CN"/>
        </w:rPr>
        <w:t>ing</w:t>
      </w:r>
      <w:r>
        <w:rPr>
          <w:rFonts w:ascii="Times New Roman" w:eastAsia="华文新魏" w:hAnsi="Times New Roman"/>
          <w:lang w:eastAsia="zh-CN"/>
        </w:rPr>
        <w:t xml:space="preserve"> the inherent mixed patterns within the original ℝ</w:t>
      </w:r>
      <w:r>
        <w:rPr>
          <w:rFonts w:ascii="Times New Roman" w:eastAsia="华文新魏" w:hAnsi="Times New Roman"/>
          <w:vertAlign w:val="superscript"/>
          <w:lang w:eastAsia="zh-CN"/>
        </w:rPr>
        <w:t>4</w:t>
      </w:r>
      <w:r>
        <w:rPr>
          <w:rFonts w:ascii="Times New Roman" w:eastAsia="华文新魏" w:hAnsi="Times New Roman"/>
          <w:lang w:eastAsia="zh-CN"/>
        </w:rPr>
        <w:t xml:space="preserve"> domain by factorizing them into spatial (ℝ</w:t>
      </w:r>
      <w:r>
        <w:rPr>
          <w:rFonts w:ascii="Times New Roman" w:eastAsia="华文新魏" w:hAnsi="Times New Roman"/>
          <w:vertAlign w:val="superscript"/>
          <w:lang w:eastAsia="zh-CN"/>
        </w:rPr>
        <w:t>3</w:t>
      </w:r>
      <w:r>
        <w:rPr>
          <w:rFonts w:ascii="Times New Roman" w:eastAsia="华文新魏" w:hAnsi="Times New Roman"/>
          <w:lang w:eastAsia="zh-CN"/>
        </w:rPr>
        <w:t xml:space="preserve">) and temporal (ℝ) representations. </w:t>
      </w:r>
      <w:r>
        <w:rPr>
          <w:rFonts w:ascii="Times New Roman" w:eastAsia="华文新魏" w:hAnsi="Times New Roman"/>
          <w:b/>
          <w:bCs/>
          <w:lang w:eastAsia="zh-CN"/>
        </w:rPr>
        <w:t>d</w:t>
      </w:r>
      <w:r>
        <w:rPr>
          <w:rFonts w:ascii="Times New Roman" w:eastAsia="华文新魏" w:hAnsi="Times New Roman"/>
          <w:lang w:eastAsia="zh-CN"/>
        </w:rPr>
        <w:t>, Stepwise processing workflow for the extraction of neuronal signals. The raw multi-view data undergo sequential processing modules: denoising (Denoise-module), resolution registration (RR-module), background removal (BR-module), and neuron extraction (NE-module). Subsequently, spatial distances and temporal correlations across multiple views are utilized for instance grouping, guided by a physics-based optical model, to facilitate accurate 3D localization of neurons.</w:t>
      </w:r>
      <w:r>
        <w:rPr>
          <w:rFonts w:ascii="Times New Roman" w:hAnsi="Times New Roman"/>
        </w:rPr>
        <w:br w:type="page"/>
      </w:r>
    </w:p>
    <w:p w14:paraId="293E3BFB" w14:textId="77777777" w:rsidR="009935EA" w:rsidRDefault="006D66CE">
      <w:pPr>
        <w:suppressAutoHyphens/>
        <w:spacing w:after="0" w:line="480" w:lineRule="auto"/>
        <w:rPr>
          <w:rFonts w:ascii="Times New Roman" w:hAnsi="Times New Roman"/>
        </w:rPr>
      </w:pPr>
      <w:r>
        <w:rPr>
          <w:rFonts w:ascii="Times New Roman" w:eastAsia="宋体" w:hAnsi="Times New Roman"/>
          <w:b/>
          <w:bCs/>
          <w:noProof/>
          <w:lang w:eastAsia="zh-CN"/>
        </w:rPr>
        <w:lastRenderedPageBreak/>
        <w:drawing>
          <wp:inline distT="0" distB="0" distL="0" distR="0" wp14:anchorId="78243AE7" wp14:editId="20F49573">
            <wp:extent cx="5724525" cy="67056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24525" cy="6705600"/>
                    </a:xfrm>
                    <a:prstGeom prst="rect">
                      <a:avLst/>
                    </a:prstGeom>
                    <a:noFill/>
                    <a:ln>
                      <a:noFill/>
                    </a:ln>
                  </pic:spPr>
                </pic:pic>
              </a:graphicData>
            </a:graphic>
          </wp:inline>
        </w:drawing>
      </w:r>
      <w:r>
        <w:rPr>
          <w:rFonts w:ascii="Times New Roman" w:eastAsia="宋体" w:hAnsi="Times New Roman"/>
          <w:b/>
          <w:bCs/>
          <w:lang w:eastAsia="zh-CN"/>
        </w:rPr>
        <w:t xml:space="preserve">Figure 2. Evaluation of Deepwonder3D performance using simulated light field neuronal dynamics data. </w:t>
      </w:r>
      <w:r>
        <w:rPr>
          <w:rFonts w:ascii="Times New Roman" w:eastAsia="华文新魏" w:hAnsi="Times New Roman"/>
          <w:b/>
          <w:bCs/>
          <w:lang w:eastAsia="zh-CN"/>
        </w:rPr>
        <w:t>a,</w:t>
      </w:r>
      <w:r>
        <w:rPr>
          <w:rFonts w:ascii="Times New Roman" w:eastAsia="华文新魏" w:hAnsi="Times New Roman"/>
          <w:lang w:eastAsia="zh-CN"/>
        </w:rPr>
        <w:t xml:space="preserve"> Illustration of the simulation data generation process utilizing the NAOMi simulator. Simulated volumes containing neurons with diverse morphological features, including somas, dendrites, axons, and non-fluorescent cells, were subjected to processing through a light field PSF and a scattering model to generate realistic simulated light field </w:t>
      </w:r>
      <w:r>
        <w:rPr>
          <w:rFonts w:ascii="Times New Roman" w:eastAsia="华文新魏" w:hAnsi="Times New Roman"/>
          <w:lang w:eastAsia="zh-CN"/>
        </w:rPr>
        <w:lastRenderedPageBreak/>
        <w:t xml:space="preserve">images. A magnified view of the simulated light field image is presented in the blue inset box. </w:t>
      </w:r>
      <w:r>
        <w:rPr>
          <w:rFonts w:ascii="Times New Roman" w:eastAsia="华文新魏" w:hAnsi="Times New Roman"/>
          <w:b/>
          <w:bCs/>
          <w:lang w:eastAsia="zh-CN"/>
        </w:rPr>
        <w:t>b,</w:t>
      </w:r>
      <w:r>
        <w:rPr>
          <w:rFonts w:ascii="Times New Roman" w:eastAsia="华文新魏" w:hAnsi="Times New Roman"/>
          <w:lang w:eastAsia="zh-CN"/>
        </w:rPr>
        <w:t xml:space="preserve"> Comparative assessment of imaging results processed by MesoLF and Deepwonder3D. The left panel displays the MIP of the standard deviation over time derived from MesoLF reconstruction. The middle panel shows the center-view image after background rejection performed by Deepwonder3D. The right panel presents the MIP of the ground truth simulated volume. </w:t>
      </w:r>
      <w:r>
        <w:rPr>
          <w:rFonts w:ascii="Times New Roman" w:eastAsia="华文新魏" w:hAnsi="Times New Roman"/>
          <w:b/>
          <w:bCs/>
          <w:lang w:eastAsia="zh-CN"/>
        </w:rPr>
        <w:t>c,</w:t>
      </w:r>
      <w:r>
        <w:rPr>
          <w:rFonts w:ascii="Times New Roman" w:eastAsia="华文新魏" w:hAnsi="Times New Roman"/>
          <w:lang w:eastAsia="zh-CN"/>
        </w:rPr>
        <w:t xml:space="preserve"> Comparison of neuron extraction outcomes between MesoLF and Deepwonder3D. The left panel illustrates the extraction results obtained using MesoLF. True positive extractions are indicated by color-coded neuron contours representing their depth within a 160 μm axial range. False positives are marked with red crosses, and false negatives are indicated by red circles. The middle panel shows the extraction results from Deepwonder3D with the same labeling convention. The right panel displays example temporal traces of neuronal activity extracted by MesoLF (orange), Deepwonder3D (blue), and the corresponding ground truth traces (black). </w:t>
      </w:r>
      <w:r>
        <w:rPr>
          <w:rFonts w:ascii="Times New Roman" w:eastAsia="华文新魏" w:hAnsi="Times New Roman"/>
          <w:b/>
          <w:bCs/>
          <w:lang w:eastAsia="zh-CN"/>
        </w:rPr>
        <w:t>d,</w:t>
      </w:r>
      <w:r>
        <w:rPr>
          <w:rFonts w:ascii="Times New Roman" w:eastAsia="华文新魏" w:hAnsi="Times New Roman"/>
          <w:lang w:eastAsia="zh-CN"/>
        </w:rPr>
        <w:t xml:space="preserve"> Analysis of the 3D localization error for extracted neurons. The 3D localization error is plotted as a function of the neuronal axial displacement for results obtained from MesoLF (orange) and Deepwonder3D (blue). Each data point represents an individual neuron, with the solid lines indicating the mean error at corresponding axial positions. </w:t>
      </w:r>
      <w:r>
        <w:rPr>
          <w:rFonts w:ascii="Times New Roman" w:eastAsia="华文新魏" w:hAnsi="Times New Roman"/>
          <w:b/>
          <w:bCs/>
          <w:lang w:eastAsia="zh-CN"/>
        </w:rPr>
        <w:t>e,</w:t>
      </w:r>
      <w:r>
        <w:rPr>
          <w:rFonts w:ascii="Times New Roman" w:eastAsia="华文新魏" w:hAnsi="Times New Roman"/>
          <w:lang w:eastAsia="zh-CN"/>
        </w:rPr>
        <w:t xml:space="preserve"> Pearson correlation analysis of extracted neuronal traces. The Pearson correlation coefficient of the neuronal traces extracted by MesoLF (orange) and Deepwonder3D (blue) relative to the ground truth is presented. The labeling of data points corresponds to that in panel </w:t>
      </w:r>
      <w:r>
        <w:rPr>
          <w:rFonts w:ascii="Times New Roman" w:eastAsia="华文新魏" w:hAnsi="Times New Roman"/>
          <w:b/>
          <w:bCs/>
          <w:lang w:eastAsia="zh-CN"/>
        </w:rPr>
        <w:t>d</w:t>
      </w:r>
      <w:r>
        <w:rPr>
          <w:rFonts w:ascii="Times New Roman" w:eastAsia="华文新魏" w:hAnsi="Times New Roman"/>
          <w:lang w:eastAsia="zh-CN"/>
        </w:rPr>
        <w:t xml:space="preserve">. </w:t>
      </w:r>
      <w:r>
        <w:rPr>
          <w:rFonts w:ascii="Times New Roman" w:eastAsia="华文新魏" w:hAnsi="Times New Roman"/>
          <w:b/>
          <w:bCs/>
          <w:lang w:eastAsia="zh-CN"/>
        </w:rPr>
        <w:t>f,</w:t>
      </w:r>
      <w:r>
        <w:rPr>
          <w:rFonts w:ascii="Times New Roman" w:eastAsia="华文新魏" w:hAnsi="Times New Roman"/>
          <w:lang w:eastAsia="zh-CN"/>
        </w:rPr>
        <w:t xml:space="preserve"> Results demonstrating the performance of Deepwonder3D under varying neuronal densities. The top row displays the center-view images after background rejection by Deepwonder3D at increasing neuron densities. The bottom row shows the corresponding extraction results from Deepwonder3D for each density, using the same labeling convention as in panel </w:t>
      </w:r>
      <w:r>
        <w:rPr>
          <w:rFonts w:ascii="Times New Roman" w:eastAsia="华文新魏" w:hAnsi="Times New Roman"/>
          <w:b/>
          <w:bCs/>
          <w:lang w:eastAsia="zh-CN"/>
        </w:rPr>
        <w:t>c</w:t>
      </w:r>
      <w:r>
        <w:rPr>
          <w:rFonts w:ascii="Times New Roman" w:eastAsia="华文新魏" w:hAnsi="Times New Roman"/>
          <w:lang w:eastAsia="zh-CN"/>
        </w:rPr>
        <w:t xml:space="preserve">. </w:t>
      </w:r>
      <w:r>
        <w:rPr>
          <w:rFonts w:ascii="Times New Roman" w:eastAsia="华文新魏" w:hAnsi="Times New Roman"/>
          <w:b/>
          <w:bCs/>
          <w:lang w:eastAsia="zh-CN"/>
        </w:rPr>
        <w:t>g,</w:t>
      </w:r>
      <w:r>
        <w:rPr>
          <w:rFonts w:ascii="Times New Roman" w:eastAsia="华文新魏" w:hAnsi="Times New Roman"/>
          <w:lang w:eastAsia="zh-CN"/>
        </w:rPr>
        <w:t xml:space="preserve"> Comparison of F1 scores for MesoLF (orange) and Deepwonder3D (blue) across different neuronal densities. F1 scores quantify the accuracy of neuron extraction. Mean F1 scores and </w:t>
      </w:r>
      <w:r>
        <w:rPr>
          <w:rFonts w:ascii="Times New Roman" w:eastAsia="华文新魏" w:hAnsi="Times New Roman"/>
          <w:lang w:eastAsia="zh-CN"/>
        </w:rPr>
        <w:lastRenderedPageBreak/>
        <w:t>standard deviations are reported for each method at densities of 2, 4, 6, 8×10</w:t>
      </w:r>
      <w:r>
        <w:rPr>
          <w:rFonts w:ascii="Times New Roman" w:eastAsia="华文新魏" w:hAnsi="Times New Roman"/>
          <w:vertAlign w:val="superscript"/>
          <w:lang w:eastAsia="zh-CN"/>
        </w:rPr>
        <w:t>3</w:t>
      </w:r>
      <w:r>
        <w:rPr>
          <w:rFonts w:ascii="Times New Roman" w:eastAsia="华文新魏" w:hAnsi="Times New Roman"/>
          <w:lang w:eastAsia="zh-CN"/>
        </w:rPr>
        <w:t xml:space="preserve"> neurons mm</w:t>
      </w:r>
      <w:r>
        <w:rPr>
          <w:rFonts w:ascii="Times New Roman" w:eastAsia="华文新魏" w:hAnsi="Times New Roman"/>
          <w:vertAlign w:val="superscript"/>
          <w:lang w:eastAsia="zh-CN"/>
        </w:rPr>
        <w:t>-3</w:t>
      </w:r>
      <w:r>
        <w:rPr>
          <w:rFonts w:ascii="Times New Roman" w:eastAsia="华文新魏" w:hAnsi="Times New Roman"/>
          <w:lang w:eastAsia="zh-CN"/>
        </w:rPr>
        <w:t xml:space="preserve"> are 0.71±0.05, 0.79±0.05, 0.71±0.05, and 0.48±0.12, respectively. F1 scores of Deepwonder3D with neuron density of 2, 4, 6, 8 ×10</w:t>
      </w:r>
      <w:r>
        <w:rPr>
          <w:rFonts w:ascii="Times New Roman" w:eastAsia="华文新魏" w:hAnsi="Times New Roman"/>
          <w:vertAlign w:val="superscript"/>
          <w:lang w:eastAsia="zh-CN"/>
        </w:rPr>
        <w:t>3</w:t>
      </w:r>
      <w:r>
        <w:rPr>
          <w:rFonts w:ascii="Times New Roman" w:eastAsia="华文新魏" w:hAnsi="Times New Roman"/>
          <w:lang w:eastAsia="zh-CN"/>
        </w:rPr>
        <w:t xml:space="preserve"> neurons mm</w:t>
      </w:r>
      <w:r>
        <w:rPr>
          <w:rFonts w:ascii="Times New Roman" w:eastAsia="华文新魏" w:hAnsi="Times New Roman"/>
          <w:vertAlign w:val="superscript"/>
          <w:lang w:eastAsia="zh-CN"/>
        </w:rPr>
        <w:t>-3</w:t>
      </w:r>
      <w:r>
        <w:rPr>
          <w:rFonts w:ascii="Times New Roman" w:eastAsia="华文新魏" w:hAnsi="Times New Roman"/>
          <w:lang w:eastAsia="zh-CN"/>
        </w:rPr>
        <w:t xml:space="preserve"> are 0.90±0.04, 0.91±0.02, 0.89±0.02, and 0.83±0.03, respectively. Statistical scores are shown in mean</w:t>
      </w:r>
      <w:r>
        <w:rPr>
          <w:rFonts w:ascii="Times New Roman" w:eastAsia="MS Mincho" w:hAnsi="Times New Roman"/>
          <w:lang w:eastAsia="zh-CN"/>
        </w:rPr>
        <w:t> </w:t>
      </w:r>
      <w:r>
        <w:rPr>
          <w:rFonts w:ascii="Times New Roman" w:eastAsia="华文新魏" w:hAnsi="Times New Roman"/>
          <w:lang w:eastAsia="zh-CN"/>
        </w:rPr>
        <w:t>±</w:t>
      </w:r>
      <w:r>
        <w:rPr>
          <w:rFonts w:ascii="Times New Roman" w:eastAsia="MS Mincho" w:hAnsi="Times New Roman"/>
          <w:lang w:eastAsia="zh-CN"/>
        </w:rPr>
        <w:t> </w:t>
      </w:r>
      <w:r>
        <w:rPr>
          <w:rFonts w:ascii="Times New Roman" w:eastAsia="华文新魏" w:hAnsi="Times New Roman"/>
          <w:lang w:eastAsia="zh-CN"/>
        </w:rPr>
        <w:t>s.d. across n</w:t>
      </w:r>
      <w:r>
        <w:rPr>
          <w:rFonts w:ascii="Times New Roman" w:eastAsia="MS Mincho" w:hAnsi="Times New Roman"/>
          <w:lang w:eastAsia="zh-CN"/>
        </w:rPr>
        <w:t> </w:t>
      </w:r>
      <w:r>
        <w:rPr>
          <w:rFonts w:ascii="Times New Roman" w:eastAsia="华文新魏" w:hAnsi="Times New Roman"/>
          <w:lang w:eastAsia="zh-CN"/>
        </w:rPr>
        <w:t>=</w:t>
      </w:r>
      <w:r>
        <w:rPr>
          <w:rFonts w:ascii="Times New Roman" w:eastAsia="MS Mincho" w:hAnsi="Times New Roman"/>
          <w:lang w:eastAsia="zh-CN"/>
        </w:rPr>
        <w:t> </w:t>
      </w:r>
      <w:r>
        <w:rPr>
          <w:rFonts w:ascii="Times New Roman" w:eastAsia="华文新魏" w:hAnsi="Times New Roman"/>
          <w:lang w:eastAsia="zh-CN"/>
        </w:rPr>
        <w:t xml:space="preserve">3 simulated recordings for each neuron density. Height of bars: mean. Error bars: s.d. Colored dots: </w:t>
      </w:r>
      <w:r>
        <w:rPr>
          <w:rFonts w:ascii="Times New Roman" w:hAnsi="Times New Roman"/>
        </w:rPr>
        <w:t>individual measurements</w:t>
      </w:r>
      <w:r>
        <w:rPr>
          <w:rFonts w:ascii="Times New Roman" w:eastAsia="华文新魏" w:hAnsi="Times New Roman"/>
          <w:lang w:eastAsia="zh-CN"/>
        </w:rPr>
        <w:t xml:space="preserve"> (n</w:t>
      </w:r>
      <w:r>
        <w:rPr>
          <w:rFonts w:ascii="Times New Roman" w:eastAsia="MS Mincho" w:hAnsi="Times New Roman"/>
          <w:lang w:eastAsia="zh-CN"/>
        </w:rPr>
        <w:t> </w:t>
      </w:r>
      <w:r>
        <w:rPr>
          <w:rFonts w:ascii="Times New Roman" w:eastAsia="华文新魏" w:hAnsi="Times New Roman"/>
          <w:lang w:eastAsia="zh-CN"/>
        </w:rPr>
        <w:t>=</w:t>
      </w:r>
      <w:r>
        <w:rPr>
          <w:rFonts w:ascii="Times New Roman" w:eastAsia="MS Mincho" w:hAnsi="Times New Roman"/>
          <w:lang w:eastAsia="zh-CN"/>
        </w:rPr>
        <w:t> </w:t>
      </w:r>
      <w:r>
        <w:rPr>
          <w:rFonts w:ascii="Times New Roman" w:eastAsia="华文新魏" w:hAnsi="Times New Roman"/>
          <w:lang w:eastAsia="zh-CN"/>
        </w:rPr>
        <w:t xml:space="preserve">3 simulated recordings). </w:t>
      </w:r>
      <w:r>
        <w:rPr>
          <w:rFonts w:ascii="Times New Roman" w:eastAsia="华文新魏" w:hAnsi="Times New Roman"/>
          <w:b/>
          <w:bCs/>
          <w:lang w:eastAsia="zh-CN"/>
        </w:rPr>
        <w:t>h,</w:t>
      </w:r>
      <w:r>
        <w:rPr>
          <w:rFonts w:ascii="Times New Roman" w:eastAsia="华文新魏" w:hAnsi="Times New Roman"/>
          <w:lang w:eastAsia="zh-CN"/>
        </w:rPr>
        <w:t xml:space="preserve"> Pearson correlation of extracted neuronal traces with ground truth under distinct neuronal densities for MesoLF (orange) and Deepwonder3D (blue). Mean Pearson correlation coefficients and standard deviations are provided for each method at densities of 2, 4, 6, 8 ×10</w:t>
      </w:r>
      <w:r>
        <w:rPr>
          <w:rFonts w:ascii="Times New Roman" w:eastAsia="华文新魏" w:hAnsi="Times New Roman"/>
          <w:vertAlign w:val="superscript"/>
          <w:lang w:eastAsia="zh-CN"/>
        </w:rPr>
        <w:t>3</w:t>
      </w:r>
      <w:r>
        <w:rPr>
          <w:rFonts w:ascii="Times New Roman" w:eastAsia="华文新魏" w:hAnsi="Times New Roman"/>
          <w:lang w:eastAsia="zh-CN"/>
        </w:rPr>
        <w:t xml:space="preserve"> neurons mm</w:t>
      </w:r>
      <w:r>
        <w:rPr>
          <w:rFonts w:ascii="Times New Roman" w:eastAsia="华文新魏" w:hAnsi="Times New Roman"/>
          <w:vertAlign w:val="superscript"/>
          <w:lang w:eastAsia="zh-CN"/>
        </w:rPr>
        <w:t>-3</w:t>
      </w:r>
      <w:r>
        <w:rPr>
          <w:rFonts w:ascii="Times New Roman" w:eastAsia="华文新魏" w:hAnsi="Times New Roman"/>
          <w:lang w:eastAsia="zh-CN"/>
        </w:rPr>
        <w:t xml:space="preserve"> are 0.63 ± 0.22, 0.70 ± 0.15, 0.60 ± 0.25, and 0.62 ± 0.20, respectively. F1 scores of Deepwonder3D with neuron density of 2, 4, 6, 8 ×10</w:t>
      </w:r>
      <w:r>
        <w:rPr>
          <w:rFonts w:ascii="Times New Roman" w:eastAsia="华文新魏" w:hAnsi="Times New Roman"/>
          <w:vertAlign w:val="superscript"/>
          <w:lang w:eastAsia="zh-CN"/>
        </w:rPr>
        <w:t>3</w:t>
      </w:r>
      <w:r>
        <w:rPr>
          <w:rFonts w:ascii="Times New Roman" w:eastAsia="华文新魏" w:hAnsi="Times New Roman"/>
          <w:lang w:eastAsia="zh-CN"/>
        </w:rPr>
        <w:t xml:space="preserve"> neurons mm</w:t>
      </w:r>
      <w:r>
        <w:rPr>
          <w:rFonts w:ascii="Times New Roman" w:eastAsia="华文新魏" w:hAnsi="Times New Roman"/>
          <w:vertAlign w:val="superscript"/>
          <w:lang w:eastAsia="zh-CN"/>
        </w:rPr>
        <w:t>-3</w:t>
      </w:r>
      <w:r>
        <w:rPr>
          <w:rFonts w:ascii="Times New Roman" w:eastAsia="华文新魏" w:hAnsi="Times New Roman"/>
          <w:lang w:eastAsia="zh-CN"/>
        </w:rPr>
        <w:t xml:space="preserve"> are 0.84 ± 0.09, 0.84 ± 0.09, 0.82 ± 0.11, and 0.80 ± 0.12, respectively. ****P</w:t>
      </w:r>
      <w:r>
        <w:rPr>
          <w:rFonts w:ascii="Times New Roman" w:eastAsia="MS Mincho" w:hAnsi="Times New Roman"/>
          <w:lang w:eastAsia="zh-CN"/>
        </w:rPr>
        <w:t> </w:t>
      </w:r>
      <w:r>
        <w:rPr>
          <w:rFonts w:ascii="Times New Roman" w:eastAsia="华文新魏" w:hAnsi="Times New Roman"/>
          <w:lang w:eastAsia="zh-CN"/>
        </w:rPr>
        <w:t>&lt;</w:t>
      </w:r>
      <w:r>
        <w:rPr>
          <w:rFonts w:ascii="Times New Roman" w:eastAsia="MS Mincho" w:hAnsi="Times New Roman"/>
          <w:lang w:eastAsia="zh-CN"/>
        </w:rPr>
        <w:t> </w:t>
      </w:r>
      <w:r>
        <w:rPr>
          <w:rFonts w:ascii="Times New Roman" w:eastAsia="华文新魏" w:hAnsi="Times New Roman"/>
          <w:lang w:eastAsia="zh-CN"/>
        </w:rPr>
        <w:t>1</w:t>
      </w:r>
      <w:r>
        <w:rPr>
          <w:rFonts w:ascii="Times New Roman" w:eastAsia="MS Mincho" w:hAnsi="Times New Roman"/>
          <w:lang w:eastAsia="zh-CN"/>
        </w:rPr>
        <w:t> </w:t>
      </w:r>
      <w:r>
        <w:rPr>
          <w:rFonts w:ascii="Times New Roman" w:eastAsia="华文新魏" w:hAnsi="Times New Roman"/>
          <w:lang w:eastAsia="zh-CN"/>
        </w:rPr>
        <w:t>×</w:t>
      </w:r>
      <w:r>
        <w:rPr>
          <w:rFonts w:ascii="Times New Roman" w:eastAsia="MS Mincho" w:hAnsi="Times New Roman"/>
          <w:lang w:eastAsia="zh-CN"/>
        </w:rPr>
        <w:t> </w:t>
      </w:r>
      <w:r>
        <w:rPr>
          <w:rFonts w:ascii="Times New Roman" w:eastAsia="华文新魏" w:hAnsi="Times New Roman"/>
          <w:lang w:eastAsia="zh-CN"/>
        </w:rPr>
        <w:t>10</w:t>
      </w:r>
      <w:r>
        <w:rPr>
          <w:rFonts w:ascii="Times New Roman" w:eastAsia="华文新魏" w:hAnsi="Times New Roman"/>
          <w:vertAlign w:val="superscript"/>
          <w:lang w:eastAsia="zh-CN"/>
        </w:rPr>
        <w:t>−10</w:t>
      </w:r>
      <w:r>
        <w:rPr>
          <w:rFonts w:ascii="Times New Roman" w:eastAsia="华文新魏" w:hAnsi="Times New Roman"/>
          <w:lang w:eastAsia="zh-CN"/>
        </w:rPr>
        <w:t xml:space="preserve"> for all density, two-sided Wilcoxon signed-rank test. White circles denote the median, thick gray vertical lines represent the interquartile range, and thin vertical lines indicate upper and lower proximal values. Transparent colored dots show individual data points, and transparent violin-shaped areas illustrate the kernel density estimate of the data distribution. </w:t>
      </w:r>
      <w:r>
        <w:rPr>
          <w:rFonts w:ascii="Times New Roman" w:eastAsia="华文新魏" w:hAnsi="Times New Roman"/>
          <w:b/>
          <w:bCs/>
          <w:lang w:eastAsia="zh-CN"/>
        </w:rPr>
        <w:t>i</w:t>
      </w:r>
      <w:r>
        <w:rPr>
          <w:rFonts w:ascii="Times New Roman" w:eastAsia="华文新魏" w:hAnsi="Times New Roman"/>
          <w:lang w:eastAsia="zh-CN"/>
        </w:rPr>
        <w:t>, Comparison of processing running time between MesoLF (orange) and Deepwonder3D (blue). Scale bars: 100 μm (</w:t>
      </w:r>
      <w:r>
        <w:rPr>
          <w:rFonts w:ascii="Times New Roman" w:eastAsia="华文新魏" w:hAnsi="Times New Roman"/>
          <w:b/>
          <w:bCs/>
          <w:lang w:eastAsia="zh-CN"/>
        </w:rPr>
        <w:t>b</w:t>
      </w:r>
      <w:r>
        <w:rPr>
          <w:rFonts w:ascii="Times New Roman" w:eastAsia="华文新魏" w:hAnsi="Times New Roman"/>
          <w:lang w:eastAsia="zh-CN"/>
        </w:rPr>
        <w:t xml:space="preserve"> and </w:t>
      </w:r>
      <w:r>
        <w:rPr>
          <w:rFonts w:ascii="Times New Roman" w:eastAsia="华文新魏" w:hAnsi="Times New Roman"/>
          <w:b/>
          <w:bCs/>
          <w:lang w:eastAsia="zh-CN"/>
        </w:rPr>
        <w:t>f</w:t>
      </w:r>
      <w:r>
        <w:rPr>
          <w:rFonts w:ascii="Times New Roman" w:eastAsia="华文新魏" w:hAnsi="Times New Roman"/>
          <w:lang w:eastAsia="zh-CN"/>
        </w:rPr>
        <w:t xml:space="preserve">), 20 μm (zoom-in panel of </w:t>
      </w:r>
      <w:r>
        <w:rPr>
          <w:rFonts w:ascii="Times New Roman" w:eastAsia="华文新魏" w:hAnsi="Times New Roman"/>
          <w:b/>
          <w:bCs/>
          <w:lang w:eastAsia="zh-CN"/>
        </w:rPr>
        <w:t>b</w:t>
      </w:r>
      <w:r>
        <w:rPr>
          <w:rFonts w:ascii="Times New Roman" w:eastAsia="华文新魏" w:hAnsi="Times New Roman"/>
          <w:lang w:eastAsia="zh-CN"/>
        </w:rPr>
        <w:t>).</w:t>
      </w:r>
      <w:r>
        <w:rPr>
          <w:rFonts w:ascii="Times New Roman" w:hAnsi="Times New Roman"/>
        </w:rPr>
        <w:br w:type="page"/>
      </w:r>
    </w:p>
    <w:p w14:paraId="538FDD1B" w14:textId="77777777" w:rsidR="009935EA" w:rsidRDefault="006D66CE">
      <w:pPr>
        <w:suppressAutoHyphens/>
        <w:spacing w:after="0" w:line="480" w:lineRule="auto"/>
        <w:rPr>
          <w:rFonts w:ascii="Times New Roman" w:hAnsi="Times New Roman"/>
        </w:rPr>
      </w:pPr>
      <w:r>
        <w:rPr>
          <w:rFonts w:ascii="Times New Roman" w:eastAsia="宋体" w:hAnsi="Times New Roman"/>
          <w:b/>
          <w:bCs/>
          <w:noProof/>
          <w:lang w:eastAsia="zh-CN"/>
        </w:rPr>
        <w:lastRenderedPageBreak/>
        <w:drawing>
          <wp:inline distT="0" distB="0" distL="0" distR="0" wp14:anchorId="6216150C" wp14:editId="04325703">
            <wp:extent cx="5724525" cy="743458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4525" cy="7434580"/>
                    </a:xfrm>
                    <a:prstGeom prst="rect">
                      <a:avLst/>
                    </a:prstGeom>
                    <a:noFill/>
                    <a:ln>
                      <a:noFill/>
                    </a:ln>
                  </pic:spPr>
                </pic:pic>
              </a:graphicData>
            </a:graphic>
          </wp:inline>
        </w:drawing>
      </w:r>
      <w:r>
        <w:rPr>
          <w:rFonts w:ascii="Times New Roman" w:eastAsia="宋体" w:hAnsi="Times New Roman"/>
          <w:b/>
          <w:bCs/>
          <w:lang w:eastAsia="zh-CN"/>
        </w:rPr>
        <w:t>Figure 3. Evaluation of Deepwonder3D performance on a hybrid light field and two-photon calcium imaging system. a</w:t>
      </w:r>
      <w:r>
        <w:rPr>
          <w:rFonts w:ascii="Times New Roman" w:eastAsia="华文新魏" w:hAnsi="Times New Roman"/>
          <w:b/>
          <w:bCs/>
          <w:lang w:eastAsia="zh-CN"/>
        </w:rPr>
        <w:t xml:space="preserve">, </w:t>
      </w:r>
      <w:r>
        <w:rPr>
          <w:rFonts w:ascii="Times New Roman" w:eastAsia="华文新魏" w:hAnsi="Times New Roman"/>
          <w:lang w:eastAsia="zh-CN"/>
        </w:rPr>
        <w:t xml:space="preserve">Schematic diagram of the custom-built hybrid LF-2p microscope system. LED, light-emitting diode light source; Tp laser, titanium:sapphire laser; </w:t>
      </w:r>
      <w:r>
        <w:rPr>
          <w:rFonts w:ascii="Times New Roman" w:eastAsia="华文新魏" w:hAnsi="Times New Roman"/>
          <w:lang w:eastAsia="zh-CN"/>
        </w:rPr>
        <w:lastRenderedPageBreak/>
        <w:t xml:space="preserve">M, mirror; DM, dichroic mirror; BS, beam splitter; Fm, emission filter; Fx, excitation filter; CL, collection lens; TL, tube lens; S, triggerable shutter; CAM, sCMOS camera; MLA, micro-lens array; PMT, photomultiplier tube; SM, galvo scanning mirror; Obj, objective. The inset box on the right illustrates the control signals for coordinating the shutter, LED, electro-optic modulator (EOM), and camera exposure during simultaneous LF and 2p data acquisition. </w:t>
      </w:r>
      <w:r>
        <w:rPr>
          <w:rFonts w:ascii="Times New Roman" w:eastAsia="华文新魏" w:hAnsi="Times New Roman"/>
          <w:b/>
          <w:bCs/>
          <w:lang w:eastAsia="zh-CN"/>
        </w:rPr>
        <w:t xml:space="preserve">b, </w:t>
      </w:r>
      <w:r>
        <w:rPr>
          <w:rFonts w:ascii="Times New Roman" w:eastAsia="华文新魏" w:hAnsi="Times New Roman"/>
          <w:lang w:eastAsia="zh-CN"/>
        </w:rPr>
        <w:t xml:space="preserve">MIPs of representative neuronal activity recordings. The top panel shows the MIP of the raw light field recording. The middle panel presents the MIP of the light field recording processed by Deepwonder3D. The bottom panel displays the MIP of the simultaneously acquired two-photon recording, which serves as the ground truth. Neurons are indicated by triangles. </w:t>
      </w:r>
      <w:r>
        <w:rPr>
          <w:rFonts w:ascii="Times New Roman" w:eastAsia="华文新魏" w:hAnsi="Times New Roman"/>
          <w:b/>
          <w:bCs/>
          <w:lang w:eastAsia="zh-CN"/>
        </w:rPr>
        <w:t xml:space="preserve">c, </w:t>
      </w:r>
      <w:r>
        <w:rPr>
          <w:rFonts w:ascii="Times New Roman" w:eastAsia="华文新魏" w:hAnsi="Times New Roman"/>
          <w:lang w:eastAsia="zh-CN"/>
        </w:rPr>
        <w:t xml:space="preserve">Extracted calcium traces from the neurons indicated in panel </w:t>
      </w:r>
      <w:r>
        <w:rPr>
          <w:rFonts w:ascii="Times New Roman" w:eastAsia="华文新魏" w:hAnsi="Times New Roman"/>
          <w:b/>
          <w:bCs/>
          <w:lang w:eastAsia="zh-CN"/>
        </w:rPr>
        <w:t>b</w:t>
      </w:r>
      <w:r>
        <w:rPr>
          <w:rFonts w:ascii="Times New Roman" w:eastAsia="华文新魏" w:hAnsi="Times New Roman"/>
          <w:lang w:eastAsia="zh-CN"/>
        </w:rPr>
        <w:t xml:space="preserve">, comparing the three imaging modalities: raw light field (red), Deepwonder3D-processed light field (green), and two-photon (blue). These traces demonstrate the temporal fidelity of the signals obtained after processing with Deepwonder3D. </w:t>
      </w:r>
      <w:r>
        <w:rPr>
          <w:rFonts w:ascii="Times New Roman" w:eastAsia="华文新魏" w:hAnsi="Times New Roman"/>
          <w:b/>
          <w:bCs/>
          <w:lang w:eastAsia="zh-CN"/>
        </w:rPr>
        <w:t xml:space="preserve">d, </w:t>
      </w:r>
      <w:r>
        <w:rPr>
          <w:rFonts w:ascii="Times New Roman" w:eastAsia="华文新魏" w:hAnsi="Times New Roman"/>
          <w:lang w:eastAsia="zh-CN"/>
        </w:rPr>
        <w:t xml:space="preserve">Comparison of neuron extraction results from Deepwonder3D (top) and the baseline MesoLF method (bottom) applied to the data shown in panel </w:t>
      </w:r>
      <w:r>
        <w:rPr>
          <w:rFonts w:ascii="Times New Roman" w:eastAsia="华文新魏" w:hAnsi="Times New Roman"/>
          <w:b/>
          <w:bCs/>
          <w:lang w:eastAsia="zh-CN"/>
        </w:rPr>
        <w:t>b</w:t>
      </w:r>
      <w:r>
        <w:rPr>
          <w:rFonts w:ascii="Times New Roman" w:eastAsia="华文新魏" w:hAnsi="Times New Roman"/>
          <w:lang w:eastAsia="zh-CN"/>
        </w:rPr>
        <w:t xml:space="preserve">. Green indicates correctly matched segments corresponding to ground truth neurons, red indicates false negatives, and blue crosses indicate false positives. </w:t>
      </w:r>
      <w:r>
        <w:rPr>
          <w:rFonts w:ascii="Times New Roman" w:eastAsia="华文新魏" w:hAnsi="Times New Roman"/>
          <w:b/>
          <w:bCs/>
          <w:lang w:eastAsia="zh-CN"/>
        </w:rPr>
        <w:t xml:space="preserve">e, </w:t>
      </w:r>
      <w:r>
        <w:rPr>
          <w:rFonts w:ascii="Times New Roman" w:eastAsia="华文新魏" w:hAnsi="Times New Roman"/>
          <w:lang w:eastAsia="zh-CN"/>
        </w:rPr>
        <w:t xml:space="preserve">Temporal correlations of the calcium traces for the 13 representative neurons shown in panel </w:t>
      </w:r>
      <w:r>
        <w:rPr>
          <w:rFonts w:ascii="Times New Roman" w:eastAsia="华文新魏" w:hAnsi="Times New Roman"/>
          <w:b/>
          <w:bCs/>
          <w:lang w:eastAsia="zh-CN"/>
        </w:rPr>
        <w:t>c</w:t>
      </w:r>
      <w:r>
        <w:rPr>
          <w:rFonts w:ascii="Times New Roman" w:eastAsia="华文新魏" w:hAnsi="Times New Roman"/>
          <w:lang w:eastAsia="zh-CN"/>
        </w:rPr>
        <w:t xml:space="preserve">. The box plot illustrates the distribution of Pearson correlation coefficients. The Pearson correlations between the raw light field and two-photon data, and between the Deepwonder3D-processed light field and two-photon data, are 0.85 </w:t>
      </w:r>
      <w:r>
        <w:rPr>
          <w:rFonts w:ascii="Times New Roman" w:eastAsia="华文新魏" w:hAnsi="Times New Roman" w:hint="eastAsia"/>
          <w:lang w:eastAsia="zh-CN"/>
        </w:rPr>
        <w:t>±</w:t>
      </w:r>
      <w:r>
        <w:rPr>
          <w:rFonts w:ascii="Times New Roman" w:eastAsia="华文新魏" w:hAnsi="Times New Roman"/>
          <w:lang w:eastAsia="zh-CN"/>
        </w:rPr>
        <w:t xml:space="preserve"> 0.07 and 0.90 </w:t>
      </w:r>
      <w:r>
        <w:rPr>
          <w:rFonts w:ascii="Times New Roman" w:eastAsia="华文新魏" w:hAnsi="Times New Roman" w:hint="eastAsia"/>
          <w:lang w:eastAsia="zh-CN"/>
        </w:rPr>
        <w:t>±</w:t>
      </w:r>
      <w:r>
        <w:rPr>
          <w:rFonts w:ascii="Times New Roman" w:eastAsia="华文新魏" w:hAnsi="Times New Roman"/>
          <w:lang w:eastAsia="zh-CN"/>
        </w:rPr>
        <w:t xml:space="preserve"> 0.03 (mean </w:t>
      </w:r>
      <w:r>
        <w:rPr>
          <w:rFonts w:ascii="Times New Roman" w:eastAsia="华文新魏" w:hAnsi="Times New Roman" w:hint="eastAsia"/>
          <w:lang w:eastAsia="zh-CN"/>
        </w:rPr>
        <w:t>±</w:t>
      </w:r>
      <w:r>
        <w:rPr>
          <w:rFonts w:ascii="Times New Roman" w:eastAsia="华文新魏" w:hAnsi="Times New Roman"/>
          <w:lang w:eastAsia="zh-CN"/>
        </w:rPr>
        <w:t xml:space="preserve"> s.d.), respectively. Statistical significance was assessed using a two-sided Wilcoxon signed-rank test (**</w:t>
      </w:r>
      <w:r>
        <w:rPr>
          <w:rFonts w:ascii="Times New Roman" w:eastAsia="华文新魏" w:hAnsi="Times New Roman"/>
          <w:i/>
          <w:iCs/>
          <w:lang w:eastAsia="zh-CN"/>
        </w:rPr>
        <w:t>P</w:t>
      </w:r>
      <w:r>
        <w:rPr>
          <w:rFonts w:ascii="Times New Roman" w:eastAsia="华文新魏" w:hAnsi="Times New Roman"/>
          <w:lang w:eastAsia="zh-CN"/>
        </w:rPr>
        <w:t xml:space="preserve"> = 0.009). The central black mark represents the median, the left and right edges of the box indicate the 25th and 75th percentiles, and the whiskers extend to the extreme points excluding outliers (defined as 1.5 times the interquartile range). </w:t>
      </w:r>
      <w:r>
        <w:rPr>
          <w:rFonts w:ascii="Times New Roman" w:eastAsia="华文新魏" w:hAnsi="Times New Roman"/>
          <w:b/>
          <w:bCs/>
          <w:lang w:eastAsia="zh-CN"/>
        </w:rPr>
        <w:t xml:space="preserve">f, </w:t>
      </w:r>
      <w:r>
        <w:rPr>
          <w:rFonts w:ascii="Times New Roman" w:hAnsi="Times New Roman"/>
        </w:rPr>
        <w:t xml:space="preserve">Quantitative comparison of performance metrics (F1 </w:t>
      </w:r>
      <w:r>
        <w:rPr>
          <w:rFonts w:ascii="Times New Roman" w:hAnsi="Times New Roman"/>
        </w:rPr>
        <w:lastRenderedPageBreak/>
        <w:t xml:space="preserve">score, sensitivity, precision, and temporal correlation) for extraction results obtained from </w:t>
      </w:r>
      <w:r>
        <w:rPr>
          <w:rFonts w:ascii="Times New Roman" w:eastAsia="宋体" w:hAnsi="Times New Roman"/>
          <w:lang w:eastAsia="zh-CN"/>
        </w:rPr>
        <w:t>MesoLF</w:t>
      </w:r>
      <w:r>
        <w:rPr>
          <w:rFonts w:ascii="Times New Roman" w:hAnsi="Times New Roman"/>
        </w:rPr>
        <w:t>(orange) and Deep</w:t>
      </w:r>
      <w:r>
        <w:rPr>
          <w:rFonts w:ascii="Times New Roman" w:eastAsia="宋体" w:hAnsi="Times New Roman"/>
          <w:lang w:eastAsia="zh-CN"/>
        </w:rPr>
        <w:t>w</w:t>
      </w:r>
      <w:r>
        <w:rPr>
          <w:rFonts w:ascii="Times New Roman" w:hAnsi="Times New Roman"/>
        </w:rPr>
        <w:t>onder3D (green) across 40 paired LF-2p recordings. Error bars represent the standard deviation across trials.</w:t>
      </w:r>
      <w:r>
        <w:rPr>
          <w:rFonts w:ascii="Times New Roman" w:eastAsia="华文新魏" w:hAnsi="Times New Roman"/>
          <w:lang w:eastAsia="zh-CN"/>
        </w:rPr>
        <w:t xml:space="preserve"> Deepwonder3D achieved mean F1 score, sensitivity, precision, and temporal correlation values of 0.85 </w:t>
      </w:r>
      <w:r>
        <w:rPr>
          <w:rFonts w:ascii="Times New Roman" w:eastAsia="华文新魏" w:hAnsi="Times New Roman" w:hint="eastAsia"/>
          <w:lang w:eastAsia="zh-CN"/>
        </w:rPr>
        <w:t>±</w:t>
      </w:r>
      <w:r>
        <w:rPr>
          <w:rFonts w:ascii="Times New Roman" w:eastAsia="华文新魏" w:hAnsi="Times New Roman"/>
          <w:lang w:eastAsia="zh-CN"/>
        </w:rPr>
        <w:t xml:space="preserve"> 0.07, 0.84 </w:t>
      </w:r>
      <w:r>
        <w:rPr>
          <w:rFonts w:ascii="Times New Roman" w:eastAsia="华文新魏" w:hAnsi="Times New Roman" w:hint="eastAsia"/>
          <w:lang w:eastAsia="zh-CN"/>
        </w:rPr>
        <w:t>±</w:t>
      </w:r>
      <w:r>
        <w:rPr>
          <w:rFonts w:ascii="Times New Roman" w:eastAsia="华文新魏" w:hAnsi="Times New Roman"/>
          <w:lang w:eastAsia="zh-CN"/>
        </w:rPr>
        <w:t xml:space="preserve"> 0.07, 0.86 </w:t>
      </w:r>
      <w:r>
        <w:rPr>
          <w:rFonts w:ascii="Times New Roman" w:eastAsia="华文新魏" w:hAnsi="Times New Roman" w:hint="eastAsia"/>
          <w:lang w:eastAsia="zh-CN"/>
        </w:rPr>
        <w:t>±</w:t>
      </w:r>
      <w:r>
        <w:rPr>
          <w:rFonts w:ascii="Times New Roman" w:eastAsia="华文新魏" w:hAnsi="Times New Roman"/>
          <w:lang w:eastAsia="zh-CN"/>
        </w:rPr>
        <w:t xml:space="preserve"> 0.08, and 0.85 </w:t>
      </w:r>
      <w:r>
        <w:rPr>
          <w:rFonts w:ascii="Times New Roman" w:eastAsia="华文新魏" w:hAnsi="Times New Roman" w:hint="eastAsia"/>
          <w:lang w:eastAsia="zh-CN"/>
        </w:rPr>
        <w:t>±</w:t>
      </w:r>
      <w:r>
        <w:rPr>
          <w:rFonts w:ascii="Times New Roman" w:eastAsia="华文新魏" w:hAnsi="Times New Roman"/>
          <w:lang w:eastAsia="zh-CN"/>
        </w:rPr>
        <w:t xml:space="preserve"> 0.03 (mean </w:t>
      </w:r>
      <w:r>
        <w:rPr>
          <w:rFonts w:ascii="Times New Roman" w:eastAsia="华文新魏" w:hAnsi="Times New Roman" w:hint="eastAsia"/>
          <w:lang w:eastAsia="zh-CN"/>
        </w:rPr>
        <w:t>±</w:t>
      </w:r>
      <w:r>
        <w:rPr>
          <w:rFonts w:ascii="Times New Roman" w:eastAsia="华文新魏" w:hAnsi="Times New Roman"/>
          <w:lang w:eastAsia="zh-CN"/>
        </w:rPr>
        <w:t xml:space="preserve"> s.d.), respectively. MesoLF yielded corresponding values of 0.60 </w:t>
      </w:r>
      <w:r>
        <w:rPr>
          <w:rFonts w:ascii="Times New Roman" w:eastAsia="华文新魏" w:hAnsi="Times New Roman" w:hint="eastAsia"/>
          <w:lang w:eastAsia="zh-CN"/>
        </w:rPr>
        <w:t>±</w:t>
      </w:r>
      <w:r>
        <w:rPr>
          <w:rFonts w:ascii="Times New Roman" w:eastAsia="华文新魏" w:hAnsi="Times New Roman"/>
          <w:lang w:eastAsia="zh-CN"/>
        </w:rPr>
        <w:t xml:space="preserve"> 0.12, 0.53 </w:t>
      </w:r>
      <w:r>
        <w:rPr>
          <w:rFonts w:ascii="Times New Roman" w:eastAsia="华文新魏" w:hAnsi="Times New Roman" w:hint="eastAsia"/>
          <w:lang w:eastAsia="zh-CN"/>
        </w:rPr>
        <w:t>±</w:t>
      </w:r>
      <w:r>
        <w:rPr>
          <w:rFonts w:ascii="Times New Roman" w:eastAsia="华文新魏" w:hAnsi="Times New Roman"/>
          <w:lang w:eastAsia="zh-CN"/>
        </w:rPr>
        <w:t xml:space="preserve"> 0.15, 0.74 </w:t>
      </w:r>
      <w:r>
        <w:rPr>
          <w:rFonts w:ascii="Times New Roman" w:eastAsia="华文新魏" w:hAnsi="Times New Roman" w:hint="eastAsia"/>
          <w:lang w:eastAsia="zh-CN"/>
        </w:rPr>
        <w:t>±</w:t>
      </w:r>
      <w:r>
        <w:rPr>
          <w:rFonts w:ascii="Times New Roman" w:eastAsia="华文新魏" w:hAnsi="Times New Roman"/>
          <w:lang w:eastAsia="zh-CN"/>
        </w:rPr>
        <w:t xml:space="preserve"> 0.11, and 0.86 </w:t>
      </w:r>
      <w:r>
        <w:rPr>
          <w:rFonts w:ascii="Times New Roman" w:eastAsia="华文新魏" w:hAnsi="Times New Roman" w:hint="eastAsia"/>
          <w:lang w:eastAsia="zh-CN"/>
        </w:rPr>
        <w:t>±</w:t>
      </w:r>
      <w:r>
        <w:rPr>
          <w:rFonts w:ascii="Times New Roman" w:eastAsia="华文新魏" w:hAnsi="Times New Roman"/>
          <w:lang w:eastAsia="zh-CN"/>
        </w:rPr>
        <w:t xml:space="preserve"> 0.03 (mean </w:t>
      </w:r>
      <w:r>
        <w:rPr>
          <w:rFonts w:ascii="Times New Roman" w:eastAsia="华文新魏" w:hAnsi="Times New Roman" w:hint="eastAsia"/>
          <w:lang w:eastAsia="zh-CN"/>
        </w:rPr>
        <w:t>±</w:t>
      </w:r>
      <w:r>
        <w:rPr>
          <w:rFonts w:ascii="Times New Roman" w:eastAsia="华文新魏" w:hAnsi="Times New Roman"/>
          <w:lang w:eastAsia="zh-CN"/>
        </w:rPr>
        <w:t xml:space="preserve"> s.d.). Statistical significance was determined using a two-sided Wilcoxon signed-rank test: F1 score (****P = 3.57 × 10⁻⁸), sensitivity (****P = 3.57 × 10⁻⁸), precision (****P = 7.05 × 10⁻⁷), temporal correlation (**P = 0.005). </w:t>
      </w:r>
      <w:r>
        <w:rPr>
          <w:rFonts w:ascii="Times New Roman" w:eastAsia="华文新魏" w:hAnsi="Times New Roman"/>
          <w:b/>
          <w:bCs/>
          <w:lang w:eastAsia="zh-CN"/>
        </w:rPr>
        <w:t>g,</w:t>
      </w:r>
      <w:r>
        <w:rPr>
          <w:rFonts w:ascii="Times New Roman" w:eastAsia="华文新魏" w:hAnsi="Times New Roman"/>
          <w:lang w:eastAsia="zh-CN"/>
        </w:rPr>
        <w:t xml:space="preserve"> Distribution of temporal correlation coefficients between Deepwonder3D-extracted neuronal traces and the corresponding 2p ground truth across 11 distinct mouse brain regions. The analyzed regions include: posteromedial visual area (VISpm), primary visual area (VISp), anteromedial visual area (VISam), anterior area (VISa), dorsal part of the retrosplenial area (RSPd), lateral agranular part of the retrosplenial area (RSPagl), primary somatosensory areas for the upper limb (SSp-ul), trunk (SSp-tr), and lower limb (SSp-ll), as well as the secondary motor area (MOs) and primary motor area (MOp). </w:t>
      </w:r>
      <w:r>
        <w:rPr>
          <w:rFonts w:ascii="Times New Roman" w:eastAsia="华文新魏" w:hAnsi="Times New Roman"/>
          <w:b/>
          <w:bCs/>
          <w:lang w:eastAsia="zh-CN"/>
        </w:rPr>
        <w:t>h,</w:t>
      </w:r>
      <w:r>
        <w:rPr>
          <w:rFonts w:ascii="Times New Roman" w:eastAsia="华文新魏" w:hAnsi="Times New Roman"/>
          <w:lang w:eastAsia="zh-CN"/>
        </w:rPr>
        <w:t xml:space="preserve"> Spatial distribution of neuron extraction accuracy, represented by F1 scores, achieved by Deepwonder3D. The F1 scores are overlaid on the Allen Common Coordinate Framework (CCF) atlas. The black line on the colorbar indicates the mean F1 score. Scale bars: 30 μm (</w:t>
      </w:r>
      <w:r>
        <w:rPr>
          <w:rFonts w:ascii="Times New Roman" w:eastAsia="华文新魏" w:hAnsi="Times New Roman"/>
          <w:b/>
          <w:bCs/>
          <w:lang w:eastAsia="zh-CN"/>
        </w:rPr>
        <w:t>b</w:t>
      </w:r>
      <w:r>
        <w:rPr>
          <w:rFonts w:ascii="Times New Roman" w:eastAsia="华文新魏" w:hAnsi="Times New Roman"/>
          <w:lang w:eastAsia="zh-CN"/>
        </w:rPr>
        <w:t xml:space="preserve"> and </w:t>
      </w:r>
      <w:r>
        <w:rPr>
          <w:rFonts w:ascii="Times New Roman" w:eastAsia="华文新魏" w:hAnsi="Times New Roman"/>
          <w:b/>
          <w:bCs/>
          <w:lang w:eastAsia="zh-CN"/>
        </w:rPr>
        <w:t>d</w:t>
      </w:r>
      <w:r>
        <w:rPr>
          <w:rFonts w:ascii="Times New Roman" w:eastAsia="华文新魏" w:hAnsi="Times New Roman"/>
          <w:lang w:eastAsia="zh-CN"/>
        </w:rPr>
        <w:t>), 10 s (</w:t>
      </w:r>
      <w:r>
        <w:rPr>
          <w:rFonts w:ascii="Times New Roman" w:eastAsia="华文新魏" w:hAnsi="Times New Roman"/>
          <w:b/>
          <w:bCs/>
          <w:lang w:eastAsia="zh-CN"/>
        </w:rPr>
        <w:t>c</w:t>
      </w:r>
      <w:r>
        <w:rPr>
          <w:rFonts w:ascii="Times New Roman" w:eastAsia="华文新魏" w:hAnsi="Times New Roman"/>
          <w:lang w:eastAsia="zh-CN"/>
        </w:rPr>
        <w:t>).</w:t>
      </w:r>
      <w:r>
        <w:rPr>
          <w:rFonts w:ascii="Times New Roman" w:hAnsi="Times New Roman"/>
        </w:rPr>
        <w:br w:type="page"/>
      </w:r>
    </w:p>
    <w:p w14:paraId="5122353E" w14:textId="77777777" w:rsidR="009935EA" w:rsidRDefault="006D66CE">
      <w:pPr>
        <w:suppressAutoHyphens/>
        <w:spacing w:after="0" w:line="480" w:lineRule="auto"/>
        <w:rPr>
          <w:rFonts w:ascii="Times New Roman" w:hAnsi="Times New Roman"/>
          <w:b/>
          <w:bCs/>
        </w:rPr>
      </w:pPr>
      <w:r>
        <w:rPr>
          <w:rFonts w:ascii="Times New Roman" w:hAnsi="Times New Roman"/>
          <w:b/>
          <w:bCs/>
          <w:noProof/>
        </w:rPr>
        <w:lastRenderedPageBreak/>
        <w:drawing>
          <wp:inline distT="0" distB="0" distL="0" distR="0" wp14:anchorId="1A40C5EA" wp14:editId="41F561D9">
            <wp:extent cx="5725160" cy="74930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5160" cy="7493000"/>
                    </a:xfrm>
                    <a:prstGeom prst="rect">
                      <a:avLst/>
                    </a:prstGeom>
                    <a:noFill/>
                    <a:ln>
                      <a:noFill/>
                    </a:ln>
                  </pic:spPr>
                </pic:pic>
              </a:graphicData>
            </a:graphic>
          </wp:inline>
        </w:drawing>
      </w:r>
    </w:p>
    <w:p w14:paraId="28615C99" w14:textId="77777777" w:rsidR="009935EA" w:rsidRDefault="006D66CE">
      <w:pPr>
        <w:suppressAutoHyphens/>
        <w:spacing w:after="0" w:line="480" w:lineRule="auto"/>
        <w:rPr>
          <w:rFonts w:ascii="Times New Roman" w:eastAsiaTheme="majorEastAsia" w:hAnsi="Times New Roman"/>
        </w:rPr>
      </w:pPr>
      <w:r>
        <w:rPr>
          <w:rFonts w:ascii="Times New Roman" w:hAnsi="Times New Roman"/>
          <w:b/>
          <w:bCs/>
        </w:rPr>
        <w:t>Figure 4. Evaluation of Deepwonder3D on by using an electrically tunable lens on 2p imaging</w:t>
      </w:r>
      <w:r>
        <w:rPr>
          <w:rFonts w:ascii="Times New Roman" w:eastAsia="宋体" w:hAnsi="Times New Roman"/>
          <w:b/>
          <w:bCs/>
          <w:lang w:eastAsia="zh-CN"/>
        </w:rPr>
        <w:t>. a</w:t>
      </w:r>
      <w:r>
        <w:rPr>
          <w:rFonts w:ascii="Times New Roman" w:eastAsia="华文新魏" w:hAnsi="Times New Roman"/>
          <w:b/>
          <w:bCs/>
          <w:lang w:eastAsia="zh-CN"/>
        </w:rPr>
        <w:t>,</w:t>
      </w:r>
      <w:r>
        <w:rPr>
          <w:rFonts w:ascii="Times New Roman" w:hAnsi="Times New Roman"/>
          <w:b/>
          <w:bCs/>
          <w:lang w:eastAsia="zh-CN"/>
        </w:rPr>
        <w:t xml:space="preserve"> </w:t>
      </w:r>
      <w:r>
        <w:rPr>
          <w:rFonts w:ascii="Times New Roman" w:hAnsi="Times New Roman"/>
        </w:rPr>
        <w:t xml:space="preserve">Representative fields of view acquired simultaneously with </w:t>
      </w:r>
      <w:r>
        <w:rPr>
          <w:rFonts w:ascii="Times New Roman" w:eastAsia="宋体" w:hAnsi="Times New Roman"/>
          <w:lang w:eastAsia="zh-CN"/>
        </w:rPr>
        <w:t>LFM</w:t>
      </w:r>
      <w:r>
        <w:rPr>
          <w:rFonts w:ascii="Times New Roman" w:hAnsi="Times New Roman"/>
        </w:rPr>
        <w:t xml:space="preserve"> and axially scanned two-photon microscopy at four focal planes (50,</w:t>
      </w:r>
      <w:r>
        <w:rPr>
          <w:rFonts w:ascii="Times New Roman" w:eastAsia="宋体" w:hAnsi="Times New Roman"/>
          <w:lang w:eastAsia="zh-CN"/>
        </w:rPr>
        <w:t xml:space="preserve"> </w:t>
      </w:r>
      <w:r>
        <w:rPr>
          <w:rFonts w:ascii="Times New Roman" w:hAnsi="Times New Roman"/>
        </w:rPr>
        <w:t>75,</w:t>
      </w:r>
      <w:r>
        <w:rPr>
          <w:rFonts w:ascii="Times New Roman" w:eastAsia="宋体" w:hAnsi="Times New Roman"/>
          <w:lang w:eastAsia="zh-CN"/>
        </w:rPr>
        <w:t xml:space="preserve"> </w:t>
      </w:r>
      <w:r>
        <w:rPr>
          <w:rFonts w:ascii="Times New Roman" w:hAnsi="Times New Roman"/>
        </w:rPr>
        <w:t>100 and</w:t>
      </w:r>
      <w:r>
        <w:rPr>
          <w:rFonts w:ascii="Times New Roman" w:eastAsia="宋体" w:hAnsi="Times New Roman"/>
          <w:lang w:eastAsia="zh-CN"/>
        </w:rPr>
        <w:t xml:space="preserve"> </w:t>
      </w:r>
      <w:r>
        <w:rPr>
          <w:rFonts w:ascii="Times New Roman" w:hAnsi="Times New Roman"/>
        </w:rPr>
        <w:t>125</w:t>
      </w:r>
      <w:r>
        <w:rPr>
          <w:rFonts w:ascii="Times New Roman" w:eastAsia="宋体" w:hAnsi="Times New Roman"/>
          <w:lang w:eastAsia="zh-CN"/>
        </w:rPr>
        <w:t xml:space="preserve"> </w:t>
      </w:r>
      <w:r>
        <w:rPr>
          <w:rFonts w:ascii="Times New Roman" w:hAnsi="Times New Roman"/>
        </w:rPr>
        <w:t xml:space="preserve">µm). 2p focal planes </w:t>
      </w:r>
      <w:r>
        <w:rPr>
          <w:rFonts w:ascii="Times New Roman" w:hAnsi="Times New Roman"/>
        </w:rPr>
        <w:lastRenderedPageBreak/>
        <w:t>are adjusted using an electrically tunable lens (ETL). Each column shows, from left to right: false‑positive extractions (red) and false‑negative extractions (green) relative to the 2p reference; correctly matched neuron pairs</w:t>
      </w:r>
      <w:r>
        <w:rPr>
          <w:rFonts w:ascii="Times New Roman" w:eastAsia="宋体" w:hAnsi="Times New Roman"/>
          <w:lang w:eastAsia="zh-CN"/>
        </w:rPr>
        <w:t>. Cyan denotes the Deepwonder3D prediction, and orange indicates the corresponding two-photon reference.</w:t>
      </w:r>
      <w:r>
        <w:rPr>
          <w:rFonts w:ascii="Times New Roman" w:hAnsi="Times New Roman"/>
        </w:rPr>
        <w:t xml:space="preserve"> ΔF/F time courses for the matched pair (same color code). The images are overlaid on the temporal</w:t>
      </w:r>
      <w:r>
        <w:rPr>
          <w:rFonts w:ascii="Times New Roman" w:eastAsia="宋体" w:hAnsi="Times New Roman"/>
          <w:lang w:eastAsia="zh-CN"/>
        </w:rPr>
        <w:t>-</w:t>
      </w:r>
      <w:r>
        <w:rPr>
          <w:rFonts w:ascii="Times New Roman" w:hAnsi="Times New Roman"/>
        </w:rPr>
        <w:t>standard</w:t>
      </w:r>
      <w:r>
        <w:rPr>
          <w:rFonts w:ascii="Times New Roman" w:eastAsia="宋体" w:hAnsi="Times New Roman"/>
          <w:lang w:eastAsia="zh-CN"/>
        </w:rPr>
        <w:t>-</w:t>
      </w:r>
      <w:r>
        <w:rPr>
          <w:rFonts w:ascii="Times New Roman" w:hAnsi="Times New Roman"/>
        </w:rPr>
        <w:t>deviation projection of the corresponding 2p stack. Mean F1 scores obtained with Deep</w:t>
      </w:r>
      <w:r>
        <w:rPr>
          <w:rFonts w:ascii="Times New Roman" w:eastAsia="宋体" w:hAnsi="Times New Roman"/>
          <w:lang w:eastAsia="zh-CN"/>
        </w:rPr>
        <w:t>w</w:t>
      </w:r>
      <w:r>
        <w:rPr>
          <w:rFonts w:ascii="Times New Roman" w:hAnsi="Times New Roman"/>
        </w:rPr>
        <w:t>onder3D were 0.90,</w:t>
      </w:r>
      <w:r>
        <w:rPr>
          <w:rFonts w:ascii="Times New Roman" w:eastAsia="宋体" w:hAnsi="Times New Roman"/>
          <w:lang w:eastAsia="zh-CN"/>
        </w:rPr>
        <w:t xml:space="preserve"> </w:t>
      </w:r>
      <w:r>
        <w:rPr>
          <w:rFonts w:ascii="Times New Roman" w:hAnsi="Times New Roman"/>
        </w:rPr>
        <w:t>0.89,</w:t>
      </w:r>
      <w:r>
        <w:rPr>
          <w:rFonts w:ascii="Times New Roman" w:eastAsia="宋体" w:hAnsi="Times New Roman"/>
          <w:lang w:eastAsia="zh-CN"/>
        </w:rPr>
        <w:t xml:space="preserve"> </w:t>
      </w:r>
      <w:r>
        <w:rPr>
          <w:rFonts w:ascii="Times New Roman" w:hAnsi="Times New Roman"/>
        </w:rPr>
        <w:t>0.85 and</w:t>
      </w:r>
      <w:r>
        <w:rPr>
          <w:rFonts w:ascii="Times New Roman" w:eastAsia="宋体" w:hAnsi="Times New Roman"/>
          <w:lang w:eastAsia="zh-CN"/>
        </w:rPr>
        <w:t xml:space="preserve"> </w:t>
      </w:r>
      <w:r>
        <w:rPr>
          <w:rFonts w:ascii="Times New Roman" w:hAnsi="Times New Roman"/>
        </w:rPr>
        <w:t xml:space="preserve">0.89; mean Pearson correlations between </w:t>
      </w:r>
      <w:r>
        <w:rPr>
          <w:rFonts w:ascii="Times New Roman" w:hAnsi="Times New Roman" w:hint="eastAsia"/>
        </w:rPr>
        <w:t>Δ</w:t>
      </w:r>
      <w:r>
        <w:rPr>
          <w:rFonts w:ascii="Times New Roman" w:hAnsi="Times New Roman"/>
        </w:rPr>
        <w:t>F/F traces were 0.86,</w:t>
      </w:r>
      <w:r>
        <w:rPr>
          <w:rFonts w:ascii="Times New Roman" w:eastAsia="宋体" w:hAnsi="Times New Roman"/>
          <w:lang w:eastAsia="zh-CN"/>
        </w:rPr>
        <w:t xml:space="preserve"> </w:t>
      </w:r>
      <w:r>
        <w:rPr>
          <w:rFonts w:ascii="Times New Roman" w:hAnsi="Times New Roman"/>
        </w:rPr>
        <w:t>0.87,</w:t>
      </w:r>
      <w:r>
        <w:rPr>
          <w:rFonts w:ascii="Times New Roman" w:eastAsia="宋体" w:hAnsi="Times New Roman"/>
          <w:lang w:eastAsia="zh-CN"/>
        </w:rPr>
        <w:t xml:space="preserve"> </w:t>
      </w:r>
      <w:r>
        <w:rPr>
          <w:rFonts w:ascii="Times New Roman" w:hAnsi="Times New Roman"/>
        </w:rPr>
        <w:t>0.84 and</w:t>
      </w:r>
      <w:r>
        <w:rPr>
          <w:rFonts w:ascii="Times New Roman" w:eastAsia="宋体" w:hAnsi="Times New Roman"/>
          <w:lang w:eastAsia="zh-CN"/>
        </w:rPr>
        <w:t xml:space="preserve"> </w:t>
      </w:r>
      <w:r>
        <w:rPr>
          <w:rFonts w:ascii="Times New Roman" w:hAnsi="Times New Roman"/>
        </w:rPr>
        <w:t>0.85 for the four depths, respectively.</w:t>
      </w:r>
      <w:r>
        <w:rPr>
          <w:rFonts w:ascii="Times New Roman" w:eastAsia="宋体" w:hAnsi="Times New Roman"/>
          <w:lang w:eastAsia="zh-CN"/>
        </w:rPr>
        <w:t xml:space="preserve"> </w:t>
      </w:r>
      <w:r>
        <w:rPr>
          <w:rFonts w:ascii="Times New Roman" w:eastAsia="宋体" w:hAnsi="Times New Roman"/>
          <w:b/>
          <w:bCs/>
          <w:lang w:eastAsia="zh-CN"/>
        </w:rPr>
        <w:t>b</w:t>
      </w:r>
      <w:r>
        <w:rPr>
          <w:rFonts w:ascii="Times New Roman" w:eastAsia="华文新魏" w:hAnsi="Times New Roman"/>
          <w:b/>
          <w:bCs/>
          <w:lang w:eastAsia="zh-CN"/>
        </w:rPr>
        <w:t>-e</w:t>
      </w:r>
      <w:r>
        <w:rPr>
          <w:rFonts w:ascii="Times New Roman" w:eastAsia="华文新魏" w:hAnsi="Times New Roman"/>
          <w:lang w:eastAsia="zh-CN"/>
        </w:rPr>
        <w:t xml:space="preserve">, Quantitative comparison between Deepwonder3D (green) and MesoLF (orange) based on eight independent recordings per depth (dots). Bars denote the mean. b, Sensitivity (recall). </w:t>
      </w:r>
      <w:r>
        <w:rPr>
          <w:rFonts w:ascii="Times New Roman" w:eastAsia="华文新魏" w:hAnsi="Times New Roman"/>
          <w:b/>
          <w:bCs/>
          <w:lang w:eastAsia="zh-CN"/>
        </w:rPr>
        <w:t>c</w:t>
      </w:r>
      <w:r>
        <w:rPr>
          <w:rFonts w:ascii="Times New Roman" w:eastAsia="华文新魏" w:hAnsi="Times New Roman"/>
          <w:lang w:eastAsia="zh-CN"/>
        </w:rPr>
        <w:t xml:space="preserve">, Precision. </w:t>
      </w:r>
      <w:r>
        <w:rPr>
          <w:rFonts w:ascii="Times New Roman" w:eastAsia="华文新魏" w:hAnsi="Times New Roman"/>
          <w:b/>
          <w:bCs/>
          <w:lang w:eastAsia="zh-CN"/>
        </w:rPr>
        <w:t>d</w:t>
      </w:r>
      <w:r>
        <w:rPr>
          <w:rFonts w:ascii="Times New Roman" w:eastAsia="华文新魏" w:hAnsi="Times New Roman"/>
          <w:lang w:eastAsia="zh-CN"/>
        </w:rPr>
        <w:t xml:space="preserve">, F1 score. </w:t>
      </w:r>
      <w:r>
        <w:rPr>
          <w:rFonts w:ascii="Times New Roman" w:eastAsia="华文新魏" w:hAnsi="Times New Roman"/>
          <w:b/>
          <w:bCs/>
          <w:lang w:eastAsia="zh-CN"/>
        </w:rPr>
        <w:t>e</w:t>
      </w:r>
      <w:r>
        <w:rPr>
          <w:rFonts w:ascii="Times New Roman" w:eastAsia="华文新魏" w:hAnsi="Times New Roman"/>
          <w:lang w:eastAsia="zh-CN"/>
        </w:rPr>
        <w:t xml:space="preserve">, Pearson correlation between light field-derived and 2p traces (one point per neuron; </w:t>
      </w:r>
      <w:r>
        <w:rPr>
          <w:rFonts w:ascii="Times New Roman" w:eastAsia="华文新魏" w:hAnsi="Times New Roman"/>
          <w:i/>
          <w:iCs/>
          <w:lang w:eastAsia="zh-CN"/>
        </w:rPr>
        <w:t>n</w:t>
      </w:r>
      <w:r>
        <w:rPr>
          <w:rFonts w:ascii="Times New Roman" w:eastAsia="华文新魏" w:hAnsi="Times New Roman"/>
          <w:lang w:eastAsia="zh-CN"/>
        </w:rPr>
        <w:t xml:space="preserve"> = 215, 212, 154 and 134 neurons for the four depths). In </w:t>
      </w:r>
      <w:r>
        <w:rPr>
          <w:rFonts w:ascii="Times New Roman" w:eastAsia="华文新魏" w:hAnsi="Times New Roman"/>
          <w:b/>
          <w:bCs/>
          <w:lang w:eastAsia="zh-CN"/>
        </w:rPr>
        <w:t>e</w:t>
      </w:r>
      <w:r>
        <w:rPr>
          <w:rFonts w:ascii="Times New Roman" w:eastAsia="华文新魏" w:hAnsi="Times New Roman"/>
          <w:lang w:eastAsia="zh-CN"/>
        </w:rPr>
        <w:t>, violin plots show the kernel-density estimate; the white circle marks the median, the thick grey line the inter-quartile range. Scale bars, 50 µm (images) and 20 s (traces).</w:t>
      </w:r>
      <w:r>
        <w:rPr>
          <w:rFonts w:ascii="Times New Roman" w:hAnsi="Times New Roman"/>
        </w:rPr>
        <w:br w:type="page"/>
      </w:r>
    </w:p>
    <w:p w14:paraId="3A2A2197" w14:textId="77777777" w:rsidR="009935EA" w:rsidRDefault="006D66CE">
      <w:pPr>
        <w:suppressAutoHyphens/>
        <w:rPr>
          <w:rFonts w:ascii="Times New Roman" w:hAnsi="Times New Roman"/>
          <w:b/>
          <w:bCs/>
        </w:rPr>
      </w:pPr>
      <w:r>
        <w:rPr>
          <w:rFonts w:ascii="Times New Roman" w:hAnsi="Times New Roman"/>
          <w:b/>
          <w:bCs/>
          <w:noProof/>
        </w:rPr>
        <w:lastRenderedPageBreak/>
        <w:drawing>
          <wp:inline distT="0" distB="0" distL="0" distR="0" wp14:anchorId="7DB79260" wp14:editId="06777732">
            <wp:extent cx="5720080" cy="69291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20080" cy="6929120"/>
                    </a:xfrm>
                    <a:prstGeom prst="rect">
                      <a:avLst/>
                    </a:prstGeom>
                    <a:noFill/>
                    <a:ln>
                      <a:noFill/>
                    </a:ln>
                  </pic:spPr>
                </pic:pic>
              </a:graphicData>
            </a:graphic>
          </wp:inline>
        </w:drawing>
      </w:r>
    </w:p>
    <w:p w14:paraId="7D5766AF" w14:textId="77777777" w:rsidR="009935EA" w:rsidRDefault="006D66CE">
      <w:pPr>
        <w:suppressAutoHyphens/>
        <w:rPr>
          <w:rFonts w:ascii="Times New Roman" w:hAnsi="Times New Roman"/>
        </w:rPr>
      </w:pPr>
      <w:r>
        <w:rPr>
          <w:rFonts w:ascii="Times New Roman" w:hAnsi="Times New Roman"/>
          <w:b/>
          <w:bCs/>
        </w:rPr>
        <w:t>Figure 5. Validation of Deep</w:t>
      </w:r>
      <w:r>
        <w:rPr>
          <w:rFonts w:ascii="Times New Roman" w:eastAsia="宋体" w:hAnsi="Times New Roman"/>
          <w:b/>
          <w:bCs/>
          <w:lang w:eastAsia="zh-CN"/>
        </w:rPr>
        <w:t>w</w:t>
      </w:r>
      <w:r>
        <w:rPr>
          <w:rFonts w:ascii="Times New Roman" w:hAnsi="Times New Roman"/>
          <w:b/>
          <w:bCs/>
        </w:rPr>
        <w:t>onder3D on two-photon synthetic aperture microscopy.</w:t>
      </w:r>
      <w:r>
        <w:rPr>
          <w:rFonts w:ascii="Times New Roman" w:eastAsia="宋体" w:hAnsi="Times New Roman"/>
          <w:b/>
          <w:bCs/>
          <w:lang w:eastAsia="zh-CN"/>
        </w:rPr>
        <w:t xml:space="preserve"> </w:t>
      </w:r>
      <w:r>
        <w:rPr>
          <w:rFonts w:ascii="Times New Roman" w:eastAsia="华文新魏" w:hAnsi="Times New Roman"/>
          <w:b/>
          <w:bCs/>
          <w:lang w:eastAsia="zh-CN"/>
        </w:rPr>
        <w:t>a</w:t>
      </w:r>
      <w:r>
        <w:rPr>
          <w:rFonts w:ascii="Times New Roman" w:eastAsia="华文新魏" w:hAnsi="Times New Roman"/>
          <w:lang w:eastAsia="zh-CN"/>
        </w:rPr>
        <w:t>,</w:t>
      </w:r>
      <w:r>
        <w:rPr>
          <w:rFonts w:ascii="Times New Roman" w:eastAsia="华文新魏" w:hAnsi="Times New Roman"/>
          <w:b/>
          <w:bCs/>
          <w:lang w:eastAsia="zh-CN"/>
        </w:rPr>
        <w:t xml:space="preserve"> </w:t>
      </w:r>
      <w:r>
        <w:rPr>
          <w:rFonts w:ascii="Times New Roman" w:eastAsia="华文新魏" w:hAnsi="Times New Roman"/>
          <w:lang w:eastAsia="zh-CN"/>
        </w:rPr>
        <w:t xml:space="preserve">Schematic of the Deepwonder3D processing workflow. Users configure sequential modules (self-supervised denoising, spatiotemporal resampling, background removal, neuron extraction and 3D localization) and enable GPU or TensorRT acceleration to process both wide-field and light field data across varying sampling rates and signal-to-noise ratios. </w:t>
      </w:r>
      <w:r>
        <w:rPr>
          <w:rFonts w:ascii="Times New Roman" w:eastAsia="华文新魏" w:hAnsi="Times New Roman"/>
          <w:b/>
          <w:bCs/>
          <w:lang w:eastAsia="zh-CN"/>
        </w:rPr>
        <w:t>b</w:t>
      </w:r>
      <w:r>
        <w:rPr>
          <w:rFonts w:ascii="Times New Roman" w:eastAsia="华文新魏" w:hAnsi="Times New Roman"/>
          <w:lang w:eastAsia="zh-CN"/>
        </w:rPr>
        <w:t>, Validation on multi-</w:t>
      </w:r>
      <w:r>
        <w:rPr>
          <w:rFonts w:ascii="Times New Roman" w:eastAsia="华文新魏" w:hAnsi="Times New Roman"/>
          <w:lang w:eastAsia="zh-CN"/>
        </w:rPr>
        <w:lastRenderedPageBreak/>
        <w:t xml:space="preserve">view two-photon calcium imaging data: temporal-STD projections from multiple perspectives (surrounding the central view) are shown before (left panels) and after (right panels) Deepwonder3D processing. </w:t>
      </w:r>
      <w:r>
        <w:rPr>
          <w:rFonts w:ascii="Times New Roman" w:eastAsia="华文新魏" w:hAnsi="Times New Roman"/>
          <w:b/>
          <w:bCs/>
          <w:lang w:eastAsia="zh-CN"/>
        </w:rPr>
        <w:t>c</w:t>
      </w:r>
      <w:r>
        <w:rPr>
          <w:rFonts w:ascii="Times New Roman" w:eastAsia="华文新魏" w:hAnsi="Times New Roman"/>
          <w:lang w:eastAsia="zh-CN"/>
        </w:rPr>
        <w:t xml:space="preserve">. </w:t>
      </w:r>
      <w:r>
        <w:rPr>
          <w:rFonts w:ascii="Times New Roman" w:eastAsia="华文新魏" w:hAnsi="Times New Roman" w:hint="eastAsia"/>
          <w:lang w:eastAsia="zh-CN"/>
        </w:rPr>
        <w:t>3D</w:t>
      </w:r>
      <w:r>
        <w:rPr>
          <w:rFonts w:ascii="Times New Roman" w:eastAsia="华文新魏" w:hAnsi="Times New Roman"/>
          <w:lang w:eastAsia="zh-CN"/>
        </w:rPr>
        <w:t xml:space="preserve"> reconstruction of neuron positions derived from the data in </w:t>
      </w:r>
      <w:r>
        <w:rPr>
          <w:rFonts w:ascii="Times New Roman" w:eastAsia="华文新魏" w:hAnsi="Times New Roman"/>
          <w:b/>
          <w:bCs/>
          <w:lang w:eastAsia="zh-CN"/>
        </w:rPr>
        <w:t>b</w:t>
      </w:r>
      <w:r>
        <w:rPr>
          <w:rFonts w:ascii="Times New Roman" w:eastAsia="华文新魏" w:hAnsi="Times New Roman"/>
          <w:lang w:eastAsia="zh-CN"/>
        </w:rPr>
        <w:t xml:space="preserve">. Depth-encoded centroids of all extracted neurons (colored points) are overlaid on the temporal-STD projection of central view; red outlines indicate manually annotated ground-truth neuron locations. </w:t>
      </w:r>
      <w:r>
        <w:rPr>
          <w:rFonts w:ascii="Times New Roman" w:eastAsia="华文新魏" w:hAnsi="Times New Roman"/>
          <w:b/>
          <w:bCs/>
          <w:lang w:eastAsia="zh-CN"/>
        </w:rPr>
        <w:t>d</w:t>
      </w:r>
      <w:r>
        <w:rPr>
          <w:rFonts w:ascii="Times New Roman" w:eastAsia="华文新魏" w:hAnsi="Times New Roman"/>
          <w:lang w:eastAsia="zh-CN"/>
        </w:rPr>
        <w:t xml:space="preserve">. Heatmap of </w:t>
      </w:r>
      <w:r>
        <w:rPr>
          <w:rFonts w:ascii="Times New Roman" w:hAnsi="Times New Roman" w:hint="eastAsia"/>
        </w:rPr>
        <w:t>Δ</w:t>
      </w:r>
      <w:r>
        <w:rPr>
          <w:rFonts w:ascii="Times New Roman" w:eastAsia="华文新魏" w:hAnsi="Times New Roman"/>
          <w:lang w:eastAsia="zh-CN"/>
        </w:rPr>
        <w:t>F/F traces for every neuron extracted by Deepwonder3D over the 5-minute recording. Each row represents the activity of a single neuron. Scale bars: 50 μm (</w:t>
      </w:r>
      <w:r>
        <w:rPr>
          <w:rFonts w:ascii="Times New Roman" w:eastAsia="华文新魏" w:hAnsi="Times New Roman"/>
          <w:b/>
          <w:bCs/>
          <w:lang w:eastAsia="zh-CN"/>
        </w:rPr>
        <w:t>b, c</w:t>
      </w:r>
      <w:r>
        <w:rPr>
          <w:rFonts w:ascii="Times New Roman" w:eastAsia="华文新魏" w:hAnsi="Times New Roman"/>
          <w:lang w:eastAsia="zh-CN"/>
        </w:rPr>
        <w:t>).</w:t>
      </w:r>
      <w:r>
        <w:rPr>
          <w:rFonts w:ascii="Times New Roman" w:hAnsi="Times New Roman"/>
        </w:rPr>
        <w:br w:type="page"/>
      </w:r>
    </w:p>
    <w:p w14:paraId="1D0B36B2" w14:textId="77777777" w:rsidR="009935EA" w:rsidRDefault="006D66CE">
      <w:pPr>
        <w:suppressAutoHyphens/>
        <w:spacing w:after="0" w:line="480" w:lineRule="auto"/>
        <w:rPr>
          <w:rFonts w:ascii="Times New Roman" w:hAnsi="Times New Roman"/>
          <w:b/>
          <w:bCs/>
        </w:rPr>
      </w:pPr>
      <w:bookmarkStart w:id="3" w:name="_Hlk194526141"/>
      <w:bookmarkStart w:id="4" w:name="_Hlk194525512"/>
      <w:r>
        <w:rPr>
          <w:rFonts w:ascii="Times New Roman" w:hAnsi="Times New Roman"/>
          <w:b/>
          <w:bCs/>
          <w:noProof/>
        </w:rPr>
        <w:lastRenderedPageBreak/>
        <w:drawing>
          <wp:inline distT="0" distB="0" distL="0" distR="0" wp14:anchorId="302478A1" wp14:editId="02348C90">
            <wp:extent cx="5722620" cy="74523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22620" cy="7452360"/>
                    </a:xfrm>
                    <a:prstGeom prst="rect">
                      <a:avLst/>
                    </a:prstGeom>
                    <a:noFill/>
                    <a:ln>
                      <a:noFill/>
                    </a:ln>
                  </pic:spPr>
                </pic:pic>
              </a:graphicData>
            </a:graphic>
          </wp:inline>
        </w:drawing>
      </w:r>
    </w:p>
    <w:p w14:paraId="523E0C86" w14:textId="77777777" w:rsidR="009935EA" w:rsidRDefault="006D66CE">
      <w:pPr>
        <w:suppressAutoHyphens/>
        <w:spacing w:after="0" w:line="480" w:lineRule="auto"/>
        <w:rPr>
          <w:rFonts w:ascii="Times New Roman" w:hAnsi="Times New Roman"/>
        </w:rPr>
      </w:pPr>
      <w:r>
        <w:rPr>
          <w:rFonts w:ascii="Times New Roman" w:hAnsi="Times New Roman"/>
          <w:b/>
          <w:bCs/>
        </w:rPr>
        <w:t xml:space="preserve">Figure 6. Large‑scale </w:t>
      </w:r>
      <w:r>
        <w:rPr>
          <w:rFonts w:ascii="Times New Roman" w:hAnsi="Times New Roman"/>
          <w:b/>
          <w:bCs/>
          <w:i/>
          <w:iCs/>
        </w:rPr>
        <w:t>in</w:t>
      </w:r>
      <w:r>
        <w:rPr>
          <w:rFonts w:ascii="Times New Roman" w:eastAsia="宋体" w:hAnsi="Times New Roman"/>
          <w:b/>
          <w:bCs/>
          <w:i/>
          <w:iCs/>
          <w:lang w:eastAsia="zh-CN"/>
        </w:rPr>
        <w:t xml:space="preserve"> </w:t>
      </w:r>
      <w:r>
        <w:rPr>
          <w:rFonts w:ascii="Times New Roman" w:hAnsi="Times New Roman"/>
          <w:b/>
          <w:bCs/>
          <w:i/>
          <w:iCs/>
        </w:rPr>
        <w:t>vivo</w:t>
      </w:r>
      <w:r>
        <w:rPr>
          <w:rFonts w:ascii="Times New Roman" w:hAnsi="Times New Roman"/>
          <w:b/>
          <w:bCs/>
        </w:rPr>
        <w:t xml:space="preserve"> application of Deep</w:t>
      </w:r>
      <w:r>
        <w:rPr>
          <w:rFonts w:ascii="Times New Roman" w:eastAsia="宋体" w:hAnsi="Times New Roman"/>
          <w:b/>
          <w:bCs/>
          <w:lang w:eastAsia="zh-CN"/>
        </w:rPr>
        <w:t>w</w:t>
      </w:r>
      <w:r>
        <w:rPr>
          <w:rFonts w:ascii="Times New Roman" w:hAnsi="Times New Roman"/>
          <w:b/>
          <w:bCs/>
        </w:rPr>
        <w:t>onder3D under visual stimulation</w:t>
      </w:r>
      <w:r>
        <w:rPr>
          <w:rFonts w:ascii="Times New Roman" w:eastAsia="宋体" w:hAnsi="Times New Roman"/>
          <w:b/>
          <w:bCs/>
          <w:lang w:eastAsia="zh-CN"/>
        </w:rPr>
        <w:t>. a</w:t>
      </w:r>
      <w:r>
        <w:rPr>
          <w:rFonts w:ascii="Times New Roman" w:eastAsia="华文新魏" w:hAnsi="Times New Roman"/>
          <w:b/>
          <w:bCs/>
          <w:lang w:eastAsia="zh-CN"/>
        </w:rPr>
        <w:t>,</w:t>
      </w:r>
      <w:r>
        <w:rPr>
          <w:rFonts w:ascii="Times New Roman" w:eastAsia="华文新魏" w:hAnsi="Times New Roman"/>
          <w:lang w:eastAsia="zh-CN"/>
        </w:rPr>
        <w:t xml:space="preserve"> </w:t>
      </w:r>
      <w:r>
        <w:rPr>
          <w:rStyle w:val="af9"/>
          <w:rFonts w:ascii="Times New Roman" w:eastAsiaTheme="majorEastAsia" w:hAnsi="Times New Roman"/>
          <w:b w:val="0"/>
          <w:bCs w:val="0"/>
        </w:rPr>
        <w:t>Experimental configuration. A head</w:t>
      </w:r>
      <w:r>
        <w:rPr>
          <w:rStyle w:val="af9"/>
          <w:rFonts w:ascii="Times New Roman" w:eastAsia="宋体" w:hAnsi="Times New Roman"/>
          <w:b w:val="0"/>
          <w:bCs w:val="0"/>
          <w:lang w:eastAsia="zh-CN"/>
        </w:rPr>
        <w:t>-</w:t>
      </w:r>
      <w:r>
        <w:rPr>
          <w:rStyle w:val="af9"/>
          <w:rFonts w:ascii="Times New Roman" w:eastAsiaTheme="majorEastAsia" w:hAnsi="Times New Roman"/>
          <w:b w:val="0"/>
          <w:bCs w:val="0"/>
        </w:rPr>
        <w:t>fixed mouse viewed full</w:t>
      </w:r>
      <w:r>
        <w:rPr>
          <w:rStyle w:val="af9"/>
          <w:rFonts w:ascii="Times New Roman" w:eastAsia="宋体" w:hAnsi="Times New Roman"/>
          <w:b w:val="0"/>
          <w:bCs w:val="0"/>
          <w:lang w:eastAsia="zh-CN"/>
        </w:rPr>
        <w:t>-</w:t>
      </w:r>
      <w:r>
        <w:rPr>
          <w:rStyle w:val="af9"/>
          <w:rFonts w:ascii="Times New Roman" w:eastAsiaTheme="majorEastAsia" w:hAnsi="Times New Roman"/>
          <w:b w:val="0"/>
          <w:bCs w:val="0"/>
        </w:rPr>
        <w:t>field drifting gratings in six directions (0</w:t>
      </w:r>
      <w:r>
        <w:rPr>
          <w:rFonts w:ascii="Times New Roman" w:hAnsi="Times New Roman"/>
        </w:rPr>
        <w:t>°</w:t>
      </w:r>
      <w:r>
        <w:rPr>
          <w:rStyle w:val="af9"/>
          <w:rFonts w:ascii="Times New Roman" w:eastAsia="宋体" w:hAnsi="Times New Roman"/>
          <w:b w:val="0"/>
          <w:bCs w:val="0"/>
          <w:lang w:eastAsia="zh-CN"/>
        </w:rPr>
        <w:t>-</w:t>
      </w:r>
      <w:r>
        <w:rPr>
          <w:rStyle w:val="af9"/>
          <w:rFonts w:ascii="Times New Roman" w:eastAsiaTheme="majorEastAsia" w:hAnsi="Times New Roman"/>
          <w:b w:val="0"/>
          <w:bCs w:val="0"/>
        </w:rPr>
        <w:t>150</w:t>
      </w:r>
      <w:r>
        <w:rPr>
          <w:rFonts w:ascii="Times New Roman" w:hAnsi="Times New Roman"/>
        </w:rPr>
        <w:t>°</w:t>
      </w:r>
      <w:r>
        <w:rPr>
          <w:rStyle w:val="af9"/>
          <w:rFonts w:ascii="Times New Roman" w:eastAsiaTheme="majorEastAsia" w:hAnsi="Times New Roman"/>
          <w:b w:val="0"/>
          <w:bCs w:val="0"/>
        </w:rPr>
        <w:t>, 30</w:t>
      </w:r>
      <w:r>
        <w:rPr>
          <w:rFonts w:ascii="Times New Roman" w:hAnsi="Times New Roman"/>
        </w:rPr>
        <w:t>°</w:t>
      </w:r>
      <w:r>
        <w:rPr>
          <w:rStyle w:val="af9"/>
          <w:rFonts w:ascii="Times New Roman" w:eastAsia="宋体" w:hAnsi="Times New Roman"/>
          <w:b w:val="0"/>
          <w:bCs w:val="0"/>
          <w:lang w:eastAsia="zh-CN"/>
        </w:rPr>
        <w:t xml:space="preserve"> </w:t>
      </w:r>
      <w:r>
        <w:rPr>
          <w:rStyle w:val="af9"/>
          <w:rFonts w:ascii="Times New Roman" w:eastAsiaTheme="majorEastAsia" w:hAnsi="Times New Roman"/>
          <w:b w:val="0"/>
          <w:bCs w:val="0"/>
        </w:rPr>
        <w:t xml:space="preserve">steps; arrows indicate drift direction), while cortical activity was </w:t>
      </w:r>
      <w:r>
        <w:rPr>
          <w:rStyle w:val="af9"/>
          <w:rFonts w:ascii="Times New Roman" w:eastAsiaTheme="majorEastAsia" w:hAnsi="Times New Roman"/>
          <w:b w:val="0"/>
          <w:bCs w:val="0"/>
        </w:rPr>
        <w:lastRenderedPageBreak/>
        <w:t>recorded via RUSH3D system.</w:t>
      </w:r>
      <w:r>
        <w:rPr>
          <w:rFonts w:ascii="Times New Roman" w:eastAsia="宋体" w:hAnsi="Times New Roman"/>
          <w:lang w:eastAsia="zh-CN"/>
        </w:rPr>
        <w:t xml:space="preserve"> </w:t>
      </w:r>
      <w:r>
        <w:rPr>
          <w:rFonts w:ascii="Times New Roman" w:eastAsia="宋体" w:hAnsi="Times New Roman"/>
          <w:b/>
          <w:bCs/>
          <w:lang w:eastAsia="zh-CN"/>
        </w:rPr>
        <w:t>b</w:t>
      </w:r>
      <w:r>
        <w:rPr>
          <w:rFonts w:ascii="Times New Roman" w:eastAsia="华文新魏" w:hAnsi="Times New Roman"/>
          <w:b/>
          <w:bCs/>
          <w:lang w:eastAsia="zh-CN"/>
        </w:rPr>
        <w:t>,</w:t>
      </w:r>
      <w:r>
        <w:rPr>
          <w:rFonts w:ascii="Times New Roman" w:eastAsia="华文新魏" w:hAnsi="Times New Roman"/>
          <w:lang w:eastAsia="zh-CN"/>
        </w:rPr>
        <w:t xml:space="preserve"> Comparison of raw light‑field image (left) and Deepwonder3D output of center view after background removal (right); cortical area outlines are superimposed in gray. </w:t>
      </w:r>
      <w:r>
        <w:rPr>
          <w:rFonts w:ascii="Times New Roman" w:eastAsia="华文新魏" w:hAnsi="Times New Roman"/>
          <w:b/>
          <w:lang w:eastAsia="zh-CN"/>
        </w:rPr>
        <w:t>c,</w:t>
      </w:r>
      <w:r>
        <w:rPr>
          <w:rFonts w:ascii="Times New Roman" w:eastAsia="华文新魏" w:hAnsi="Times New Roman"/>
          <w:lang w:eastAsia="zh-CN"/>
        </w:rPr>
        <w:t xml:space="preserve"> Zoomed-in region (white dashed box in </w:t>
      </w:r>
      <w:r>
        <w:rPr>
          <w:rFonts w:ascii="Times New Roman" w:eastAsia="华文新魏" w:hAnsi="Times New Roman"/>
          <w:b/>
          <w:bCs/>
          <w:lang w:eastAsia="zh-CN"/>
        </w:rPr>
        <w:t>b</w:t>
      </w:r>
      <w:r>
        <w:rPr>
          <w:rFonts w:ascii="Times New Roman" w:eastAsia="华文新魏" w:hAnsi="Times New Roman"/>
          <w:lang w:eastAsia="zh-CN"/>
        </w:rPr>
        <w:t xml:space="preserve">) of the raw image (left) and corresponding Deepwonder3D output of center view (right). </w:t>
      </w:r>
      <w:r>
        <w:rPr>
          <w:rFonts w:ascii="Times New Roman" w:eastAsia="华文新魏" w:hAnsi="Times New Roman"/>
          <w:b/>
          <w:bCs/>
          <w:lang w:eastAsia="zh-CN"/>
        </w:rPr>
        <w:t>d</w:t>
      </w:r>
      <w:r>
        <w:rPr>
          <w:rFonts w:ascii="Times New Roman" w:eastAsia="华文新魏" w:hAnsi="Times New Roman"/>
          <w:lang w:eastAsia="zh-CN"/>
        </w:rPr>
        <w:t xml:space="preserve">, </w:t>
      </w:r>
      <w:r>
        <w:rPr>
          <w:rFonts w:ascii="Times New Roman" w:eastAsia="华文新魏" w:hAnsi="Times New Roman" w:hint="eastAsia"/>
          <w:lang w:eastAsia="zh-CN"/>
        </w:rPr>
        <w:t>3D</w:t>
      </w:r>
      <w:r>
        <w:rPr>
          <w:rFonts w:ascii="Times New Roman" w:eastAsia="华文新魏" w:hAnsi="Times New Roman"/>
          <w:lang w:eastAsia="zh-CN"/>
        </w:rPr>
        <w:t xml:space="preserve"> reconstruction of all extracted neurons (points), color-coded by depth (z-axis), overlaid on the temporal-STD projection of the raw center view.</w:t>
      </w:r>
      <w:r>
        <w:rPr>
          <w:rFonts w:ascii="Times New Roman" w:eastAsia="华文新魏" w:hAnsi="Times New Roman"/>
          <w:b/>
          <w:bCs/>
          <w:lang w:eastAsia="zh-CN"/>
        </w:rPr>
        <w:t xml:space="preserve"> e</w:t>
      </w:r>
      <w:r>
        <w:rPr>
          <w:rFonts w:ascii="Times New Roman" w:eastAsia="华文新魏" w:hAnsi="Times New Roman"/>
          <w:lang w:eastAsia="zh-CN"/>
        </w:rPr>
        <w:t xml:space="preserve">, Detailed views of neurons in the regions marked by red boxes in </w:t>
      </w:r>
      <w:r>
        <w:rPr>
          <w:rFonts w:ascii="Times New Roman" w:eastAsia="华文新魏" w:hAnsi="Times New Roman"/>
          <w:b/>
          <w:bCs/>
          <w:lang w:eastAsia="zh-CN"/>
        </w:rPr>
        <w:t>d</w:t>
      </w:r>
      <w:r>
        <w:rPr>
          <w:rFonts w:ascii="Times New Roman" w:eastAsia="华文新魏" w:hAnsi="Times New Roman"/>
          <w:lang w:eastAsia="zh-CN"/>
        </w:rPr>
        <w:t xml:space="preserve">. </w:t>
      </w:r>
      <w:r>
        <w:rPr>
          <w:rFonts w:ascii="Times New Roman" w:eastAsia="华文新魏" w:hAnsi="Times New Roman"/>
          <w:b/>
          <w:bCs/>
          <w:lang w:eastAsia="zh-CN"/>
        </w:rPr>
        <w:t>f,</w:t>
      </w:r>
      <w:r>
        <w:rPr>
          <w:rFonts w:ascii="Times New Roman" w:eastAsia="华文新魏" w:hAnsi="Times New Roman"/>
          <w:lang w:eastAsia="zh-CN"/>
        </w:rPr>
        <w:t xml:space="preserve"> Left, heatmap of </w:t>
      </w:r>
      <w:r>
        <w:rPr>
          <w:rFonts w:ascii="Times New Roman" w:hAnsi="Times New Roman" w:hint="eastAsia"/>
        </w:rPr>
        <w:t>Δ</w:t>
      </w:r>
      <w:r>
        <w:rPr>
          <w:rFonts w:ascii="Times New Roman" w:eastAsia="华文新魏" w:hAnsi="Times New Roman"/>
          <w:lang w:eastAsia="zh-CN"/>
        </w:rPr>
        <w:t xml:space="preserve">F/F traces for more than 6,000 neurons extracted over a 5-minute recording. Right, example </w:t>
      </w:r>
      <w:r>
        <w:rPr>
          <w:rFonts w:ascii="Times New Roman" w:hAnsi="Times New Roman" w:hint="eastAsia"/>
        </w:rPr>
        <w:t>Δ</w:t>
      </w:r>
      <w:r>
        <w:rPr>
          <w:rFonts w:ascii="Times New Roman" w:eastAsia="华文新魏" w:hAnsi="Times New Roman"/>
          <w:lang w:eastAsia="zh-CN"/>
        </w:rPr>
        <w:t xml:space="preserve">F/F traces from three representative neurons, with shaded bars indicating the six grating directions. </w:t>
      </w:r>
      <w:r>
        <w:rPr>
          <w:rFonts w:ascii="Times New Roman" w:eastAsia="华文新魏" w:hAnsi="Times New Roman"/>
          <w:b/>
          <w:bCs/>
          <w:lang w:eastAsia="zh-CN"/>
        </w:rPr>
        <w:t>g</w:t>
      </w:r>
      <w:r>
        <w:rPr>
          <w:rFonts w:ascii="Times New Roman" w:eastAsia="华文新魏" w:hAnsi="Times New Roman"/>
          <w:lang w:eastAsia="zh-CN"/>
        </w:rPr>
        <w:t xml:space="preserve">, </w:t>
      </w:r>
      <w:r>
        <w:rPr>
          <w:rFonts w:ascii="Times New Roman" w:hAnsi="Times New Roman"/>
        </w:rPr>
        <w:t>Histogram of OSI values for neurons that showed significant responses to the drifting gratings (Wilcoxon signed-rank test, *P &lt; 0.05).</w:t>
      </w:r>
      <w:r>
        <w:rPr>
          <w:rFonts w:ascii="Times New Roman" w:eastAsia="宋体" w:hAnsi="Times New Roman"/>
          <w:lang w:eastAsia="zh-CN"/>
        </w:rPr>
        <w:t xml:space="preserve"> </w:t>
      </w:r>
      <w:r>
        <w:rPr>
          <w:rFonts w:ascii="Times New Roman" w:eastAsia="华文新魏" w:hAnsi="Times New Roman"/>
          <w:b/>
          <w:bCs/>
          <w:lang w:eastAsia="zh-CN"/>
        </w:rPr>
        <w:t>h</w:t>
      </w:r>
      <w:r>
        <w:rPr>
          <w:rFonts w:ascii="Times New Roman" w:eastAsia="华文新魏" w:hAnsi="Times New Roman"/>
          <w:lang w:eastAsia="zh-CN"/>
        </w:rPr>
        <w:t xml:space="preserve">, Spatial distribution of orientation-selective neurons (OSI &gt; 0.9; </w:t>
      </w:r>
      <w:r>
        <w:rPr>
          <w:rFonts w:ascii="Times New Roman" w:eastAsia="华文新魏" w:hAnsi="Times New Roman"/>
          <w:i/>
          <w:iCs/>
          <w:lang w:eastAsia="zh-CN"/>
        </w:rPr>
        <w:t>n</w:t>
      </w:r>
      <w:r>
        <w:rPr>
          <w:rFonts w:ascii="Times New Roman" w:eastAsia="华文新魏" w:hAnsi="Times New Roman"/>
          <w:lang w:eastAsia="zh-CN"/>
        </w:rPr>
        <w:t xml:space="preserve"> = 666), overlaid on the raw temporal-STD projection. Cortical areas are outlined: somatomotor (MO, red), retrosplenial (RSP, yellow), visual (VIS, green), auditory (AUD, blue) and somatosensory (SS, purple). </w:t>
      </w:r>
      <w:r>
        <w:rPr>
          <w:rFonts w:ascii="Times New Roman" w:eastAsia="华文新魏" w:hAnsi="Times New Roman"/>
          <w:b/>
          <w:bCs/>
          <w:lang w:eastAsia="zh-CN"/>
        </w:rPr>
        <w:t>i</w:t>
      </w:r>
      <w:r>
        <w:rPr>
          <w:rFonts w:ascii="Times New Roman" w:eastAsia="华文新魏" w:hAnsi="Times New Roman"/>
          <w:lang w:eastAsia="zh-CN"/>
        </w:rPr>
        <w:t>, Computational throughput comparison: mean processing time per 3,000-frame dataset for MesoLF versus Deepwonder3D. Scale bars: 200 μm (</w:t>
      </w:r>
      <w:r>
        <w:rPr>
          <w:rFonts w:ascii="Times New Roman" w:eastAsia="华文新魏" w:hAnsi="Times New Roman"/>
          <w:b/>
          <w:bCs/>
          <w:lang w:eastAsia="zh-CN"/>
        </w:rPr>
        <w:t>b, e, g</w:t>
      </w:r>
      <w:r>
        <w:rPr>
          <w:rFonts w:ascii="Times New Roman" w:eastAsia="华文新魏" w:hAnsi="Times New Roman"/>
          <w:lang w:eastAsia="zh-CN"/>
        </w:rPr>
        <w:t>).</w:t>
      </w:r>
      <w:bookmarkEnd w:id="3"/>
      <w:bookmarkEnd w:id="4"/>
      <w:r>
        <w:rPr>
          <w:rFonts w:ascii="Times New Roman" w:hAnsi="Times New Roman"/>
        </w:rPr>
        <w:br w:type="page"/>
      </w:r>
    </w:p>
    <w:p w14:paraId="317363EC" w14:textId="77777777" w:rsidR="009935EA" w:rsidRDefault="006D66CE">
      <w:pPr>
        <w:pStyle w:val="1"/>
        <w:spacing w:before="0" w:after="0" w:line="480" w:lineRule="auto"/>
        <w:rPr>
          <w:rFonts w:ascii="Times New Roman" w:hAnsi="Times New Roman" w:cs="Times New Roman"/>
          <w:sz w:val="32"/>
          <w:szCs w:val="28"/>
        </w:rPr>
      </w:pPr>
      <w:r>
        <w:rPr>
          <w:rFonts w:ascii="Times New Roman" w:hAnsi="Times New Roman" w:cs="Times New Roman"/>
          <w:sz w:val="32"/>
          <w:szCs w:val="28"/>
        </w:rPr>
        <w:lastRenderedPageBreak/>
        <w:t>Methods</w:t>
      </w:r>
    </w:p>
    <w:p w14:paraId="32CD1626" w14:textId="77777777" w:rsidR="009935EA" w:rsidRDefault="006D66CE">
      <w:pPr>
        <w:pStyle w:val="2"/>
        <w:suppressAutoHyphens/>
        <w:spacing w:before="0" w:after="0" w:line="480" w:lineRule="auto"/>
        <w:rPr>
          <w:rFonts w:ascii="Times New Roman" w:hAnsi="Times New Roman" w:cs="Times New Roman"/>
        </w:rPr>
      </w:pPr>
      <w:bookmarkStart w:id="5" w:name="_Hlk148470473"/>
      <w:r>
        <w:rPr>
          <w:rFonts w:ascii="Times New Roman" w:hAnsi="Times New Roman" w:cs="Times New Roman"/>
        </w:rPr>
        <w:t>Hybrid LF–2p ground truth recordings</w:t>
      </w:r>
    </w:p>
    <w:bookmarkEnd w:id="5"/>
    <w:p w14:paraId="00D7793D" w14:textId="77777777" w:rsidR="009935EA" w:rsidRDefault="006D66CE">
      <w:pPr>
        <w:pStyle w:val="af3"/>
        <w:shd w:val="clear" w:color="auto" w:fill="FFFFFF"/>
        <w:suppressAutoHyphens/>
        <w:spacing w:before="0" w:beforeAutospacing="0" w:after="0" w:afterAutospacing="0" w:line="480" w:lineRule="auto"/>
        <w:ind w:firstLine="283"/>
        <w:rPr>
          <w:color w:val="222222"/>
        </w:rPr>
      </w:pPr>
      <w:r>
        <w:rPr>
          <w:color w:val="222222"/>
        </w:rPr>
        <w:t>To valid</w:t>
      </w:r>
      <w:r>
        <w:rPr>
          <w:rFonts w:eastAsia="宋体"/>
          <w:color w:val="222222"/>
        </w:rPr>
        <w:t>ate</w:t>
      </w:r>
      <w:r>
        <w:rPr>
          <w:color w:val="222222"/>
        </w:rPr>
        <w:t xml:space="preserve"> our algorithms in achieving correct neuronal activities, we built a joint two-photon and </w:t>
      </w:r>
      <w:r>
        <w:rPr>
          <w:rFonts w:eastAsia="华文新魏"/>
          <w:color w:val="222222"/>
        </w:rPr>
        <w:t>light field</w:t>
      </w:r>
      <w:r>
        <w:rPr>
          <w:color w:val="222222"/>
        </w:rPr>
        <w:t xml:space="preserve"> detection system. The schematic of the custom-built two-photon microscope is shown in </w:t>
      </w:r>
      <w:r>
        <w:rPr>
          <w:color w:val="0070C0"/>
        </w:rPr>
        <w:t>Supplementary Fig</w:t>
      </w:r>
      <w:r>
        <w:rPr>
          <w:rFonts w:eastAsia="宋体"/>
          <w:color w:val="0070C0"/>
        </w:rPr>
        <w:t>.</w:t>
      </w:r>
      <w:r>
        <w:rPr>
          <w:color w:val="0070C0"/>
        </w:rPr>
        <w:t xml:space="preserve"> 10</w:t>
      </w:r>
      <w:r>
        <w:rPr>
          <w:color w:val="222222"/>
        </w:rPr>
        <w:t xml:space="preserve">. A titanium-sapphire laser system (MaiTai HP, Spectra-Physics) served as the two-photon excitation source (920 nm central wavelength, pulse width &lt;100 fs, 80 MHz repetition rate). A half-wave plate (AQWP10M-980, Thorlabs) and an EOM (350-80LA-02, Conoptics) modulated the excitation power. The scanned beam went through a scan lens (SL50-2P2, Thorlabs) and a tube lens (TTL200MP, Thorlabs) and an objective (20×/0.45 NA, </w:t>
      </w:r>
      <w:r>
        <w:t>UCPLFLN20X</w:t>
      </w:r>
      <w:r>
        <w:rPr>
          <w:color w:val="222222"/>
        </w:rPr>
        <w:t>, Olympus). A high-precision piezo actuator (P-725, Physik Instrumente) drove the objective for fast axial scanning. To extend the depth of field of the two-photon excitation, we reduced the beam size at the back aperture of the objective with an iris. The effective excitation NA was about 0.25 in our imaging experiments, yielding ~27 µm axial range. A long-pass dichroic mirror (DMLP650L, Thorlabs) was used to separate fluorescence signals from femtosecond laser beam by reflecting the fluorescence signals and transmitting the infrared laser light.</w:t>
      </w:r>
    </w:p>
    <w:p w14:paraId="6552CCEF" w14:textId="77777777" w:rsidR="009935EA" w:rsidRDefault="006D66CE">
      <w:pPr>
        <w:pStyle w:val="af3"/>
        <w:shd w:val="clear" w:color="auto" w:fill="FFFFFF"/>
        <w:suppressAutoHyphens/>
        <w:spacing w:before="0" w:beforeAutospacing="0" w:after="0" w:afterAutospacing="0" w:line="480" w:lineRule="auto"/>
        <w:ind w:firstLine="283"/>
        <w:rPr>
          <w:color w:val="222222"/>
        </w:rPr>
      </w:pPr>
      <w:r>
        <w:rPr>
          <w:color w:val="222222"/>
        </w:rPr>
        <w:t xml:space="preserve">For the single-photon </w:t>
      </w:r>
      <w:r>
        <w:rPr>
          <w:rFonts w:eastAsia="宋体"/>
          <w:color w:val="222222"/>
        </w:rPr>
        <w:t>light field</w:t>
      </w:r>
      <w:r>
        <w:rPr>
          <w:color w:val="222222"/>
        </w:rPr>
        <w:t xml:space="preserve"> excitation path, a long-pass dichroic (DMLP505L, Thorlabs) in the original detection path of TPLSM was used to send 470 nm-centered LED light (M470L4-C1 and MF475-35, Thorlabs) to the objective. To jointly record </w:t>
      </w:r>
      <w:r>
        <w:rPr>
          <w:rFonts w:eastAsia="宋体"/>
          <w:color w:val="222222"/>
        </w:rPr>
        <w:t>light field</w:t>
      </w:r>
      <w:r>
        <w:rPr>
          <w:color w:val="222222"/>
        </w:rPr>
        <w:t xml:space="preserve"> excitation and two-photon excitation, a 50:50 (reflectance:transmission) nonpolarizing plate beam splitter (BSW27, Thorlabs) was placed after the second dichroic to separate fluorescent signals for PMT (PMT1001, Thorlabs) and</w:t>
      </w:r>
      <w:r>
        <w:rPr>
          <w:b/>
          <w:color w:val="222222"/>
        </w:rPr>
        <w:t xml:space="preserve"> </w:t>
      </w:r>
      <w:r>
        <w:rPr>
          <w:color w:val="222222"/>
        </w:rPr>
        <w:t>camera (Panda 4.2, Pco) with micro lens array (F</w:t>
      </w:r>
      <w:r>
        <w:rPr>
          <w:rFonts w:eastAsia="宋体"/>
          <w:color w:val="222222"/>
        </w:rPr>
        <w:t xml:space="preserve"> </w:t>
      </w:r>
      <w:r>
        <w:rPr>
          <w:color w:val="222222"/>
        </w:rPr>
        <w:t>num</w:t>
      </w:r>
      <w:r>
        <w:rPr>
          <w:rFonts w:eastAsia="宋体"/>
          <w:color w:val="222222"/>
        </w:rPr>
        <w:t>ber</w:t>
      </w:r>
      <w:r>
        <w:rPr>
          <w:color w:val="222222"/>
        </w:rPr>
        <w:t xml:space="preserve"> </w:t>
      </w:r>
      <w:r>
        <w:rPr>
          <w:rFonts w:eastAsia="宋体"/>
          <w:color w:val="222222"/>
        </w:rPr>
        <w:t>is</w:t>
      </w:r>
      <w:r>
        <w:rPr>
          <w:color w:val="222222"/>
        </w:rPr>
        <w:t xml:space="preserve"> 20, </w:t>
      </w:r>
      <w:r>
        <w:rPr>
          <w:rFonts w:eastAsia="宋体"/>
          <w:color w:val="222222"/>
        </w:rPr>
        <w:t>p</w:t>
      </w:r>
      <w:r>
        <w:rPr>
          <w:color w:val="222222"/>
        </w:rPr>
        <w:t xml:space="preserve">itch size is 97.5 </w:t>
      </w:r>
      <w:r>
        <w:rPr>
          <w:rFonts w:hint="eastAsia"/>
          <w:color w:val="222222"/>
        </w:rPr>
        <w:t>μ</w:t>
      </w:r>
      <w:r>
        <w:rPr>
          <w:color w:val="222222"/>
        </w:rPr>
        <w:t xml:space="preserve">m), respectively. A pair of fluorescence filters (MF525-39, Thorlabs; ET510/80M, Chroma) was configured in front of both the PMT and the camera to fully block </w:t>
      </w:r>
      <w:r>
        <w:rPr>
          <w:color w:val="222222"/>
        </w:rPr>
        <w:lastRenderedPageBreak/>
        <w:t>both femtosecond laser and LED excitation beam. The back aperture of the objective was optically conjugated to the detection surface of the PMT with a 4f system (TTL200-A and AC254-050-A, Thorlabs).</w:t>
      </w:r>
    </w:p>
    <w:p w14:paraId="348CDA5F" w14:textId="77777777" w:rsidR="009935EA" w:rsidRDefault="006D66CE">
      <w:pPr>
        <w:pStyle w:val="af3"/>
        <w:shd w:val="clear" w:color="auto" w:fill="FFFFFF"/>
        <w:suppressAutoHyphens/>
        <w:spacing w:before="0" w:beforeAutospacing="0" w:after="0" w:afterAutospacing="0" w:line="480" w:lineRule="auto"/>
        <w:ind w:firstLine="283"/>
        <w:rPr>
          <w:color w:val="222222"/>
        </w:rPr>
      </w:pPr>
      <w:r>
        <w:rPr>
          <w:color w:val="222222"/>
        </w:rPr>
        <w:t xml:space="preserve">To avoid excitation crosstalk and protect PMT from high-flux widefield emission photons, we added a linear galvo that served as an optical shutter for the PMT detection path, which deflected </w:t>
      </w:r>
      <w:r>
        <w:rPr>
          <w:rFonts w:eastAsia="宋体"/>
          <w:color w:val="222222"/>
        </w:rPr>
        <w:t>light field</w:t>
      </w:r>
      <w:r>
        <w:rPr>
          <w:color w:val="222222"/>
        </w:rPr>
        <w:t xml:space="preserve"> fluorescent photons when LED was on. We further configured the EOM to be blocked during </w:t>
      </w:r>
      <w:r>
        <w:rPr>
          <w:rFonts w:eastAsia="宋体"/>
          <w:color w:val="222222"/>
        </w:rPr>
        <w:t>light field</w:t>
      </w:r>
      <w:r>
        <w:rPr>
          <w:color w:val="222222"/>
        </w:rPr>
        <w:t xml:space="preserve"> imaging. The LED (M470L4-C1) was in trigger mode with a typical rising and falling time less than 1 ms, with further reduced duration time to avoid PMT overexposure (</w:t>
      </w:r>
      <w:r>
        <w:rPr>
          <w:color w:val="0070C0"/>
        </w:rPr>
        <w:t>Supplementary Fig. </w:t>
      </w:r>
      <w:r>
        <w:rPr>
          <w:rFonts w:eastAsiaTheme="majorEastAsia"/>
          <w:color w:val="0070C0"/>
        </w:rPr>
        <w:t>10</w:t>
      </w:r>
      <w:r>
        <w:rPr>
          <w:color w:val="222222"/>
        </w:rPr>
        <w:t>).</w:t>
      </w:r>
    </w:p>
    <w:p w14:paraId="1AA242E2" w14:textId="77777777" w:rsidR="009935EA" w:rsidRDefault="009935EA">
      <w:pPr>
        <w:suppressAutoHyphens/>
        <w:spacing w:after="0" w:line="480" w:lineRule="auto"/>
        <w:rPr>
          <w:rFonts w:ascii="Times New Roman" w:hAnsi="Times New Roman"/>
        </w:rPr>
      </w:pPr>
    </w:p>
    <w:p w14:paraId="5DEC9FCE" w14:textId="77777777" w:rsidR="009935EA" w:rsidRDefault="006D66CE">
      <w:pPr>
        <w:pStyle w:val="2"/>
        <w:suppressAutoHyphens/>
        <w:spacing w:before="0" w:after="0" w:line="480" w:lineRule="auto"/>
        <w:rPr>
          <w:rFonts w:ascii="Times New Roman" w:hAnsi="Times New Roman" w:cs="Times New Roman"/>
        </w:rPr>
      </w:pPr>
      <w:r>
        <w:rPr>
          <w:rFonts w:ascii="Times New Roman" w:hAnsi="Times New Roman" w:cs="Times New Roman"/>
        </w:rPr>
        <w:t>Structure of Deepwonder3D</w:t>
      </w:r>
    </w:p>
    <w:p w14:paraId="59BB9B85"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Denoising module</w:t>
      </w:r>
    </w:p>
    <w:p w14:paraId="0D4A168F" w14:textId="77777777" w:rsidR="009935EA" w:rsidRDefault="006D66CE">
      <w:pPr>
        <w:suppressAutoHyphens/>
        <w:spacing w:after="0" w:line="480" w:lineRule="auto"/>
        <w:ind w:firstLine="283"/>
        <w:rPr>
          <w:rFonts w:ascii="Times New Roman" w:eastAsia="华文新魏" w:hAnsi="Times New Roman"/>
          <w:lang w:eastAsia="zh-CN"/>
        </w:rPr>
      </w:pPr>
      <w:r>
        <w:rPr>
          <w:rFonts w:ascii="Times New Roman" w:hAnsi="Times New Roman"/>
          <w:lang w:eastAsia="zh-CN"/>
        </w:rPr>
        <w:t>The denoising module adopts a 3D U-Net</w:t>
      </w:r>
      <w:r>
        <w:rPr>
          <w:rFonts w:ascii="Times New Roman" w:hAnsi="Times New Roman"/>
          <w:lang w:eastAsia="zh-CN"/>
        </w:rPr>
        <w:fldChar w:fldCharType="begin"/>
      </w:r>
      <w:r>
        <w:rPr>
          <w:rFonts w:ascii="Times New Roman" w:hAnsi="Times New Roman"/>
          <w:lang w:eastAsia="zh-CN"/>
        </w:rPr>
        <w:instrText xml:space="preserve"> ADDIN ZOTERO_ITEM CSL_CITATION {"citationID":"285rouc4","properties":{"formattedCitation":"\\super 59\\nosupersub{}","plainCitation":"59","noteIndex":0},"citationItems":[{"id":3781,"uris":["http://zotero.org/users/8680546/items/HNCRJYLM"],"itemData":{"id":3781,"type":"paper-conference","abstract":"This paper introduces a network for volumetric segmentation that learns from sparsely annotated volumetric images. We outline two attractive use cases of this method: (1) In a semi-automated setup, the user annotates some slices in the volume to be segmented. The network learns from these sparse annotations and provides a dense 3D segmentation. (2) In a fully-automated setup, we assume that a representative, sparsely annotated training set exists. Trained on this data set, the network densely segments new volumetric images. The proposed network extends the previous u-net architecture from Ronneberger et al. by replacing all 2D operations with their 3D counterparts. The implementation performs on-the-fly elastic deformations for efficient data augmentation during training. It is trained end-to-end from scratch, i.e., no pre-trained network is required. We test the performance of the proposed method on a complex, highly variable 3D structure, the Xenopus kidney, and achieve good results for both use cases.","container-title":"Medical Image Computing and Computer-Assisted Intervention – MICCAI 2016: 19th International Conference, Athens, Greece, October 17-21, 2016, Proceedings, Part II","DOI":"10.1007/978-3-319-46723-8_49","event-place":"Berlin, Heidelberg","ISBN":"978-3-319-46722-1","page":"424–432","publisher":"Springer-Verlag","publisher-place":"Berlin, Heidelberg","source":"ACM Digital Library","title":"3D U-Net: Learning Dense Volumetric Segmentation from Sparse Annotation","title-short":"3D U-Net","URL":"https://doi.org/10.1007/978-3-319-46723-8_49","author":[{"family":"Çiçek","given":"Özgün"},{"family":"Abdulkadir","given":"Ahmed"},{"family":"Lienkamp","given":"Soeren S."},{"family":"Brox","given":"Thomas"},{"family":"Ronneberger","given":"Olaf"}],"accessed":{"date-parts":[["2025",2,6]]},"issued":{"date-parts":[["2016",10,17]]},"citation-key":"cicek3DUNetLearning2016"}}],"schema":"https://github.com/citation-style-language/schema/raw/master/csl-citation.json"} </w:instrText>
      </w:r>
      <w:r>
        <w:rPr>
          <w:rFonts w:ascii="Times New Roman" w:hAnsi="Times New Roman"/>
          <w:lang w:eastAsia="zh-CN"/>
        </w:rPr>
        <w:fldChar w:fldCharType="separate"/>
      </w:r>
      <w:r>
        <w:rPr>
          <w:rFonts w:ascii="Times New Roman" w:hAnsi="Times New Roman"/>
          <w:vertAlign w:val="superscript"/>
        </w:rPr>
        <w:t>59</w:t>
      </w:r>
      <w:r>
        <w:rPr>
          <w:rFonts w:ascii="Times New Roman" w:hAnsi="Times New Roman"/>
          <w:lang w:eastAsia="zh-CN"/>
        </w:rPr>
        <w:fldChar w:fldCharType="end"/>
      </w:r>
      <w:r>
        <w:rPr>
          <w:rFonts w:ascii="Times New Roman" w:hAnsi="Times New Roman"/>
          <w:lang w:eastAsia="zh-CN"/>
        </w:rPr>
        <w:t xml:space="preserve"> architecture to effectively enhance the signal-to-noise ratio of raw recordings. Trained with L1 and L2 reconstruction losses, it minimizes the pixel-wise difference between the denoised output and ground truth, preserving fine details while suppressing noise to ensure structural and temporal integrity of neuronal signals.</w:t>
      </w:r>
    </w:p>
    <w:p w14:paraId="6E502C3C"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 xml:space="preserve">Resolution </w:t>
      </w:r>
      <w:r>
        <w:rPr>
          <w:rFonts w:ascii="Times New Roman" w:eastAsia="宋体" w:hAnsi="Times New Roman" w:cs="Times New Roman"/>
          <w:lang w:eastAsia="zh-CN"/>
        </w:rPr>
        <w:t>r</w:t>
      </w:r>
      <w:r>
        <w:rPr>
          <w:rFonts w:ascii="Times New Roman" w:hAnsi="Times New Roman" w:cs="Times New Roman"/>
        </w:rPr>
        <w:t>egistration</w:t>
      </w:r>
      <w:r>
        <w:rPr>
          <w:rFonts w:ascii="Times New Roman" w:eastAsia="宋体" w:hAnsi="Times New Roman" w:cs="Times New Roman"/>
          <w:lang w:eastAsia="zh-CN"/>
        </w:rPr>
        <w:t xml:space="preserve"> </w:t>
      </w:r>
      <w:r>
        <w:rPr>
          <w:rFonts w:ascii="Times New Roman" w:hAnsi="Times New Roman" w:cs="Times New Roman"/>
        </w:rPr>
        <w:t>module</w:t>
      </w:r>
    </w:p>
    <w:p w14:paraId="14BDF428"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The resolution </w:t>
      </w:r>
      <w:r>
        <w:rPr>
          <w:rFonts w:ascii="Times New Roman" w:eastAsia="宋体" w:hAnsi="Times New Roman"/>
          <w:lang w:eastAsia="zh-CN"/>
        </w:rPr>
        <w:t>r</w:t>
      </w:r>
      <w:r>
        <w:rPr>
          <w:rFonts w:ascii="Times New Roman" w:hAnsi="Times New Roman"/>
        </w:rPr>
        <w:t>egistration</w:t>
      </w:r>
      <w:r>
        <w:rPr>
          <w:rFonts w:ascii="Times New Roman" w:eastAsia="宋体" w:hAnsi="Times New Roman"/>
          <w:lang w:eastAsia="zh-CN"/>
        </w:rPr>
        <w:t xml:space="preserve"> </w:t>
      </w:r>
      <w:r>
        <w:rPr>
          <w:rFonts w:ascii="Times New Roman" w:hAnsi="Times New Roman"/>
        </w:rPr>
        <w:t xml:space="preserve">module is a composite architecture designed to upscale and refine images through the integration of multiple computational layers. This module comprises three convolutional layers, a linear upscaling layer, and a U-Net architecture, arranged sequentially to capture both local and global spatial features for high-resolution image reconstruction. It takes as input single-frame images from multiple views, leveraging their complementary information to enhance spatial details and ensure inter-view consistency after resolution registration. During training, the raw recordings serve as the ground truth (GT), </w:t>
      </w:r>
      <w:r>
        <w:rPr>
          <w:rFonts w:ascii="Times New Roman" w:hAnsi="Times New Roman"/>
        </w:rPr>
        <w:lastRenderedPageBreak/>
        <w:t>while their downsampled counterparts are used as input, simulating the degradation process. The model is trained to optimize a combination of L1 and L2 losses, promoting both pixel-wise accuracy and overall structural similarity between the predicted and ground truth images.</w:t>
      </w:r>
    </w:p>
    <w:p w14:paraId="564C6DD5"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Background removal module</w:t>
      </w:r>
    </w:p>
    <w:p w14:paraId="4D1E7346"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This module aims to remove background signals from raw recordings, isolating neuronal firing activity. The simulation process can obtain not only a normal video </w:t>
      </w:r>
      <m:oMath>
        <m:r>
          <w:rPr>
            <w:rFonts w:ascii="Cambria Math" w:hAnsi="Cambria Math"/>
          </w:rPr>
          <m:t>a</m:t>
        </m:r>
      </m:oMath>
      <w:r>
        <w:rPr>
          <w:rFonts w:ascii="Times New Roman" w:hAnsi="Times New Roman"/>
        </w:rPr>
        <w:t xml:space="preserve">, which includes both background signals and neuronal activity, but also a corresponding background-free video </w:t>
      </w:r>
      <m:oMath>
        <m:r>
          <w:rPr>
            <w:rFonts w:ascii="Cambria Math" w:hAnsi="Cambria Math"/>
          </w:rPr>
          <m:t>b</m:t>
        </m:r>
      </m:oMath>
      <w:r>
        <w:rPr>
          <w:rFonts w:ascii="Times New Roman" w:hAnsi="Times New Roman"/>
        </w:rPr>
        <w:t>, containing only neuron firing. In Deepwonder3D, the background removal module employs a Generative Adversarial Network (GAN) composed of two 3D U-Net</w:t>
      </w:r>
      <w:r>
        <w:rPr>
          <w:rFonts w:ascii="Times New Roman" w:hAnsi="Times New Roman"/>
          <w:lang w:eastAsia="zh-CN"/>
        </w:rPr>
        <w:fldChar w:fldCharType="begin"/>
      </w:r>
      <w:r>
        <w:rPr>
          <w:rFonts w:ascii="Times New Roman" w:hAnsi="Times New Roman"/>
          <w:lang w:eastAsia="zh-CN"/>
        </w:rPr>
        <w:instrText xml:space="preserve"> ADDIN ZOTERO_ITEM CSL_CITATION {"citationID":"Id3bUx2o","properties":{"formattedCitation":"\\super 59\\nosupersub{}","plainCitation":"59","noteIndex":0},"citationItems":[{"id":3781,"uris":["http://zotero.org/users/8680546/items/HNCRJYLM"],"itemData":{"id":3781,"type":"paper-conference","abstract":"This paper introduces a network for volumetric segmentation that learns from sparsely annotated volumetric images. We outline two attractive use cases of this method: (1) In a semi-automated setup, the user annotates some slices in the volume to be segmented. The network learns from these sparse annotations and provides a dense 3D segmentation. (2) In a fully-automated setup, we assume that a representative, sparsely annotated training set exists. Trained on this data set, the network densely segments new volumetric images. The proposed network extends the previous u-net architecture from Ronneberger et al. by replacing all 2D operations with their 3D counterparts. The implementation performs on-the-fly elastic deformations for efficient data augmentation during training. It is trained end-to-end from scratch, i.e., no pre-trained network is required. We test the performance of the proposed method on a complex, highly variable 3D structure, the Xenopus kidney, and achieve good results for both use cases.","container-title":"Medical Image Computing and Computer-Assisted Intervention – MICCAI 2016: 19th International Conference, Athens, Greece, October 17-21, 2016, Proceedings, Part II","DOI":"10.1007/978-3-319-46723-8_49","event-place":"Berlin, Heidelberg","ISBN":"978-3-319-46722-1","page":"424–432","publisher":"Springer-Verlag","publisher-place":"Berlin, Heidelberg","source":"ACM Digital Library","title":"3D U-Net: Learning Dense Volumetric Segmentation from Sparse Annotation","title-short":"3D U-Net","URL":"https://doi.org/10.1007/978-3-319-46723-8_49","author":[{"family":"Çiçek","given":"Özgün"},{"family":"Abdulkadir","given":"Ahmed"},{"family":"Lienkamp","given":"Soeren S."},{"family":"Brox","given":"Thomas"},{"family":"Ronneberger","given":"Olaf"}],"accessed":{"date-parts":[["2025",2,6]]},"issued":{"date-parts":[["2016",10,17]]},"citation-key":"cicek3DUNetLearning2016"}}],"schema":"https://github.com/citation-style-language/schema/raw/master/csl-citation.json"} </w:instrText>
      </w:r>
      <w:r>
        <w:rPr>
          <w:rFonts w:ascii="Times New Roman" w:hAnsi="Times New Roman"/>
          <w:lang w:eastAsia="zh-CN"/>
        </w:rPr>
        <w:fldChar w:fldCharType="separate"/>
      </w:r>
      <w:r>
        <w:rPr>
          <w:rFonts w:ascii="Times New Roman" w:hAnsi="Times New Roman"/>
          <w:vertAlign w:val="superscript"/>
        </w:rPr>
        <w:t>59</w:t>
      </w:r>
      <w:r>
        <w:rPr>
          <w:rFonts w:ascii="Times New Roman" w:hAnsi="Times New Roman"/>
          <w:lang w:eastAsia="zh-CN"/>
        </w:rPr>
        <w:fldChar w:fldCharType="end"/>
      </w:r>
      <w:r>
        <w:rPr>
          <w:rFonts w:ascii="Times New Roman" w:hAnsi="Times New Roman"/>
        </w:rPr>
        <w:t xml:space="preserve"> architectures: a generator </w:t>
      </w:r>
      <m:oMath>
        <m:r>
          <w:rPr>
            <w:rFonts w:ascii="Cambria Math" w:hAnsi="Cambria Math"/>
          </w:rPr>
          <m:t>G</m:t>
        </m:r>
      </m:oMath>
      <w:r>
        <w:rPr>
          <w:rFonts w:ascii="Times New Roman" w:hAnsi="Times New Roman"/>
        </w:rPr>
        <w:t xml:space="preserve"> and a discriminator </w:t>
      </w:r>
      <m:oMath>
        <m:r>
          <w:rPr>
            <w:rFonts w:ascii="Cambria Math" w:hAnsi="Cambria Math"/>
          </w:rPr>
          <m:t>D</m:t>
        </m:r>
      </m:oMath>
      <w:r>
        <w:rPr>
          <w:rFonts w:ascii="Times New Roman" w:hAnsi="Times New Roman"/>
        </w:rPr>
        <w:t xml:space="preserve">. During training, the generator learns to map </w:t>
      </w:r>
      <m:oMath>
        <m:r>
          <w:rPr>
            <w:rStyle w:val="katex-mathml"/>
            <w:rFonts w:ascii="Cambria Math" w:eastAsiaTheme="majorEastAsia" w:hAnsi="Cambria Math"/>
          </w:rPr>
          <m:t>a</m:t>
        </m:r>
      </m:oMath>
      <w:r>
        <w:rPr>
          <w:rFonts w:ascii="Times New Roman" w:hAnsi="Times New Roman"/>
        </w:rPr>
        <w:t xml:space="preserve"> to </w:t>
      </w:r>
      <m:oMath>
        <m:r>
          <w:rPr>
            <w:rStyle w:val="katex-mathml"/>
            <w:rFonts w:ascii="Cambria Math" w:eastAsiaTheme="majorEastAsia" w:hAnsi="Cambria Math"/>
          </w:rPr>
          <m:t>b</m:t>
        </m:r>
      </m:oMath>
      <w:r>
        <w:rPr>
          <w:rFonts w:ascii="Times New Roman" w:hAnsi="Times New Roman"/>
        </w:rPr>
        <w:t xml:space="preserve">, guided by a loss function that combines L1 and L2 losses: </w:t>
      </w:r>
      <m:oMath>
        <m:sSub>
          <m:sSubPr>
            <m:ctrlPr>
              <w:rPr>
                <w:rStyle w:val="katex-mathml"/>
                <w:rFonts w:ascii="Cambria Math" w:eastAsiaTheme="majorEastAsia" w:hAnsi="Cambria Math"/>
                <w:b/>
                <w:bCs/>
                <w:i/>
              </w:rPr>
            </m:ctrlPr>
          </m:sSubPr>
          <m:e>
            <m:r>
              <m:rPr>
                <m:scr m:val="script"/>
                <m:sty m:val="bi"/>
              </m:rPr>
              <w:rPr>
                <w:rStyle w:val="katex-mathml"/>
                <w:rFonts w:ascii="Cambria Math" w:eastAsia="MS Mincho" w:hAnsi="Cambria Math"/>
              </w:rPr>
              <m:t>L</m:t>
            </m:r>
          </m:e>
          <m:sub>
            <m:r>
              <m:rPr>
                <m:scr m:val="script"/>
                <m:sty m:val="bi"/>
              </m:rPr>
              <w:rPr>
                <w:rStyle w:val="katex-mathml"/>
                <w:rFonts w:ascii="Cambria Math" w:eastAsia="MS Mincho" w:hAnsi="Cambria Math"/>
              </w:rPr>
              <m:t>G</m:t>
            </m:r>
          </m:sub>
        </m:sSub>
        <m:r>
          <m:rPr>
            <m:sty m:val="bi"/>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i"/>
              </m:rPr>
              <w:rPr>
                <w:rStyle w:val="katex-mathml"/>
                <w:rFonts w:ascii="Cambria Math" w:eastAsiaTheme="majorEastAsia" w:hAnsi="Cambria Math"/>
              </w:rPr>
              <m:t>L</m:t>
            </m:r>
          </m:e>
          <m:sub>
            <m:r>
              <m:rPr>
                <m:sty m:val="bi"/>
              </m:rPr>
              <w:rPr>
                <w:rStyle w:val="katex-mathml"/>
                <w:rFonts w:ascii="Cambria Math" w:eastAsiaTheme="majorEastAsia" w:hAnsi="Cambria Math"/>
              </w:rPr>
              <m:t>1</m:t>
            </m:r>
          </m:sub>
        </m:sSub>
        <m:d>
          <m:dPr>
            <m:ctrlPr>
              <w:rPr>
                <w:rStyle w:val="katex-mathml"/>
                <w:rFonts w:ascii="Cambria Math" w:eastAsiaTheme="majorEastAsia" w:hAnsi="Cambria Math"/>
                <w:b/>
                <w:bCs/>
                <w:i/>
              </w:rPr>
            </m:ctrlPr>
          </m:dPr>
          <m:e>
            <m:r>
              <m:rPr>
                <m:sty m:val="bi"/>
              </m:rPr>
              <w:rPr>
                <w:rStyle w:val="katex-mathml"/>
                <w:rFonts w:ascii="Cambria Math" w:eastAsiaTheme="majorEastAsia" w:hAnsi="Cambria Math"/>
              </w:rPr>
              <m:t>b,G</m:t>
            </m:r>
            <m:d>
              <m:dPr>
                <m:ctrlPr>
                  <w:rPr>
                    <w:rStyle w:val="katex-mathml"/>
                    <w:rFonts w:ascii="Cambria Math" w:eastAsiaTheme="majorEastAsia" w:hAnsi="Cambria Math"/>
                    <w:b/>
                    <w:bCs/>
                    <w:i/>
                  </w:rPr>
                </m:ctrlPr>
              </m:dPr>
              <m:e>
                <m:r>
                  <m:rPr>
                    <m:sty m:val="bi"/>
                  </m:rPr>
                  <w:rPr>
                    <w:rStyle w:val="katex-mathml"/>
                    <w:rFonts w:ascii="Cambria Math" w:eastAsiaTheme="majorEastAsia" w:hAnsi="Cambria Math"/>
                  </w:rPr>
                  <m:t>a</m:t>
                </m:r>
              </m:e>
            </m:d>
          </m:e>
        </m:d>
        <m:r>
          <m:rPr>
            <m:sty m:val="bi"/>
          </m:rPr>
          <w:rPr>
            <w:rStyle w:val="katex-mathml"/>
            <w:rFonts w:ascii="Cambria Math" w:eastAsiaTheme="majorEastAsia" w:hAnsi="Cambria Math"/>
          </w:rPr>
          <m:t>+</m:t>
        </m:r>
        <m:sSub>
          <m:sSubPr>
            <m:ctrlPr>
              <w:rPr>
                <w:rStyle w:val="katex-mathml"/>
                <w:rFonts w:ascii="Cambria Math" w:eastAsiaTheme="majorEastAsia" w:hAnsi="Cambria Math"/>
                <w:b/>
                <w:bCs/>
              </w:rPr>
            </m:ctrlPr>
          </m:sSubPr>
          <m:e>
            <m:r>
              <m:rPr>
                <m:sty m:val="bi"/>
              </m:rPr>
              <w:rPr>
                <w:rStyle w:val="katex-mathml"/>
                <w:rFonts w:ascii="Cambria Math" w:eastAsiaTheme="majorEastAsia" w:hAnsi="Cambria Math"/>
              </w:rPr>
              <m:t>L</m:t>
            </m:r>
          </m:e>
          <m:sub>
            <m:r>
              <m:rPr>
                <m:sty m:val="bi"/>
              </m:rPr>
              <w:rPr>
                <w:rStyle w:val="katex-mathml"/>
                <w:rFonts w:ascii="Cambria Math" w:eastAsiaTheme="majorEastAsia" w:hAnsi="Cambria Math"/>
              </w:rPr>
              <m:t>2</m:t>
            </m:r>
          </m:sub>
        </m:sSub>
        <m:d>
          <m:dPr>
            <m:ctrlPr>
              <w:rPr>
                <w:rStyle w:val="katex-mathml"/>
                <w:rFonts w:ascii="Cambria Math" w:eastAsiaTheme="majorEastAsia" w:hAnsi="Cambria Math"/>
                <w:b/>
                <w:bCs/>
                <w:i/>
              </w:rPr>
            </m:ctrlPr>
          </m:dPr>
          <m:e>
            <m:r>
              <m:rPr>
                <m:sty m:val="bi"/>
              </m:rPr>
              <w:rPr>
                <w:rStyle w:val="katex-mathml"/>
                <w:rFonts w:ascii="Cambria Math" w:eastAsiaTheme="majorEastAsia" w:hAnsi="Cambria Math"/>
              </w:rPr>
              <m:t>b,G</m:t>
            </m:r>
            <m:d>
              <m:dPr>
                <m:ctrlPr>
                  <w:rPr>
                    <w:rStyle w:val="katex-mathml"/>
                    <w:rFonts w:ascii="Cambria Math" w:eastAsiaTheme="majorEastAsia" w:hAnsi="Cambria Math"/>
                    <w:b/>
                    <w:bCs/>
                    <w:i/>
                  </w:rPr>
                </m:ctrlPr>
              </m:dPr>
              <m:e>
                <m:r>
                  <m:rPr>
                    <m:sty m:val="bi"/>
                  </m:rPr>
                  <w:rPr>
                    <w:rStyle w:val="katex-mathml"/>
                    <w:rFonts w:ascii="Cambria Math" w:eastAsiaTheme="majorEastAsia" w:hAnsi="Cambria Math"/>
                  </w:rPr>
                  <m:t>a</m:t>
                </m:r>
              </m:e>
            </m:d>
          </m:e>
        </m:d>
      </m:oMath>
      <w:r>
        <w:rPr>
          <w:rFonts w:ascii="Times New Roman" w:hAnsi="Times New Roman"/>
        </w:rPr>
        <w:t xml:space="preserve">. Meanwhile, the discriminator is trained to distinguish between real background-free videos and those generated by </w:t>
      </w:r>
      <m:oMath>
        <m:r>
          <w:rPr>
            <w:rStyle w:val="mord"/>
            <w:rFonts w:ascii="Cambria Math" w:hAnsi="Cambria Math"/>
          </w:rPr>
          <m:t>G</m:t>
        </m:r>
      </m:oMath>
      <w:r>
        <w:rPr>
          <w:rFonts w:ascii="Times New Roman" w:hAnsi="Times New Roman"/>
        </w:rPr>
        <w:t xml:space="preserve">, using a classical GAN loss </w:t>
      </w:r>
      <m:oMath>
        <m:sSub>
          <m:sSubPr>
            <m:ctrlPr>
              <w:rPr>
                <w:rFonts w:ascii="Cambria Math" w:hAnsi="Cambria Math"/>
              </w:rPr>
            </m:ctrlPr>
          </m:sSubPr>
          <m:e>
            <m:r>
              <m:rPr>
                <m:scr m:val="script"/>
                <m:sty m:val="bi"/>
              </m:rPr>
              <w:rPr>
                <w:rFonts w:ascii="Cambria Math" w:eastAsia="MS Mincho" w:hAnsi="Cambria Math"/>
              </w:rPr>
              <m:t>L</m:t>
            </m:r>
          </m:e>
          <m:sub>
            <m:r>
              <m:rPr>
                <m:scr m:val="script"/>
                <m:sty m:val="bi"/>
              </m:rPr>
              <w:rPr>
                <w:rFonts w:ascii="Cambria Math" w:eastAsia="MS Mincho" w:hAnsi="Cambria Math"/>
              </w:rPr>
              <m:t>D</m:t>
            </m:r>
          </m:sub>
        </m:sSub>
        <m:r>
          <m:rPr>
            <m:sty m:val="p"/>
          </m:rPr>
          <w:rPr>
            <w:rFonts w:ascii="Cambria Math" w:hAnsi="Cambria Math"/>
          </w:rPr>
          <m:t>=</m:t>
        </m:r>
        <m:r>
          <m:rPr>
            <m:sty m:val="b"/>
          </m:rPr>
          <w:rPr>
            <w:rFonts w:ascii="Cambria Math" w:hAnsi="Cambria Math"/>
          </w:rPr>
          <m:t>l</m:t>
        </m:r>
        <m:func>
          <m:funcPr>
            <m:ctrlPr>
              <w:rPr>
                <w:rFonts w:ascii="Cambria Math" w:hAnsi="Cambria Math"/>
                <w:b/>
                <w:bCs/>
                <w:iCs/>
              </w:rPr>
            </m:ctrlPr>
          </m:funcPr>
          <m:fName>
            <m:r>
              <m:rPr>
                <m:sty m:val="b"/>
              </m:rPr>
              <w:rPr>
                <w:rFonts w:ascii="Cambria Math" w:hAnsi="Cambria Math"/>
              </w:rPr>
              <m:t>n</m:t>
            </m:r>
          </m:fName>
          <m:e>
            <m:d>
              <m:dPr>
                <m:ctrlPr>
                  <w:rPr>
                    <w:rFonts w:ascii="Cambria Math" w:hAnsi="Cambria Math"/>
                  </w:rPr>
                </m:ctrlPr>
              </m:dPr>
              <m:e>
                <m:r>
                  <m:rPr>
                    <m:sty m:val="bi"/>
                  </m:rPr>
                  <w:rPr>
                    <w:rFonts w:ascii="Cambria Math" w:hAnsi="Cambria Math"/>
                  </w:rPr>
                  <m:t>D</m:t>
                </m:r>
                <m:d>
                  <m:dPr>
                    <m:ctrlPr>
                      <w:rPr>
                        <w:rFonts w:ascii="Cambria Math" w:hAnsi="Cambria Math"/>
                      </w:rPr>
                    </m:ctrlPr>
                  </m:dPr>
                  <m:e>
                    <m:r>
                      <m:rPr>
                        <m:sty m:val="bi"/>
                      </m:rPr>
                      <w:rPr>
                        <w:rFonts w:ascii="Cambria Math" w:hAnsi="Cambria Math"/>
                      </w:rPr>
                      <m:t>b</m:t>
                    </m:r>
                  </m:e>
                </m:d>
              </m:e>
            </m:d>
          </m:e>
        </m:func>
        <m:r>
          <m:rPr>
            <m:sty m:val="p"/>
          </m:rPr>
          <w:rPr>
            <w:rFonts w:ascii="Cambria Math" w:hAnsi="Cambria Math"/>
          </w:rPr>
          <m:t>+</m:t>
        </m:r>
        <m:r>
          <m:rPr>
            <m:sty m:val="b"/>
          </m:rPr>
          <w:rPr>
            <w:rFonts w:ascii="Cambria Math" w:hAnsi="Cambria Math"/>
          </w:rPr>
          <m:t>l</m:t>
        </m:r>
        <m:func>
          <m:funcPr>
            <m:ctrlPr>
              <w:rPr>
                <w:rFonts w:ascii="Cambria Math" w:hAnsi="Cambria Math"/>
                <w:b/>
                <w:bCs/>
                <w:iCs/>
              </w:rPr>
            </m:ctrlPr>
          </m:funcPr>
          <m:fName>
            <m:r>
              <m:rPr>
                <m:sty m:val="b"/>
              </m:rPr>
              <w:rPr>
                <w:rFonts w:ascii="Cambria Math" w:hAnsi="Cambria Math"/>
              </w:rPr>
              <m:t>n</m:t>
            </m:r>
          </m:fName>
          <m:e>
            <m:d>
              <m:dPr>
                <m:ctrlPr>
                  <w:rPr>
                    <w:rFonts w:ascii="Cambria Math" w:hAnsi="Cambria Math"/>
                  </w:rPr>
                </m:ctrlPr>
              </m:dPr>
              <m:e>
                <m:r>
                  <m:rPr>
                    <m:sty m:val="b"/>
                  </m:rPr>
                  <w:rPr>
                    <w:rFonts w:ascii="Cambria Math" w:hAnsi="Cambria Math"/>
                  </w:rPr>
                  <m:t>1</m:t>
                </m:r>
                <m:r>
                  <m:rPr>
                    <m:sty m:val="p"/>
                  </m:rPr>
                  <w:rPr>
                    <w:rFonts w:ascii="Cambria Math" w:hAnsi="Cambria Math"/>
                  </w:rPr>
                  <m:t>-</m:t>
                </m:r>
                <m:r>
                  <m:rPr>
                    <m:sty m:val="bi"/>
                  </m:rPr>
                  <w:rPr>
                    <w:rFonts w:ascii="Cambria Math" w:hAnsi="Cambria Math"/>
                  </w:rPr>
                  <m:t>D</m:t>
                </m:r>
                <m:d>
                  <m:dPr>
                    <m:ctrlPr>
                      <w:rPr>
                        <w:rFonts w:ascii="Cambria Math" w:hAnsi="Cambria Math"/>
                      </w:rPr>
                    </m:ctrlPr>
                  </m:dPr>
                  <m:e>
                    <m:r>
                      <m:rPr>
                        <m:sty m:val="bi"/>
                      </m:rPr>
                      <w:rPr>
                        <w:rFonts w:ascii="Cambria Math" w:hAnsi="Cambria Math"/>
                      </w:rPr>
                      <m:t>G</m:t>
                    </m:r>
                    <m:d>
                      <m:dPr>
                        <m:ctrlPr>
                          <w:rPr>
                            <w:rFonts w:ascii="Cambria Math" w:hAnsi="Cambria Math"/>
                          </w:rPr>
                        </m:ctrlPr>
                      </m:dPr>
                      <m:e>
                        <m:r>
                          <m:rPr>
                            <m:sty m:val="bi"/>
                          </m:rPr>
                          <w:rPr>
                            <w:rFonts w:ascii="Cambria Math" w:hAnsi="Cambria Math"/>
                          </w:rPr>
                          <m:t>a</m:t>
                        </m:r>
                      </m:e>
                    </m:d>
                  </m:e>
                </m:d>
              </m:e>
            </m:d>
          </m:e>
        </m:func>
      </m:oMath>
      <w:r>
        <w:rPr>
          <w:rFonts w:ascii="Times New Roman" w:hAnsi="Times New Roman"/>
        </w:rPr>
        <w:t xml:space="preserve">. In the inference phase, only the generator </w:t>
      </w:r>
      <m:oMath>
        <m:r>
          <w:rPr>
            <w:rFonts w:ascii="Cambria Math" w:hAnsi="Cambria Math"/>
          </w:rPr>
          <m:t>G</m:t>
        </m:r>
      </m:oMath>
      <w:r>
        <w:rPr>
          <w:rFonts w:ascii="Times New Roman" w:hAnsi="Times New Roman"/>
        </w:rPr>
        <w:t xml:space="preserve"> is utilized to process input recordings, producing background-free outputs that retain only the neuronal signals.</w:t>
      </w:r>
    </w:p>
    <w:p w14:paraId="243917AD"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Neuron extraction module</w:t>
      </w:r>
    </w:p>
    <w:p w14:paraId="3D4E1A1F" w14:textId="77777777" w:rsidR="009935EA" w:rsidRDefault="006D66CE">
      <w:pPr>
        <w:suppressAutoHyphens/>
        <w:spacing w:after="0" w:line="480" w:lineRule="auto"/>
        <w:ind w:firstLine="283"/>
        <w:rPr>
          <w:rFonts w:ascii="Times New Roman" w:hAnsi="Times New Roman"/>
        </w:rPr>
      </w:pPr>
      <w:r>
        <w:rPr>
          <w:rFonts w:ascii="Times New Roman" w:hAnsi="Times New Roman"/>
        </w:rPr>
        <w:t>The neuron extraction module is built upon a 3D U-Net</w:t>
      </w:r>
      <w:r>
        <w:rPr>
          <w:rFonts w:ascii="Times New Roman" w:hAnsi="Times New Roman"/>
          <w:lang w:eastAsia="zh-CN"/>
        </w:rPr>
        <w:fldChar w:fldCharType="begin"/>
      </w:r>
      <w:r>
        <w:rPr>
          <w:rFonts w:ascii="Times New Roman" w:hAnsi="Times New Roman"/>
          <w:lang w:eastAsia="zh-CN"/>
        </w:rPr>
        <w:instrText xml:space="preserve"> ADDIN ZOTERO_ITEM CSL_CITATION {"citationID":"l2EQMmLA","properties":{"formattedCitation":"\\super 59\\nosupersub{}","plainCitation":"59","noteIndex":0},"citationItems":[{"id":3781,"uris":["http://zotero.org/users/8680546/items/HNCRJYLM"],"itemData":{"id":3781,"type":"paper-conference","abstract":"This paper introduces a network for volumetric segmentation that learns from sparsely annotated volumetric images. We outline two attractive use cases of this method: (1) In a semi-automated setup, the user annotates some slices in the volume to be segmented. The network learns from these sparse annotations and provides a dense 3D segmentation. (2) In a fully-automated setup, we assume that a representative, sparsely annotated training set exists. Trained on this data set, the network densely segments new volumetric images. The proposed network extends the previous u-net architecture from Ronneberger et al. by replacing all 2D operations with their 3D counterparts. The implementation performs on-the-fly elastic deformations for efficient data augmentation during training. It is trained end-to-end from scratch, i.e., no pre-trained network is required. We test the performance of the proposed method on a complex, highly variable 3D structure, the Xenopus kidney, and achieve good results for both use cases.","container-title":"Medical Image Computing and Computer-Assisted Intervention – MICCAI 2016: 19th International Conference, Athens, Greece, October 17-21, 2016, Proceedings, Part II","DOI":"10.1007/978-3-319-46723-8_49","event-place":"Berlin, Heidelberg","ISBN":"978-3-319-46722-1","page":"424–432","publisher":"Springer-Verlag","publisher-place":"Berlin, Heidelberg","source":"ACM Digital Library","title":"3D U-Net: Learning Dense Volumetric Segmentation from Sparse Annotation","title-short":"3D U-Net","URL":"https://doi.org/10.1007/978-3-319-46723-8_49","author":[{"family":"Çiçek","given":"Özgün"},{"family":"Abdulkadir","given":"Ahmed"},{"family":"Lienkamp","given":"Soeren S."},{"family":"Brox","given":"Thomas"},{"family":"Ronneberger","given":"Olaf"}],"accessed":{"date-parts":[["2025",2,6]]},"issued":{"date-parts":[["2016",10,17]]},"citation-key":"cicek3DUNetLearning2016"}}],"schema":"https://github.com/citation-style-language/schema/raw/master/csl-citation.json"} </w:instrText>
      </w:r>
      <w:r>
        <w:rPr>
          <w:rFonts w:ascii="Times New Roman" w:hAnsi="Times New Roman"/>
          <w:lang w:eastAsia="zh-CN"/>
        </w:rPr>
        <w:fldChar w:fldCharType="separate"/>
      </w:r>
      <w:r>
        <w:rPr>
          <w:rFonts w:ascii="Times New Roman" w:hAnsi="Times New Roman"/>
          <w:vertAlign w:val="superscript"/>
        </w:rPr>
        <w:t>59</w:t>
      </w:r>
      <w:r>
        <w:rPr>
          <w:rFonts w:ascii="Times New Roman" w:hAnsi="Times New Roman"/>
          <w:lang w:eastAsia="zh-CN"/>
        </w:rPr>
        <w:fldChar w:fldCharType="end"/>
      </w:r>
      <w:r>
        <w:rPr>
          <w:rFonts w:ascii="Times New Roman" w:hAnsi="Times New Roman"/>
        </w:rPr>
        <w:t xml:space="preserve"> architecture. A simulated background-free recording is split into 32-frame patches with a 16-frame overlap between consecutive patches. The patches are processed with CaImAn</w:t>
      </w:r>
      <w:r>
        <w:rPr>
          <w:rFonts w:ascii="Times New Roman" w:hAnsi="Times New Roman"/>
        </w:rPr>
        <w:fldChar w:fldCharType="begin"/>
      </w:r>
      <w:r>
        <w:rPr>
          <w:rFonts w:ascii="Times New Roman" w:hAnsi="Times New Roman"/>
        </w:rPr>
        <w:instrText xml:space="preserve"> ADDIN ZOTERO_ITEM CSL_CITATION {"citationID":"DWVAwhdX","properties":{"formattedCitation":"\\super 60\\nosupersub{}","plainCitation":"60","noteIndex":0},"citationItems":[{"id":530,"uris":["http://zotero.org/users/8680546/items/PMAAXX5D"],"itemData":{"id":530,"type":"article-journal","abstract":"Advances in fluorescence microscopy enable monitoring larger brain areas in-vivo with finer time resolution. The resulting data rates require reproducible analysis pipelines that are reliable, fully automated, and scalable to datasets generated over the course of months. We present CaImAn, an open-source library for calcium imaging data analysis. CaImAn provides automatic and scalable methods to address problems common to pre-processing, including motion correction, neural activity identification, and registration across different sessions of data collection. It does this while requiring minimal user intervention, with good scalability on computers ranging from laptops to high-performance computing clusters. CaImAn is suitable for two-photon and one-photon imaging, and also enables real-time analysis on streaming data. To benchmark the performance of CaImAn we collected and combined a corpus of manual annotations from multiple labelers on nine mouse two-photon datasets. We demonstrate that CaImAn achieves near-human performance in detecting locations of active neurons.","call-number":"1","container-title":"eLife","DOI":"10.7554/eLife.38173","ISSN":"2050-084X","note":"publisher: eLife Sciences Publications, Ltd","page":"1-45","source":"8.713","title":"CaImAn an open source tool for scalable calcium imaging data analysis","volume":"8","author":[{"family":"Giovannucci","given":"Andrea"},{"family":"Friedrich","given":"Johannes"},{"family":"Gunn","given":"Pat"},{"family":"Kalfon","given":"Jérémie"},{"family":"Brown","given":"Brandon L"},{"family":"Koay","given":"Sue Ann"},{"family":"Taxidis","given":"Jiannis"},{"family":"Najafi","given":"Farzaneh"},{"family":"Gauthier","given":"Jeffrey L"},{"family":"Zhou","given":"Pengcheng"},{"family":"Khakh","given":"Baljit S"},{"family":"Tank","given":"David W"},{"family":"Chklovskii","given":"Dmitri B"},{"family":"Pnevmatikakis","given":"Eftychios A"}],"editor":[{"family":"Kleinfeld","given":"David"},{"family":"King","given":"Andrew J"}],"issued":{"date-parts":[["2019",1,17]]},"citation-key":"giovannucciCaImAnOpenSource2019"}}],"schema":"https://github.com/citation-style-language/schema/raw/master/csl-citation.json"} </w:instrText>
      </w:r>
      <w:r>
        <w:rPr>
          <w:rFonts w:ascii="Times New Roman" w:hAnsi="Times New Roman"/>
        </w:rPr>
        <w:fldChar w:fldCharType="separate"/>
      </w:r>
      <w:r>
        <w:rPr>
          <w:rFonts w:ascii="Times New Roman" w:hAnsi="Times New Roman"/>
          <w:vertAlign w:val="superscript"/>
        </w:rPr>
        <w:t>60</w:t>
      </w:r>
      <w:r>
        <w:rPr>
          <w:rFonts w:ascii="Times New Roman" w:hAnsi="Times New Roman"/>
        </w:rPr>
        <w:fldChar w:fldCharType="end"/>
      </w:r>
      <w:r>
        <w:rPr>
          <w:rFonts w:ascii="Times New Roman" w:hAnsi="Times New Roman"/>
        </w:rPr>
        <w:t xml:space="preserve"> to generate 2D neuron masks. During training, the 32-frame patches are used as inputs, while the corresponding 2D neuron masks are treated as the ground truth. The loss function for the neuron extraction network is a combination of L1 and L2 losses. After processing each patch of the video, </w:t>
      </w:r>
      <w:r>
        <w:rPr>
          <w:rFonts w:ascii="Times New Roman" w:eastAsia="宋体" w:hAnsi="Times New Roman"/>
          <w:lang w:eastAsia="zh-CN"/>
        </w:rPr>
        <w:t>spatiotemporal</w:t>
      </w:r>
      <w:r>
        <w:rPr>
          <w:rFonts w:ascii="Times New Roman" w:hAnsi="Times New Roman"/>
        </w:rPr>
        <w:t xml:space="preserve"> connectivity analysis is performed to link the mask sequences and merge overlapping segments. Neurons that overlap spatially but are temporally separated (for instance, when neuron </w:t>
      </w:r>
      <w:r>
        <w:rPr>
          <w:rFonts w:ascii="Times New Roman" w:hAnsi="Times New Roman"/>
        </w:rPr>
        <w:lastRenderedPageBreak/>
        <w:t>segments appear in different frames) are treated as distinct candidates. This process enables the extraction of individual neurons by compiling a list of candidates from the entire recording.</w:t>
      </w:r>
    </w:p>
    <w:p w14:paraId="784CDBAB" w14:textId="77777777" w:rsidR="009935EA" w:rsidRDefault="006D66CE">
      <w:pPr>
        <w:pStyle w:val="3"/>
        <w:suppressAutoHyphens/>
        <w:spacing w:before="0" w:after="0" w:line="480" w:lineRule="auto"/>
        <w:rPr>
          <w:rFonts w:ascii="Times New Roman" w:hAnsi="Times New Roman" w:cs="Times New Roman"/>
        </w:rPr>
      </w:pPr>
      <w:r>
        <w:rPr>
          <w:rFonts w:ascii="Times New Roman" w:eastAsia="华文新魏" w:hAnsi="Times New Roman" w:cs="Times New Roman"/>
          <w:lang w:eastAsia="zh-CN"/>
        </w:rPr>
        <w:t>Multi-view fusion module</w:t>
      </w:r>
    </w:p>
    <w:p w14:paraId="3794291B" w14:textId="77777777" w:rsidR="009935EA" w:rsidRDefault="006D66CE">
      <w:pPr>
        <w:suppressAutoHyphens/>
        <w:spacing w:after="0" w:line="480" w:lineRule="auto"/>
        <w:ind w:firstLine="283"/>
        <w:rPr>
          <w:rFonts w:ascii="Times New Roman" w:hAnsi="Times New Roman"/>
        </w:rPr>
      </w:pPr>
      <w:r>
        <w:rPr>
          <w:rFonts w:ascii="Times New Roman" w:hAnsi="Times New Roman"/>
        </w:rPr>
        <w:t>The multi-view fusion module integrates results from multiple angular views to compute the final 3D coordinates and temporal traces for each neuron. This process involves several key steps: First, the Pearson correlation between the temporal traces of neurons across different views is computed, and candidates with high correlation are clustered together. Next, within each cluster, spatial clustering is performed based on Euclidean distance. If multiple sub-clusters are extracted, only the largest one is retained to avoid errors from incorrect candidates. Then, clusters with fewer than four candidates are discarded. Finally, the 3D coordinates of each neuron are estimated based on a physics-based optical model given the PSF, while the temporal trace of each neuron is obtained by averaging the temporal traces of the candidates within each cluster.</w:t>
      </w:r>
    </w:p>
    <w:p w14:paraId="49F9BF8F" w14:textId="77777777" w:rsidR="009935EA" w:rsidRDefault="009935EA">
      <w:pPr>
        <w:suppressAutoHyphens/>
        <w:spacing w:after="0" w:line="480" w:lineRule="auto"/>
        <w:ind w:firstLine="283"/>
        <w:rPr>
          <w:rFonts w:ascii="Times New Roman" w:hAnsi="Times New Roman"/>
        </w:rPr>
      </w:pPr>
    </w:p>
    <w:p w14:paraId="0D36A71F" w14:textId="77777777" w:rsidR="009935EA" w:rsidRDefault="006D66CE">
      <w:pPr>
        <w:pStyle w:val="2"/>
        <w:suppressAutoHyphens/>
        <w:spacing w:before="0" w:after="0" w:line="480" w:lineRule="auto"/>
        <w:rPr>
          <w:rFonts w:ascii="Times New Roman" w:eastAsia="华文新魏" w:hAnsi="Times New Roman" w:cs="Times New Roman"/>
          <w:lang w:eastAsia="zh-CN"/>
        </w:rPr>
      </w:pPr>
      <w:r>
        <w:rPr>
          <w:rFonts w:ascii="Times New Roman" w:hAnsi="Times New Roman" w:cs="Times New Roman"/>
        </w:rPr>
        <w:t>Simulation</w:t>
      </w:r>
    </w:p>
    <w:p w14:paraId="04B5FF65"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 xml:space="preserve">Realistic </w:t>
      </w:r>
      <w:r>
        <w:rPr>
          <w:rFonts w:ascii="Times New Roman" w:eastAsia="宋体" w:hAnsi="Times New Roman" w:cs="Times New Roman"/>
          <w:lang w:eastAsia="zh-CN"/>
        </w:rPr>
        <w:t>light field</w:t>
      </w:r>
      <w:r>
        <w:rPr>
          <w:rFonts w:ascii="Times New Roman" w:hAnsi="Times New Roman" w:cs="Times New Roman"/>
        </w:rPr>
        <w:t xml:space="preserve"> simulation</w:t>
      </w:r>
    </w:p>
    <w:p w14:paraId="551382D5" w14:textId="77777777" w:rsidR="009935EA" w:rsidRDefault="006D66CE">
      <w:pPr>
        <w:suppressAutoHyphens/>
        <w:spacing w:after="0" w:line="480" w:lineRule="auto"/>
        <w:ind w:firstLine="283"/>
        <w:rPr>
          <w:rFonts w:ascii="Times New Roman" w:eastAsia="宋体" w:hAnsi="Times New Roman"/>
        </w:rPr>
      </w:pPr>
      <w:r>
        <w:rPr>
          <w:rFonts w:ascii="Times New Roman" w:eastAsia="宋体" w:hAnsi="Times New Roman"/>
        </w:rPr>
        <w:t xml:space="preserve">To create realistic cortical tissues and simulate </w:t>
      </w:r>
      <w:r>
        <w:rPr>
          <w:rFonts w:ascii="Times New Roman" w:eastAsia="宋体" w:hAnsi="Times New Roman"/>
          <w:lang w:eastAsia="zh-CN"/>
        </w:rPr>
        <w:t>light field</w:t>
      </w:r>
      <w:r>
        <w:rPr>
          <w:rFonts w:ascii="Times New Roman" w:eastAsia="宋体" w:hAnsi="Times New Roman"/>
        </w:rPr>
        <w:t xml:space="preserve"> microscopy data, we employed NAOMi-LF, a tool we developed by extending the Neural Anatomy and Optical Microscopy (NAOMi)</w:t>
      </w:r>
      <w:r>
        <w:rPr>
          <w:rFonts w:ascii="Times New Roman" w:eastAsia="宋体" w:hAnsi="Times New Roman"/>
        </w:rPr>
        <w:fldChar w:fldCharType="begin"/>
      </w:r>
      <w:r>
        <w:rPr>
          <w:rFonts w:ascii="Times New Roman" w:eastAsia="宋体" w:hAnsi="Times New Roman"/>
        </w:rPr>
        <w:instrText xml:space="preserve"> ADDIN ZOTERO_ITEM CSL_CITATION {"citationID":"KREMWu71","properties":{"formattedCitation":"\\super 36\\nosupersub{}","plainCitation":"36","noteIndex":0},"citationItems":[{"id":336,"uris":["http://zotero.org/users/8680546/items/XXSKUP64"],"itemData":{"id":336,"type":"article-journal","abstract":"Background\nThe past decade has seen a multitude of new in vivo functional imaging methodologies. However, the lack of ground-truth comparisons or evaluation metrics makes the large-scale, systematic validation vital to the continued development and use of optical microscopy impossible.\nNew-method\nWe provide a new framework for evaluating two-photon microscopy methods via in silico Neural Anatomy and Optical Microscopy (NAOMi) simulation. Our computationally efficient model generates large anatomical volumes of mouse cortex, simulates neural activity, and incorporates optical propagation and scanning to create realistic calcium imaging datasets.\nResults\nWe verify NAOMi simulations against in vivo two-photon recordings from mouse cortex. We leverage this in silico ground truth to directly compare different segmentation algorithms and optical designs. We find modern segmentation algorithms extract strong neural time-courses comparable to estimation using oracle spatial information, but with an increase in the false positive rate. Comparison between optical setups demonstrate improved resilience to motion artifacts in sparsely labeled samples using Bessel beams, increased signal-to-noise ratio and cell-count using low numerical aperture Gaussian beams and nuclear GCaMP, and more uniform spatial sampling with temporal focusing versus multi-plane imaging.\nComparison with existing methods\nNAOMi is a first-of-its kind framework for assessing optical imaging modalities. Existing methods are either anatomical simulations or do not address functional imaging. Thus there is no competing method for simulating realistic functional optical microscopy data.\nConclusions\nBy leveraging the rich accumulated knowledge of neural anatomy and optical physics, we provide a powerful new tool to assess and develop important methods in neural imaging.","container-title":"Journal of Neuroscience Methods","DOI":"10.1016/j.jneumeth.2021.109173","ISSN":"0165-0270","journalAbbreviation":"Journal of Neuroscience Methods","language":"en","page":"109173","source":"ScienceDirect","title":"Neural anatomy and optical microscopy (NAOMi) simulation for evaluating calcium imaging methods","volume":"358","author":[{"family":"Song","given":"Alexander"},{"family":"Gauthier","given":"Jeff L."},{"family":"Pillow","given":"Jonathan W."},{"family":"Tank","given":"David W."},{"family":"Charles","given":"Adam S."}],"issued":{"date-parts":[["2021",7,1]]},"citation-key":"songNeuralAnatomyOptical2021"}}],"schema":"https://github.com/citation-style-language/schema/raw/master/csl-citation.json"} </w:instrText>
      </w:r>
      <w:r>
        <w:rPr>
          <w:rFonts w:ascii="Times New Roman" w:eastAsia="宋体" w:hAnsi="Times New Roman"/>
        </w:rPr>
        <w:fldChar w:fldCharType="separate"/>
      </w:r>
      <w:r>
        <w:rPr>
          <w:rFonts w:ascii="Times New Roman" w:hAnsi="Times New Roman"/>
          <w:vertAlign w:val="superscript"/>
        </w:rPr>
        <w:t>36</w:t>
      </w:r>
      <w:r>
        <w:rPr>
          <w:rFonts w:ascii="Times New Roman" w:eastAsia="宋体" w:hAnsi="Times New Roman"/>
        </w:rPr>
        <w:fldChar w:fldCharType="end"/>
      </w:r>
      <w:r>
        <w:rPr>
          <w:rFonts w:ascii="Times New Roman" w:eastAsia="宋体" w:hAnsi="Times New Roman"/>
        </w:rPr>
        <w:t xml:space="preserve"> package. Spatially, NAOMi-LF constructs realistic virtual cortical tissue volumes by populating them with fluorescent and non-fluorescent neurons, axons, dendrites, and blood vessels, defining the static ground truth structure (</w:t>
      </w:r>
      <w:r>
        <w:rPr>
          <w:rFonts w:ascii="Times New Roman" w:eastAsia="宋体" w:hAnsi="Times New Roman"/>
          <w:color w:val="0070C0"/>
        </w:rPr>
        <w:t>Supplementary Fig. 5a</w:t>
      </w:r>
      <w:r>
        <w:rPr>
          <w:rFonts w:ascii="Times New Roman" w:eastAsia="宋体" w:hAnsi="Times New Roman"/>
        </w:rPr>
        <w:t>). Temporally, synthetic spike trains generated by a neuronal network model are convolved with models of calcium kinetics and indicator dynamics to produce fluorescence signals for individual neurons (</w:t>
      </w:r>
      <w:r>
        <w:rPr>
          <w:rFonts w:ascii="Times New Roman" w:eastAsia="宋体" w:hAnsi="Times New Roman"/>
          <w:color w:val="0070C0"/>
        </w:rPr>
        <w:t>Supplementary Fig. 5b</w:t>
      </w:r>
      <w:r>
        <w:rPr>
          <w:rFonts w:ascii="Times New Roman" w:eastAsia="宋体" w:hAnsi="Times New Roman"/>
        </w:rPr>
        <w:t xml:space="preserve">). NAOMi-LF then simulates the complete image formation process: it </w:t>
      </w:r>
      <w:r>
        <w:rPr>
          <w:rFonts w:ascii="Times New Roman" w:eastAsia="宋体" w:hAnsi="Times New Roman"/>
        </w:rPr>
        <w:lastRenderedPageBreak/>
        <w:t xml:space="preserve">combines the spatial structure and temporal activity into an instantaneous 3D fluorescence volume, convolves this volume with a view-specific PSF, and incorporates effects like background light scattering (via an occlusion mask) and additive imaging noise to produce a final simulated image. Iteration of this process over time yields the complete simulated </w:t>
      </w:r>
      <w:r>
        <w:rPr>
          <w:rFonts w:ascii="Times New Roman" w:eastAsia="宋体" w:hAnsi="Times New Roman"/>
          <w:lang w:eastAsia="zh-CN"/>
        </w:rPr>
        <w:t>light field</w:t>
      </w:r>
      <w:r>
        <w:rPr>
          <w:rFonts w:ascii="Times New Roman" w:eastAsia="宋体" w:hAnsi="Times New Roman"/>
        </w:rPr>
        <w:t xml:space="preserve"> or multi-view recordings (</w:t>
      </w:r>
      <w:r>
        <w:rPr>
          <w:rFonts w:ascii="Times New Roman" w:eastAsia="宋体" w:hAnsi="Times New Roman"/>
          <w:color w:val="0070C0"/>
        </w:rPr>
        <w:t>Supplementary Fig. 5c</w:t>
      </w:r>
      <w:r>
        <w:rPr>
          <w:rFonts w:ascii="Times New Roman" w:eastAsia="宋体" w:hAnsi="Times New Roman"/>
        </w:rPr>
        <w:t>).</w:t>
      </w:r>
    </w:p>
    <w:p w14:paraId="688F079C" w14:textId="77777777" w:rsidR="009935EA" w:rsidRDefault="009935EA">
      <w:pPr>
        <w:suppressAutoHyphens/>
        <w:spacing w:after="0" w:line="480" w:lineRule="auto"/>
        <w:rPr>
          <w:rFonts w:ascii="Times New Roman" w:eastAsia="宋体" w:hAnsi="Times New Roman"/>
        </w:rPr>
      </w:pPr>
    </w:p>
    <w:p w14:paraId="5223CA88"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Noise simulation</w:t>
      </w:r>
    </w:p>
    <w:p w14:paraId="421D9B99" w14:textId="77777777" w:rsidR="009935EA" w:rsidRDefault="006D66CE">
      <w:pPr>
        <w:suppressAutoHyphens/>
        <w:spacing w:after="0" w:line="480" w:lineRule="auto"/>
        <w:ind w:firstLine="283"/>
        <w:rPr>
          <w:rFonts w:ascii="Times New Roman" w:hAnsi="Times New Roman"/>
        </w:rPr>
      </w:pPr>
      <w:r>
        <w:rPr>
          <w:rFonts w:ascii="Times New Roman" w:hAnsi="Times New Roman"/>
        </w:rPr>
        <w:t>Imaging sensors (e.g., sCMOS, CMOS, and CCDs) exhibit variations in quantum efficiency (QE) and noise response. Noise is also influenced by the expression levels of calcium indicators in neurons. The number of fluorescence photons produced in a unit area of the sample can be expressed as</w:t>
      </w:r>
      <w:r>
        <w:rPr>
          <w:rFonts w:ascii="Times New Roman" w:hAnsi="Times New Roman"/>
        </w:rPr>
        <w:fldChar w:fldCharType="begin"/>
      </w:r>
      <w:r>
        <w:rPr>
          <w:rFonts w:ascii="Times New Roman" w:hAnsi="Times New Roman"/>
        </w:rPr>
        <w:instrText xml:space="preserve"> ADDIN ZOTERO_ITEM CSL_CITATION {"citationID":"rp7s6TJM","properties":{"formattedCitation":"\\super 61\\nosupersub{}","plainCitation":"61","noteIndex":0},"citationItems":[{"id":3606,"uris":["http://zotero.org/users/8680546/items/PAZFCIJ2"],"itemData":{"id":3606,"type":"article-journal","abstract":"In the confocal microscope, tightly focused illumination and spatially filtered detection are combined to reduce out-of-focus background and to produce high-quality images that display thin optical sections within thick fluorescent specimens. We define background as the detected light that originates outside a resolution volume and signal as the detected light that originates within the same volume. Background rejection is measured by the signal-to-background ratio (S/B) and is calculated for confocal, spinning-disk, line-illumination, slit-detection, and conventional fluorescence microscopes as a function of both the spatial filter size and the specimen thickness. Spatial filter sizes that reject background and optimize the signal-to-noise ratio (S/N) are calculated for each microscope. These calculations are normalized so that the time-averaged illumination at each point in the specimen is the same for each microscope. For thick specimens, we show that the S/B obtained with a confocal microscope can be more than 100 times greater than the S/B available with a conventional microscope, and we find that the optimal confocal S/N can be a factor of 10 greater than the S/N in the conventional microscope.","container-title":"Applied Optics","DOI":"10.1364/AO.33.000603","ISSN":"2155-3165","issue":"4","journalAbbreviation":"Appl. Opt., AO","language":"EN","license":"© 1994 Optical Society of America","note":"publisher: Optica Publishing Group","page":"603-615","source":"opg.optica.org","title":"Background rejection and signal-to-noise optimization in confocal and alternative fluorescence microscopes","volume":"33","author":[{"family":"Sandison","given":"David R."},{"family":"Webb","given":"Watt W."}],"issued":{"date-parts":[["1994",2,1]]},"citation-key":"sandisonBackgroundRejectionSignalnoise1994"}}],"schema":"https://github.com/citation-style-language/schema/raw/master/csl-citation.json"} </w:instrText>
      </w:r>
      <w:r>
        <w:rPr>
          <w:rFonts w:ascii="Times New Roman" w:hAnsi="Times New Roman"/>
        </w:rPr>
        <w:fldChar w:fldCharType="separate"/>
      </w:r>
      <w:r>
        <w:rPr>
          <w:rFonts w:ascii="Times New Roman" w:hAnsi="Times New Roman"/>
          <w:vertAlign w:val="superscript"/>
        </w:rPr>
        <w:t>61</w:t>
      </w:r>
      <w:r>
        <w:rPr>
          <w:rFonts w:ascii="Times New Roman" w:hAnsi="Times New Roman"/>
        </w:rPr>
        <w:fldChar w:fldCharType="end"/>
      </w:r>
      <w:r>
        <w:rPr>
          <w:rFonts w:ascii="Times New Roman" w:hAnsi="Times New Roman"/>
        </w:rPr>
        <w:t>:</w:t>
      </w:r>
    </w:p>
    <w:p w14:paraId="04E70E68" w14:textId="77777777" w:rsidR="009935EA" w:rsidRDefault="00F04DEC">
      <w:pPr>
        <w:suppressAutoHyphens/>
        <w:spacing w:after="0" w:line="480" w:lineRule="auto"/>
        <w:rPr>
          <w:rFonts w:ascii="Times New Roman" w:hAnsi="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∝Q⋅ϵ⋅F</m:t>
              </m:r>
              <m:d>
                <m:dPr>
                  <m:ctrlPr>
                    <w:rPr>
                      <w:rFonts w:ascii="Cambria Math" w:hAnsi="Cambria Math"/>
                      <w:i/>
                    </w:rPr>
                  </m:ctrlPr>
                </m:dPr>
                <m:e>
                  <m:r>
                    <w:rPr>
                      <w:rFonts w:ascii="Cambria Math" w:hAnsi="Cambria Math"/>
                    </w:rPr>
                    <m:t>x,y</m:t>
                  </m:r>
                </m:e>
              </m:d>
              <m:r>
                <w:rPr>
                  <w:rFonts w:ascii="Cambria Math" w:hAnsi="Cambria Math"/>
                </w:rPr>
                <m:t xml:space="preserve">⋅P⋅τ </m:t>
              </m:r>
              <w:bookmarkStart w:id="6" w:name="_Hlk183199068"/>
              <m:r>
                <w:rPr>
                  <w:rFonts w:ascii="Cambria Math" w:eastAsia="宋体" w:hAnsi="Cambria Math"/>
                  <w:lang w:eastAsia="zh-CN"/>
                </w:rPr>
                <m:t xml:space="preserve">                 </m:t>
              </m:r>
              <m:d>
                <m:dPr>
                  <m:ctrlPr>
                    <w:rPr>
                      <w:rFonts w:ascii="Cambria Math" w:hAnsi="Cambria Math"/>
                      <w:i/>
                    </w:rPr>
                  </m:ctrlPr>
                </m:dPr>
                <m:e>
                  <m:r>
                    <w:rPr>
                      <w:rFonts w:ascii="Cambria Math" w:hAnsi="Cambria Math"/>
                    </w:rPr>
                    <m:t>1</m:t>
                  </m:r>
                </m:e>
              </m:d>
              <w:bookmarkEnd w:id="6"/>
            </m:e>
          </m:eqArr>
        </m:oMath>
      </m:oMathPara>
    </w:p>
    <w:p w14:paraId="2F206CBF" w14:textId="77777777" w:rsidR="009935EA" w:rsidRDefault="006D66CE">
      <w:pPr>
        <w:suppressAutoHyphens/>
        <w:spacing w:after="0" w:line="480" w:lineRule="auto"/>
        <w:rPr>
          <w:rFonts w:ascii="Times New Roman" w:hAnsi="Times New Roman"/>
        </w:rPr>
      </w:pPr>
      <w:r>
        <w:rPr>
          <w:rFonts w:ascii="Times New Roman" w:hAnsi="Times New Roman"/>
        </w:rPr>
        <w:t xml:space="preserve">Here, </w:t>
      </w:r>
      <m:oMath>
        <m:r>
          <w:rPr>
            <w:rFonts w:ascii="Cambria Math" w:hAnsi="Cambria Math"/>
          </w:rPr>
          <m:t>Q</m:t>
        </m:r>
      </m:oMath>
      <w:r>
        <w:rPr>
          <w:rFonts w:ascii="Times New Roman" w:hAnsi="Times New Roman"/>
        </w:rPr>
        <w:t xml:space="preserve"> represents the quantum efficiency of fluorophores with an extinction coefficient </w:t>
      </w:r>
      <m:oMath>
        <m:r>
          <w:rPr>
            <w:rFonts w:ascii="Cambria Math" w:hAnsi="Cambria Math"/>
          </w:rPr>
          <m:t>ϵ</m:t>
        </m:r>
      </m:oMath>
      <w:r>
        <w:rPr>
          <w:rFonts w:ascii="Times New Roman" w:hAnsi="Times New Roman"/>
        </w:rPr>
        <w:t xml:space="preserve">, </w:t>
      </w:r>
      <m:oMath>
        <m:r>
          <w:rPr>
            <w:rFonts w:ascii="Cambria Math" w:hAnsi="Cambria Math"/>
          </w:rPr>
          <m:t>F</m:t>
        </m:r>
        <m:d>
          <m:dPr>
            <m:ctrlPr>
              <w:rPr>
                <w:rFonts w:ascii="Cambria Math" w:hAnsi="Cambria Math"/>
                <w:i/>
              </w:rPr>
            </m:ctrlPr>
          </m:dPr>
          <m:e>
            <m:r>
              <w:rPr>
                <w:rFonts w:ascii="Cambria Math" w:hAnsi="Cambria Math"/>
              </w:rPr>
              <m:t>x,y</m:t>
            </m:r>
          </m:e>
        </m:d>
      </m:oMath>
      <w:r>
        <w:rPr>
          <w:rFonts w:ascii="Times New Roman" w:hAnsi="Times New Roman"/>
        </w:rPr>
        <w:t xml:space="preserve"> is the fluorophore concentration at a given position, </w:t>
      </w:r>
      <m:oMath>
        <m:r>
          <w:rPr>
            <w:rFonts w:ascii="Cambria Math" w:hAnsi="Cambria Math"/>
          </w:rPr>
          <m:t>P</m:t>
        </m:r>
      </m:oMath>
      <w:r>
        <w:rPr>
          <w:rFonts w:ascii="Times New Roman" w:hAnsi="Times New Roman"/>
        </w:rPr>
        <w:t xml:space="preserve"> denotes the power density, and </w:t>
      </w:r>
      <m:oMath>
        <m:r>
          <w:rPr>
            <w:rFonts w:ascii="Cambria Math" w:hAnsi="Cambria Math"/>
          </w:rPr>
          <m:t>τ</m:t>
        </m:r>
      </m:oMath>
      <w:r>
        <w:rPr>
          <w:rFonts w:ascii="Times New Roman" w:hAnsi="Times New Roman"/>
        </w:rPr>
        <w:t xml:space="preserve"> is the integration time of the camera. The sensor signal can be further described as</w:t>
      </w:r>
      <w:r>
        <w:rPr>
          <w:rFonts w:ascii="Times New Roman" w:hAnsi="Times New Roman"/>
        </w:rPr>
        <w:fldChar w:fldCharType="begin"/>
      </w:r>
      <w:r>
        <w:rPr>
          <w:rFonts w:ascii="Times New Roman" w:hAnsi="Times New Roman"/>
        </w:rPr>
        <w:instrText xml:space="preserve"> ADDIN ZOTERO_ITEM CSL_CITATION {"citationID":"UjnOUDoq","properties":{"formattedCitation":"\\super 62\\nosupersub{}","plainCitation":"62","noteIndex":0},"citationItems":[{"id":3604,"uris":["http://zotero.org/users/8680546/items/CGGSC4CZ"],"itemData":{"id":3604,"type":"article-journal","abstract":"The rapid development of scientific CMOS (sCMOS) technology has greatly advanced optical microscopy for biomedical research with superior sensitivity, resolution, field-of-view, and frame rates. However, for sCMOS sensors, the parallel charge-voltage conversion and different responsivity at each pixel induces extra readout and pattern noise compared to charge-coupled devices (CCD) and electron-multiplying CCD (EM-CCD) sensors. This can produce artifacts, deteriorate imaging capability, and hinder quantification of fluorescent signals, thereby compromising strategies to reduce photo-damage to live samples. Here, we propose a content-adaptive algorithm for the automatic correction of sCMOS-related noise (ACsN) for fluorescence microscopy. ACsN combines camera physics and layered sparse filtering to significantly reduce the most relevant noise sources in a sCMOS sensor while preserving the fine details of the signal. The method improves the camera performance, enabling fast, low-light and quantitative optical microscopy with video-rate denoising for a broad range of imaging conditions and modalities.","container-title":"Nature Communications","DOI":"10.1038/s41467-019-13841-8","ISSN":"2041-1723","issue":"1","journalAbbreviation":"Nat Commun","language":"en","license":"2020 The Author(s)","note":"publisher: Nature Publishing Group","page":"94","source":"www.nature.com","title":"Fast and accurate sCMOS noise correction for fluorescence microscopy","volume":"11","author":[{"family":"Mandracchia","given":"Biagio"},{"family":"Hua","given":"Xuanwen"},{"family":"Guo","given":"Changliang"},{"family":"Son","given":"Jeonghwan"},{"family":"Urner","given":"Tara"},{"family":"Jia","given":"Shu"}],"issued":{"date-parts":[["2020",1,3]]},"citation-key":"mandracchiaFastAccurateSCMOS2020"}}],"schema":"https://github.com/citation-style-language/schema/raw/master/csl-citation.json"} </w:instrText>
      </w:r>
      <w:r>
        <w:rPr>
          <w:rFonts w:ascii="Times New Roman" w:hAnsi="Times New Roman"/>
        </w:rPr>
        <w:fldChar w:fldCharType="separate"/>
      </w:r>
      <w:r>
        <w:rPr>
          <w:rFonts w:ascii="Times New Roman" w:hAnsi="Times New Roman"/>
          <w:vertAlign w:val="superscript"/>
        </w:rPr>
        <w:t>62</w:t>
      </w:r>
      <w:r>
        <w:rPr>
          <w:rFonts w:ascii="Times New Roman" w:hAnsi="Times New Roman"/>
        </w:rPr>
        <w:fldChar w:fldCharType="end"/>
      </w:r>
      <w:r>
        <w:rPr>
          <w:rFonts w:ascii="Times New Roman" w:hAnsi="Times New Roman"/>
        </w:rPr>
        <w:t>:</w:t>
      </w:r>
    </w:p>
    <w:p w14:paraId="09F8A160" w14:textId="77777777" w:rsidR="009935EA" w:rsidRDefault="00F04DEC">
      <w:pPr>
        <w:suppressAutoHyphens/>
        <w:spacing w:after="0" w:line="480" w:lineRule="auto"/>
        <w:rPr>
          <w:rFonts w:ascii="Times New Roman" w:hAnsi="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p</m:t>
                  </m:r>
                </m:sub>
              </m:sSub>
              <m:r>
                <w:rPr>
                  <w:rFonts w:ascii="Cambria Math" w:hAnsi="Cambria Math"/>
                  <w:color w:val="333333"/>
                  <w:shd w:val="clear" w:color="auto" w:fill="FFFFFF"/>
                </w:rPr>
                <m:t>=</m:t>
              </m:r>
              <m:sSub>
                <m:sSubPr>
                  <m:ctrlPr>
                    <w:rPr>
                      <w:rFonts w:ascii="Cambria Math" w:hAnsi="Cambria Math"/>
                      <w:i/>
                      <w:color w:val="333333"/>
                      <w:shd w:val="clear" w:color="auto" w:fill="FFFFFF"/>
                    </w:rPr>
                  </m:ctrlPr>
                </m:sSubPr>
                <m:e>
                  <m:r>
                    <w:rPr>
                      <w:rFonts w:ascii="Cambria Math" w:hAnsi="Cambria Math"/>
                      <w:color w:val="333333"/>
                      <w:shd w:val="clear" w:color="auto" w:fill="FFFFFF"/>
                    </w:rPr>
                    <m:t>γ</m:t>
                  </m:r>
                </m:e>
                <m:sub>
                  <m:r>
                    <w:rPr>
                      <w:rFonts w:ascii="Cambria Math" w:hAnsi="Cambria Math"/>
                      <w:color w:val="333333"/>
                      <w:shd w:val="clear" w:color="auto" w:fill="FFFFFF"/>
                    </w:rPr>
                    <m:t>p</m:t>
                  </m:r>
                </m:sub>
              </m:sSub>
              <m:r>
                <m:rPr>
                  <m:sty m:val="p"/>
                </m:rPr>
                <w:rPr>
                  <w:rFonts w:ascii="Cambria Math" w:hAnsi="Cambria Math"/>
                  <w:color w:val="333333"/>
                  <w:shd w:val="clear" w:color="auto" w:fill="FFFFFF"/>
                </w:rPr>
                <m:t>⋅Pois</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e>
                    <m:sub>
                      <m:r>
                        <w:rPr>
                          <w:rFonts w:ascii="Cambria Math" w:hAnsi="Cambria Math"/>
                        </w:rPr>
                        <m:t>p</m:t>
                      </m:r>
                    </m:sub>
                  </m:sSub>
                </m:e>
              </m:d>
              <m:r>
                <m:rPr>
                  <m:scr m:val="script"/>
                </m:rPr>
                <w:rPr>
                  <w:rFonts w:ascii="Cambria Math" w:eastAsia="MS Mincho" w:hAnsi="Cambria Math"/>
                  <w:color w:val="333333"/>
                  <w:shd w:val="clear" w:color="auto" w:fill="FFFFFF"/>
                </w:rPr>
                <m:t>+N</m:t>
              </m:r>
              <m:d>
                <m:dPr>
                  <m:ctrlPr>
                    <w:rPr>
                      <w:rFonts w:ascii="Cambria Math" w:hAnsi="Cambria Math"/>
                      <w:i/>
                      <w:color w:val="333333"/>
                      <w:shd w:val="clear" w:color="auto" w:fill="FFFFFF"/>
                    </w:rPr>
                  </m:ctrlPr>
                </m:dPr>
                <m:e>
                  <m:r>
                    <w:rPr>
                      <w:rFonts w:ascii="Cambria Math" w:hAnsi="Cambria Math"/>
                      <w:color w:val="333333"/>
                      <w:shd w:val="clear" w:color="auto" w:fill="FFFFFF"/>
                    </w:rPr>
                    <m:t>0,</m:t>
                  </m:r>
                  <m:sSub>
                    <m:sSubPr>
                      <m:ctrlPr>
                        <w:rPr>
                          <w:rFonts w:ascii="Cambria Math" w:hAnsi="Cambria Math"/>
                          <w:i/>
                          <w:color w:val="333333"/>
                          <w:shd w:val="clear" w:color="auto" w:fill="FFFFFF"/>
                        </w:rPr>
                      </m:ctrlPr>
                    </m:sSubPr>
                    <m:e>
                      <m:r>
                        <w:rPr>
                          <w:rFonts w:ascii="Cambria Math" w:hAnsi="Cambria Math"/>
                          <w:color w:val="333333"/>
                          <w:shd w:val="clear" w:color="auto" w:fill="FFFFFF"/>
                        </w:rPr>
                        <m:t>σ</m:t>
                      </m:r>
                    </m:e>
                    <m:sub>
                      <m:r>
                        <w:rPr>
                          <w:rFonts w:ascii="Cambria Math" w:hAnsi="Cambria Math"/>
                          <w:color w:val="333333"/>
                          <w:shd w:val="clear" w:color="auto" w:fill="FFFFFF"/>
                        </w:rPr>
                        <m:t>R</m:t>
                      </m:r>
                    </m:sub>
                  </m:sSub>
                </m:e>
              </m:d>
              <m:r>
                <w:rPr>
                  <w:rFonts w:ascii="Cambria Math" w:hAnsi="Cambria Math"/>
                  <w:color w:val="333333"/>
                  <w:shd w:val="clear" w:color="auto" w:fill="FFFFFF"/>
                </w:rPr>
                <m:t>+</m:t>
              </m:r>
              <m:sSub>
                <m:sSubPr>
                  <m:ctrlPr>
                    <w:rPr>
                      <w:rFonts w:ascii="Cambria Math" w:hAnsi="Cambria Math"/>
                      <w:i/>
                      <w:color w:val="333333"/>
                      <w:shd w:val="clear" w:color="auto" w:fill="FFFFFF"/>
                    </w:rPr>
                  </m:ctrlPr>
                </m:sSubPr>
                <m:e>
                  <m:r>
                    <w:rPr>
                      <w:rFonts w:ascii="Cambria Math" w:hAnsi="Cambria Math"/>
                      <w:color w:val="333333"/>
                      <w:shd w:val="clear" w:color="auto" w:fill="FFFFFF"/>
                    </w:rPr>
                    <m:t>β</m:t>
                  </m:r>
                </m:e>
                <m:sub>
                  <m:r>
                    <w:rPr>
                      <w:rFonts w:ascii="Cambria Math" w:hAnsi="Cambria Math"/>
                      <w:color w:val="333333"/>
                      <w:shd w:val="clear" w:color="auto" w:fill="FFFFFF"/>
                    </w:rPr>
                    <m:t>p</m:t>
                  </m:r>
                </m:sub>
              </m:sSub>
              <m:r>
                <w:rPr>
                  <w:rFonts w:ascii="Cambria Math" w:eastAsia="宋体" w:hAnsi="Cambria Math"/>
                  <w:color w:val="333333"/>
                  <w:shd w:val="clear" w:color="auto" w:fill="FFFFFF"/>
                  <w:lang w:eastAsia="zh-CN"/>
                </w:rPr>
                <m:t xml:space="preserve">                     </m:t>
              </m:r>
              <m:d>
                <m:dPr>
                  <m:ctrlPr>
                    <w:rPr>
                      <w:rFonts w:ascii="Cambria Math" w:hAnsi="Cambria Math"/>
                      <w:i/>
                    </w:rPr>
                  </m:ctrlPr>
                </m:dPr>
                <m:e>
                  <m:r>
                    <w:rPr>
                      <w:rFonts w:ascii="Cambria Math" w:hAnsi="Cambria Math"/>
                    </w:rPr>
                    <m:t>2</m:t>
                  </m:r>
                </m:e>
              </m:d>
            </m:e>
          </m:eqArr>
        </m:oMath>
      </m:oMathPara>
    </w:p>
    <w:p w14:paraId="22538604" w14:textId="77777777" w:rsidR="009935EA" w:rsidRDefault="006D66CE">
      <w:pPr>
        <w:suppressAutoHyphens/>
        <w:spacing w:after="0" w:line="480" w:lineRule="auto"/>
        <w:rPr>
          <w:rFonts w:ascii="Times New Roman" w:eastAsia="宋体" w:hAnsi="Times New Roman"/>
        </w:rPr>
      </w:pPr>
      <w:r>
        <w:rPr>
          <w:rFonts w:ascii="Times New Roman" w:hAnsi="Times New Roman"/>
        </w:rPr>
        <w:t xml:space="preserve">where </w:t>
      </w:r>
      <m:oMath>
        <m:sSub>
          <m:sSubPr>
            <m:ctrlPr>
              <w:rPr>
                <w:rFonts w:ascii="Cambria Math" w:hAnsi="Cambria Math"/>
                <w:i/>
              </w:rPr>
            </m:ctrlPr>
          </m:sSubPr>
          <m:e>
            <m:r>
              <w:rPr>
                <w:rFonts w:ascii="Cambria Math" w:hAnsi="Cambria Math"/>
              </w:rPr>
              <m:t>γ</m:t>
            </m:r>
          </m:e>
          <m:sub>
            <m:r>
              <w:rPr>
                <w:rFonts w:ascii="Cambria Math" w:hAnsi="Cambria Math"/>
              </w:rPr>
              <m:t>p</m:t>
            </m:r>
          </m:sub>
        </m:sSub>
      </m:oMath>
      <w:r>
        <w:rPr>
          <w:rFonts w:ascii="Times New Roman" w:hAnsi="Times New Roman"/>
        </w:rPr>
        <w:t xml:space="preserve"> is a gain factor applied to the Poisson distribution (</w:t>
      </w:r>
      <m:oMath>
        <m:r>
          <m:rPr>
            <m:sty m:val="p"/>
          </m:rPr>
          <w:rPr>
            <w:rFonts w:ascii="Cambria Math" w:hAnsi="Cambria Math"/>
          </w:rPr>
          <m:t>Pois</m:t>
        </m:r>
      </m:oMath>
      <w:r>
        <w:rPr>
          <w:rFonts w:ascii="Times New Roman" w:hAnsi="Times New Roman"/>
        </w:rPr>
        <w:t xml:space="preserv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rPr>
          <w:rStyle w:val="vlist-s"/>
          <w:rFonts w:ascii="Times New Roman" w:eastAsia="MS Gothic" w:hAnsi="Times New Roman"/>
        </w:rPr>
        <w:t>​</w:t>
      </w:r>
      <w:r>
        <w:rPr>
          <w:rFonts w:ascii="Times New Roman" w:hAnsi="Times New Roman"/>
        </w:rPr>
        <w:t xml:space="preserve"> is the offset introduced during analog-to-digital (AD) conversion, and </w:t>
      </w:r>
      <m:oMath>
        <m:r>
          <m:rPr>
            <m:scr m:val="script"/>
          </m:rPr>
          <w:rPr>
            <w:rFonts w:ascii="Cambria Math" w:eastAsia="MS Mincho" w:hAnsi="Cambria Math"/>
            <w:color w:val="333333"/>
            <w:shd w:val="clear" w:color="auto" w:fill="FFFFFF"/>
          </w:rPr>
          <m:t>N</m:t>
        </m:r>
        <m:d>
          <m:dPr>
            <m:ctrlPr>
              <w:rPr>
                <w:rFonts w:ascii="Cambria Math" w:hAnsi="Cambria Math"/>
                <w:i/>
                <w:color w:val="333333"/>
                <w:shd w:val="clear" w:color="auto" w:fill="FFFFFF"/>
              </w:rPr>
            </m:ctrlPr>
          </m:dPr>
          <m:e>
            <m:r>
              <w:rPr>
                <w:rFonts w:ascii="Cambria Math" w:hAnsi="Cambria Math"/>
                <w:color w:val="333333"/>
                <w:shd w:val="clear" w:color="auto" w:fill="FFFFFF"/>
              </w:rPr>
              <m:t>0,</m:t>
            </m:r>
            <m:sSub>
              <m:sSubPr>
                <m:ctrlPr>
                  <w:rPr>
                    <w:rFonts w:ascii="Cambria Math" w:hAnsi="Cambria Math"/>
                    <w:i/>
                    <w:color w:val="333333"/>
                    <w:shd w:val="clear" w:color="auto" w:fill="FFFFFF"/>
                  </w:rPr>
                </m:ctrlPr>
              </m:sSubPr>
              <m:e>
                <m:r>
                  <w:rPr>
                    <w:rFonts w:ascii="Cambria Math" w:hAnsi="Cambria Math"/>
                    <w:color w:val="333333"/>
                    <w:shd w:val="clear" w:color="auto" w:fill="FFFFFF"/>
                  </w:rPr>
                  <m:t>σ</m:t>
                </m:r>
              </m:e>
              <m:sub>
                <m:r>
                  <w:rPr>
                    <w:rFonts w:ascii="Cambria Math" w:hAnsi="Cambria Math"/>
                    <w:color w:val="333333"/>
                    <w:shd w:val="clear" w:color="auto" w:fill="FFFFFF"/>
                  </w:rPr>
                  <m:t>R</m:t>
                </m:r>
              </m:sub>
            </m:sSub>
          </m:e>
        </m:d>
      </m:oMath>
      <w:r>
        <w:rPr>
          <w:rFonts w:ascii="Times New Roman" w:hAnsi="Times New Roman"/>
        </w:rPr>
        <w:t xml:space="preserve"> represents Gaussian-distributed readout noise with a mean of zero and a standard deviation </w:t>
      </w:r>
      <m:oMath>
        <m:sSub>
          <m:sSubPr>
            <m:ctrlPr>
              <w:rPr>
                <w:rFonts w:ascii="Cambria Math" w:hAnsi="Cambria Math"/>
                <w:i/>
                <w:color w:val="333333"/>
                <w:shd w:val="clear" w:color="auto" w:fill="FFFFFF"/>
              </w:rPr>
            </m:ctrlPr>
          </m:sSubPr>
          <m:e>
            <m:r>
              <w:rPr>
                <w:rFonts w:ascii="Cambria Math" w:hAnsi="Cambria Math"/>
                <w:color w:val="333333"/>
                <w:shd w:val="clear" w:color="auto" w:fill="FFFFFF"/>
              </w:rPr>
              <m:t>σ</m:t>
            </m:r>
          </m:e>
          <m:sub>
            <m:r>
              <w:rPr>
                <w:rFonts w:ascii="Cambria Math" w:hAnsi="Cambria Math"/>
                <w:color w:val="333333"/>
                <w:shd w:val="clear" w:color="auto" w:fill="FFFFFF"/>
              </w:rPr>
              <m:t>R</m:t>
            </m:r>
          </m:sub>
        </m:sSub>
      </m:oMath>
      <w:r>
        <w:rPr>
          <w:rFonts w:ascii="Times New Roman" w:hAnsi="Times New Roman"/>
        </w:rPr>
        <w:t xml:space="preserve">. For a typical sCMOS sensor, the parameters are approximately </w:t>
      </w:r>
      <m:oMath>
        <m:sSub>
          <m:sSubPr>
            <m:ctrlPr>
              <w:rPr>
                <w:rStyle w:val="katex-mathml"/>
                <w:rFonts w:ascii="Cambria Math" w:eastAsiaTheme="majorEastAsia" w:hAnsi="Cambria Math"/>
                <w:i/>
              </w:rPr>
            </m:ctrlPr>
          </m:sSubPr>
          <m:e>
            <m:r>
              <m:rPr>
                <m:sty m:val="p"/>
              </m:rPr>
              <w:rPr>
                <w:rStyle w:val="katex-mathml"/>
                <w:rFonts w:ascii="Cambria Math" w:eastAsiaTheme="majorEastAsia" w:hAnsi="Cambria Math"/>
              </w:rPr>
              <m:t>γ</m:t>
            </m:r>
            <m:ctrlPr>
              <w:rPr>
                <w:rStyle w:val="katex-mathml"/>
                <w:rFonts w:ascii="Cambria Math" w:eastAsiaTheme="majorEastAsia" w:hAnsi="Cambria Math"/>
              </w:rPr>
            </m:ctrlPr>
          </m:e>
          <m:sub>
            <m:r>
              <w:rPr>
                <w:rStyle w:val="katex-mathml"/>
                <w:rFonts w:ascii="Cambria Math" w:eastAsiaTheme="majorEastAsia" w:hAnsi="Cambria Math"/>
              </w:rPr>
              <m:t>p</m:t>
            </m:r>
          </m:sub>
        </m:sSub>
        <m:r>
          <m:rPr>
            <m:sty m:val="p"/>
          </m:rPr>
          <w:rPr>
            <w:rStyle w:val="katex-mathml"/>
            <w:rFonts w:ascii="Cambria Math" w:eastAsiaTheme="majorEastAsia" w:hAnsi="Cambria Math" w:hint="eastAsia"/>
          </w:rPr>
          <m:t>≈</m:t>
        </m:r>
        <m:r>
          <w:rPr>
            <w:rStyle w:val="katex-mathml"/>
            <w:rFonts w:ascii="Cambria Math" w:eastAsiaTheme="majorEastAsia" w:hAnsi="Cambria Math"/>
          </w:rPr>
          <m:t>2.2</m:t>
        </m:r>
      </m:oMath>
      <w:r>
        <w:rPr>
          <w:rFonts w:ascii="Times New Roman" w:hAnsi="Times New Roman"/>
        </w:rPr>
        <w:t xml:space="preserve">, </w:t>
      </w:r>
      <m:oMath>
        <m:sSub>
          <m:sSubPr>
            <m:ctrlPr>
              <w:rPr>
                <w:rStyle w:val="katex-mathml"/>
                <w:rFonts w:ascii="Cambria Math" w:eastAsiaTheme="majorEastAsia" w:hAnsi="Cambria Math"/>
                <w:i/>
              </w:rPr>
            </m:ctrlPr>
          </m:sSubPr>
          <m:e>
            <m:r>
              <m:rPr>
                <m:sty m:val="p"/>
              </m:rPr>
              <w:rPr>
                <w:rStyle w:val="katex-mathml"/>
                <w:rFonts w:ascii="Cambria Math" w:eastAsiaTheme="majorEastAsia" w:hAnsi="Cambria Math"/>
              </w:rPr>
              <m:t>β</m:t>
            </m:r>
            <m:ctrlPr>
              <w:rPr>
                <w:rStyle w:val="katex-mathml"/>
                <w:rFonts w:ascii="Cambria Math" w:eastAsiaTheme="majorEastAsia" w:hAnsi="Cambria Math"/>
              </w:rPr>
            </m:ctrlPr>
          </m:e>
          <m:sub>
            <m:r>
              <w:rPr>
                <w:rStyle w:val="katex-mathml"/>
                <w:rFonts w:ascii="Cambria Math" w:eastAsiaTheme="majorEastAsia" w:hAnsi="Cambria Math"/>
              </w:rPr>
              <m:t>p</m:t>
            </m:r>
          </m:sub>
        </m:sSub>
        <m:r>
          <m:rPr>
            <m:sty m:val="p"/>
          </m:rPr>
          <w:rPr>
            <w:rStyle w:val="katex-mathml"/>
            <w:rFonts w:ascii="Cambria Math" w:eastAsiaTheme="majorEastAsia" w:hAnsi="Cambria Math" w:hint="eastAsia"/>
          </w:rPr>
          <m:t>≈</m:t>
        </m:r>
        <m:r>
          <w:rPr>
            <w:rStyle w:val="katex-mathml"/>
            <w:rFonts w:ascii="Cambria Math" w:eastAsiaTheme="majorEastAsia" w:hAnsi="Cambria Math"/>
          </w:rPr>
          <m:t>100</m:t>
        </m:r>
      </m:oMath>
      <w:r>
        <w:rPr>
          <w:rFonts w:ascii="Times New Roman" w:hAnsi="Times New Roman"/>
        </w:rPr>
        <w:t xml:space="preserve">, and </w:t>
      </w:r>
      <m:oMath>
        <m:sSub>
          <m:sSubPr>
            <m:ctrlPr>
              <w:rPr>
                <w:rStyle w:val="katex-mathml"/>
                <w:rFonts w:ascii="Cambria Math" w:eastAsiaTheme="majorEastAsia" w:hAnsi="Cambria Math"/>
                <w:i/>
              </w:rPr>
            </m:ctrlPr>
          </m:sSubPr>
          <m:e>
            <m:r>
              <m:rPr>
                <m:sty m:val="p"/>
              </m:rPr>
              <w:rPr>
                <w:rStyle w:val="katex-mathml"/>
                <w:rFonts w:ascii="Cambria Math" w:eastAsiaTheme="majorEastAsia" w:hAnsi="Cambria Math"/>
              </w:rPr>
              <m:t>σ</m:t>
            </m:r>
            <m:ctrlPr>
              <w:rPr>
                <w:rStyle w:val="katex-mathml"/>
                <w:rFonts w:ascii="Cambria Math" w:eastAsiaTheme="majorEastAsia" w:hAnsi="Cambria Math"/>
              </w:rPr>
            </m:ctrlPr>
          </m:e>
          <m:sub>
            <m:r>
              <w:rPr>
                <w:rStyle w:val="katex-mathml"/>
                <w:rFonts w:ascii="Cambria Math" w:eastAsiaTheme="majorEastAsia" w:hAnsi="Cambria Math"/>
              </w:rPr>
              <m:t>R</m:t>
            </m:r>
          </m:sub>
        </m:sSub>
        <m:r>
          <m:rPr>
            <m:sty m:val="p"/>
          </m:rPr>
          <w:rPr>
            <w:rStyle w:val="katex-mathml"/>
            <w:rFonts w:ascii="Cambria Math" w:eastAsiaTheme="majorEastAsia" w:hAnsi="Cambria Math" w:hint="eastAsia"/>
          </w:rPr>
          <m:t>≈</m:t>
        </m:r>
        <m:r>
          <w:rPr>
            <w:rStyle w:val="katex-mathml"/>
            <w:rFonts w:ascii="Cambria Math" w:eastAsiaTheme="majorEastAsia" w:hAnsi="Cambria Math"/>
          </w:rPr>
          <m:t>200</m:t>
        </m:r>
      </m:oMath>
      <w:r>
        <w:rPr>
          <w:rFonts w:ascii="Times New Roman" w:eastAsia="宋体" w:hAnsi="Times New Roman"/>
        </w:rPr>
        <w:t xml:space="preserve"> (ref. </w:t>
      </w:r>
      <w:r>
        <w:rPr>
          <w:rFonts w:ascii="Times New Roman" w:eastAsia="宋体" w:hAnsi="Times New Roman"/>
        </w:rPr>
        <w:fldChar w:fldCharType="begin"/>
      </w:r>
      <w:r>
        <w:rPr>
          <w:rFonts w:ascii="Times New Roman" w:eastAsia="宋体" w:hAnsi="Times New Roman"/>
        </w:rPr>
        <w:instrText xml:space="preserve"> ADDIN ZOTERO_ITEM CSL_CITATION {"citationID":"1AtnQIFO","properties":{"formattedCitation":"\\super 63\\nosupersub{}","plainCitation":"63","noteIndex":0},"citationItems":[{"id":3607,"uris":["http://zotero.org/users/8680546/items/AB5JDB9P"],"itemData":{"id":3607,"type":"article-journal","abstract":"Algorithms that account for and overcome the intrinsic pixel-dependent readout noise from scientific complementary metal-oxide semiconductor (sCMOS) cameras prevent localization artifacts and avoid substantial compromises in localization uncertainty in single-molecule imaging. When combined with multi-emitter fitting, sCMOS cameras allow video-rate single-molecule switching nanoscopy.","container-title":"Nature Methods","DOI":"10.1038/nmeth.2488","ISSN":"1548-7105","issue":"7","journalAbbreviation":"Nat Methods","language":"en","license":"2013 Springer Nature America, Inc.","note":"publisher: Nature Publishing Group","page":"653-658","source":"www.nature.com","title":"Video-rate nanoscopy using sCMOS camera-specific single-molecule localization algorithms","volume":"10","author":[{"family":"Huang","given":"Fang"},{"family":"Hartwich","given":"Tobias M. P."},{"family":"Rivera-Molina","given":"Felix E."},{"family":"Lin","given":"Yu"},{"family":"Duim","given":"Whitney C."},{"family":"Long","given":"Jane J."},{"family":"Uchil","given":"Pradeep D."},{"family":"Myers","given":"Jordan R."},{"family":"Baird","given":"Michelle A."},{"family":"Mothes","given":"Walther"},{"family":"Davidson","given":"Michael W."},{"family":"Toomre","given":"Derek"},{"family":"Bewersdorf","given":"Joerg"}],"issued":{"date-parts":[["2013",7]]},"citation-key":"huangVideorateNanoscopyUsing2013"}}],"schema":"https://github.com/citation-style-language/schema/raw/master/csl-citation.json"} </w:instrText>
      </w:r>
      <w:r>
        <w:rPr>
          <w:rFonts w:ascii="Times New Roman" w:eastAsia="宋体" w:hAnsi="Times New Roman"/>
        </w:rPr>
        <w:fldChar w:fldCharType="separate"/>
      </w:r>
      <w:r>
        <w:rPr>
          <w:rFonts w:ascii="Times New Roman" w:hAnsi="Times New Roman"/>
          <w:vertAlign w:val="superscript"/>
        </w:rPr>
        <w:t>63</w:t>
      </w:r>
      <w:r>
        <w:rPr>
          <w:rFonts w:ascii="Times New Roman" w:eastAsia="宋体" w:hAnsi="Times New Roman"/>
        </w:rPr>
        <w:fldChar w:fldCharType="end"/>
      </w:r>
      <w:r>
        <w:rPr>
          <w:rFonts w:ascii="Times New Roman" w:eastAsia="宋体" w:hAnsi="Times New Roman"/>
        </w:rPr>
        <w:t>)</w:t>
      </w:r>
      <w:r>
        <w:rPr>
          <w:rFonts w:ascii="Times New Roman" w:eastAsia="宋体" w:hAnsi="Times New Roman"/>
          <w:lang w:eastAsia="zh-CN"/>
        </w:rPr>
        <w:t>.</w:t>
      </w:r>
    </w:p>
    <w:p w14:paraId="79490C62" w14:textId="77777777" w:rsidR="009935EA" w:rsidRDefault="009935EA">
      <w:pPr>
        <w:suppressAutoHyphens/>
        <w:spacing w:after="0" w:line="480" w:lineRule="auto"/>
        <w:rPr>
          <w:rFonts w:ascii="Times New Roman" w:eastAsia="宋体" w:hAnsi="Times New Roman"/>
        </w:rPr>
      </w:pPr>
    </w:p>
    <w:p w14:paraId="026D1001" w14:textId="77777777" w:rsidR="009935EA" w:rsidRDefault="006D66CE">
      <w:pPr>
        <w:pStyle w:val="2"/>
        <w:suppressAutoHyphens/>
        <w:spacing w:before="0" w:after="0" w:line="480" w:lineRule="auto"/>
        <w:rPr>
          <w:rFonts w:ascii="Times New Roman" w:hAnsi="Times New Roman" w:cs="Times New Roman"/>
        </w:rPr>
      </w:pPr>
      <w:r>
        <w:rPr>
          <w:rFonts w:ascii="Times New Roman" w:hAnsi="Times New Roman" w:cs="Times New Roman"/>
        </w:rPr>
        <w:lastRenderedPageBreak/>
        <w:t xml:space="preserve">Performance metrics </w:t>
      </w:r>
    </w:p>
    <w:p w14:paraId="2D0BA858"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Correlation score</w:t>
      </w:r>
    </w:p>
    <w:p w14:paraId="3345F15E"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Pearson’s correlation coefficient is used as the temporal metric to assess the similarity between inferred neuronal activities and ground truths. The ground truth activities were available for simulation data, while for joint </w:t>
      </w:r>
      <w:r>
        <w:rPr>
          <w:rFonts w:ascii="Times New Roman" w:eastAsia="宋体" w:hAnsi="Times New Roman"/>
          <w:lang w:eastAsia="zh-CN"/>
        </w:rPr>
        <w:t>light field</w:t>
      </w:r>
      <w:r>
        <w:rPr>
          <w:rFonts w:ascii="Times New Roman" w:hAnsi="Times New Roman"/>
        </w:rPr>
        <w:t xml:space="preserve"> and two-photon (2p) validation data, the ground truth activities were obtained by running CaImAn</w:t>
      </w:r>
      <w:r>
        <w:rPr>
          <w:rFonts w:ascii="Times New Roman" w:hAnsi="Times New Roman"/>
        </w:rPr>
        <w:fldChar w:fldCharType="begin"/>
      </w:r>
      <w:r>
        <w:rPr>
          <w:rFonts w:ascii="Times New Roman" w:hAnsi="Times New Roman"/>
        </w:rPr>
        <w:instrText xml:space="preserve"> ADDIN ZOTERO_ITEM CSL_CITATION {"citationID":"GhkNZVYB","properties":{"formattedCitation":"\\super 60\\nosupersub{}","plainCitation":"60","noteIndex":0},"citationItems":[{"id":530,"uris":["http://zotero.org/users/8680546/items/PMAAXX5D"],"itemData":{"id":530,"type":"article-journal","abstract":"Advances in fluorescence microscopy enable monitoring larger brain areas in-vivo with finer time resolution. The resulting data rates require reproducible analysis pipelines that are reliable, fully automated, and scalable to datasets generated over the course of months. We present CaImAn, an open-source library for calcium imaging data analysis. CaImAn provides automatic and scalable methods to address problems common to pre-processing, including motion correction, neural activity identification, and registration across different sessions of data collection. It does this while requiring minimal user intervention, with good scalability on computers ranging from laptops to high-performance computing clusters. CaImAn is suitable for two-photon and one-photon imaging, and also enables real-time analysis on streaming data. To benchmark the performance of CaImAn we collected and combined a corpus of manual annotations from multiple labelers on nine mouse two-photon datasets. We demonstrate that CaImAn achieves near-human performance in detecting locations of active neurons.","call-number":"1","container-title":"eLife","DOI":"10.7554/eLife.38173","ISSN":"2050-084X","note":"publisher: eLife Sciences Publications, Ltd","page":"1-45","source":"8.713","title":"CaImAn an open source tool for scalable calcium imaging data analysis","volume":"8","author":[{"family":"Giovannucci","given":"Andrea"},{"family":"Friedrich","given":"Johannes"},{"family":"Gunn","given":"Pat"},{"family":"Kalfon","given":"Jérémie"},{"family":"Brown","given":"Brandon L"},{"family":"Koay","given":"Sue Ann"},{"family":"Taxidis","given":"Jiannis"},{"family":"Najafi","given":"Farzaneh"},{"family":"Gauthier","given":"Jeffrey L"},{"family":"Zhou","given":"Pengcheng"},{"family":"Khakh","given":"Baljit S"},{"family":"Tank","given":"David W"},{"family":"Chklovskii","given":"Dmitri B"},{"family":"Pnevmatikakis","given":"Eftychios A"}],"editor":[{"family":"Kleinfeld","given":"David"},{"family":"King","given":"Andrew J"}],"issued":{"date-parts":[["2019",1,17]]},"citation-key":"giovannucciCaImAnOpenSource2019"}}],"schema":"https://github.com/citation-style-language/schema/raw/master/csl-citation.json"} </w:instrText>
      </w:r>
      <w:r>
        <w:rPr>
          <w:rFonts w:ascii="Times New Roman" w:hAnsi="Times New Roman"/>
        </w:rPr>
        <w:fldChar w:fldCharType="separate"/>
      </w:r>
      <w:r>
        <w:rPr>
          <w:rFonts w:ascii="Times New Roman" w:hAnsi="Times New Roman"/>
          <w:vertAlign w:val="superscript"/>
        </w:rPr>
        <w:t>60</w:t>
      </w:r>
      <w:r>
        <w:rPr>
          <w:rFonts w:ascii="Times New Roman" w:hAnsi="Times New Roman"/>
        </w:rPr>
        <w:fldChar w:fldCharType="end"/>
      </w:r>
      <w:r>
        <w:rPr>
          <w:rFonts w:ascii="Times New Roman" w:hAnsi="Times New Roman"/>
        </w:rPr>
        <w:t xml:space="preserve"> on two-photon datasets (</w:t>
      </w:r>
      <w:r>
        <w:rPr>
          <w:rFonts w:ascii="Times New Roman" w:hAnsi="Times New Roman"/>
          <w:color w:val="0070C0"/>
          <w:u w:color="000000"/>
          <w:lang w:eastAsia="zh-CN"/>
        </w:rPr>
        <w:t>Supplementary Note 1</w:t>
      </w:r>
      <w:r>
        <w:rPr>
          <w:rFonts w:ascii="Times New Roman" w:hAnsi="Times New Roman"/>
        </w:rPr>
        <w:t>).</w:t>
      </w:r>
    </w:p>
    <w:p w14:paraId="1D4972E0" w14:textId="77777777" w:rsidR="009935EA" w:rsidRDefault="009935EA">
      <w:pPr>
        <w:suppressAutoHyphens/>
        <w:spacing w:after="0" w:line="480" w:lineRule="auto"/>
        <w:rPr>
          <w:rFonts w:ascii="Times New Roman" w:hAnsi="Times New Roman"/>
          <w:b/>
        </w:rPr>
      </w:pPr>
    </w:p>
    <w:p w14:paraId="25C8B90B"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Neuron extraction scores</w:t>
      </w:r>
    </w:p>
    <w:p w14:paraId="206FA148"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To evaluate neuron extraction performance, it is essential to acquire ground truth extractions. For simulated </w:t>
      </w:r>
      <w:r>
        <w:rPr>
          <w:rFonts w:ascii="Times New Roman" w:eastAsia="宋体" w:hAnsi="Times New Roman"/>
          <w:lang w:eastAsia="zh-CN"/>
        </w:rPr>
        <w:t>light field</w:t>
      </w:r>
      <w:r>
        <w:rPr>
          <w:rFonts w:ascii="Times New Roman" w:hAnsi="Times New Roman"/>
        </w:rPr>
        <w:t xml:space="preserve"> data, the ground truths were predetermined and readily available. For real </w:t>
      </w:r>
      <w:r>
        <w:rPr>
          <w:rFonts w:ascii="Times New Roman" w:eastAsia="宋体" w:hAnsi="Times New Roman"/>
          <w:lang w:eastAsia="zh-CN"/>
        </w:rPr>
        <w:t>light field</w:t>
      </w:r>
      <w:r>
        <w:rPr>
          <w:rFonts w:ascii="Times New Roman" w:hAnsi="Times New Roman"/>
        </w:rPr>
        <w:t xml:space="preserve"> data, the ground truths were obtained from matched and aligned 2p data, where neurons were manually annotated based on their spatial locations and activity patterns. Specifically, neuron candidates were selected from correlation and standard deviation images of the raw 2p recordings, focusing on those that stood out from the background and matched the typical neuron size (10</w:t>
      </w:r>
      <w:r>
        <w:rPr>
          <w:rFonts w:ascii="Times New Roman" w:eastAsia="宋体" w:hAnsi="Times New Roman"/>
          <w:lang w:eastAsia="zh-CN"/>
        </w:rPr>
        <w:t>~</w:t>
      </w:r>
      <w:r>
        <w:rPr>
          <w:rFonts w:ascii="Times New Roman" w:hAnsi="Times New Roman"/>
        </w:rPr>
        <w:t>15 µm in diameter). Candidates with weak or noisy activity were then excluded after reviewing the raw movie. Finally, each neuron was annotated using ImageJ's ROI manager, and the zipped ROIs were imported into Python for evaluation.</w:t>
      </w:r>
    </w:p>
    <w:p w14:paraId="758B092A" w14:textId="77777777" w:rsidR="009935EA" w:rsidRDefault="006D66CE">
      <w:pPr>
        <w:suppressAutoHyphens/>
        <w:spacing w:after="0" w:line="480" w:lineRule="auto"/>
        <w:ind w:firstLine="283"/>
        <w:rPr>
          <w:rFonts w:ascii="Times New Roman" w:hAnsi="Times New Roman"/>
        </w:rPr>
      </w:pPr>
      <w:r>
        <w:rPr>
          <w:rFonts w:ascii="Times New Roman" w:hAnsi="Times New Roman"/>
        </w:rPr>
        <w:t xml:space="preserve">Once ground truth annotations were obtained, a specially designed Python script was used to automatically evaluate extraction performance based on specific criteria. A extraction is classified as a true positive (TP) if its correlation with the corresponding ground truth neural signal exceeds 0.2 and the distance between their centroids is less than 20 μm. Otherwise, the extraction is classified as a false positive (FP). Ground truths that are not identified by the </w:t>
      </w:r>
      <w:r>
        <w:rPr>
          <w:rFonts w:ascii="Times New Roman" w:hAnsi="Times New Roman"/>
        </w:rPr>
        <w:lastRenderedPageBreak/>
        <w:t>algorithm are considered false negatives (FN). Segmentation accuracy is quantified using the F1-score, defined as the harmonic mean of precision and recall.</w:t>
      </w:r>
    </w:p>
    <w:p w14:paraId="71EB916E" w14:textId="77777777" w:rsidR="009935EA" w:rsidRDefault="00F04DEC">
      <w:pPr>
        <w:suppressAutoHyphens/>
        <w:spacing w:after="0" w:line="480" w:lineRule="auto"/>
        <w:rPr>
          <w:rFonts w:ascii="Times New Roman" w:eastAsia="MS Mincho" w:hAnsi="Times New Roman"/>
        </w:rPr>
      </w:pPr>
      <m:oMathPara>
        <m:oMath>
          <m:eqArr>
            <m:eqArrPr>
              <m:maxDist m:val="1"/>
              <m:ctrlPr>
                <w:rPr>
                  <w:rFonts w:ascii="Cambria Math" w:eastAsia="MS Mincho" w:hAnsi="Cambria Math"/>
                  <w:i/>
                </w:rPr>
              </m:ctrlPr>
            </m:eqArrPr>
            <m:e>
              <m:r>
                <m:rPr>
                  <m:sty m:val="p"/>
                </m:rPr>
                <w:rPr>
                  <w:rFonts w:ascii="Cambria Math" w:eastAsia="MS Mincho" w:hAnsi="Cambria Math"/>
                </w:rPr>
                <m:t>F1</m:t>
              </m:r>
              <m:r>
                <w:rPr>
                  <w:rFonts w:ascii="Cambria Math" w:eastAsia="MS Mincho" w:hAnsi="Cambria Math"/>
                </w:rPr>
                <m:t>=</m:t>
              </m:r>
              <m:f>
                <m:fPr>
                  <m:ctrlPr>
                    <w:rPr>
                      <w:rFonts w:ascii="Cambria Math" w:eastAsia="MS Mincho" w:hAnsi="Cambria Math"/>
                      <w:i/>
                    </w:rPr>
                  </m:ctrlPr>
                </m:fPr>
                <m:num>
                  <m:r>
                    <w:rPr>
                      <w:rFonts w:ascii="Cambria Math" w:eastAsia="MS Mincho" w:hAnsi="Cambria Math"/>
                    </w:rPr>
                    <m:t>2TP</m:t>
                  </m:r>
                </m:num>
                <m:den>
                  <m:r>
                    <w:rPr>
                      <w:rFonts w:ascii="Cambria Math" w:eastAsia="MS Mincho" w:hAnsi="Cambria Math"/>
                    </w:rPr>
                    <m:t>2TP+FP+FN</m:t>
                  </m:r>
                </m:den>
              </m:f>
              <m:r>
                <w:rPr>
                  <w:rFonts w:ascii="Cambria Math" w:eastAsia="MS Mincho" w:hAnsi="Cambria Math"/>
                </w:rPr>
                <m:t xml:space="preserve"> </m:t>
              </m:r>
              <m:r>
                <w:rPr>
                  <w:rFonts w:ascii="Cambria Math" w:eastAsia="宋体" w:hAnsi="Cambria Math"/>
                  <w:lang w:eastAsia="zh-CN"/>
                </w:rPr>
                <m:t xml:space="preserve">                  </m:t>
              </m:r>
              <m:d>
                <m:dPr>
                  <m:ctrlPr>
                    <w:rPr>
                      <w:rFonts w:ascii="Cambria Math" w:eastAsia="MS Mincho" w:hAnsi="Cambria Math"/>
                      <w:i/>
                    </w:rPr>
                  </m:ctrlPr>
                </m:dPr>
                <m:e>
                  <m:r>
                    <w:rPr>
                      <w:rFonts w:ascii="Cambria Math" w:eastAsia="MS Mincho" w:hAnsi="Cambria Math"/>
                    </w:rPr>
                    <m:t>3</m:t>
                  </m:r>
                </m:e>
              </m:d>
            </m:e>
          </m:eqArr>
        </m:oMath>
      </m:oMathPara>
    </w:p>
    <w:p w14:paraId="75372EDB" w14:textId="77777777" w:rsidR="009935EA" w:rsidRDefault="006D66CE">
      <w:pPr>
        <w:suppressAutoHyphens/>
        <w:spacing w:after="0" w:line="480" w:lineRule="auto"/>
        <w:rPr>
          <w:rFonts w:ascii="Times New Roman" w:eastAsia="MS Mincho" w:hAnsi="Times New Roman"/>
        </w:rPr>
      </w:pPr>
      <w:r>
        <w:rPr>
          <w:rFonts w:ascii="Times New Roman" w:eastAsia="MS Mincho" w:hAnsi="Times New Roman"/>
        </w:rPr>
        <w:t>The extraction precision score is defined as</w:t>
      </w:r>
    </w:p>
    <w:p w14:paraId="610D782D" w14:textId="77777777" w:rsidR="009935EA" w:rsidRDefault="00F04DEC">
      <w:pPr>
        <w:suppressAutoHyphens/>
        <w:spacing w:after="0" w:line="480" w:lineRule="auto"/>
        <w:rPr>
          <w:rFonts w:ascii="Times New Roman" w:eastAsia="MS Mincho" w:hAnsi="Times New Roman"/>
        </w:rPr>
      </w:pPr>
      <m:oMathPara>
        <m:oMath>
          <m:eqArr>
            <m:eqArrPr>
              <m:maxDist m:val="1"/>
              <m:ctrlPr>
                <w:rPr>
                  <w:rFonts w:ascii="Cambria Math" w:eastAsia="MS Mincho" w:hAnsi="Cambria Math"/>
                  <w:i/>
                </w:rPr>
              </m:ctrlPr>
            </m:eqArrPr>
            <m:e>
              <m:r>
                <m:rPr>
                  <m:sty m:val="p"/>
                </m:rPr>
                <w:rPr>
                  <w:rFonts w:ascii="Cambria Math" w:eastAsia="MS Mincho" w:hAnsi="Cambria Math"/>
                </w:rPr>
                <m:t>Pre</m:t>
              </m:r>
              <m:r>
                <m:rPr>
                  <m:sty m:val="p"/>
                </m:rPr>
                <w:rPr>
                  <w:rFonts w:ascii="Cambria Math" w:eastAsia="宋体" w:hAnsi="Cambria Math"/>
                  <w:lang w:eastAsia="zh-CN"/>
                </w:rPr>
                <m:t>cis</m:t>
              </m:r>
              <m:r>
                <m:rPr>
                  <m:sty m:val="p"/>
                </m:rPr>
                <w:rPr>
                  <w:rFonts w:ascii="Cambria Math" w:eastAsia="MS Mincho" w:hAnsi="Cambria Math"/>
                </w:rPr>
                <m:t>ion</m:t>
              </m:r>
              <m:r>
                <w:rPr>
                  <w:rFonts w:ascii="Cambria Math" w:eastAsia="MS Mincho" w:hAnsi="Cambria Math"/>
                </w:rPr>
                <m:t>=</m:t>
              </m:r>
              <m:f>
                <m:fPr>
                  <m:ctrlPr>
                    <w:rPr>
                      <w:rFonts w:ascii="Cambria Math" w:eastAsia="MS Mincho" w:hAnsi="Cambria Math"/>
                      <w:i/>
                    </w:rPr>
                  </m:ctrlPr>
                </m:fPr>
                <m:num>
                  <m:r>
                    <w:rPr>
                      <w:rFonts w:ascii="Cambria Math" w:eastAsia="MS Mincho" w:hAnsi="Cambria Math"/>
                    </w:rPr>
                    <m:t>TP</m:t>
                  </m:r>
                </m:num>
                <m:den>
                  <m:r>
                    <w:rPr>
                      <w:rFonts w:ascii="Cambria Math" w:eastAsia="MS Mincho" w:hAnsi="Cambria Math"/>
                    </w:rPr>
                    <m:t>TP+FP</m:t>
                  </m:r>
                </m:den>
              </m:f>
              <m:r>
                <w:rPr>
                  <w:rFonts w:ascii="Cambria Math" w:eastAsia="MS Mincho" w:hAnsi="Cambria Math"/>
                </w:rPr>
                <m:t xml:space="preserve"> </m:t>
              </m:r>
              <m:r>
                <w:rPr>
                  <w:rFonts w:ascii="Cambria Math" w:eastAsia="宋体" w:hAnsi="Cambria Math"/>
                  <w:lang w:eastAsia="zh-CN"/>
                </w:rPr>
                <m:t xml:space="preserve">                     </m:t>
              </m:r>
              <m:d>
                <m:dPr>
                  <m:ctrlPr>
                    <w:rPr>
                      <w:rFonts w:ascii="Cambria Math" w:eastAsia="MS Mincho" w:hAnsi="Cambria Math"/>
                      <w:i/>
                    </w:rPr>
                  </m:ctrlPr>
                </m:dPr>
                <m:e>
                  <m:r>
                    <w:rPr>
                      <w:rFonts w:ascii="Cambria Math" w:eastAsia="MS Mincho" w:hAnsi="Cambria Math"/>
                    </w:rPr>
                    <m:t>4</m:t>
                  </m:r>
                </m:e>
              </m:d>
            </m:e>
          </m:eqArr>
        </m:oMath>
      </m:oMathPara>
    </w:p>
    <w:p w14:paraId="5CC8307C" w14:textId="77777777" w:rsidR="009935EA" w:rsidRDefault="006D66CE">
      <w:pPr>
        <w:suppressAutoHyphens/>
        <w:spacing w:after="0" w:line="480" w:lineRule="auto"/>
        <w:rPr>
          <w:rFonts w:ascii="Times New Roman" w:eastAsia="MS Mincho" w:hAnsi="Times New Roman"/>
        </w:rPr>
      </w:pPr>
      <w:r>
        <w:rPr>
          <w:rFonts w:ascii="Times New Roman" w:eastAsia="MS Mincho" w:hAnsi="Times New Roman"/>
        </w:rPr>
        <w:t>The extraction sensitivity score is defined as</w:t>
      </w:r>
    </w:p>
    <w:p w14:paraId="06F8F299" w14:textId="77777777" w:rsidR="009935EA" w:rsidRDefault="00F04DEC">
      <w:pPr>
        <w:suppressAutoHyphens/>
        <w:spacing w:after="0" w:line="480" w:lineRule="auto"/>
        <w:rPr>
          <w:rFonts w:ascii="Times New Roman" w:eastAsia="MS Mincho" w:hAnsi="Times New Roman"/>
        </w:rPr>
      </w:pPr>
      <m:oMathPara>
        <m:oMath>
          <m:eqArr>
            <m:eqArrPr>
              <m:maxDist m:val="1"/>
              <m:ctrlPr>
                <w:rPr>
                  <w:rFonts w:ascii="Cambria Math" w:eastAsia="MS Mincho" w:hAnsi="Cambria Math"/>
                  <w:i/>
                </w:rPr>
              </m:ctrlPr>
            </m:eqArrPr>
            <m:e>
              <m:r>
                <m:rPr>
                  <m:sty m:val="p"/>
                </m:rPr>
                <w:rPr>
                  <w:rFonts w:ascii="Cambria Math" w:eastAsia="MS Mincho" w:hAnsi="Cambria Math"/>
                </w:rPr>
                <m:t>Sensitivity</m:t>
              </m:r>
              <m:r>
                <w:rPr>
                  <w:rFonts w:ascii="Cambria Math" w:eastAsia="MS Mincho" w:hAnsi="Cambria Math"/>
                </w:rPr>
                <m:t>=</m:t>
              </m:r>
              <m:f>
                <m:fPr>
                  <m:ctrlPr>
                    <w:rPr>
                      <w:rFonts w:ascii="Cambria Math" w:eastAsia="MS Mincho" w:hAnsi="Cambria Math"/>
                      <w:i/>
                    </w:rPr>
                  </m:ctrlPr>
                </m:fPr>
                <m:num>
                  <m:r>
                    <w:rPr>
                      <w:rFonts w:ascii="Cambria Math" w:eastAsia="MS Mincho" w:hAnsi="Cambria Math"/>
                    </w:rPr>
                    <m:t>TP</m:t>
                  </m:r>
                </m:num>
                <m:den>
                  <m:r>
                    <w:rPr>
                      <w:rFonts w:ascii="Cambria Math" w:eastAsia="MS Mincho" w:hAnsi="Cambria Math"/>
                    </w:rPr>
                    <m:t>TP+FN</m:t>
                  </m:r>
                </m:den>
              </m:f>
              <m:r>
                <w:rPr>
                  <w:rFonts w:ascii="Cambria Math" w:eastAsia="宋体" w:hAnsi="Cambria Math"/>
                  <w:lang w:eastAsia="zh-CN"/>
                </w:rPr>
                <m:t xml:space="preserve">                  </m:t>
              </m:r>
              <m:d>
                <m:dPr>
                  <m:ctrlPr>
                    <w:rPr>
                      <w:rFonts w:ascii="Cambria Math" w:eastAsia="MS Mincho" w:hAnsi="Cambria Math"/>
                      <w:i/>
                    </w:rPr>
                  </m:ctrlPr>
                </m:dPr>
                <m:e>
                  <m:r>
                    <w:rPr>
                      <w:rFonts w:ascii="Cambria Math" w:eastAsia="MS Mincho" w:hAnsi="Cambria Math"/>
                    </w:rPr>
                    <m:t>5</m:t>
                  </m:r>
                </m:e>
              </m:d>
            </m:e>
          </m:eqArr>
        </m:oMath>
      </m:oMathPara>
    </w:p>
    <w:p w14:paraId="177F7A20" w14:textId="77777777" w:rsidR="009935EA" w:rsidRDefault="009935EA">
      <w:pPr>
        <w:suppressAutoHyphens/>
        <w:spacing w:after="0" w:line="480" w:lineRule="auto"/>
        <w:rPr>
          <w:rFonts w:ascii="Times New Roman" w:eastAsia="MS Mincho" w:hAnsi="Times New Roman"/>
        </w:rPr>
      </w:pPr>
    </w:p>
    <w:p w14:paraId="107CED5A" w14:textId="77777777" w:rsidR="009935EA" w:rsidRDefault="006D66CE">
      <w:pPr>
        <w:pStyle w:val="3"/>
        <w:suppressAutoHyphens/>
        <w:spacing w:before="0" w:after="0" w:line="480" w:lineRule="auto"/>
        <w:rPr>
          <w:rFonts w:ascii="Times New Roman" w:hAnsi="Times New Roman" w:cs="Times New Roman"/>
        </w:rPr>
      </w:pPr>
      <w:r>
        <w:rPr>
          <w:rFonts w:ascii="Times New Roman" w:hAnsi="Times New Roman" w:cs="Times New Roman"/>
        </w:rPr>
        <w:t>Orientation selectivity score</w:t>
      </w:r>
    </w:p>
    <w:p w14:paraId="23AA535D" w14:textId="77777777" w:rsidR="009935EA" w:rsidRDefault="006D66CE">
      <w:pPr>
        <w:suppressAutoHyphens/>
        <w:spacing w:after="0" w:line="480" w:lineRule="auto"/>
        <w:ind w:firstLineChars="200" w:firstLine="480"/>
        <w:rPr>
          <w:rFonts w:ascii="Times New Roman" w:eastAsia="MS Mincho" w:hAnsi="Times New Roman"/>
        </w:rPr>
      </w:pPr>
      <w:r>
        <w:rPr>
          <w:rFonts w:ascii="Times New Roman" w:eastAsia="MS Mincho" w:hAnsi="Times New Roman"/>
        </w:rPr>
        <w:t>To quantify the degree to which individual neurons exhibit preferential responses to specific stimulus orientations, we calculated the Orientation Selectivity Index (OSI), which is defined as</w:t>
      </w:r>
      <w:r>
        <w:rPr>
          <w:rFonts w:ascii="Times New Roman" w:eastAsia="MS Mincho" w:hAnsi="Times New Roman"/>
        </w:rPr>
        <w:fldChar w:fldCharType="begin"/>
      </w:r>
      <w:r>
        <w:rPr>
          <w:rFonts w:ascii="Times New Roman" w:eastAsia="MS Mincho" w:hAnsi="Times New Roman"/>
        </w:rPr>
        <w:instrText xml:space="preserve"> ADDIN ZOTERO_ITEM CSL_CITATION {"citationID":"EFUKkbrv","properties":{"formattedCitation":"\\super 64\\nosupersub{}","plainCitation":"64","noteIndex":0},"citationItems":[{"id":4060,"uris":["http://zotero.org/users/8680546/items/VUNUC6GT"],"itemData":{"id":4060,"type":"article-journal","abstract":"The dorsal lateral geniculate nucleus (dLGN) receives visual information from the retina and transmits it to the cortex. In this study, we made extracellular recordings in the dLGN of both anesthetized and awake mice, and found that a surprisingly high proportion of cells were selective for stimulus orientation. The orientation selectivity of dLGN cells was unchanged after silencing the visual cortex pharmacologically, indicating that it is not due to cortical feedback. The orientation tuning of some dLGN cells correlated with their elongated receptive fields, while in others orientation selectivity was observed despite the fact that their receptive fields were circular, suggesting that their retinal input might already be orientation selective. Consistently, we revealed orientation/axis-selective ganglion cells in the mouse retina using multielectrode arrays in an in vitro preparation. Furthermore, the orientation tuning of dLGN cells was largely maintained at different stimulus contrasts, which could be sufficiently explained by a simple linear feedforward model. We also compared the degree of orientation selectivity in different visual structures under the same recording condition. Compared with the dLGN, orientation selectivity is greatly improved in the visual cortex, but is similar in the superior colliculus, another major retinal target. Together, our results demonstrate prominent orientation selectivity in the mouse dLGN, which may potentially contribute to visual processing in the cortex.","container-title":"Journal of Neuroscience","DOI":"10.1523/JNEUROSCI.0095-13.2013","ISSN":"0270-6474, 1529-2401","issue":"31","journalAbbreviation":"J. Neurosci.","language":"en","license":"Copyright © 2013 the authors 0270-6474/13/3312751-13$15.00/0","note":"publisher: Society for Neuroscience\nsection: Articles\nPMID: 23904611","page":"12751-12763","source":"www.jneurosci.org","title":"Orientation-selective Responses in the Mouse Lateral Geniculate Nucleus","volume":"33","author":[{"family":"Zhao","given":"Xinyu"},{"family":"Chen","given":"Hui"},{"family":"Liu","given":"Xiaorong"},{"family":"Cang","given":"Jianhua"}],"issued":{"date-parts":[["2013",7,31]]},"citation-key":"zhaoOrientationselectiveResponsesMouse2013"}}],"schema":"https://github.com/citation-style-language/schema/raw/master/csl-citation.json"} </w:instrText>
      </w:r>
      <w:r>
        <w:rPr>
          <w:rFonts w:ascii="Times New Roman" w:eastAsia="MS Mincho" w:hAnsi="Times New Roman"/>
        </w:rPr>
        <w:fldChar w:fldCharType="separate"/>
      </w:r>
      <w:r>
        <w:rPr>
          <w:rFonts w:ascii="Times New Roman" w:hAnsi="Times New Roman"/>
          <w:vertAlign w:val="superscript"/>
        </w:rPr>
        <w:t>64</w:t>
      </w:r>
      <w:r>
        <w:rPr>
          <w:rFonts w:ascii="Times New Roman" w:eastAsia="MS Mincho" w:hAnsi="Times New Roman"/>
        </w:rPr>
        <w:fldChar w:fldCharType="end"/>
      </w:r>
    </w:p>
    <w:p w14:paraId="584CDD11" w14:textId="77777777" w:rsidR="009935EA" w:rsidRDefault="00F04DEC">
      <w:pPr>
        <w:suppressAutoHyphens/>
        <w:spacing w:after="0" w:line="480" w:lineRule="auto"/>
        <w:rPr>
          <w:rFonts w:ascii="Times New Roman" w:eastAsia="MS Mincho" w:hAnsi="Times New Roman"/>
        </w:rPr>
      </w:pPr>
      <m:oMathPara>
        <m:oMath>
          <m:eqArr>
            <m:eqArrPr>
              <m:maxDist m:val="1"/>
              <m:ctrlPr>
                <w:rPr>
                  <w:rFonts w:ascii="Cambria Math" w:eastAsia="MS Mincho" w:hAnsi="Cambria Math"/>
                  <w:i/>
                </w:rPr>
              </m:ctrlPr>
            </m:eqArrPr>
            <m:e>
              <m:r>
                <m:rPr>
                  <m:sty m:val="p"/>
                </m:rPr>
                <w:rPr>
                  <w:rFonts w:ascii="Cambria Math" w:eastAsia="MS Mincho" w:hAnsi="Cambria Math"/>
                </w:rPr>
                <m:t>OSI</m:t>
              </m:r>
              <m:r>
                <w:rPr>
                  <w:rFonts w:ascii="Cambria Math" w:eastAsia="MS Mincho" w:hAnsi="Cambria Math"/>
                </w:rPr>
                <m:t>=</m:t>
              </m:r>
              <m:f>
                <m:fPr>
                  <m:ctrlPr>
                    <w:rPr>
                      <w:rFonts w:ascii="Cambria Math" w:eastAsia="MS Mincho" w:hAnsi="Cambria Math"/>
                    </w:rPr>
                  </m:ctrlPr>
                </m:fPr>
                <m:num>
                  <m:sSub>
                    <m:sSubPr>
                      <m:ctrlPr>
                        <w:rPr>
                          <w:rFonts w:ascii="Cambria Math" w:eastAsia="MS Mincho" w:hAnsi="Cambria Math"/>
                          <w:i/>
                        </w:rPr>
                      </m:ctrlPr>
                    </m:sSubPr>
                    <m:e>
                      <m:r>
                        <w:rPr>
                          <w:rFonts w:ascii="Cambria Math" w:eastAsia="MS Mincho" w:hAnsi="Cambria Math"/>
                        </w:rPr>
                        <m:t>R</m:t>
                      </m:r>
                    </m:e>
                    <m:sub>
                      <m:r>
                        <m:rPr>
                          <m:sty m:val="p"/>
                        </m:rPr>
                        <w:rPr>
                          <w:rFonts w:ascii="Cambria Math" w:eastAsia="MS Mincho" w:hAnsi="Cambria Math"/>
                        </w:rPr>
                        <m:t>pref</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R</m:t>
                      </m:r>
                    </m:e>
                    <m:sub>
                      <m:r>
                        <m:rPr>
                          <m:sty m:val="p"/>
                        </m:rPr>
                        <w:rPr>
                          <w:rFonts w:ascii="Cambria Math" w:eastAsia="MS Mincho" w:hAnsi="Cambria Math"/>
                        </w:rPr>
                        <m:t>orth</m:t>
                      </m:r>
                    </m:sub>
                  </m:sSub>
                  <m:ctrlPr>
                    <w:rPr>
                      <w:rFonts w:ascii="Cambria Math" w:eastAsia="MS Mincho" w:hAnsi="Cambria Math"/>
                      <w:i/>
                    </w:rPr>
                  </m:ctrlPr>
                </m:num>
                <m:den>
                  <m:sSub>
                    <m:sSubPr>
                      <m:ctrlPr>
                        <w:rPr>
                          <w:rFonts w:ascii="Cambria Math" w:eastAsia="MS Mincho" w:hAnsi="Cambria Math"/>
                          <w:i/>
                        </w:rPr>
                      </m:ctrlPr>
                    </m:sSubPr>
                    <m:e>
                      <m:r>
                        <w:rPr>
                          <w:rFonts w:ascii="Cambria Math" w:eastAsia="MS Mincho" w:hAnsi="Cambria Math"/>
                        </w:rPr>
                        <m:t>R</m:t>
                      </m:r>
                    </m:e>
                    <m:sub>
                      <m:r>
                        <m:rPr>
                          <m:sty m:val="p"/>
                        </m:rPr>
                        <w:rPr>
                          <w:rFonts w:ascii="Cambria Math" w:eastAsia="MS Mincho" w:hAnsi="Cambria Math"/>
                        </w:rPr>
                        <m:t>pref</m:t>
                      </m:r>
                    </m:sub>
                  </m:sSub>
                  <m:r>
                    <w:rPr>
                      <w:rFonts w:ascii="Cambria Math" w:eastAsia="MS Mincho" w:hAnsi="Cambria Math"/>
                    </w:rPr>
                    <m:t>+</m:t>
                  </m:r>
                  <m:sSub>
                    <m:sSubPr>
                      <m:ctrlPr>
                        <w:rPr>
                          <w:rFonts w:ascii="Cambria Math" w:eastAsia="MS Mincho" w:hAnsi="Cambria Math"/>
                          <w:i/>
                        </w:rPr>
                      </m:ctrlPr>
                    </m:sSubPr>
                    <m:e>
                      <m:r>
                        <w:rPr>
                          <w:rFonts w:ascii="Cambria Math" w:eastAsia="MS Mincho" w:hAnsi="Cambria Math"/>
                        </w:rPr>
                        <m:t>R</m:t>
                      </m:r>
                    </m:e>
                    <m:sub>
                      <m:r>
                        <m:rPr>
                          <m:sty m:val="p"/>
                        </m:rPr>
                        <w:rPr>
                          <w:rFonts w:ascii="Cambria Math" w:eastAsia="MS Mincho" w:hAnsi="Cambria Math"/>
                        </w:rPr>
                        <m:t>orth</m:t>
                      </m:r>
                    </m:sub>
                  </m:sSub>
                  <m:ctrlPr>
                    <w:rPr>
                      <w:rFonts w:ascii="Cambria Math" w:eastAsia="MS Mincho" w:hAnsi="Cambria Math"/>
                      <w:i/>
                    </w:rPr>
                  </m:ctrlPr>
                </m:den>
              </m:f>
              <m:r>
                <w:rPr>
                  <w:rFonts w:ascii="Cambria Math" w:eastAsia="宋体" w:hAnsi="Cambria Math"/>
                  <w:lang w:eastAsia="zh-CN"/>
                </w:rPr>
                <m:t xml:space="preserve">                     </m:t>
              </m:r>
              <m:d>
                <m:dPr>
                  <m:ctrlPr>
                    <w:rPr>
                      <w:rFonts w:ascii="Cambria Math" w:eastAsia="MS Mincho" w:hAnsi="Cambria Math"/>
                      <w:i/>
                    </w:rPr>
                  </m:ctrlPr>
                </m:dPr>
                <m:e>
                  <m:r>
                    <w:rPr>
                      <w:rFonts w:ascii="Cambria Math" w:eastAsia="宋体" w:hAnsi="Cambria Math"/>
                      <w:lang w:eastAsia="zh-CN"/>
                    </w:rPr>
                    <m:t>6</m:t>
                  </m:r>
                </m:e>
              </m:d>
            </m:e>
          </m:eqArr>
        </m:oMath>
      </m:oMathPara>
    </w:p>
    <w:p w14:paraId="17C9BD8E" w14:textId="77777777" w:rsidR="009935EA" w:rsidRDefault="006D66CE">
      <w:pPr>
        <w:suppressAutoHyphens/>
        <w:spacing w:after="0" w:line="480" w:lineRule="auto"/>
        <w:rPr>
          <w:rFonts w:ascii="Times New Roman" w:eastAsia="MS Mincho" w:hAnsi="Times New Roman"/>
        </w:rPr>
      </w:pPr>
      <w:r>
        <w:rPr>
          <w:rFonts w:ascii="Times New Roman" w:eastAsia="MS Mincho" w:hAnsi="Times New Roman"/>
        </w:rPr>
        <w:t xml:space="preserve">where </w:t>
      </w:r>
      <m:oMath>
        <m:sSub>
          <m:sSubPr>
            <m:ctrlPr>
              <w:rPr>
                <w:rFonts w:ascii="Cambria Math" w:eastAsia="MS Mincho" w:hAnsi="Cambria Math"/>
                <w:i/>
              </w:rPr>
            </m:ctrlPr>
          </m:sSubPr>
          <m:e>
            <m:r>
              <w:rPr>
                <w:rFonts w:ascii="Cambria Math" w:eastAsia="MS Mincho" w:hAnsi="Cambria Math"/>
              </w:rPr>
              <m:t>R</m:t>
            </m:r>
          </m:e>
          <m:sub>
            <m:r>
              <m:rPr>
                <m:sty m:val="p"/>
              </m:rPr>
              <w:rPr>
                <w:rFonts w:ascii="Cambria Math" w:eastAsia="MS Mincho" w:hAnsi="Cambria Math"/>
              </w:rPr>
              <m:t>pref</m:t>
            </m:r>
          </m:sub>
        </m:sSub>
      </m:oMath>
      <w:r>
        <w:rPr>
          <w:rFonts w:ascii="Times New Roman" w:eastAsia="MS Mincho" w:hAnsi="Times New Roman"/>
        </w:rPr>
        <w:t xml:space="preserve"> is the response at the preferred direction and </w:t>
      </w:r>
      <m:oMath>
        <m:sSub>
          <m:sSubPr>
            <m:ctrlPr>
              <w:rPr>
                <w:rFonts w:ascii="Cambria Math" w:eastAsia="MS Mincho" w:hAnsi="Cambria Math"/>
                <w:i/>
              </w:rPr>
            </m:ctrlPr>
          </m:sSubPr>
          <m:e>
            <m:r>
              <w:rPr>
                <w:rFonts w:ascii="Cambria Math" w:eastAsia="MS Mincho" w:hAnsi="Cambria Math"/>
              </w:rPr>
              <m:t>R</m:t>
            </m:r>
          </m:e>
          <m:sub>
            <m:r>
              <m:rPr>
                <m:sty m:val="p"/>
              </m:rPr>
              <w:rPr>
                <w:rFonts w:ascii="Cambria Math" w:eastAsia="MS Mincho" w:hAnsi="Cambria Math"/>
              </w:rPr>
              <m:t>orth</m:t>
            </m:r>
          </m:sub>
        </m:sSub>
      </m:oMath>
      <w:r>
        <w:rPr>
          <w:rFonts w:ascii="Times New Roman" w:eastAsia="MS Mincho" w:hAnsi="Times New Roman"/>
        </w:rPr>
        <w:t xml:space="preserve"> is the response at the direction orthogonal to the preferred one. A higher OSI value indicates greater selectivity for orientation. Although the OSI could be calculated for all neurons, we restricted our analysis to include only those neurons demonstrating statistically significant responses to the drifting gratings (Wilcoxon signed-rank test, *P &lt; 0.05). Neurons with non-significant responses were excluded.</w:t>
      </w:r>
    </w:p>
    <w:p w14:paraId="3179A509" w14:textId="77777777" w:rsidR="009935EA" w:rsidRDefault="009935EA">
      <w:pPr>
        <w:suppressAutoHyphens/>
        <w:spacing w:after="0" w:line="480" w:lineRule="auto"/>
        <w:rPr>
          <w:rFonts w:ascii="Times New Roman" w:eastAsia="MS Mincho" w:hAnsi="Times New Roman"/>
        </w:rPr>
      </w:pPr>
    </w:p>
    <w:p w14:paraId="22BD29CE" w14:textId="77777777" w:rsidR="009935EA" w:rsidRDefault="006D66CE">
      <w:pPr>
        <w:suppressAutoHyphens/>
        <w:spacing w:after="0" w:line="480" w:lineRule="auto"/>
        <w:rPr>
          <w:rFonts w:ascii="Times New Roman" w:eastAsia="MS Mincho" w:hAnsi="Times New Roman"/>
        </w:rPr>
      </w:pPr>
      <w:r>
        <w:rPr>
          <w:rFonts w:ascii="Times New Roman" w:eastAsia="MS Mincho" w:hAnsi="Times New Roman"/>
        </w:rPr>
        <w:br w:type="page"/>
      </w:r>
    </w:p>
    <w:p w14:paraId="4DF98E04" w14:textId="77777777" w:rsidR="009935EA" w:rsidRDefault="006D66CE">
      <w:pPr>
        <w:pStyle w:val="Backmatter"/>
        <w:spacing w:before="0" w:after="0" w:line="480" w:lineRule="auto"/>
        <w:rPr>
          <w:rFonts w:ascii="Times New Roman" w:hAnsi="Times New Roman" w:cs="Times New Roman"/>
          <w:b/>
          <w:caps w:val="0"/>
        </w:rPr>
      </w:pPr>
      <w:r>
        <w:rPr>
          <w:rFonts w:ascii="Times New Roman" w:hAnsi="Times New Roman" w:cs="Times New Roman"/>
          <w:b/>
          <w:caps w:val="0"/>
        </w:rPr>
        <w:lastRenderedPageBreak/>
        <w:t>Data availability</w:t>
      </w:r>
    </w:p>
    <w:p w14:paraId="79CA028C" w14:textId="77777777" w:rsidR="009935EA" w:rsidRDefault="006D66CE">
      <w:pPr>
        <w:suppressAutoHyphens/>
        <w:spacing w:after="0" w:line="480" w:lineRule="auto"/>
        <w:rPr>
          <w:rFonts w:ascii="Times New Roman" w:hAnsi="Times New Roman"/>
        </w:rPr>
      </w:pPr>
      <w:bookmarkStart w:id="7" w:name="OLE_LINK64"/>
      <w:r>
        <w:rPr>
          <w:rFonts w:ascii="Times New Roman" w:eastAsia="MS Mincho" w:hAnsi="Times New Roman"/>
        </w:rPr>
        <w:t>We have no restriction on data availability</w:t>
      </w:r>
      <w:bookmarkEnd w:id="7"/>
      <w:r>
        <w:rPr>
          <w:rFonts w:ascii="Times New Roman" w:eastAsia="MS Mincho" w:hAnsi="Times New Roman"/>
        </w:rPr>
        <w:t xml:space="preserve">. All source data have been archived and made publicly available at </w:t>
      </w:r>
      <w:hyperlink r:id="rId14" w:history="1">
        <w:r>
          <w:rPr>
            <w:rStyle w:val="aff"/>
            <w:rFonts w:ascii="Times New Roman" w:eastAsia="MS Mincho" w:hAnsi="Times New Roman"/>
          </w:rPr>
          <w:t>https://doi.org/10.5281/zenodo.15383434</w:t>
        </w:r>
      </w:hyperlink>
      <w:r>
        <w:rPr>
          <w:rFonts w:ascii="Times New Roman" w:hAnsi="Times New Roman"/>
        </w:rPr>
        <w:t xml:space="preserve">. </w:t>
      </w:r>
      <w:r>
        <w:rPr>
          <w:rFonts w:ascii="Times New Roman" w:eastAsia="宋体" w:hAnsi="Times New Roman"/>
          <w:lang w:eastAsia="zh-CN"/>
        </w:rPr>
        <w:t>T</w:t>
      </w:r>
      <w:r>
        <w:rPr>
          <w:rFonts w:ascii="Times New Roman" w:hAnsi="Times New Roman"/>
        </w:rPr>
        <w:t>he dataset has been split into multiple parts, with different versions of this archive containing different parts.</w:t>
      </w:r>
    </w:p>
    <w:p w14:paraId="55D09F8E" w14:textId="77777777" w:rsidR="009935EA" w:rsidRDefault="009935EA">
      <w:pPr>
        <w:suppressAutoHyphens/>
        <w:spacing w:after="0" w:line="480" w:lineRule="auto"/>
        <w:rPr>
          <w:rFonts w:ascii="Times New Roman" w:eastAsia="MS Mincho" w:hAnsi="Times New Roman"/>
        </w:rPr>
      </w:pPr>
    </w:p>
    <w:p w14:paraId="3F85FD9A" w14:textId="77777777" w:rsidR="009935EA" w:rsidRDefault="006D66CE">
      <w:pPr>
        <w:pStyle w:val="Backmatter"/>
        <w:spacing w:before="0" w:after="0" w:line="480" w:lineRule="auto"/>
        <w:rPr>
          <w:rFonts w:ascii="Times New Roman" w:hAnsi="Times New Roman" w:cs="Times New Roman"/>
          <w:b/>
          <w:caps w:val="0"/>
        </w:rPr>
      </w:pPr>
      <w:r>
        <w:rPr>
          <w:rFonts w:ascii="Times New Roman" w:hAnsi="Times New Roman" w:cs="Times New Roman"/>
          <w:b/>
          <w:caps w:val="0"/>
        </w:rPr>
        <w:t>Code availability</w:t>
      </w:r>
    </w:p>
    <w:p w14:paraId="125ECFD2" w14:textId="77777777" w:rsidR="009935EA" w:rsidRDefault="006D66CE">
      <w:pPr>
        <w:suppressAutoHyphens/>
        <w:spacing w:after="0" w:line="480" w:lineRule="auto"/>
        <w:rPr>
          <w:rFonts w:ascii="Times New Roman" w:eastAsia="MS Mincho" w:hAnsi="Times New Roman"/>
        </w:rPr>
      </w:pPr>
      <w:r>
        <w:rPr>
          <w:rFonts w:ascii="Times New Roman" w:eastAsia="MS Mincho" w:hAnsi="Times New Roman"/>
        </w:rPr>
        <w:t xml:space="preserve">Source codes, executable software, and all the other related resources are readily accessible on our GitHub page </w:t>
      </w:r>
      <w:hyperlink r:id="rId15" w:history="1">
        <w:r>
          <w:rPr>
            <w:rStyle w:val="aff"/>
            <w:rFonts w:ascii="Times New Roman" w:eastAsia="MS Mincho" w:hAnsi="Times New Roman"/>
          </w:rPr>
          <w:t>https://github.com/yujiachenjerry/Deepwonder3D</w:t>
        </w:r>
      </w:hyperlink>
      <w:r>
        <w:rPr>
          <w:rFonts w:ascii="Times New Roman" w:eastAsia="MS Mincho" w:hAnsi="Times New Roman"/>
        </w:rPr>
        <w:t xml:space="preserve">. </w:t>
      </w:r>
    </w:p>
    <w:p w14:paraId="5A575AB8" w14:textId="77777777" w:rsidR="009935EA" w:rsidRDefault="009935EA">
      <w:pPr>
        <w:suppressAutoHyphens/>
        <w:spacing w:after="0" w:line="480" w:lineRule="auto"/>
        <w:rPr>
          <w:rFonts w:ascii="Times New Roman" w:eastAsia="MS Mincho" w:hAnsi="Times New Roman"/>
        </w:rPr>
      </w:pPr>
    </w:p>
    <w:p w14:paraId="64401DDB" w14:textId="77777777" w:rsidR="009935EA" w:rsidRDefault="006D66CE">
      <w:pPr>
        <w:pStyle w:val="Backmatter"/>
        <w:spacing w:before="0" w:after="0" w:line="480" w:lineRule="auto"/>
        <w:rPr>
          <w:rFonts w:ascii="Times New Roman" w:hAnsi="Times New Roman" w:cs="Times New Roman"/>
          <w:b/>
          <w:caps w:val="0"/>
        </w:rPr>
      </w:pPr>
      <w:r>
        <w:rPr>
          <w:rFonts w:ascii="Times New Roman" w:hAnsi="Times New Roman" w:cs="Times New Roman"/>
          <w:b/>
          <w:caps w:val="0"/>
        </w:rPr>
        <w:t>Acknowledgments</w:t>
      </w:r>
    </w:p>
    <w:p w14:paraId="0AC652AC" w14:textId="77777777" w:rsidR="009935EA" w:rsidRDefault="006D66CE">
      <w:pPr>
        <w:suppressAutoHyphens/>
        <w:spacing w:after="0" w:line="480" w:lineRule="auto"/>
        <w:rPr>
          <w:rFonts w:ascii="Times New Roman" w:hAnsi="Times New Roman"/>
          <w:lang w:val="en-GB"/>
        </w:rPr>
      </w:pPr>
      <w:r>
        <w:rPr>
          <w:rFonts w:ascii="Times New Roman" w:hAnsi="Times New Roman"/>
          <w:lang w:val="en-GB"/>
        </w:rPr>
        <w:t>This work was supported by grants from the National Key Research and Development Program of China (grant nos. 2023YFC3402600).</w:t>
      </w:r>
    </w:p>
    <w:p w14:paraId="755E4A7A" w14:textId="77777777" w:rsidR="009935EA" w:rsidRDefault="009935EA">
      <w:pPr>
        <w:suppressAutoHyphens/>
        <w:spacing w:after="0" w:line="480" w:lineRule="auto"/>
        <w:rPr>
          <w:rFonts w:ascii="Times New Roman" w:hAnsi="Times New Roman"/>
          <w:b/>
        </w:rPr>
      </w:pPr>
    </w:p>
    <w:p w14:paraId="3D5C1ACA" w14:textId="77777777" w:rsidR="009935EA" w:rsidRDefault="006D66CE">
      <w:pPr>
        <w:pStyle w:val="Backmatter"/>
        <w:spacing w:before="0" w:after="0" w:line="480" w:lineRule="auto"/>
        <w:rPr>
          <w:rFonts w:ascii="Times New Roman" w:hAnsi="Times New Roman" w:cs="Times New Roman"/>
          <w:b/>
          <w:caps w:val="0"/>
        </w:rPr>
      </w:pPr>
      <w:r>
        <w:rPr>
          <w:rFonts w:ascii="Times New Roman" w:hAnsi="Times New Roman" w:cs="Times New Roman"/>
          <w:b/>
          <w:caps w:val="0"/>
        </w:rPr>
        <w:t>Author contributions</w:t>
      </w:r>
    </w:p>
    <w:p w14:paraId="117C8397" w14:textId="77777777" w:rsidR="009935EA" w:rsidRDefault="006D66CE">
      <w:pPr>
        <w:suppressAutoHyphens/>
        <w:spacing w:after="0" w:line="480" w:lineRule="auto"/>
        <w:rPr>
          <w:rFonts w:ascii="Times New Roman" w:hAnsi="Times New Roman"/>
          <w:lang w:val="en-GB"/>
        </w:rPr>
      </w:pPr>
      <w:r>
        <w:rPr>
          <w:rFonts w:ascii="Times New Roman" w:hAnsi="Times New Roman"/>
          <w:lang w:val="en-GB"/>
        </w:rPr>
        <w:t>Q.D.</w:t>
      </w:r>
      <w:r>
        <w:rPr>
          <w:rFonts w:ascii="Times New Roman" w:eastAsia="宋体" w:hAnsi="Times New Roman"/>
          <w:lang w:eastAsia="zh-CN"/>
        </w:rPr>
        <w:t xml:space="preserve">, </w:t>
      </w:r>
      <w:r>
        <w:rPr>
          <w:rFonts w:ascii="Times New Roman" w:hAnsi="Times New Roman"/>
          <w:lang w:val="en-GB"/>
        </w:rPr>
        <w:t>R.H. and J.W. conceived and led the project, conceptualized the Deep</w:t>
      </w:r>
      <w:r>
        <w:rPr>
          <w:rFonts w:ascii="Times New Roman" w:eastAsia="宋体" w:hAnsi="Times New Roman"/>
          <w:lang w:eastAsia="zh-CN"/>
        </w:rPr>
        <w:t>w</w:t>
      </w:r>
      <w:r>
        <w:rPr>
          <w:rFonts w:ascii="Times New Roman" w:hAnsi="Times New Roman"/>
          <w:lang w:val="en-GB"/>
        </w:rPr>
        <w:t>onder3D workflow, guided data analysis, and wrote the manuscript.</w:t>
      </w:r>
      <w:r>
        <w:rPr>
          <w:rFonts w:ascii="Times New Roman" w:eastAsia="宋体" w:hAnsi="Times New Roman"/>
          <w:lang w:eastAsia="zh-CN"/>
        </w:rPr>
        <w:t xml:space="preserve"> </w:t>
      </w:r>
      <w:r>
        <w:rPr>
          <w:rFonts w:ascii="Times New Roman" w:hAnsi="Times New Roman"/>
          <w:lang w:val="en-GB"/>
        </w:rPr>
        <w:t>Y.C. accelerated and optimized the Deep</w:t>
      </w:r>
      <w:r>
        <w:rPr>
          <w:rFonts w:ascii="Times New Roman" w:eastAsia="宋体" w:hAnsi="Times New Roman"/>
          <w:lang w:eastAsia="zh-CN"/>
        </w:rPr>
        <w:t>w</w:t>
      </w:r>
      <w:r>
        <w:rPr>
          <w:rFonts w:ascii="Times New Roman" w:hAnsi="Times New Roman"/>
          <w:lang w:val="en-GB"/>
        </w:rPr>
        <w:t>onder3D workflow, performed simulations, compiled the LF2Pneuron dataset (including preprocessing and annotations), analyzed data, and wrote the manuscript. G.Z. designed and implemented the Deep</w:t>
      </w:r>
      <w:r>
        <w:rPr>
          <w:rFonts w:ascii="Times New Roman" w:eastAsia="宋体" w:hAnsi="Times New Roman"/>
          <w:lang w:eastAsia="zh-CN"/>
        </w:rPr>
        <w:t>w</w:t>
      </w:r>
      <w:r>
        <w:rPr>
          <w:rFonts w:ascii="Times New Roman" w:hAnsi="Times New Roman"/>
          <w:lang w:val="en-GB"/>
        </w:rPr>
        <w:t xml:space="preserve">onder3D workflow, performed simulations, and wrote the manuscript. M.W. collected the raw data of </w:t>
      </w:r>
      <w:r>
        <w:rPr>
          <w:rFonts w:ascii="Times New Roman" w:hAnsi="Times New Roman"/>
        </w:rPr>
        <w:t>LF2Pneuron dataset</w:t>
      </w:r>
      <w:r>
        <w:rPr>
          <w:rFonts w:ascii="Times New Roman" w:hAnsi="Times New Roman"/>
          <w:lang w:val="en-GB"/>
        </w:rPr>
        <w:t xml:space="preserve"> and analyzed data. Y.Z., J.X., and Z.Z. provided critical support on system setup, imaging procedures, and biological experiments. </w:t>
      </w:r>
    </w:p>
    <w:p w14:paraId="70D0E0EA" w14:textId="77777777" w:rsidR="009935EA" w:rsidRDefault="009935EA">
      <w:pPr>
        <w:suppressAutoHyphens/>
        <w:spacing w:after="0" w:line="480" w:lineRule="auto"/>
        <w:rPr>
          <w:rFonts w:ascii="Times New Roman" w:hAnsi="Times New Roman"/>
          <w:lang w:val="en-GB"/>
        </w:rPr>
      </w:pPr>
    </w:p>
    <w:p w14:paraId="18515F88" w14:textId="77777777" w:rsidR="009935EA" w:rsidRDefault="006D66CE">
      <w:pPr>
        <w:pStyle w:val="Backmatter"/>
        <w:spacing w:before="0" w:after="0" w:line="480" w:lineRule="auto"/>
        <w:rPr>
          <w:rFonts w:ascii="Times New Roman" w:hAnsi="Times New Roman" w:cs="Times New Roman"/>
          <w:b/>
          <w:caps w:val="0"/>
        </w:rPr>
      </w:pPr>
      <w:r>
        <w:rPr>
          <w:rFonts w:ascii="Times New Roman" w:hAnsi="Times New Roman" w:cs="Times New Roman"/>
          <w:b/>
          <w:caps w:val="0"/>
        </w:rPr>
        <w:t>Competing financial interests</w:t>
      </w:r>
    </w:p>
    <w:p w14:paraId="04CA94E4" w14:textId="77777777" w:rsidR="009935EA" w:rsidRDefault="006D66CE">
      <w:pPr>
        <w:suppressAutoHyphens/>
        <w:spacing w:after="0" w:line="480" w:lineRule="auto"/>
        <w:rPr>
          <w:rFonts w:ascii="Times New Roman" w:hAnsi="Times New Roman"/>
        </w:rPr>
      </w:pPr>
      <w:r>
        <w:rPr>
          <w:rFonts w:ascii="Times New Roman" w:hAnsi="Times New Roman"/>
        </w:rPr>
        <w:t>The authors declare no competing interests.</w:t>
      </w:r>
    </w:p>
    <w:sectPr w:rsidR="009935EA">
      <w:headerReference w:type="default" r:id="rId16"/>
      <w:footerReference w:type="even" r:id="rId17"/>
      <w:footerReference w:type="default" r:id="rId18"/>
      <w:pgSz w:w="11900" w:h="16840"/>
      <w:pgMar w:top="1440" w:right="1440" w:bottom="1440" w:left="1440" w:header="288" w:footer="864"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4140A" w14:textId="77777777" w:rsidR="00F04DEC" w:rsidRDefault="00F04DEC">
      <w:pPr>
        <w:spacing w:line="240" w:lineRule="auto"/>
      </w:pPr>
      <w:r>
        <w:separator/>
      </w:r>
    </w:p>
  </w:endnote>
  <w:endnote w:type="continuationSeparator" w:id="0">
    <w:p w14:paraId="6BF28226" w14:textId="77777777" w:rsidR="00F04DEC" w:rsidRDefault="00F04D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default"/>
    <w:sig w:usb0="00000000" w:usb1="00000000" w:usb2="00000000" w:usb3="00000000" w:csb0="000001BF" w:csb1="00000000"/>
  </w:font>
  <w:font w:name="HGMinchoE">
    <w:charset w:val="80"/>
    <w:family w:val="modern"/>
    <w:pitch w:val="fixed"/>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default"/>
    <w:sig w:usb0="00000000" w:usb1="00000000" w:usb2="00000000" w:usb3="00000000" w:csb0="0000019F" w:csb1="00000000"/>
  </w:font>
  <w:font w:name="Arial Unicode MS">
    <w:altName w:val="HGMaruGothicMPRO"/>
    <w:panose1 w:val="020B0604020202020204"/>
    <w:charset w:val="80"/>
    <w:family w:val="swiss"/>
    <w:pitch w:val="default"/>
    <w:sig w:usb0="00000000" w:usb1="00000000" w:usb2="0000003F" w:usb3="00000000" w:csb0="003F01FF"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5BEE" w14:textId="77777777" w:rsidR="009935EA" w:rsidRDefault="006D66CE">
    <w:pPr>
      <w:pStyle w:val="ab"/>
      <w:framePr w:wrap="auto" w:vAnchor="text" w:hAnchor="margin" w:xAlign="right" w:y="1"/>
      <w:spacing w:after="240"/>
      <w:rPr>
        <w:rStyle w:val="afb"/>
      </w:rPr>
    </w:pPr>
    <w:r>
      <w:rPr>
        <w:rStyle w:val="afb"/>
      </w:rPr>
      <w:fldChar w:fldCharType="begin"/>
    </w:r>
    <w:r>
      <w:rPr>
        <w:rStyle w:val="afb"/>
      </w:rPr>
      <w:instrText xml:space="preserve">PAGE  </w:instrText>
    </w:r>
    <w:r>
      <w:rPr>
        <w:rStyle w:val="afb"/>
      </w:rPr>
      <w:fldChar w:fldCharType="end"/>
    </w:r>
  </w:p>
  <w:p w14:paraId="7A296571" w14:textId="77777777" w:rsidR="009935EA" w:rsidRDefault="009935EA">
    <w:pPr>
      <w:pStyle w:val="ab"/>
      <w:spacing w:after="24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6E865" w14:textId="77777777" w:rsidR="009935EA" w:rsidRDefault="009935EA">
    <w:pPr>
      <w:pStyle w:val="ab"/>
      <w:framePr w:h="285" w:hRule="exact" w:wrap="auto" w:vAnchor="text" w:hAnchor="page" w:x="5842" w:y="2"/>
      <w:spacing w:after="240"/>
      <w:rPr>
        <w:rStyle w:val="afb"/>
      </w:rPr>
    </w:pPr>
  </w:p>
  <w:p w14:paraId="561E47C0" w14:textId="77777777" w:rsidR="009935EA" w:rsidRDefault="009935EA">
    <w:pPr>
      <w:pStyle w:val="ab"/>
      <w:spacing w:after="24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A6982" w14:textId="77777777" w:rsidR="00F04DEC" w:rsidRDefault="00F04DEC">
      <w:pPr>
        <w:spacing w:after="0" w:line="240" w:lineRule="auto"/>
      </w:pPr>
      <w:r>
        <w:separator/>
      </w:r>
    </w:p>
  </w:footnote>
  <w:footnote w:type="continuationSeparator" w:id="0">
    <w:p w14:paraId="3A9779E1" w14:textId="77777777" w:rsidR="00F04DEC" w:rsidRDefault="00F04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5D5BC" w14:textId="77777777" w:rsidR="009935EA" w:rsidRDefault="009935EA">
    <w:pPr>
      <w:pStyle w:val="ad"/>
      <w:spacing w:after="240"/>
    </w:pPr>
  </w:p>
  <w:p w14:paraId="4F153409" w14:textId="77777777" w:rsidR="009935EA" w:rsidRDefault="009935EA">
    <w:pPr>
      <w:pStyle w:val="ad"/>
      <w:spacing w:after="2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259"/>
  <w:autoHyphenation/>
  <w:hyphenationZone w:val="357"/>
  <w:doNotHyphenateCap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C0tDAwMzCzMDA3NrdQ0lEKTi0uzszPAykwN60FAL6nT94tAAAA"/>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onstant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x9vssaa0ezz22esxd6vzp24rsda0r9t9xas&quot;&gt;My EndNote Library&lt;record-ids&gt;&lt;item&gt;52&lt;/item&gt;&lt;item&gt;247&lt;/item&gt;&lt;item&gt;248&lt;/item&gt;&lt;item&gt;390&lt;/item&gt;&lt;item&gt;609&lt;/item&gt;&lt;item&gt;723&lt;/item&gt;&lt;item&gt;892&lt;/item&gt;&lt;item&gt;922&lt;/item&gt;&lt;item&gt;945&lt;/item&gt;&lt;item&gt;950&lt;/item&gt;&lt;item&gt;957&lt;/item&gt;&lt;item&gt;960&lt;/item&gt;&lt;item&gt;962&lt;/item&gt;&lt;item&gt;1147&lt;/item&gt;&lt;item&gt;1174&lt;/item&gt;&lt;item&gt;1365&lt;/item&gt;&lt;item&gt;1371&lt;/item&gt;&lt;item&gt;1451&lt;/item&gt;&lt;item&gt;1502&lt;/item&gt;&lt;item&gt;1637&lt;/item&gt;&lt;item&gt;1679&lt;/item&gt;&lt;item&gt;1698&lt;/item&gt;&lt;item&gt;1707&lt;/item&gt;&lt;item&gt;1720&lt;/item&gt;&lt;item&gt;1761&lt;/item&gt;&lt;item&gt;1804&lt;/item&gt;&lt;item&gt;1843&lt;/item&gt;&lt;item&gt;1912&lt;/item&gt;&lt;item&gt;1915&lt;/item&gt;&lt;item&gt;1928&lt;/item&gt;&lt;item&gt;1948&lt;/item&gt;&lt;item&gt;1949&lt;/item&gt;&lt;item&gt;1950&lt;/item&gt;&lt;item&gt;1964&lt;/item&gt;&lt;item&gt;1978&lt;/item&gt;&lt;item&gt;1991&lt;/item&gt;&lt;item&gt;2006&lt;/item&gt;&lt;item&gt;2063&lt;/item&gt;&lt;item&gt;2117&lt;/item&gt;&lt;item&gt;2123&lt;/item&gt;&lt;item&gt;2125&lt;/item&gt;&lt;item&gt;2181&lt;/item&gt;&lt;item&gt;2182&lt;/item&gt;&lt;item&gt;2197&lt;/item&gt;&lt;item&gt;2213&lt;/item&gt;&lt;item&gt;2233&lt;/item&gt;&lt;item&gt;2234&lt;/item&gt;&lt;item&gt;2244&lt;/item&gt;&lt;item&gt;2254&lt;/item&gt;&lt;item&gt;2283&lt;/item&gt;&lt;item&gt;2316&lt;/item&gt;&lt;item&gt;2319&lt;/item&gt;&lt;item&gt;2326&lt;/item&gt;&lt;item&gt;2360&lt;/item&gt;&lt;item&gt;2419&lt;/item&gt;&lt;item&gt;2465&lt;/item&gt;&lt;item&gt;2486&lt;/item&gt;&lt;item&gt;2487&lt;/item&gt;&lt;item&gt;2488&lt;/item&gt;&lt;item&gt;2512&lt;/item&gt;&lt;item&gt;2513&lt;/item&gt;&lt;item&gt;2520&lt;/item&gt;&lt;item&gt;2522&lt;/item&gt;&lt;item&gt;2524&lt;/item&gt;&lt;/record-ids&gt;&lt;/item&gt;&lt;/Libraries&gt;"/>
  </w:docVars>
  <w:rsids>
    <w:rsidRoot w:val="00B622C5"/>
    <w:rsid w:val="00000331"/>
    <w:rsid w:val="00000667"/>
    <w:rsid w:val="00000688"/>
    <w:rsid w:val="00000817"/>
    <w:rsid w:val="0000093D"/>
    <w:rsid w:val="00000B61"/>
    <w:rsid w:val="00000B66"/>
    <w:rsid w:val="00000D8C"/>
    <w:rsid w:val="00000F2C"/>
    <w:rsid w:val="00001018"/>
    <w:rsid w:val="00001503"/>
    <w:rsid w:val="000015AC"/>
    <w:rsid w:val="000016B4"/>
    <w:rsid w:val="00001B01"/>
    <w:rsid w:val="00001B3B"/>
    <w:rsid w:val="00001D7F"/>
    <w:rsid w:val="00001F44"/>
    <w:rsid w:val="00001FD4"/>
    <w:rsid w:val="00002055"/>
    <w:rsid w:val="000020C7"/>
    <w:rsid w:val="00002746"/>
    <w:rsid w:val="00002955"/>
    <w:rsid w:val="00002A31"/>
    <w:rsid w:val="00002B90"/>
    <w:rsid w:val="00002BF3"/>
    <w:rsid w:val="00002C45"/>
    <w:rsid w:val="00002E57"/>
    <w:rsid w:val="0000302F"/>
    <w:rsid w:val="000030BD"/>
    <w:rsid w:val="00003688"/>
    <w:rsid w:val="00003A3E"/>
    <w:rsid w:val="00003B06"/>
    <w:rsid w:val="000040F6"/>
    <w:rsid w:val="00004B8A"/>
    <w:rsid w:val="00004DC7"/>
    <w:rsid w:val="00004F96"/>
    <w:rsid w:val="000052E3"/>
    <w:rsid w:val="000053AA"/>
    <w:rsid w:val="000053E0"/>
    <w:rsid w:val="0000559C"/>
    <w:rsid w:val="000056FD"/>
    <w:rsid w:val="0000583C"/>
    <w:rsid w:val="0000590E"/>
    <w:rsid w:val="00005912"/>
    <w:rsid w:val="00005C07"/>
    <w:rsid w:val="00005E52"/>
    <w:rsid w:val="0000600F"/>
    <w:rsid w:val="00006B70"/>
    <w:rsid w:val="00007172"/>
    <w:rsid w:val="00007404"/>
    <w:rsid w:val="0000747E"/>
    <w:rsid w:val="0000763A"/>
    <w:rsid w:val="00007815"/>
    <w:rsid w:val="00007AFA"/>
    <w:rsid w:val="00007BE4"/>
    <w:rsid w:val="00007CFA"/>
    <w:rsid w:val="000102D7"/>
    <w:rsid w:val="00010627"/>
    <w:rsid w:val="00010727"/>
    <w:rsid w:val="00010D22"/>
    <w:rsid w:val="00010FF6"/>
    <w:rsid w:val="0001190E"/>
    <w:rsid w:val="00011BC0"/>
    <w:rsid w:val="00011EA4"/>
    <w:rsid w:val="00011EE7"/>
    <w:rsid w:val="00012079"/>
    <w:rsid w:val="00012394"/>
    <w:rsid w:val="000125A5"/>
    <w:rsid w:val="00012766"/>
    <w:rsid w:val="00012825"/>
    <w:rsid w:val="00012C37"/>
    <w:rsid w:val="00012C73"/>
    <w:rsid w:val="00012F31"/>
    <w:rsid w:val="00013059"/>
    <w:rsid w:val="0001329F"/>
    <w:rsid w:val="00013AA5"/>
    <w:rsid w:val="00013C1F"/>
    <w:rsid w:val="000141CC"/>
    <w:rsid w:val="00014219"/>
    <w:rsid w:val="000143DC"/>
    <w:rsid w:val="00014692"/>
    <w:rsid w:val="00014744"/>
    <w:rsid w:val="000147E0"/>
    <w:rsid w:val="0001480F"/>
    <w:rsid w:val="00014841"/>
    <w:rsid w:val="00014D9B"/>
    <w:rsid w:val="00014ECA"/>
    <w:rsid w:val="00014F66"/>
    <w:rsid w:val="00015105"/>
    <w:rsid w:val="00015397"/>
    <w:rsid w:val="000154C5"/>
    <w:rsid w:val="00015690"/>
    <w:rsid w:val="00015E3A"/>
    <w:rsid w:val="00015E9E"/>
    <w:rsid w:val="000160A0"/>
    <w:rsid w:val="000160D8"/>
    <w:rsid w:val="00016137"/>
    <w:rsid w:val="0001629B"/>
    <w:rsid w:val="00016424"/>
    <w:rsid w:val="0001675A"/>
    <w:rsid w:val="00016990"/>
    <w:rsid w:val="000169B1"/>
    <w:rsid w:val="00016D62"/>
    <w:rsid w:val="00016DC2"/>
    <w:rsid w:val="00016DDF"/>
    <w:rsid w:val="00017502"/>
    <w:rsid w:val="000176DE"/>
    <w:rsid w:val="00017AB5"/>
    <w:rsid w:val="00020189"/>
    <w:rsid w:val="00020272"/>
    <w:rsid w:val="0002040F"/>
    <w:rsid w:val="0002051B"/>
    <w:rsid w:val="00020692"/>
    <w:rsid w:val="0002085E"/>
    <w:rsid w:val="00020B43"/>
    <w:rsid w:val="00020DDE"/>
    <w:rsid w:val="00020E3A"/>
    <w:rsid w:val="000210FD"/>
    <w:rsid w:val="0002114F"/>
    <w:rsid w:val="0002142A"/>
    <w:rsid w:val="00021504"/>
    <w:rsid w:val="0002156B"/>
    <w:rsid w:val="0002159B"/>
    <w:rsid w:val="00021B0F"/>
    <w:rsid w:val="00021B7A"/>
    <w:rsid w:val="00021FE1"/>
    <w:rsid w:val="00022427"/>
    <w:rsid w:val="000227E2"/>
    <w:rsid w:val="000229DA"/>
    <w:rsid w:val="00022C11"/>
    <w:rsid w:val="00022D72"/>
    <w:rsid w:val="00023289"/>
    <w:rsid w:val="000235A5"/>
    <w:rsid w:val="000235AB"/>
    <w:rsid w:val="000237F4"/>
    <w:rsid w:val="0002391C"/>
    <w:rsid w:val="000240B3"/>
    <w:rsid w:val="0002435D"/>
    <w:rsid w:val="000244FA"/>
    <w:rsid w:val="000246ED"/>
    <w:rsid w:val="00024703"/>
    <w:rsid w:val="00024BB4"/>
    <w:rsid w:val="00024C23"/>
    <w:rsid w:val="00024C41"/>
    <w:rsid w:val="00024C47"/>
    <w:rsid w:val="00024D2C"/>
    <w:rsid w:val="00024E05"/>
    <w:rsid w:val="00025804"/>
    <w:rsid w:val="00025931"/>
    <w:rsid w:val="00025A8A"/>
    <w:rsid w:val="00025D18"/>
    <w:rsid w:val="00025F12"/>
    <w:rsid w:val="00026737"/>
    <w:rsid w:val="0002690F"/>
    <w:rsid w:val="00026A2D"/>
    <w:rsid w:val="00026A72"/>
    <w:rsid w:val="00026C9A"/>
    <w:rsid w:val="00027219"/>
    <w:rsid w:val="00027594"/>
    <w:rsid w:val="00027849"/>
    <w:rsid w:val="0002797D"/>
    <w:rsid w:val="000302B7"/>
    <w:rsid w:val="0003059F"/>
    <w:rsid w:val="000305F5"/>
    <w:rsid w:val="00030650"/>
    <w:rsid w:val="000307B2"/>
    <w:rsid w:val="000308B2"/>
    <w:rsid w:val="00030DE0"/>
    <w:rsid w:val="00030E8F"/>
    <w:rsid w:val="00030EFB"/>
    <w:rsid w:val="00030FC3"/>
    <w:rsid w:val="0003111A"/>
    <w:rsid w:val="000312A3"/>
    <w:rsid w:val="000314C5"/>
    <w:rsid w:val="00031CA7"/>
    <w:rsid w:val="00031E69"/>
    <w:rsid w:val="00031EAB"/>
    <w:rsid w:val="00032004"/>
    <w:rsid w:val="00032124"/>
    <w:rsid w:val="000321BE"/>
    <w:rsid w:val="000321CD"/>
    <w:rsid w:val="00032317"/>
    <w:rsid w:val="000326AC"/>
    <w:rsid w:val="000327A2"/>
    <w:rsid w:val="00032853"/>
    <w:rsid w:val="00032ADB"/>
    <w:rsid w:val="00032F3B"/>
    <w:rsid w:val="000331D8"/>
    <w:rsid w:val="00033421"/>
    <w:rsid w:val="00033488"/>
    <w:rsid w:val="000336B6"/>
    <w:rsid w:val="00033919"/>
    <w:rsid w:val="000339CD"/>
    <w:rsid w:val="000339CE"/>
    <w:rsid w:val="000339F8"/>
    <w:rsid w:val="00033A68"/>
    <w:rsid w:val="00033FC9"/>
    <w:rsid w:val="00034084"/>
    <w:rsid w:val="0003411A"/>
    <w:rsid w:val="000341CB"/>
    <w:rsid w:val="000343F9"/>
    <w:rsid w:val="00034943"/>
    <w:rsid w:val="00034A2D"/>
    <w:rsid w:val="00034B62"/>
    <w:rsid w:val="00034B67"/>
    <w:rsid w:val="00034C88"/>
    <w:rsid w:val="00034E2C"/>
    <w:rsid w:val="000352D6"/>
    <w:rsid w:val="00035306"/>
    <w:rsid w:val="000354B5"/>
    <w:rsid w:val="000355B3"/>
    <w:rsid w:val="00035879"/>
    <w:rsid w:val="000359E0"/>
    <w:rsid w:val="00035A69"/>
    <w:rsid w:val="00035B63"/>
    <w:rsid w:val="00035C11"/>
    <w:rsid w:val="00035CBE"/>
    <w:rsid w:val="0003630B"/>
    <w:rsid w:val="0003633A"/>
    <w:rsid w:val="000364B4"/>
    <w:rsid w:val="00036506"/>
    <w:rsid w:val="00036746"/>
    <w:rsid w:val="00036816"/>
    <w:rsid w:val="0003688D"/>
    <w:rsid w:val="00036A70"/>
    <w:rsid w:val="00036B3E"/>
    <w:rsid w:val="00036C7C"/>
    <w:rsid w:val="00036F3D"/>
    <w:rsid w:val="00036F52"/>
    <w:rsid w:val="00036F62"/>
    <w:rsid w:val="000371B4"/>
    <w:rsid w:val="000371CB"/>
    <w:rsid w:val="00037249"/>
    <w:rsid w:val="00037278"/>
    <w:rsid w:val="0003734F"/>
    <w:rsid w:val="000377B3"/>
    <w:rsid w:val="000378A7"/>
    <w:rsid w:val="00037AC7"/>
    <w:rsid w:val="00037C70"/>
    <w:rsid w:val="00037D0C"/>
    <w:rsid w:val="00037E21"/>
    <w:rsid w:val="00037E4B"/>
    <w:rsid w:val="00037F72"/>
    <w:rsid w:val="000402F7"/>
    <w:rsid w:val="000407CC"/>
    <w:rsid w:val="0004080F"/>
    <w:rsid w:val="00040831"/>
    <w:rsid w:val="00040CA5"/>
    <w:rsid w:val="00040D3F"/>
    <w:rsid w:val="00040DD9"/>
    <w:rsid w:val="000410C5"/>
    <w:rsid w:val="00041345"/>
    <w:rsid w:val="000417F7"/>
    <w:rsid w:val="00041AE1"/>
    <w:rsid w:val="00041B5D"/>
    <w:rsid w:val="00041BEE"/>
    <w:rsid w:val="00041E41"/>
    <w:rsid w:val="00042116"/>
    <w:rsid w:val="00042378"/>
    <w:rsid w:val="000426AD"/>
    <w:rsid w:val="00042950"/>
    <w:rsid w:val="0004298F"/>
    <w:rsid w:val="00042ADA"/>
    <w:rsid w:val="00042B20"/>
    <w:rsid w:val="00042B96"/>
    <w:rsid w:val="00042D19"/>
    <w:rsid w:val="000430D0"/>
    <w:rsid w:val="00043249"/>
    <w:rsid w:val="000436C1"/>
    <w:rsid w:val="00043ABC"/>
    <w:rsid w:val="00043C8C"/>
    <w:rsid w:val="00043FF8"/>
    <w:rsid w:val="000440C8"/>
    <w:rsid w:val="000444E9"/>
    <w:rsid w:val="000448EA"/>
    <w:rsid w:val="00044A2C"/>
    <w:rsid w:val="00044D58"/>
    <w:rsid w:val="00044F47"/>
    <w:rsid w:val="00044F4C"/>
    <w:rsid w:val="00045BDE"/>
    <w:rsid w:val="00045C81"/>
    <w:rsid w:val="00045F2B"/>
    <w:rsid w:val="00046286"/>
    <w:rsid w:val="0004666E"/>
    <w:rsid w:val="0004698B"/>
    <w:rsid w:val="00046AA9"/>
    <w:rsid w:val="00046B72"/>
    <w:rsid w:val="00046C3A"/>
    <w:rsid w:val="00046FC0"/>
    <w:rsid w:val="00046FCD"/>
    <w:rsid w:val="000470A5"/>
    <w:rsid w:val="000471D2"/>
    <w:rsid w:val="00047338"/>
    <w:rsid w:val="000474B2"/>
    <w:rsid w:val="00047620"/>
    <w:rsid w:val="00047A11"/>
    <w:rsid w:val="00047A2F"/>
    <w:rsid w:val="00047B7B"/>
    <w:rsid w:val="00047C30"/>
    <w:rsid w:val="00047CE0"/>
    <w:rsid w:val="00047DE9"/>
    <w:rsid w:val="00047F82"/>
    <w:rsid w:val="000501E0"/>
    <w:rsid w:val="000505D9"/>
    <w:rsid w:val="000507F1"/>
    <w:rsid w:val="00050AA8"/>
    <w:rsid w:val="00050B9F"/>
    <w:rsid w:val="00050FB1"/>
    <w:rsid w:val="000511F7"/>
    <w:rsid w:val="000512E4"/>
    <w:rsid w:val="000515B5"/>
    <w:rsid w:val="00051A55"/>
    <w:rsid w:val="00051AAF"/>
    <w:rsid w:val="00051C13"/>
    <w:rsid w:val="00051CD3"/>
    <w:rsid w:val="00051E42"/>
    <w:rsid w:val="00052175"/>
    <w:rsid w:val="00052772"/>
    <w:rsid w:val="0005282C"/>
    <w:rsid w:val="000528FA"/>
    <w:rsid w:val="0005315C"/>
    <w:rsid w:val="0005364C"/>
    <w:rsid w:val="00053730"/>
    <w:rsid w:val="0005388D"/>
    <w:rsid w:val="00053D12"/>
    <w:rsid w:val="000540DD"/>
    <w:rsid w:val="00054177"/>
    <w:rsid w:val="00054253"/>
    <w:rsid w:val="00054711"/>
    <w:rsid w:val="00054873"/>
    <w:rsid w:val="00054AB9"/>
    <w:rsid w:val="00054C63"/>
    <w:rsid w:val="00054DDC"/>
    <w:rsid w:val="00054F17"/>
    <w:rsid w:val="00055568"/>
    <w:rsid w:val="00055688"/>
    <w:rsid w:val="000556D5"/>
    <w:rsid w:val="0005581D"/>
    <w:rsid w:val="000558D3"/>
    <w:rsid w:val="00055D7D"/>
    <w:rsid w:val="00055DC2"/>
    <w:rsid w:val="0005610F"/>
    <w:rsid w:val="000565A0"/>
    <w:rsid w:val="00056774"/>
    <w:rsid w:val="00056A86"/>
    <w:rsid w:val="00056E8D"/>
    <w:rsid w:val="00056EF5"/>
    <w:rsid w:val="00056F98"/>
    <w:rsid w:val="000575A0"/>
    <w:rsid w:val="00057B47"/>
    <w:rsid w:val="00057C7C"/>
    <w:rsid w:val="00057E00"/>
    <w:rsid w:val="0006005C"/>
    <w:rsid w:val="000600F2"/>
    <w:rsid w:val="000602D6"/>
    <w:rsid w:val="0006031A"/>
    <w:rsid w:val="00060321"/>
    <w:rsid w:val="0006056F"/>
    <w:rsid w:val="00060890"/>
    <w:rsid w:val="00060ECF"/>
    <w:rsid w:val="00061342"/>
    <w:rsid w:val="00061469"/>
    <w:rsid w:val="00061C71"/>
    <w:rsid w:val="00061D0C"/>
    <w:rsid w:val="00061D79"/>
    <w:rsid w:val="00061E11"/>
    <w:rsid w:val="000625FD"/>
    <w:rsid w:val="0006264A"/>
    <w:rsid w:val="0006285A"/>
    <w:rsid w:val="000628D7"/>
    <w:rsid w:val="00062BAF"/>
    <w:rsid w:val="00062C4D"/>
    <w:rsid w:val="00062D6B"/>
    <w:rsid w:val="00062F18"/>
    <w:rsid w:val="000632A3"/>
    <w:rsid w:val="000632E6"/>
    <w:rsid w:val="00063399"/>
    <w:rsid w:val="000638C7"/>
    <w:rsid w:val="00063B71"/>
    <w:rsid w:val="00063C07"/>
    <w:rsid w:val="00063D25"/>
    <w:rsid w:val="00063F66"/>
    <w:rsid w:val="0006461F"/>
    <w:rsid w:val="00064676"/>
    <w:rsid w:val="0006496A"/>
    <w:rsid w:val="00064A95"/>
    <w:rsid w:val="00064CB1"/>
    <w:rsid w:val="00064D54"/>
    <w:rsid w:val="0006501D"/>
    <w:rsid w:val="00065043"/>
    <w:rsid w:val="000652C0"/>
    <w:rsid w:val="00065305"/>
    <w:rsid w:val="00065601"/>
    <w:rsid w:val="00065648"/>
    <w:rsid w:val="0006571F"/>
    <w:rsid w:val="00065812"/>
    <w:rsid w:val="00065932"/>
    <w:rsid w:val="000659E6"/>
    <w:rsid w:val="00065D47"/>
    <w:rsid w:val="00065E1C"/>
    <w:rsid w:val="00065E3A"/>
    <w:rsid w:val="0006602A"/>
    <w:rsid w:val="00066386"/>
    <w:rsid w:val="000664FE"/>
    <w:rsid w:val="00066639"/>
    <w:rsid w:val="0006668F"/>
    <w:rsid w:val="000667C6"/>
    <w:rsid w:val="00066BF1"/>
    <w:rsid w:val="00066D7E"/>
    <w:rsid w:val="00066ECF"/>
    <w:rsid w:val="00066F32"/>
    <w:rsid w:val="0006702B"/>
    <w:rsid w:val="00067348"/>
    <w:rsid w:val="0006735A"/>
    <w:rsid w:val="0006785D"/>
    <w:rsid w:val="00067AB5"/>
    <w:rsid w:val="00067D96"/>
    <w:rsid w:val="00067F42"/>
    <w:rsid w:val="0007001A"/>
    <w:rsid w:val="00070273"/>
    <w:rsid w:val="000704BE"/>
    <w:rsid w:val="000704EB"/>
    <w:rsid w:val="000705C5"/>
    <w:rsid w:val="000706BF"/>
    <w:rsid w:val="000707A5"/>
    <w:rsid w:val="00070A7A"/>
    <w:rsid w:val="00070C60"/>
    <w:rsid w:val="0007139E"/>
    <w:rsid w:val="00071552"/>
    <w:rsid w:val="0007167B"/>
    <w:rsid w:val="00071A0D"/>
    <w:rsid w:val="00071D6B"/>
    <w:rsid w:val="00072352"/>
    <w:rsid w:val="000723A7"/>
    <w:rsid w:val="0007293B"/>
    <w:rsid w:val="00072F24"/>
    <w:rsid w:val="00073147"/>
    <w:rsid w:val="00073C53"/>
    <w:rsid w:val="00074064"/>
    <w:rsid w:val="0007422A"/>
    <w:rsid w:val="00074387"/>
    <w:rsid w:val="000743AC"/>
    <w:rsid w:val="00074677"/>
    <w:rsid w:val="00074C37"/>
    <w:rsid w:val="00074D06"/>
    <w:rsid w:val="00074D6F"/>
    <w:rsid w:val="00074EBC"/>
    <w:rsid w:val="0007526F"/>
    <w:rsid w:val="00075F5E"/>
    <w:rsid w:val="00076287"/>
    <w:rsid w:val="000763CB"/>
    <w:rsid w:val="00076917"/>
    <w:rsid w:val="000769B7"/>
    <w:rsid w:val="00076BD9"/>
    <w:rsid w:val="000770D7"/>
    <w:rsid w:val="00077264"/>
    <w:rsid w:val="000774FB"/>
    <w:rsid w:val="000775EE"/>
    <w:rsid w:val="00077C17"/>
    <w:rsid w:val="00077FAF"/>
    <w:rsid w:val="000804AA"/>
    <w:rsid w:val="0008065D"/>
    <w:rsid w:val="00080CAE"/>
    <w:rsid w:val="0008134F"/>
    <w:rsid w:val="0008155B"/>
    <w:rsid w:val="000817AD"/>
    <w:rsid w:val="00081F50"/>
    <w:rsid w:val="000826E0"/>
    <w:rsid w:val="00082F08"/>
    <w:rsid w:val="00083342"/>
    <w:rsid w:val="000833C2"/>
    <w:rsid w:val="00083617"/>
    <w:rsid w:val="0008366B"/>
    <w:rsid w:val="0008381B"/>
    <w:rsid w:val="000838E3"/>
    <w:rsid w:val="00083E3D"/>
    <w:rsid w:val="00084351"/>
    <w:rsid w:val="00084385"/>
    <w:rsid w:val="000843A7"/>
    <w:rsid w:val="00084673"/>
    <w:rsid w:val="00084982"/>
    <w:rsid w:val="00084C81"/>
    <w:rsid w:val="00084DD1"/>
    <w:rsid w:val="00084E51"/>
    <w:rsid w:val="00084ED6"/>
    <w:rsid w:val="0008521E"/>
    <w:rsid w:val="0008553E"/>
    <w:rsid w:val="0008594E"/>
    <w:rsid w:val="00085AC9"/>
    <w:rsid w:val="00085B76"/>
    <w:rsid w:val="00085D98"/>
    <w:rsid w:val="00085E46"/>
    <w:rsid w:val="000861DD"/>
    <w:rsid w:val="00086477"/>
    <w:rsid w:val="000868EF"/>
    <w:rsid w:val="00086B35"/>
    <w:rsid w:val="00086E3D"/>
    <w:rsid w:val="00087862"/>
    <w:rsid w:val="00087B72"/>
    <w:rsid w:val="00087C04"/>
    <w:rsid w:val="00087D5D"/>
    <w:rsid w:val="00090291"/>
    <w:rsid w:val="00090AF3"/>
    <w:rsid w:val="00090BE7"/>
    <w:rsid w:val="00090C0D"/>
    <w:rsid w:val="00091086"/>
    <w:rsid w:val="00091223"/>
    <w:rsid w:val="00091371"/>
    <w:rsid w:val="00091466"/>
    <w:rsid w:val="00091783"/>
    <w:rsid w:val="00091958"/>
    <w:rsid w:val="0009198E"/>
    <w:rsid w:val="00091C40"/>
    <w:rsid w:val="00091FB4"/>
    <w:rsid w:val="0009266C"/>
    <w:rsid w:val="00092814"/>
    <w:rsid w:val="000928E3"/>
    <w:rsid w:val="00092BC2"/>
    <w:rsid w:val="00092DF9"/>
    <w:rsid w:val="00092E8C"/>
    <w:rsid w:val="000930DA"/>
    <w:rsid w:val="00093261"/>
    <w:rsid w:val="00093377"/>
    <w:rsid w:val="0009339E"/>
    <w:rsid w:val="000933E3"/>
    <w:rsid w:val="000935C3"/>
    <w:rsid w:val="000935F1"/>
    <w:rsid w:val="00093731"/>
    <w:rsid w:val="00093B99"/>
    <w:rsid w:val="00094093"/>
    <w:rsid w:val="000940D5"/>
    <w:rsid w:val="000941E4"/>
    <w:rsid w:val="00094266"/>
    <w:rsid w:val="00094583"/>
    <w:rsid w:val="0009495C"/>
    <w:rsid w:val="00094AFF"/>
    <w:rsid w:val="00094B5D"/>
    <w:rsid w:val="00094B9C"/>
    <w:rsid w:val="00094DE1"/>
    <w:rsid w:val="000950FD"/>
    <w:rsid w:val="000951E3"/>
    <w:rsid w:val="000953AA"/>
    <w:rsid w:val="00095A71"/>
    <w:rsid w:val="00095B09"/>
    <w:rsid w:val="00095CE4"/>
    <w:rsid w:val="00095D9F"/>
    <w:rsid w:val="00095DBF"/>
    <w:rsid w:val="00095E4C"/>
    <w:rsid w:val="00096078"/>
    <w:rsid w:val="000960DE"/>
    <w:rsid w:val="00096158"/>
    <w:rsid w:val="000961FD"/>
    <w:rsid w:val="000963C1"/>
    <w:rsid w:val="0009645C"/>
    <w:rsid w:val="000967C4"/>
    <w:rsid w:val="000968D1"/>
    <w:rsid w:val="00096B15"/>
    <w:rsid w:val="00096B25"/>
    <w:rsid w:val="000974A7"/>
    <w:rsid w:val="00097889"/>
    <w:rsid w:val="00097A88"/>
    <w:rsid w:val="00097AC7"/>
    <w:rsid w:val="00097C04"/>
    <w:rsid w:val="00097CD6"/>
    <w:rsid w:val="00097F1C"/>
    <w:rsid w:val="000A005D"/>
    <w:rsid w:val="000A0223"/>
    <w:rsid w:val="000A02B3"/>
    <w:rsid w:val="000A0505"/>
    <w:rsid w:val="000A06B3"/>
    <w:rsid w:val="000A08B7"/>
    <w:rsid w:val="000A0B62"/>
    <w:rsid w:val="000A125F"/>
    <w:rsid w:val="000A13F9"/>
    <w:rsid w:val="000A167B"/>
    <w:rsid w:val="000A1756"/>
    <w:rsid w:val="000A1DDB"/>
    <w:rsid w:val="000A1FF4"/>
    <w:rsid w:val="000A2B2C"/>
    <w:rsid w:val="000A2BC9"/>
    <w:rsid w:val="000A2BD6"/>
    <w:rsid w:val="000A30F2"/>
    <w:rsid w:val="000A3279"/>
    <w:rsid w:val="000A33F4"/>
    <w:rsid w:val="000A411E"/>
    <w:rsid w:val="000A4521"/>
    <w:rsid w:val="000A49BA"/>
    <w:rsid w:val="000A4B30"/>
    <w:rsid w:val="000A4C33"/>
    <w:rsid w:val="000A5028"/>
    <w:rsid w:val="000A5125"/>
    <w:rsid w:val="000A529B"/>
    <w:rsid w:val="000A561A"/>
    <w:rsid w:val="000A56DD"/>
    <w:rsid w:val="000A58E5"/>
    <w:rsid w:val="000A5A3E"/>
    <w:rsid w:val="000A5A7C"/>
    <w:rsid w:val="000A5B5A"/>
    <w:rsid w:val="000A612F"/>
    <w:rsid w:val="000A61C5"/>
    <w:rsid w:val="000A62AC"/>
    <w:rsid w:val="000A63D0"/>
    <w:rsid w:val="000A6468"/>
    <w:rsid w:val="000A6641"/>
    <w:rsid w:val="000A6894"/>
    <w:rsid w:val="000A6D86"/>
    <w:rsid w:val="000A7270"/>
    <w:rsid w:val="000A7429"/>
    <w:rsid w:val="000A7645"/>
    <w:rsid w:val="000A7A23"/>
    <w:rsid w:val="000A7C18"/>
    <w:rsid w:val="000A7E54"/>
    <w:rsid w:val="000B019D"/>
    <w:rsid w:val="000B04A9"/>
    <w:rsid w:val="000B089C"/>
    <w:rsid w:val="000B0A7B"/>
    <w:rsid w:val="000B0ABC"/>
    <w:rsid w:val="000B0ABD"/>
    <w:rsid w:val="000B11BC"/>
    <w:rsid w:val="000B1208"/>
    <w:rsid w:val="000B1364"/>
    <w:rsid w:val="000B1399"/>
    <w:rsid w:val="000B1465"/>
    <w:rsid w:val="000B179B"/>
    <w:rsid w:val="000B17DF"/>
    <w:rsid w:val="000B1B3E"/>
    <w:rsid w:val="000B20CE"/>
    <w:rsid w:val="000B2120"/>
    <w:rsid w:val="000B2BCF"/>
    <w:rsid w:val="000B2C67"/>
    <w:rsid w:val="000B2DB2"/>
    <w:rsid w:val="000B35BB"/>
    <w:rsid w:val="000B37E5"/>
    <w:rsid w:val="000B396E"/>
    <w:rsid w:val="000B3A27"/>
    <w:rsid w:val="000B3A57"/>
    <w:rsid w:val="000B3B0E"/>
    <w:rsid w:val="000B4317"/>
    <w:rsid w:val="000B4791"/>
    <w:rsid w:val="000B4AA0"/>
    <w:rsid w:val="000B4C81"/>
    <w:rsid w:val="000B51C0"/>
    <w:rsid w:val="000B53EB"/>
    <w:rsid w:val="000B565B"/>
    <w:rsid w:val="000B5891"/>
    <w:rsid w:val="000B5AD5"/>
    <w:rsid w:val="000B5D09"/>
    <w:rsid w:val="000B5DBA"/>
    <w:rsid w:val="000B60ED"/>
    <w:rsid w:val="000B62D1"/>
    <w:rsid w:val="000B6358"/>
    <w:rsid w:val="000B641E"/>
    <w:rsid w:val="000B65D7"/>
    <w:rsid w:val="000B6711"/>
    <w:rsid w:val="000B6991"/>
    <w:rsid w:val="000B6A30"/>
    <w:rsid w:val="000B6BBC"/>
    <w:rsid w:val="000B6CC0"/>
    <w:rsid w:val="000B6EDB"/>
    <w:rsid w:val="000B6F88"/>
    <w:rsid w:val="000B73D3"/>
    <w:rsid w:val="000B7471"/>
    <w:rsid w:val="000B77B8"/>
    <w:rsid w:val="000B7C5C"/>
    <w:rsid w:val="000B7D77"/>
    <w:rsid w:val="000B7DD7"/>
    <w:rsid w:val="000B7EE3"/>
    <w:rsid w:val="000C0009"/>
    <w:rsid w:val="000C00DE"/>
    <w:rsid w:val="000C0320"/>
    <w:rsid w:val="000C03FF"/>
    <w:rsid w:val="000C0769"/>
    <w:rsid w:val="000C0785"/>
    <w:rsid w:val="000C0999"/>
    <w:rsid w:val="000C117C"/>
    <w:rsid w:val="000C17D7"/>
    <w:rsid w:val="000C196E"/>
    <w:rsid w:val="000C1B04"/>
    <w:rsid w:val="000C1CBA"/>
    <w:rsid w:val="000C1DF2"/>
    <w:rsid w:val="000C2049"/>
    <w:rsid w:val="000C25A4"/>
    <w:rsid w:val="000C26EE"/>
    <w:rsid w:val="000C2B42"/>
    <w:rsid w:val="000C2CB8"/>
    <w:rsid w:val="000C2CE6"/>
    <w:rsid w:val="000C2E1C"/>
    <w:rsid w:val="000C3230"/>
    <w:rsid w:val="000C3335"/>
    <w:rsid w:val="000C33AB"/>
    <w:rsid w:val="000C3DB8"/>
    <w:rsid w:val="000C41AC"/>
    <w:rsid w:val="000C439F"/>
    <w:rsid w:val="000C45D8"/>
    <w:rsid w:val="000C45F6"/>
    <w:rsid w:val="000C4A72"/>
    <w:rsid w:val="000C4B29"/>
    <w:rsid w:val="000C4BFF"/>
    <w:rsid w:val="000C4D0F"/>
    <w:rsid w:val="000C4FEE"/>
    <w:rsid w:val="000C50D6"/>
    <w:rsid w:val="000C5197"/>
    <w:rsid w:val="000C5419"/>
    <w:rsid w:val="000C55CA"/>
    <w:rsid w:val="000C5644"/>
    <w:rsid w:val="000C56D6"/>
    <w:rsid w:val="000C58ED"/>
    <w:rsid w:val="000C5B90"/>
    <w:rsid w:val="000C5CC4"/>
    <w:rsid w:val="000C6039"/>
    <w:rsid w:val="000C6071"/>
    <w:rsid w:val="000C6467"/>
    <w:rsid w:val="000C6532"/>
    <w:rsid w:val="000C6533"/>
    <w:rsid w:val="000C673B"/>
    <w:rsid w:val="000C67AC"/>
    <w:rsid w:val="000C67C4"/>
    <w:rsid w:val="000C6A2D"/>
    <w:rsid w:val="000C6A3E"/>
    <w:rsid w:val="000C6C2C"/>
    <w:rsid w:val="000C6DB6"/>
    <w:rsid w:val="000C6E5B"/>
    <w:rsid w:val="000C6F72"/>
    <w:rsid w:val="000C70C7"/>
    <w:rsid w:val="000C7111"/>
    <w:rsid w:val="000C7125"/>
    <w:rsid w:val="000C7490"/>
    <w:rsid w:val="000C7570"/>
    <w:rsid w:val="000C7583"/>
    <w:rsid w:val="000C7592"/>
    <w:rsid w:val="000C7671"/>
    <w:rsid w:val="000C7B77"/>
    <w:rsid w:val="000C7BDB"/>
    <w:rsid w:val="000D0000"/>
    <w:rsid w:val="000D042E"/>
    <w:rsid w:val="000D046A"/>
    <w:rsid w:val="000D0472"/>
    <w:rsid w:val="000D04C8"/>
    <w:rsid w:val="000D05D6"/>
    <w:rsid w:val="000D07F6"/>
    <w:rsid w:val="000D09B6"/>
    <w:rsid w:val="000D0C0A"/>
    <w:rsid w:val="000D0F8F"/>
    <w:rsid w:val="000D105C"/>
    <w:rsid w:val="000D11A5"/>
    <w:rsid w:val="000D128A"/>
    <w:rsid w:val="000D1676"/>
    <w:rsid w:val="000D16C4"/>
    <w:rsid w:val="000D2056"/>
    <w:rsid w:val="000D213B"/>
    <w:rsid w:val="000D28C1"/>
    <w:rsid w:val="000D2CB2"/>
    <w:rsid w:val="000D2E95"/>
    <w:rsid w:val="000D2EE1"/>
    <w:rsid w:val="000D2F61"/>
    <w:rsid w:val="000D32F9"/>
    <w:rsid w:val="000D3575"/>
    <w:rsid w:val="000D385F"/>
    <w:rsid w:val="000D3CE7"/>
    <w:rsid w:val="000D3F0E"/>
    <w:rsid w:val="000D3FA8"/>
    <w:rsid w:val="000D3FE2"/>
    <w:rsid w:val="000D410F"/>
    <w:rsid w:val="000D4116"/>
    <w:rsid w:val="000D4442"/>
    <w:rsid w:val="000D4ADD"/>
    <w:rsid w:val="000D4CA3"/>
    <w:rsid w:val="000D4F89"/>
    <w:rsid w:val="000D5033"/>
    <w:rsid w:val="000D510A"/>
    <w:rsid w:val="000D51B5"/>
    <w:rsid w:val="000D51D8"/>
    <w:rsid w:val="000D5467"/>
    <w:rsid w:val="000D56AE"/>
    <w:rsid w:val="000D579D"/>
    <w:rsid w:val="000D580D"/>
    <w:rsid w:val="000D58D4"/>
    <w:rsid w:val="000D5CF2"/>
    <w:rsid w:val="000D6026"/>
    <w:rsid w:val="000D645A"/>
    <w:rsid w:val="000D66BA"/>
    <w:rsid w:val="000D6ACD"/>
    <w:rsid w:val="000D6ADB"/>
    <w:rsid w:val="000D6BC2"/>
    <w:rsid w:val="000D6E01"/>
    <w:rsid w:val="000D703E"/>
    <w:rsid w:val="000D7067"/>
    <w:rsid w:val="000D72CD"/>
    <w:rsid w:val="000D73F5"/>
    <w:rsid w:val="000D768E"/>
    <w:rsid w:val="000D789C"/>
    <w:rsid w:val="000D794B"/>
    <w:rsid w:val="000D79EA"/>
    <w:rsid w:val="000D7BBE"/>
    <w:rsid w:val="000D7BC5"/>
    <w:rsid w:val="000D7DD0"/>
    <w:rsid w:val="000D7ECA"/>
    <w:rsid w:val="000D7FBA"/>
    <w:rsid w:val="000E03D1"/>
    <w:rsid w:val="000E0518"/>
    <w:rsid w:val="000E06A9"/>
    <w:rsid w:val="000E08B8"/>
    <w:rsid w:val="000E094B"/>
    <w:rsid w:val="000E0CB5"/>
    <w:rsid w:val="000E0ECF"/>
    <w:rsid w:val="000E0F0C"/>
    <w:rsid w:val="000E0FB1"/>
    <w:rsid w:val="000E1018"/>
    <w:rsid w:val="000E10B2"/>
    <w:rsid w:val="000E10F6"/>
    <w:rsid w:val="000E1625"/>
    <w:rsid w:val="000E178D"/>
    <w:rsid w:val="000E17CB"/>
    <w:rsid w:val="000E19C5"/>
    <w:rsid w:val="000E1A3F"/>
    <w:rsid w:val="000E1C31"/>
    <w:rsid w:val="000E1D72"/>
    <w:rsid w:val="000E1EE6"/>
    <w:rsid w:val="000E22CA"/>
    <w:rsid w:val="000E23C8"/>
    <w:rsid w:val="000E23D7"/>
    <w:rsid w:val="000E2677"/>
    <w:rsid w:val="000E2AA3"/>
    <w:rsid w:val="000E2B3F"/>
    <w:rsid w:val="000E2C0E"/>
    <w:rsid w:val="000E312B"/>
    <w:rsid w:val="000E31D2"/>
    <w:rsid w:val="000E33D2"/>
    <w:rsid w:val="000E353D"/>
    <w:rsid w:val="000E3654"/>
    <w:rsid w:val="000E3969"/>
    <w:rsid w:val="000E3A06"/>
    <w:rsid w:val="000E3B57"/>
    <w:rsid w:val="000E3D66"/>
    <w:rsid w:val="000E3FEF"/>
    <w:rsid w:val="000E435A"/>
    <w:rsid w:val="000E4477"/>
    <w:rsid w:val="000E46D7"/>
    <w:rsid w:val="000E47E2"/>
    <w:rsid w:val="000E498E"/>
    <w:rsid w:val="000E4DD7"/>
    <w:rsid w:val="000E4EAC"/>
    <w:rsid w:val="000E5318"/>
    <w:rsid w:val="000E55AE"/>
    <w:rsid w:val="000E5657"/>
    <w:rsid w:val="000E58F3"/>
    <w:rsid w:val="000E60E3"/>
    <w:rsid w:val="000E6154"/>
    <w:rsid w:val="000E6234"/>
    <w:rsid w:val="000E6339"/>
    <w:rsid w:val="000E6898"/>
    <w:rsid w:val="000E69A3"/>
    <w:rsid w:val="000E6B14"/>
    <w:rsid w:val="000E6B77"/>
    <w:rsid w:val="000E6C86"/>
    <w:rsid w:val="000E6E7A"/>
    <w:rsid w:val="000E7247"/>
    <w:rsid w:val="000E72DB"/>
    <w:rsid w:val="000E74A7"/>
    <w:rsid w:val="000E75EE"/>
    <w:rsid w:val="000E7A49"/>
    <w:rsid w:val="000E7B16"/>
    <w:rsid w:val="000E7D9B"/>
    <w:rsid w:val="000E7DF1"/>
    <w:rsid w:val="000E7E28"/>
    <w:rsid w:val="000F0091"/>
    <w:rsid w:val="000F022E"/>
    <w:rsid w:val="000F02A1"/>
    <w:rsid w:val="000F0450"/>
    <w:rsid w:val="000F05B9"/>
    <w:rsid w:val="000F067E"/>
    <w:rsid w:val="000F075A"/>
    <w:rsid w:val="000F0C4A"/>
    <w:rsid w:val="000F0CC6"/>
    <w:rsid w:val="000F0D24"/>
    <w:rsid w:val="000F0D4D"/>
    <w:rsid w:val="000F101B"/>
    <w:rsid w:val="000F1036"/>
    <w:rsid w:val="000F13E5"/>
    <w:rsid w:val="000F14EA"/>
    <w:rsid w:val="000F17A3"/>
    <w:rsid w:val="000F1800"/>
    <w:rsid w:val="000F19B8"/>
    <w:rsid w:val="000F1AD1"/>
    <w:rsid w:val="000F1BAF"/>
    <w:rsid w:val="000F1F9F"/>
    <w:rsid w:val="000F2042"/>
    <w:rsid w:val="000F229A"/>
    <w:rsid w:val="000F22CF"/>
    <w:rsid w:val="000F22EB"/>
    <w:rsid w:val="000F23CF"/>
    <w:rsid w:val="000F24C9"/>
    <w:rsid w:val="000F2659"/>
    <w:rsid w:val="000F29BF"/>
    <w:rsid w:val="000F2A08"/>
    <w:rsid w:val="000F2B58"/>
    <w:rsid w:val="000F2CE4"/>
    <w:rsid w:val="000F2E01"/>
    <w:rsid w:val="000F341C"/>
    <w:rsid w:val="000F3643"/>
    <w:rsid w:val="000F3AD3"/>
    <w:rsid w:val="000F3FAC"/>
    <w:rsid w:val="000F416C"/>
    <w:rsid w:val="000F429F"/>
    <w:rsid w:val="000F4D1E"/>
    <w:rsid w:val="000F4D5A"/>
    <w:rsid w:val="000F4EA9"/>
    <w:rsid w:val="000F4EF5"/>
    <w:rsid w:val="000F577A"/>
    <w:rsid w:val="000F5A6C"/>
    <w:rsid w:val="000F5F17"/>
    <w:rsid w:val="000F5F4B"/>
    <w:rsid w:val="000F6141"/>
    <w:rsid w:val="000F62E4"/>
    <w:rsid w:val="000F64CE"/>
    <w:rsid w:val="000F653D"/>
    <w:rsid w:val="000F681F"/>
    <w:rsid w:val="000F69C3"/>
    <w:rsid w:val="000F6BC0"/>
    <w:rsid w:val="000F6BCB"/>
    <w:rsid w:val="000F6D74"/>
    <w:rsid w:val="000F6DFD"/>
    <w:rsid w:val="000F7073"/>
    <w:rsid w:val="000F7266"/>
    <w:rsid w:val="000F7E28"/>
    <w:rsid w:val="0010046F"/>
    <w:rsid w:val="001005AA"/>
    <w:rsid w:val="00100989"/>
    <w:rsid w:val="00100A42"/>
    <w:rsid w:val="00100D5E"/>
    <w:rsid w:val="00100FF3"/>
    <w:rsid w:val="0010104B"/>
    <w:rsid w:val="00101084"/>
    <w:rsid w:val="001010FC"/>
    <w:rsid w:val="001011AD"/>
    <w:rsid w:val="0010180B"/>
    <w:rsid w:val="00101AEE"/>
    <w:rsid w:val="00101B72"/>
    <w:rsid w:val="00101B89"/>
    <w:rsid w:val="00101E67"/>
    <w:rsid w:val="00101F46"/>
    <w:rsid w:val="0010207F"/>
    <w:rsid w:val="00102116"/>
    <w:rsid w:val="00102335"/>
    <w:rsid w:val="001025D4"/>
    <w:rsid w:val="001028E1"/>
    <w:rsid w:val="001030ED"/>
    <w:rsid w:val="00103351"/>
    <w:rsid w:val="001033D9"/>
    <w:rsid w:val="0010388A"/>
    <w:rsid w:val="00103ADC"/>
    <w:rsid w:val="00103B13"/>
    <w:rsid w:val="00103B4D"/>
    <w:rsid w:val="00103C0D"/>
    <w:rsid w:val="00103D9F"/>
    <w:rsid w:val="00103E03"/>
    <w:rsid w:val="001043AC"/>
    <w:rsid w:val="001043B3"/>
    <w:rsid w:val="00104532"/>
    <w:rsid w:val="0010486A"/>
    <w:rsid w:val="00104F58"/>
    <w:rsid w:val="00105678"/>
    <w:rsid w:val="00105A4F"/>
    <w:rsid w:val="00105B5F"/>
    <w:rsid w:val="00105C36"/>
    <w:rsid w:val="00105D1F"/>
    <w:rsid w:val="00105D74"/>
    <w:rsid w:val="00106024"/>
    <w:rsid w:val="0010631F"/>
    <w:rsid w:val="001064D1"/>
    <w:rsid w:val="0010650F"/>
    <w:rsid w:val="00106554"/>
    <w:rsid w:val="00106568"/>
    <w:rsid w:val="00106723"/>
    <w:rsid w:val="00106934"/>
    <w:rsid w:val="00106C11"/>
    <w:rsid w:val="00106C47"/>
    <w:rsid w:val="00106E93"/>
    <w:rsid w:val="00106EB3"/>
    <w:rsid w:val="0010714A"/>
    <w:rsid w:val="0010717A"/>
    <w:rsid w:val="001072FC"/>
    <w:rsid w:val="001073E3"/>
    <w:rsid w:val="00107799"/>
    <w:rsid w:val="00107B44"/>
    <w:rsid w:val="00107C40"/>
    <w:rsid w:val="00107D44"/>
    <w:rsid w:val="0011020B"/>
    <w:rsid w:val="0011021F"/>
    <w:rsid w:val="001104E4"/>
    <w:rsid w:val="00110688"/>
    <w:rsid w:val="00110BBB"/>
    <w:rsid w:val="001112B5"/>
    <w:rsid w:val="001113B8"/>
    <w:rsid w:val="001114FE"/>
    <w:rsid w:val="0011175B"/>
    <w:rsid w:val="00111B13"/>
    <w:rsid w:val="00111B65"/>
    <w:rsid w:val="00111D77"/>
    <w:rsid w:val="001120E0"/>
    <w:rsid w:val="00112587"/>
    <w:rsid w:val="001126D9"/>
    <w:rsid w:val="001127BA"/>
    <w:rsid w:val="00112C90"/>
    <w:rsid w:val="00112E39"/>
    <w:rsid w:val="00112F1C"/>
    <w:rsid w:val="00113230"/>
    <w:rsid w:val="00113299"/>
    <w:rsid w:val="00113330"/>
    <w:rsid w:val="0011399F"/>
    <w:rsid w:val="00113B07"/>
    <w:rsid w:val="00113B80"/>
    <w:rsid w:val="00114046"/>
    <w:rsid w:val="001141EB"/>
    <w:rsid w:val="0011484A"/>
    <w:rsid w:val="00114A9D"/>
    <w:rsid w:val="0011516A"/>
    <w:rsid w:val="00115878"/>
    <w:rsid w:val="0011595A"/>
    <w:rsid w:val="001162C8"/>
    <w:rsid w:val="001166BC"/>
    <w:rsid w:val="0011695C"/>
    <w:rsid w:val="00116CF8"/>
    <w:rsid w:val="001171FB"/>
    <w:rsid w:val="0011730D"/>
    <w:rsid w:val="0011741B"/>
    <w:rsid w:val="001175E4"/>
    <w:rsid w:val="001176F2"/>
    <w:rsid w:val="001179AC"/>
    <w:rsid w:val="001179CF"/>
    <w:rsid w:val="00117BD4"/>
    <w:rsid w:val="00117C36"/>
    <w:rsid w:val="00117CCF"/>
    <w:rsid w:val="00117DFE"/>
    <w:rsid w:val="00117F75"/>
    <w:rsid w:val="001202A0"/>
    <w:rsid w:val="00120395"/>
    <w:rsid w:val="001205AC"/>
    <w:rsid w:val="001208E9"/>
    <w:rsid w:val="00120B57"/>
    <w:rsid w:val="00120BAC"/>
    <w:rsid w:val="00120D1A"/>
    <w:rsid w:val="00120D30"/>
    <w:rsid w:val="00120FEB"/>
    <w:rsid w:val="0012146D"/>
    <w:rsid w:val="00121668"/>
    <w:rsid w:val="00121D38"/>
    <w:rsid w:val="001221FD"/>
    <w:rsid w:val="0012286F"/>
    <w:rsid w:val="00122B43"/>
    <w:rsid w:val="00122C28"/>
    <w:rsid w:val="00122C4E"/>
    <w:rsid w:val="00123181"/>
    <w:rsid w:val="001238A9"/>
    <w:rsid w:val="00123FC7"/>
    <w:rsid w:val="0012402D"/>
    <w:rsid w:val="001241FA"/>
    <w:rsid w:val="00124292"/>
    <w:rsid w:val="0012434E"/>
    <w:rsid w:val="001244BA"/>
    <w:rsid w:val="001245DC"/>
    <w:rsid w:val="0012481C"/>
    <w:rsid w:val="00124A57"/>
    <w:rsid w:val="00124D66"/>
    <w:rsid w:val="00124DC4"/>
    <w:rsid w:val="0012514E"/>
    <w:rsid w:val="001252D8"/>
    <w:rsid w:val="001253C7"/>
    <w:rsid w:val="001254AA"/>
    <w:rsid w:val="001255F0"/>
    <w:rsid w:val="00125C11"/>
    <w:rsid w:val="00125C64"/>
    <w:rsid w:val="00125E14"/>
    <w:rsid w:val="001260A5"/>
    <w:rsid w:val="001269AD"/>
    <w:rsid w:val="00126C0A"/>
    <w:rsid w:val="001270B8"/>
    <w:rsid w:val="00127659"/>
    <w:rsid w:val="00127813"/>
    <w:rsid w:val="00127A4C"/>
    <w:rsid w:val="0013009E"/>
    <w:rsid w:val="00130570"/>
    <w:rsid w:val="00130B13"/>
    <w:rsid w:val="00130BBD"/>
    <w:rsid w:val="00130CC1"/>
    <w:rsid w:val="00130D65"/>
    <w:rsid w:val="0013134C"/>
    <w:rsid w:val="00131364"/>
    <w:rsid w:val="00131432"/>
    <w:rsid w:val="001315E8"/>
    <w:rsid w:val="001317B7"/>
    <w:rsid w:val="001319DE"/>
    <w:rsid w:val="00131E50"/>
    <w:rsid w:val="00132153"/>
    <w:rsid w:val="001322B4"/>
    <w:rsid w:val="0013231D"/>
    <w:rsid w:val="0013293F"/>
    <w:rsid w:val="00132A4F"/>
    <w:rsid w:val="00132CAD"/>
    <w:rsid w:val="00132DE4"/>
    <w:rsid w:val="00133059"/>
    <w:rsid w:val="001335A8"/>
    <w:rsid w:val="001336F9"/>
    <w:rsid w:val="00133929"/>
    <w:rsid w:val="00133A18"/>
    <w:rsid w:val="00133B49"/>
    <w:rsid w:val="00133C0B"/>
    <w:rsid w:val="001345A3"/>
    <w:rsid w:val="0013473C"/>
    <w:rsid w:val="001347EB"/>
    <w:rsid w:val="0013483B"/>
    <w:rsid w:val="00134A3B"/>
    <w:rsid w:val="00134B4A"/>
    <w:rsid w:val="00134B63"/>
    <w:rsid w:val="00135210"/>
    <w:rsid w:val="001354EB"/>
    <w:rsid w:val="00135562"/>
    <w:rsid w:val="001355A4"/>
    <w:rsid w:val="001356B5"/>
    <w:rsid w:val="001358A7"/>
    <w:rsid w:val="00135A00"/>
    <w:rsid w:val="00135C5C"/>
    <w:rsid w:val="00135EBC"/>
    <w:rsid w:val="00135F8E"/>
    <w:rsid w:val="001360E8"/>
    <w:rsid w:val="00136244"/>
    <w:rsid w:val="00136291"/>
    <w:rsid w:val="001366E1"/>
    <w:rsid w:val="0013676C"/>
    <w:rsid w:val="00136860"/>
    <w:rsid w:val="00136861"/>
    <w:rsid w:val="00136920"/>
    <w:rsid w:val="00136B64"/>
    <w:rsid w:val="00137548"/>
    <w:rsid w:val="001376CE"/>
    <w:rsid w:val="0013775F"/>
    <w:rsid w:val="001377E8"/>
    <w:rsid w:val="0013788C"/>
    <w:rsid w:val="00137BE4"/>
    <w:rsid w:val="00137BFE"/>
    <w:rsid w:val="00137CDE"/>
    <w:rsid w:val="00137DF0"/>
    <w:rsid w:val="001400DD"/>
    <w:rsid w:val="00140147"/>
    <w:rsid w:val="00140239"/>
    <w:rsid w:val="0014027D"/>
    <w:rsid w:val="001403EA"/>
    <w:rsid w:val="00140656"/>
    <w:rsid w:val="0014073A"/>
    <w:rsid w:val="00140753"/>
    <w:rsid w:val="0014081B"/>
    <w:rsid w:val="001408B1"/>
    <w:rsid w:val="001408EA"/>
    <w:rsid w:val="00140AC4"/>
    <w:rsid w:val="00140D98"/>
    <w:rsid w:val="00141032"/>
    <w:rsid w:val="001412A9"/>
    <w:rsid w:val="001413F1"/>
    <w:rsid w:val="001414D7"/>
    <w:rsid w:val="00141631"/>
    <w:rsid w:val="001416E1"/>
    <w:rsid w:val="00141923"/>
    <w:rsid w:val="00141977"/>
    <w:rsid w:val="00141AFB"/>
    <w:rsid w:val="00141F78"/>
    <w:rsid w:val="00142222"/>
    <w:rsid w:val="00142689"/>
    <w:rsid w:val="001428AF"/>
    <w:rsid w:val="001429A3"/>
    <w:rsid w:val="00142ABC"/>
    <w:rsid w:val="00142B8B"/>
    <w:rsid w:val="00142E2C"/>
    <w:rsid w:val="00142E3F"/>
    <w:rsid w:val="00142EEF"/>
    <w:rsid w:val="001431AD"/>
    <w:rsid w:val="00143261"/>
    <w:rsid w:val="00143267"/>
    <w:rsid w:val="001434DF"/>
    <w:rsid w:val="00143597"/>
    <w:rsid w:val="00143B6B"/>
    <w:rsid w:val="00143DC0"/>
    <w:rsid w:val="00143E98"/>
    <w:rsid w:val="0014413B"/>
    <w:rsid w:val="0014434D"/>
    <w:rsid w:val="00144828"/>
    <w:rsid w:val="0014486F"/>
    <w:rsid w:val="00144AA8"/>
    <w:rsid w:val="00144B14"/>
    <w:rsid w:val="00144FB5"/>
    <w:rsid w:val="00145107"/>
    <w:rsid w:val="00145137"/>
    <w:rsid w:val="001453EE"/>
    <w:rsid w:val="0014559D"/>
    <w:rsid w:val="00145B71"/>
    <w:rsid w:val="00145BD0"/>
    <w:rsid w:val="00145CDE"/>
    <w:rsid w:val="00145D31"/>
    <w:rsid w:val="00145F1A"/>
    <w:rsid w:val="0014608F"/>
    <w:rsid w:val="00146663"/>
    <w:rsid w:val="001466D7"/>
    <w:rsid w:val="00146775"/>
    <w:rsid w:val="00146A50"/>
    <w:rsid w:val="00146A99"/>
    <w:rsid w:val="00146B97"/>
    <w:rsid w:val="00146C84"/>
    <w:rsid w:val="00146E82"/>
    <w:rsid w:val="00147000"/>
    <w:rsid w:val="00147016"/>
    <w:rsid w:val="0014743A"/>
    <w:rsid w:val="00147520"/>
    <w:rsid w:val="0014768A"/>
    <w:rsid w:val="0014781E"/>
    <w:rsid w:val="00147921"/>
    <w:rsid w:val="00147B53"/>
    <w:rsid w:val="00147FF8"/>
    <w:rsid w:val="001503F8"/>
    <w:rsid w:val="00150630"/>
    <w:rsid w:val="00150757"/>
    <w:rsid w:val="00150A12"/>
    <w:rsid w:val="00150A39"/>
    <w:rsid w:val="00150A6A"/>
    <w:rsid w:val="00150ABE"/>
    <w:rsid w:val="00150CCB"/>
    <w:rsid w:val="00150EF0"/>
    <w:rsid w:val="0015131D"/>
    <w:rsid w:val="0015157A"/>
    <w:rsid w:val="001516F4"/>
    <w:rsid w:val="00151A42"/>
    <w:rsid w:val="00151B75"/>
    <w:rsid w:val="00151CF5"/>
    <w:rsid w:val="00151E35"/>
    <w:rsid w:val="00151F0E"/>
    <w:rsid w:val="00152537"/>
    <w:rsid w:val="00152569"/>
    <w:rsid w:val="00152887"/>
    <w:rsid w:val="0015288E"/>
    <w:rsid w:val="00152AF3"/>
    <w:rsid w:val="00152B2F"/>
    <w:rsid w:val="00152C56"/>
    <w:rsid w:val="0015319D"/>
    <w:rsid w:val="001534BC"/>
    <w:rsid w:val="001535E5"/>
    <w:rsid w:val="00153812"/>
    <w:rsid w:val="00153836"/>
    <w:rsid w:val="0015389A"/>
    <w:rsid w:val="00153C7D"/>
    <w:rsid w:val="00153E6B"/>
    <w:rsid w:val="00153E6E"/>
    <w:rsid w:val="00153FCF"/>
    <w:rsid w:val="0015413B"/>
    <w:rsid w:val="0015415E"/>
    <w:rsid w:val="00154653"/>
    <w:rsid w:val="00154692"/>
    <w:rsid w:val="001547DA"/>
    <w:rsid w:val="00154953"/>
    <w:rsid w:val="00154A68"/>
    <w:rsid w:val="00154B11"/>
    <w:rsid w:val="00154B2E"/>
    <w:rsid w:val="00154DF5"/>
    <w:rsid w:val="00154E37"/>
    <w:rsid w:val="0015516A"/>
    <w:rsid w:val="001558F9"/>
    <w:rsid w:val="00155985"/>
    <w:rsid w:val="00155CF6"/>
    <w:rsid w:val="001560FF"/>
    <w:rsid w:val="001562D8"/>
    <w:rsid w:val="00156545"/>
    <w:rsid w:val="0015669B"/>
    <w:rsid w:val="001567BA"/>
    <w:rsid w:val="00156C8A"/>
    <w:rsid w:val="00156E33"/>
    <w:rsid w:val="001572B7"/>
    <w:rsid w:val="0015741F"/>
    <w:rsid w:val="00157571"/>
    <w:rsid w:val="001577AA"/>
    <w:rsid w:val="00157906"/>
    <w:rsid w:val="001579FF"/>
    <w:rsid w:val="00157A44"/>
    <w:rsid w:val="00157A77"/>
    <w:rsid w:val="00157BC1"/>
    <w:rsid w:val="00157D98"/>
    <w:rsid w:val="00157E37"/>
    <w:rsid w:val="00157E4F"/>
    <w:rsid w:val="00157EF4"/>
    <w:rsid w:val="001601A6"/>
    <w:rsid w:val="001602D3"/>
    <w:rsid w:val="0016041E"/>
    <w:rsid w:val="00160561"/>
    <w:rsid w:val="00160625"/>
    <w:rsid w:val="00160808"/>
    <w:rsid w:val="001609D3"/>
    <w:rsid w:val="00160A2B"/>
    <w:rsid w:val="00160B5D"/>
    <w:rsid w:val="00160E12"/>
    <w:rsid w:val="00160F86"/>
    <w:rsid w:val="0016113B"/>
    <w:rsid w:val="00161159"/>
    <w:rsid w:val="00161475"/>
    <w:rsid w:val="001614AC"/>
    <w:rsid w:val="00161512"/>
    <w:rsid w:val="0016179B"/>
    <w:rsid w:val="001618DC"/>
    <w:rsid w:val="00161909"/>
    <w:rsid w:val="00162030"/>
    <w:rsid w:val="00162756"/>
    <w:rsid w:val="00162BD5"/>
    <w:rsid w:val="00162E41"/>
    <w:rsid w:val="00162EF8"/>
    <w:rsid w:val="00162F40"/>
    <w:rsid w:val="00162F5D"/>
    <w:rsid w:val="00163369"/>
    <w:rsid w:val="00163402"/>
    <w:rsid w:val="0016356D"/>
    <w:rsid w:val="00163B1A"/>
    <w:rsid w:val="00163BB4"/>
    <w:rsid w:val="00163DDD"/>
    <w:rsid w:val="00163F17"/>
    <w:rsid w:val="0016404F"/>
    <w:rsid w:val="00164509"/>
    <w:rsid w:val="0016459B"/>
    <w:rsid w:val="001645F0"/>
    <w:rsid w:val="00165067"/>
    <w:rsid w:val="0016547D"/>
    <w:rsid w:val="00165538"/>
    <w:rsid w:val="00165591"/>
    <w:rsid w:val="001655EF"/>
    <w:rsid w:val="00165D97"/>
    <w:rsid w:val="00165E5F"/>
    <w:rsid w:val="00165ECD"/>
    <w:rsid w:val="00166275"/>
    <w:rsid w:val="00166316"/>
    <w:rsid w:val="001664E3"/>
    <w:rsid w:val="001667F6"/>
    <w:rsid w:val="00166826"/>
    <w:rsid w:val="00166894"/>
    <w:rsid w:val="00166F4A"/>
    <w:rsid w:val="001670D9"/>
    <w:rsid w:val="001676C4"/>
    <w:rsid w:val="001677E3"/>
    <w:rsid w:val="001700AC"/>
    <w:rsid w:val="00170250"/>
    <w:rsid w:val="0017045A"/>
    <w:rsid w:val="001706AA"/>
    <w:rsid w:val="0017073F"/>
    <w:rsid w:val="0017078C"/>
    <w:rsid w:val="00170B6E"/>
    <w:rsid w:val="00171362"/>
    <w:rsid w:val="00171393"/>
    <w:rsid w:val="0017140F"/>
    <w:rsid w:val="0017187D"/>
    <w:rsid w:val="001718E2"/>
    <w:rsid w:val="00171AB8"/>
    <w:rsid w:val="00171ADC"/>
    <w:rsid w:val="00171C8C"/>
    <w:rsid w:val="001720BE"/>
    <w:rsid w:val="00172A43"/>
    <w:rsid w:val="00172C4E"/>
    <w:rsid w:val="00172FFB"/>
    <w:rsid w:val="001730FF"/>
    <w:rsid w:val="001731D6"/>
    <w:rsid w:val="0017326C"/>
    <w:rsid w:val="0017345B"/>
    <w:rsid w:val="0017360D"/>
    <w:rsid w:val="0017376F"/>
    <w:rsid w:val="00173847"/>
    <w:rsid w:val="00173A6F"/>
    <w:rsid w:val="00173CBF"/>
    <w:rsid w:val="00173F54"/>
    <w:rsid w:val="00173F62"/>
    <w:rsid w:val="0017408A"/>
    <w:rsid w:val="001741CB"/>
    <w:rsid w:val="00174241"/>
    <w:rsid w:val="001743A7"/>
    <w:rsid w:val="001744F7"/>
    <w:rsid w:val="00174540"/>
    <w:rsid w:val="00174971"/>
    <w:rsid w:val="00175077"/>
    <w:rsid w:val="001750FA"/>
    <w:rsid w:val="001752AD"/>
    <w:rsid w:val="001754C5"/>
    <w:rsid w:val="00175760"/>
    <w:rsid w:val="001758FE"/>
    <w:rsid w:val="00175A4F"/>
    <w:rsid w:val="00175A74"/>
    <w:rsid w:val="00175BD8"/>
    <w:rsid w:val="00176029"/>
    <w:rsid w:val="001764E0"/>
    <w:rsid w:val="0017670B"/>
    <w:rsid w:val="00176970"/>
    <w:rsid w:val="001769EB"/>
    <w:rsid w:val="00176BAB"/>
    <w:rsid w:val="00176C3C"/>
    <w:rsid w:val="00176D36"/>
    <w:rsid w:val="001770F5"/>
    <w:rsid w:val="00177106"/>
    <w:rsid w:val="00177733"/>
    <w:rsid w:val="0017782B"/>
    <w:rsid w:val="00177898"/>
    <w:rsid w:val="0017793E"/>
    <w:rsid w:val="00177C74"/>
    <w:rsid w:val="00177D6F"/>
    <w:rsid w:val="00177E12"/>
    <w:rsid w:val="00177EF8"/>
    <w:rsid w:val="00177F15"/>
    <w:rsid w:val="00177F85"/>
    <w:rsid w:val="00180143"/>
    <w:rsid w:val="001806B5"/>
    <w:rsid w:val="00180A3C"/>
    <w:rsid w:val="00180B83"/>
    <w:rsid w:val="00181164"/>
    <w:rsid w:val="001813AF"/>
    <w:rsid w:val="0018158E"/>
    <w:rsid w:val="0018184B"/>
    <w:rsid w:val="0018184C"/>
    <w:rsid w:val="0018186E"/>
    <w:rsid w:val="00181A48"/>
    <w:rsid w:val="00181AB2"/>
    <w:rsid w:val="00181AC6"/>
    <w:rsid w:val="00181F82"/>
    <w:rsid w:val="00182101"/>
    <w:rsid w:val="001822DC"/>
    <w:rsid w:val="001829D1"/>
    <w:rsid w:val="00182F01"/>
    <w:rsid w:val="0018310D"/>
    <w:rsid w:val="00183839"/>
    <w:rsid w:val="00183949"/>
    <w:rsid w:val="00183D0E"/>
    <w:rsid w:val="00183EA6"/>
    <w:rsid w:val="0018448F"/>
    <w:rsid w:val="001844D3"/>
    <w:rsid w:val="0018479A"/>
    <w:rsid w:val="001847CF"/>
    <w:rsid w:val="00184A24"/>
    <w:rsid w:val="00184E71"/>
    <w:rsid w:val="001850F9"/>
    <w:rsid w:val="00185291"/>
    <w:rsid w:val="001854B4"/>
    <w:rsid w:val="0018550D"/>
    <w:rsid w:val="001857EB"/>
    <w:rsid w:val="00185963"/>
    <w:rsid w:val="00185AF4"/>
    <w:rsid w:val="00185F4C"/>
    <w:rsid w:val="00185FA7"/>
    <w:rsid w:val="00186049"/>
    <w:rsid w:val="00186071"/>
    <w:rsid w:val="001861B8"/>
    <w:rsid w:val="001861C4"/>
    <w:rsid w:val="001862C5"/>
    <w:rsid w:val="0018636D"/>
    <w:rsid w:val="00186474"/>
    <w:rsid w:val="0018675B"/>
    <w:rsid w:val="0018684C"/>
    <w:rsid w:val="00186CA5"/>
    <w:rsid w:val="00186F3E"/>
    <w:rsid w:val="001873FA"/>
    <w:rsid w:val="00187BB3"/>
    <w:rsid w:val="00187CAE"/>
    <w:rsid w:val="00187E7F"/>
    <w:rsid w:val="001900FC"/>
    <w:rsid w:val="001901B6"/>
    <w:rsid w:val="0019057F"/>
    <w:rsid w:val="00190A03"/>
    <w:rsid w:val="00190C2C"/>
    <w:rsid w:val="00190CE4"/>
    <w:rsid w:val="00190FB9"/>
    <w:rsid w:val="00191057"/>
    <w:rsid w:val="0019107B"/>
    <w:rsid w:val="0019116B"/>
    <w:rsid w:val="00191256"/>
    <w:rsid w:val="00191275"/>
    <w:rsid w:val="001913C7"/>
    <w:rsid w:val="001913DC"/>
    <w:rsid w:val="001914ED"/>
    <w:rsid w:val="00191670"/>
    <w:rsid w:val="001917BF"/>
    <w:rsid w:val="0019181A"/>
    <w:rsid w:val="00191B9D"/>
    <w:rsid w:val="00191D0F"/>
    <w:rsid w:val="00191D97"/>
    <w:rsid w:val="00192151"/>
    <w:rsid w:val="001921AD"/>
    <w:rsid w:val="00192254"/>
    <w:rsid w:val="00192362"/>
    <w:rsid w:val="001923DC"/>
    <w:rsid w:val="001923E2"/>
    <w:rsid w:val="001926A4"/>
    <w:rsid w:val="001929D5"/>
    <w:rsid w:val="00192C78"/>
    <w:rsid w:val="00192EAD"/>
    <w:rsid w:val="00192EF6"/>
    <w:rsid w:val="00192F6E"/>
    <w:rsid w:val="001933C9"/>
    <w:rsid w:val="00193530"/>
    <w:rsid w:val="0019382C"/>
    <w:rsid w:val="00193C33"/>
    <w:rsid w:val="00193D77"/>
    <w:rsid w:val="00193F93"/>
    <w:rsid w:val="00194236"/>
    <w:rsid w:val="00194279"/>
    <w:rsid w:val="00194363"/>
    <w:rsid w:val="00194411"/>
    <w:rsid w:val="00194550"/>
    <w:rsid w:val="00194605"/>
    <w:rsid w:val="0019493C"/>
    <w:rsid w:val="00194A17"/>
    <w:rsid w:val="00194A83"/>
    <w:rsid w:val="00194A91"/>
    <w:rsid w:val="00194DB3"/>
    <w:rsid w:val="00194E6D"/>
    <w:rsid w:val="0019527D"/>
    <w:rsid w:val="0019532D"/>
    <w:rsid w:val="001953D4"/>
    <w:rsid w:val="0019543C"/>
    <w:rsid w:val="0019547F"/>
    <w:rsid w:val="00195A7D"/>
    <w:rsid w:val="00195BA6"/>
    <w:rsid w:val="00195C5D"/>
    <w:rsid w:val="00195DED"/>
    <w:rsid w:val="00195F28"/>
    <w:rsid w:val="00196304"/>
    <w:rsid w:val="00196313"/>
    <w:rsid w:val="001968C2"/>
    <w:rsid w:val="00196CE2"/>
    <w:rsid w:val="00196DC0"/>
    <w:rsid w:val="00196FA7"/>
    <w:rsid w:val="0019769E"/>
    <w:rsid w:val="001976B6"/>
    <w:rsid w:val="001979AD"/>
    <w:rsid w:val="00197E9C"/>
    <w:rsid w:val="00197F4A"/>
    <w:rsid w:val="001A00D5"/>
    <w:rsid w:val="001A0814"/>
    <w:rsid w:val="001A0AFD"/>
    <w:rsid w:val="001A0D51"/>
    <w:rsid w:val="001A104F"/>
    <w:rsid w:val="001A105C"/>
    <w:rsid w:val="001A106D"/>
    <w:rsid w:val="001A1574"/>
    <w:rsid w:val="001A1761"/>
    <w:rsid w:val="001A2131"/>
    <w:rsid w:val="001A23BF"/>
    <w:rsid w:val="001A24EB"/>
    <w:rsid w:val="001A28EB"/>
    <w:rsid w:val="001A2BB5"/>
    <w:rsid w:val="001A2CAA"/>
    <w:rsid w:val="001A2CC7"/>
    <w:rsid w:val="001A30FC"/>
    <w:rsid w:val="001A3571"/>
    <w:rsid w:val="001A38D3"/>
    <w:rsid w:val="001A3D6B"/>
    <w:rsid w:val="001A3DA7"/>
    <w:rsid w:val="001A3FEB"/>
    <w:rsid w:val="001A4367"/>
    <w:rsid w:val="001A4C3C"/>
    <w:rsid w:val="001A4CD2"/>
    <w:rsid w:val="001A4DAB"/>
    <w:rsid w:val="001A4E05"/>
    <w:rsid w:val="001A4E14"/>
    <w:rsid w:val="001A4FC7"/>
    <w:rsid w:val="001A521F"/>
    <w:rsid w:val="001A53EE"/>
    <w:rsid w:val="001A55AD"/>
    <w:rsid w:val="001A55C7"/>
    <w:rsid w:val="001A59D6"/>
    <w:rsid w:val="001A5BD6"/>
    <w:rsid w:val="001A5E12"/>
    <w:rsid w:val="001A5E73"/>
    <w:rsid w:val="001A6750"/>
    <w:rsid w:val="001A6EAB"/>
    <w:rsid w:val="001A6F58"/>
    <w:rsid w:val="001A6FA2"/>
    <w:rsid w:val="001A71CA"/>
    <w:rsid w:val="001A7427"/>
    <w:rsid w:val="001A74A9"/>
    <w:rsid w:val="001A755B"/>
    <w:rsid w:val="001A779A"/>
    <w:rsid w:val="001A7EA7"/>
    <w:rsid w:val="001A7EE5"/>
    <w:rsid w:val="001B0079"/>
    <w:rsid w:val="001B0095"/>
    <w:rsid w:val="001B00D8"/>
    <w:rsid w:val="001B01D1"/>
    <w:rsid w:val="001B0388"/>
    <w:rsid w:val="001B0611"/>
    <w:rsid w:val="001B06D9"/>
    <w:rsid w:val="001B0AB0"/>
    <w:rsid w:val="001B0CD8"/>
    <w:rsid w:val="001B0E56"/>
    <w:rsid w:val="001B0FC1"/>
    <w:rsid w:val="001B1040"/>
    <w:rsid w:val="001B139E"/>
    <w:rsid w:val="001B15A9"/>
    <w:rsid w:val="001B15FB"/>
    <w:rsid w:val="001B1626"/>
    <w:rsid w:val="001B16E2"/>
    <w:rsid w:val="001B1911"/>
    <w:rsid w:val="001B1945"/>
    <w:rsid w:val="001B2002"/>
    <w:rsid w:val="001B206C"/>
    <w:rsid w:val="001B2204"/>
    <w:rsid w:val="001B2254"/>
    <w:rsid w:val="001B22C4"/>
    <w:rsid w:val="001B2726"/>
    <w:rsid w:val="001B2F26"/>
    <w:rsid w:val="001B3207"/>
    <w:rsid w:val="001B32D4"/>
    <w:rsid w:val="001B35A1"/>
    <w:rsid w:val="001B368C"/>
    <w:rsid w:val="001B3966"/>
    <w:rsid w:val="001B3B2D"/>
    <w:rsid w:val="001B3F0C"/>
    <w:rsid w:val="001B4002"/>
    <w:rsid w:val="001B45CC"/>
    <w:rsid w:val="001B495D"/>
    <w:rsid w:val="001B49C5"/>
    <w:rsid w:val="001B4A0E"/>
    <w:rsid w:val="001B4A8A"/>
    <w:rsid w:val="001B4D3B"/>
    <w:rsid w:val="001B4DA4"/>
    <w:rsid w:val="001B5113"/>
    <w:rsid w:val="001B51DF"/>
    <w:rsid w:val="001B528A"/>
    <w:rsid w:val="001B5579"/>
    <w:rsid w:val="001B5A61"/>
    <w:rsid w:val="001B62C8"/>
    <w:rsid w:val="001B6431"/>
    <w:rsid w:val="001B6499"/>
    <w:rsid w:val="001B6C4E"/>
    <w:rsid w:val="001B6CD7"/>
    <w:rsid w:val="001B6E69"/>
    <w:rsid w:val="001B6EE9"/>
    <w:rsid w:val="001B71DA"/>
    <w:rsid w:val="001B727A"/>
    <w:rsid w:val="001C009F"/>
    <w:rsid w:val="001C012D"/>
    <w:rsid w:val="001C0161"/>
    <w:rsid w:val="001C03B7"/>
    <w:rsid w:val="001C05E7"/>
    <w:rsid w:val="001C071C"/>
    <w:rsid w:val="001C0A2B"/>
    <w:rsid w:val="001C0A5D"/>
    <w:rsid w:val="001C0A61"/>
    <w:rsid w:val="001C0E45"/>
    <w:rsid w:val="001C11D3"/>
    <w:rsid w:val="001C11ED"/>
    <w:rsid w:val="001C12F3"/>
    <w:rsid w:val="001C139B"/>
    <w:rsid w:val="001C1436"/>
    <w:rsid w:val="001C144C"/>
    <w:rsid w:val="001C15D2"/>
    <w:rsid w:val="001C1602"/>
    <w:rsid w:val="001C1A88"/>
    <w:rsid w:val="001C1FD6"/>
    <w:rsid w:val="001C2015"/>
    <w:rsid w:val="001C2060"/>
    <w:rsid w:val="001C213D"/>
    <w:rsid w:val="001C25EC"/>
    <w:rsid w:val="001C268F"/>
    <w:rsid w:val="001C28B7"/>
    <w:rsid w:val="001C296D"/>
    <w:rsid w:val="001C2A35"/>
    <w:rsid w:val="001C312E"/>
    <w:rsid w:val="001C3226"/>
    <w:rsid w:val="001C347F"/>
    <w:rsid w:val="001C3703"/>
    <w:rsid w:val="001C3AC6"/>
    <w:rsid w:val="001C3F5C"/>
    <w:rsid w:val="001C4857"/>
    <w:rsid w:val="001C4946"/>
    <w:rsid w:val="001C49DF"/>
    <w:rsid w:val="001C4ABD"/>
    <w:rsid w:val="001C4BF9"/>
    <w:rsid w:val="001C4CB5"/>
    <w:rsid w:val="001C4D3D"/>
    <w:rsid w:val="001C4E16"/>
    <w:rsid w:val="001C4E1A"/>
    <w:rsid w:val="001C4E29"/>
    <w:rsid w:val="001C4E65"/>
    <w:rsid w:val="001C4EEA"/>
    <w:rsid w:val="001C4F1B"/>
    <w:rsid w:val="001C540E"/>
    <w:rsid w:val="001C5499"/>
    <w:rsid w:val="001C58AA"/>
    <w:rsid w:val="001C5982"/>
    <w:rsid w:val="001C5B16"/>
    <w:rsid w:val="001C5C5E"/>
    <w:rsid w:val="001C63E1"/>
    <w:rsid w:val="001C642B"/>
    <w:rsid w:val="001C6447"/>
    <w:rsid w:val="001C64D3"/>
    <w:rsid w:val="001C6789"/>
    <w:rsid w:val="001C67B3"/>
    <w:rsid w:val="001C6932"/>
    <w:rsid w:val="001C6944"/>
    <w:rsid w:val="001C696F"/>
    <w:rsid w:val="001C6E58"/>
    <w:rsid w:val="001C6F66"/>
    <w:rsid w:val="001C7315"/>
    <w:rsid w:val="001C74C5"/>
    <w:rsid w:val="001C7611"/>
    <w:rsid w:val="001C7AEB"/>
    <w:rsid w:val="001C7B00"/>
    <w:rsid w:val="001D01BD"/>
    <w:rsid w:val="001D0400"/>
    <w:rsid w:val="001D088B"/>
    <w:rsid w:val="001D0AF1"/>
    <w:rsid w:val="001D0B5A"/>
    <w:rsid w:val="001D0BB3"/>
    <w:rsid w:val="001D0C78"/>
    <w:rsid w:val="001D0EE4"/>
    <w:rsid w:val="001D0F67"/>
    <w:rsid w:val="001D0F7C"/>
    <w:rsid w:val="001D1049"/>
    <w:rsid w:val="001D1257"/>
    <w:rsid w:val="001D13D6"/>
    <w:rsid w:val="001D1511"/>
    <w:rsid w:val="001D163B"/>
    <w:rsid w:val="001D16E7"/>
    <w:rsid w:val="001D1733"/>
    <w:rsid w:val="001D17BC"/>
    <w:rsid w:val="001D1B0B"/>
    <w:rsid w:val="001D23FB"/>
    <w:rsid w:val="001D25A7"/>
    <w:rsid w:val="001D25D8"/>
    <w:rsid w:val="001D2907"/>
    <w:rsid w:val="001D2E08"/>
    <w:rsid w:val="001D2FA8"/>
    <w:rsid w:val="001D2FEB"/>
    <w:rsid w:val="001D357B"/>
    <w:rsid w:val="001D3A2A"/>
    <w:rsid w:val="001D3DB8"/>
    <w:rsid w:val="001D3EA9"/>
    <w:rsid w:val="001D4826"/>
    <w:rsid w:val="001D4ECF"/>
    <w:rsid w:val="001D4EDD"/>
    <w:rsid w:val="001D4FFD"/>
    <w:rsid w:val="001D5016"/>
    <w:rsid w:val="001D5184"/>
    <w:rsid w:val="001D52A6"/>
    <w:rsid w:val="001D5339"/>
    <w:rsid w:val="001D5340"/>
    <w:rsid w:val="001D55DC"/>
    <w:rsid w:val="001D56CE"/>
    <w:rsid w:val="001D5797"/>
    <w:rsid w:val="001D5C83"/>
    <w:rsid w:val="001D5E78"/>
    <w:rsid w:val="001D5F3C"/>
    <w:rsid w:val="001D6AC2"/>
    <w:rsid w:val="001D7052"/>
    <w:rsid w:val="001D7787"/>
    <w:rsid w:val="001D7BCF"/>
    <w:rsid w:val="001D7C70"/>
    <w:rsid w:val="001D7E2A"/>
    <w:rsid w:val="001D7EA4"/>
    <w:rsid w:val="001E0018"/>
    <w:rsid w:val="001E0597"/>
    <w:rsid w:val="001E0598"/>
    <w:rsid w:val="001E0AC0"/>
    <w:rsid w:val="001E0CCC"/>
    <w:rsid w:val="001E14A3"/>
    <w:rsid w:val="001E179E"/>
    <w:rsid w:val="001E1A16"/>
    <w:rsid w:val="001E1D31"/>
    <w:rsid w:val="001E1D6A"/>
    <w:rsid w:val="001E2145"/>
    <w:rsid w:val="001E2176"/>
    <w:rsid w:val="001E21BF"/>
    <w:rsid w:val="001E2C87"/>
    <w:rsid w:val="001E2FE1"/>
    <w:rsid w:val="001E2FE7"/>
    <w:rsid w:val="001E2FFC"/>
    <w:rsid w:val="001E303B"/>
    <w:rsid w:val="001E30F0"/>
    <w:rsid w:val="001E33D5"/>
    <w:rsid w:val="001E33DF"/>
    <w:rsid w:val="001E3777"/>
    <w:rsid w:val="001E39DA"/>
    <w:rsid w:val="001E3E15"/>
    <w:rsid w:val="001E3E84"/>
    <w:rsid w:val="001E4045"/>
    <w:rsid w:val="001E41BD"/>
    <w:rsid w:val="001E48F7"/>
    <w:rsid w:val="001E4A34"/>
    <w:rsid w:val="001E4CFA"/>
    <w:rsid w:val="001E5084"/>
    <w:rsid w:val="001E54AB"/>
    <w:rsid w:val="001E5802"/>
    <w:rsid w:val="001E5B2D"/>
    <w:rsid w:val="001E5B7C"/>
    <w:rsid w:val="001E5DF5"/>
    <w:rsid w:val="001E5FDD"/>
    <w:rsid w:val="001E6153"/>
    <w:rsid w:val="001E6159"/>
    <w:rsid w:val="001E6212"/>
    <w:rsid w:val="001E6330"/>
    <w:rsid w:val="001E65B1"/>
    <w:rsid w:val="001E6726"/>
    <w:rsid w:val="001E6765"/>
    <w:rsid w:val="001E6893"/>
    <w:rsid w:val="001E6942"/>
    <w:rsid w:val="001E6A01"/>
    <w:rsid w:val="001E6A6E"/>
    <w:rsid w:val="001E6B0F"/>
    <w:rsid w:val="001E6B10"/>
    <w:rsid w:val="001E6DB3"/>
    <w:rsid w:val="001E6EEF"/>
    <w:rsid w:val="001E6F45"/>
    <w:rsid w:val="001E6F79"/>
    <w:rsid w:val="001E73C6"/>
    <w:rsid w:val="001E7582"/>
    <w:rsid w:val="001E7697"/>
    <w:rsid w:val="001E7D64"/>
    <w:rsid w:val="001E7E11"/>
    <w:rsid w:val="001F0115"/>
    <w:rsid w:val="001F02EC"/>
    <w:rsid w:val="001F03AB"/>
    <w:rsid w:val="001F0493"/>
    <w:rsid w:val="001F09C8"/>
    <w:rsid w:val="001F1149"/>
    <w:rsid w:val="001F1206"/>
    <w:rsid w:val="001F155A"/>
    <w:rsid w:val="001F1630"/>
    <w:rsid w:val="001F1831"/>
    <w:rsid w:val="001F18EA"/>
    <w:rsid w:val="001F1A28"/>
    <w:rsid w:val="001F1DBD"/>
    <w:rsid w:val="001F2018"/>
    <w:rsid w:val="001F22C3"/>
    <w:rsid w:val="001F254F"/>
    <w:rsid w:val="001F26D1"/>
    <w:rsid w:val="001F27E5"/>
    <w:rsid w:val="001F2819"/>
    <w:rsid w:val="001F2DCC"/>
    <w:rsid w:val="001F3155"/>
    <w:rsid w:val="001F31A9"/>
    <w:rsid w:val="001F34E6"/>
    <w:rsid w:val="001F36CD"/>
    <w:rsid w:val="001F3802"/>
    <w:rsid w:val="001F394F"/>
    <w:rsid w:val="001F3AFB"/>
    <w:rsid w:val="001F3BB7"/>
    <w:rsid w:val="001F3C10"/>
    <w:rsid w:val="001F3DF3"/>
    <w:rsid w:val="001F3EF5"/>
    <w:rsid w:val="001F3FC7"/>
    <w:rsid w:val="001F3FFE"/>
    <w:rsid w:val="001F4163"/>
    <w:rsid w:val="001F473B"/>
    <w:rsid w:val="001F4AD6"/>
    <w:rsid w:val="001F4B4D"/>
    <w:rsid w:val="001F4BAE"/>
    <w:rsid w:val="001F4FB6"/>
    <w:rsid w:val="001F5095"/>
    <w:rsid w:val="001F532A"/>
    <w:rsid w:val="001F584D"/>
    <w:rsid w:val="001F5921"/>
    <w:rsid w:val="001F5F80"/>
    <w:rsid w:val="001F6024"/>
    <w:rsid w:val="001F61FE"/>
    <w:rsid w:val="001F65D5"/>
    <w:rsid w:val="001F66ED"/>
    <w:rsid w:val="001F6873"/>
    <w:rsid w:val="001F72A9"/>
    <w:rsid w:val="001F7350"/>
    <w:rsid w:val="001F75E6"/>
    <w:rsid w:val="001F7C31"/>
    <w:rsid w:val="001F7C73"/>
    <w:rsid w:val="001F7F92"/>
    <w:rsid w:val="00200593"/>
    <w:rsid w:val="0020095F"/>
    <w:rsid w:val="00200B2E"/>
    <w:rsid w:val="00200BAE"/>
    <w:rsid w:val="00200BF4"/>
    <w:rsid w:val="00200C13"/>
    <w:rsid w:val="00200C9B"/>
    <w:rsid w:val="00200FB5"/>
    <w:rsid w:val="002011B8"/>
    <w:rsid w:val="00201296"/>
    <w:rsid w:val="002015E6"/>
    <w:rsid w:val="002016E4"/>
    <w:rsid w:val="0020172E"/>
    <w:rsid w:val="00201C54"/>
    <w:rsid w:val="00202280"/>
    <w:rsid w:val="0020246C"/>
    <w:rsid w:val="0020247C"/>
    <w:rsid w:val="00202498"/>
    <w:rsid w:val="002024A6"/>
    <w:rsid w:val="0020251A"/>
    <w:rsid w:val="002025C2"/>
    <w:rsid w:val="00202889"/>
    <w:rsid w:val="002028E9"/>
    <w:rsid w:val="00202EA4"/>
    <w:rsid w:val="00203214"/>
    <w:rsid w:val="002034CD"/>
    <w:rsid w:val="00203731"/>
    <w:rsid w:val="00203820"/>
    <w:rsid w:val="00203B33"/>
    <w:rsid w:val="00203BF8"/>
    <w:rsid w:val="00203C4F"/>
    <w:rsid w:val="00203DEF"/>
    <w:rsid w:val="00203F03"/>
    <w:rsid w:val="00204705"/>
    <w:rsid w:val="00204A84"/>
    <w:rsid w:val="002051EE"/>
    <w:rsid w:val="0020529D"/>
    <w:rsid w:val="002052DC"/>
    <w:rsid w:val="00205330"/>
    <w:rsid w:val="002057DF"/>
    <w:rsid w:val="00205D94"/>
    <w:rsid w:val="0020605F"/>
    <w:rsid w:val="00206225"/>
    <w:rsid w:val="0020631B"/>
    <w:rsid w:val="00206C83"/>
    <w:rsid w:val="00206CE4"/>
    <w:rsid w:val="00207204"/>
    <w:rsid w:val="00207852"/>
    <w:rsid w:val="00207B7E"/>
    <w:rsid w:val="00207D13"/>
    <w:rsid w:val="00207D35"/>
    <w:rsid w:val="00207EF4"/>
    <w:rsid w:val="002100E3"/>
    <w:rsid w:val="00210105"/>
    <w:rsid w:val="002103F1"/>
    <w:rsid w:val="002103FC"/>
    <w:rsid w:val="0021053A"/>
    <w:rsid w:val="00210657"/>
    <w:rsid w:val="00210702"/>
    <w:rsid w:val="002107D4"/>
    <w:rsid w:val="00210AA9"/>
    <w:rsid w:val="00211263"/>
    <w:rsid w:val="0021135C"/>
    <w:rsid w:val="0021159C"/>
    <w:rsid w:val="002115A1"/>
    <w:rsid w:val="00211831"/>
    <w:rsid w:val="00211B7A"/>
    <w:rsid w:val="00211E70"/>
    <w:rsid w:val="00211ED5"/>
    <w:rsid w:val="00211F46"/>
    <w:rsid w:val="002122F2"/>
    <w:rsid w:val="0021259D"/>
    <w:rsid w:val="002125A3"/>
    <w:rsid w:val="002125AD"/>
    <w:rsid w:val="00212643"/>
    <w:rsid w:val="002126DD"/>
    <w:rsid w:val="002129E2"/>
    <w:rsid w:val="00212D30"/>
    <w:rsid w:val="00212E0F"/>
    <w:rsid w:val="00212F6B"/>
    <w:rsid w:val="00213111"/>
    <w:rsid w:val="0021331F"/>
    <w:rsid w:val="0021360A"/>
    <w:rsid w:val="002136C4"/>
    <w:rsid w:val="002136CB"/>
    <w:rsid w:val="0021373A"/>
    <w:rsid w:val="00213FAF"/>
    <w:rsid w:val="002142B1"/>
    <w:rsid w:val="00214500"/>
    <w:rsid w:val="00214757"/>
    <w:rsid w:val="0021480B"/>
    <w:rsid w:val="00214951"/>
    <w:rsid w:val="00214A9E"/>
    <w:rsid w:val="00214C38"/>
    <w:rsid w:val="00214D37"/>
    <w:rsid w:val="00214E4C"/>
    <w:rsid w:val="00214E76"/>
    <w:rsid w:val="00214F67"/>
    <w:rsid w:val="0021512C"/>
    <w:rsid w:val="00215322"/>
    <w:rsid w:val="00215555"/>
    <w:rsid w:val="0021570E"/>
    <w:rsid w:val="0021583B"/>
    <w:rsid w:val="00215B76"/>
    <w:rsid w:val="00215C89"/>
    <w:rsid w:val="00215E00"/>
    <w:rsid w:val="00215E7D"/>
    <w:rsid w:val="00215FCD"/>
    <w:rsid w:val="002161A9"/>
    <w:rsid w:val="002162D7"/>
    <w:rsid w:val="0021645F"/>
    <w:rsid w:val="00216747"/>
    <w:rsid w:val="0021682B"/>
    <w:rsid w:val="002168BD"/>
    <w:rsid w:val="00216A30"/>
    <w:rsid w:val="00216A9B"/>
    <w:rsid w:val="00216BF5"/>
    <w:rsid w:val="00216C5A"/>
    <w:rsid w:val="00217038"/>
    <w:rsid w:val="00217434"/>
    <w:rsid w:val="0021744B"/>
    <w:rsid w:val="0021778E"/>
    <w:rsid w:val="002178C1"/>
    <w:rsid w:val="00217B08"/>
    <w:rsid w:val="00217BAE"/>
    <w:rsid w:val="00217CCD"/>
    <w:rsid w:val="00217D3D"/>
    <w:rsid w:val="00217DB6"/>
    <w:rsid w:val="00217FD6"/>
    <w:rsid w:val="00220538"/>
    <w:rsid w:val="0022059D"/>
    <w:rsid w:val="00220802"/>
    <w:rsid w:val="00220AE2"/>
    <w:rsid w:val="00220D46"/>
    <w:rsid w:val="00220D82"/>
    <w:rsid w:val="00220DA2"/>
    <w:rsid w:val="002213D8"/>
    <w:rsid w:val="00221834"/>
    <w:rsid w:val="002218D8"/>
    <w:rsid w:val="00221C8E"/>
    <w:rsid w:val="00221F12"/>
    <w:rsid w:val="00222199"/>
    <w:rsid w:val="002221DD"/>
    <w:rsid w:val="00222397"/>
    <w:rsid w:val="0022244A"/>
    <w:rsid w:val="002224D9"/>
    <w:rsid w:val="0022259A"/>
    <w:rsid w:val="0022273B"/>
    <w:rsid w:val="002227DE"/>
    <w:rsid w:val="00222A23"/>
    <w:rsid w:val="00222A6B"/>
    <w:rsid w:val="00222E79"/>
    <w:rsid w:val="002232B6"/>
    <w:rsid w:val="002232F9"/>
    <w:rsid w:val="00223307"/>
    <w:rsid w:val="00223678"/>
    <w:rsid w:val="00223C26"/>
    <w:rsid w:val="00223C86"/>
    <w:rsid w:val="00223DDD"/>
    <w:rsid w:val="002240E6"/>
    <w:rsid w:val="00224128"/>
    <w:rsid w:val="00224352"/>
    <w:rsid w:val="00224D7E"/>
    <w:rsid w:val="00224E16"/>
    <w:rsid w:val="00224ED4"/>
    <w:rsid w:val="00224FB8"/>
    <w:rsid w:val="002250DD"/>
    <w:rsid w:val="002252FF"/>
    <w:rsid w:val="00225A50"/>
    <w:rsid w:val="00225AB6"/>
    <w:rsid w:val="00225E22"/>
    <w:rsid w:val="002260D2"/>
    <w:rsid w:val="00226148"/>
    <w:rsid w:val="0022618D"/>
    <w:rsid w:val="0022635F"/>
    <w:rsid w:val="0022641E"/>
    <w:rsid w:val="002264E6"/>
    <w:rsid w:val="0022660E"/>
    <w:rsid w:val="002267C5"/>
    <w:rsid w:val="002267DE"/>
    <w:rsid w:val="00226A65"/>
    <w:rsid w:val="002270C0"/>
    <w:rsid w:val="00227281"/>
    <w:rsid w:val="00227338"/>
    <w:rsid w:val="002273D6"/>
    <w:rsid w:val="0022772E"/>
    <w:rsid w:val="00227795"/>
    <w:rsid w:val="00227BC0"/>
    <w:rsid w:val="00227D2A"/>
    <w:rsid w:val="00227D73"/>
    <w:rsid w:val="00227F67"/>
    <w:rsid w:val="0023017A"/>
    <w:rsid w:val="0023038C"/>
    <w:rsid w:val="00230719"/>
    <w:rsid w:val="00230899"/>
    <w:rsid w:val="0023094C"/>
    <w:rsid w:val="0023117A"/>
    <w:rsid w:val="00231433"/>
    <w:rsid w:val="002314A9"/>
    <w:rsid w:val="00231C13"/>
    <w:rsid w:val="00231F7D"/>
    <w:rsid w:val="00231FFA"/>
    <w:rsid w:val="00232017"/>
    <w:rsid w:val="0023242B"/>
    <w:rsid w:val="002324AD"/>
    <w:rsid w:val="00232CC4"/>
    <w:rsid w:val="00232D3B"/>
    <w:rsid w:val="00232D93"/>
    <w:rsid w:val="00232E7A"/>
    <w:rsid w:val="00232EC6"/>
    <w:rsid w:val="00232F0A"/>
    <w:rsid w:val="00233309"/>
    <w:rsid w:val="0023363E"/>
    <w:rsid w:val="002339A6"/>
    <w:rsid w:val="00233CFD"/>
    <w:rsid w:val="00233F9E"/>
    <w:rsid w:val="00234007"/>
    <w:rsid w:val="00234090"/>
    <w:rsid w:val="002342C3"/>
    <w:rsid w:val="00234847"/>
    <w:rsid w:val="002348AB"/>
    <w:rsid w:val="00234AF4"/>
    <w:rsid w:val="00234EA8"/>
    <w:rsid w:val="00234F5C"/>
    <w:rsid w:val="0023557C"/>
    <w:rsid w:val="0023570C"/>
    <w:rsid w:val="002358D8"/>
    <w:rsid w:val="00235BA4"/>
    <w:rsid w:val="00235C63"/>
    <w:rsid w:val="00235C90"/>
    <w:rsid w:val="00235D5B"/>
    <w:rsid w:val="00235F82"/>
    <w:rsid w:val="002363B8"/>
    <w:rsid w:val="002368DF"/>
    <w:rsid w:val="00236AFD"/>
    <w:rsid w:val="00236B5F"/>
    <w:rsid w:val="00236DE4"/>
    <w:rsid w:val="00236DE6"/>
    <w:rsid w:val="00236E4F"/>
    <w:rsid w:val="00237510"/>
    <w:rsid w:val="00237538"/>
    <w:rsid w:val="0023755C"/>
    <w:rsid w:val="00237583"/>
    <w:rsid w:val="0023798F"/>
    <w:rsid w:val="0024039D"/>
    <w:rsid w:val="00240575"/>
    <w:rsid w:val="00240737"/>
    <w:rsid w:val="00240909"/>
    <w:rsid w:val="00240D67"/>
    <w:rsid w:val="00240E34"/>
    <w:rsid w:val="00241055"/>
    <w:rsid w:val="002410A3"/>
    <w:rsid w:val="00241857"/>
    <w:rsid w:val="0024186B"/>
    <w:rsid w:val="00241996"/>
    <w:rsid w:val="00241A14"/>
    <w:rsid w:val="00241A42"/>
    <w:rsid w:val="00241F49"/>
    <w:rsid w:val="0024239F"/>
    <w:rsid w:val="002425E1"/>
    <w:rsid w:val="0024269B"/>
    <w:rsid w:val="002428BF"/>
    <w:rsid w:val="00242B62"/>
    <w:rsid w:val="00242CD6"/>
    <w:rsid w:val="00242DB7"/>
    <w:rsid w:val="00242DC9"/>
    <w:rsid w:val="00243895"/>
    <w:rsid w:val="00243AF0"/>
    <w:rsid w:val="0024440F"/>
    <w:rsid w:val="00244613"/>
    <w:rsid w:val="00244733"/>
    <w:rsid w:val="00244CF8"/>
    <w:rsid w:val="00245070"/>
    <w:rsid w:val="00245107"/>
    <w:rsid w:val="00245213"/>
    <w:rsid w:val="00245217"/>
    <w:rsid w:val="002452C5"/>
    <w:rsid w:val="00245436"/>
    <w:rsid w:val="002454D9"/>
    <w:rsid w:val="00245960"/>
    <w:rsid w:val="002459A6"/>
    <w:rsid w:val="00245C91"/>
    <w:rsid w:val="0024606C"/>
    <w:rsid w:val="00246108"/>
    <w:rsid w:val="002462F4"/>
    <w:rsid w:val="002465E7"/>
    <w:rsid w:val="00246999"/>
    <w:rsid w:val="00246DE7"/>
    <w:rsid w:val="002471C9"/>
    <w:rsid w:val="00247300"/>
    <w:rsid w:val="00247EFA"/>
    <w:rsid w:val="00247FC1"/>
    <w:rsid w:val="002505B3"/>
    <w:rsid w:val="00250602"/>
    <w:rsid w:val="00250795"/>
    <w:rsid w:val="002507DB"/>
    <w:rsid w:val="00250BF6"/>
    <w:rsid w:val="00251530"/>
    <w:rsid w:val="0025156D"/>
    <w:rsid w:val="002516D8"/>
    <w:rsid w:val="00251878"/>
    <w:rsid w:val="00251B0E"/>
    <w:rsid w:val="00251BC4"/>
    <w:rsid w:val="002520F6"/>
    <w:rsid w:val="00252114"/>
    <w:rsid w:val="0025245E"/>
    <w:rsid w:val="0025270D"/>
    <w:rsid w:val="00252A5C"/>
    <w:rsid w:val="00252B3B"/>
    <w:rsid w:val="00252BFE"/>
    <w:rsid w:val="00252C59"/>
    <w:rsid w:val="00252F25"/>
    <w:rsid w:val="00252FD3"/>
    <w:rsid w:val="002530B8"/>
    <w:rsid w:val="0025344A"/>
    <w:rsid w:val="002536AD"/>
    <w:rsid w:val="0025382B"/>
    <w:rsid w:val="00253B24"/>
    <w:rsid w:val="00253B36"/>
    <w:rsid w:val="00253CCB"/>
    <w:rsid w:val="00253ECC"/>
    <w:rsid w:val="002541E0"/>
    <w:rsid w:val="0025448B"/>
    <w:rsid w:val="00254700"/>
    <w:rsid w:val="00254ABF"/>
    <w:rsid w:val="00254C9D"/>
    <w:rsid w:val="00254D88"/>
    <w:rsid w:val="00254EFD"/>
    <w:rsid w:val="002552B5"/>
    <w:rsid w:val="002554C1"/>
    <w:rsid w:val="00255508"/>
    <w:rsid w:val="002555A3"/>
    <w:rsid w:val="00255857"/>
    <w:rsid w:val="00255ABB"/>
    <w:rsid w:val="00255E20"/>
    <w:rsid w:val="00255E64"/>
    <w:rsid w:val="00255ECB"/>
    <w:rsid w:val="00255FFD"/>
    <w:rsid w:val="002560E9"/>
    <w:rsid w:val="0025625A"/>
    <w:rsid w:val="002563BE"/>
    <w:rsid w:val="0025648F"/>
    <w:rsid w:val="002568BE"/>
    <w:rsid w:val="00256AE1"/>
    <w:rsid w:val="00256C45"/>
    <w:rsid w:val="00256D9D"/>
    <w:rsid w:val="00256E6B"/>
    <w:rsid w:val="0025704A"/>
    <w:rsid w:val="00257926"/>
    <w:rsid w:val="00260023"/>
    <w:rsid w:val="0026011D"/>
    <w:rsid w:val="002601B0"/>
    <w:rsid w:val="0026028A"/>
    <w:rsid w:val="00260656"/>
    <w:rsid w:val="00260886"/>
    <w:rsid w:val="002608F8"/>
    <w:rsid w:val="0026094A"/>
    <w:rsid w:val="0026115E"/>
    <w:rsid w:val="002614A0"/>
    <w:rsid w:val="0026173F"/>
    <w:rsid w:val="00261BEF"/>
    <w:rsid w:val="00261C48"/>
    <w:rsid w:val="00261C69"/>
    <w:rsid w:val="00261E60"/>
    <w:rsid w:val="00261F4D"/>
    <w:rsid w:val="00261F98"/>
    <w:rsid w:val="00262088"/>
    <w:rsid w:val="002620AA"/>
    <w:rsid w:val="002620B8"/>
    <w:rsid w:val="002622D9"/>
    <w:rsid w:val="0026233A"/>
    <w:rsid w:val="002624F0"/>
    <w:rsid w:val="0026271A"/>
    <w:rsid w:val="0026302D"/>
    <w:rsid w:val="002631E7"/>
    <w:rsid w:val="00263444"/>
    <w:rsid w:val="00263621"/>
    <w:rsid w:val="00263A1F"/>
    <w:rsid w:val="00263D1B"/>
    <w:rsid w:val="00263E41"/>
    <w:rsid w:val="00263F58"/>
    <w:rsid w:val="0026426D"/>
    <w:rsid w:val="002642BF"/>
    <w:rsid w:val="002644E5"/>
    <w:rsid w:val="00264532"/>
    <w:rsid w:val="00264574"/>
    <w:rsid w:val="0026457C"/>
    <w:rsid w:val="002647FD"/>
    <w:rsid w:val="002648AB"/>
    <w:rsid w:val="002649A7"/>
    <w:rsid w:val="00264A38"/>
    <w:rsid w:val="00264B8F"/>
    <w:rsid w:val="0026510A"/>
    <w:rsid w:val="002651AA"/>
    <w:rsid w:val="00265448"/>
    <w:rsid w:val="002655DB"/>
    <w:rsid w:val="00265725"/>
    <w:rsid w:val="002659E6"/>
    <w:rsid w:val="0026643A"/>
    <w:rsid w:val="0026647E"/>
    <w:rsid w:val="00266592"/>
    <w:rsid w:val="0026671F"/>
    <w:rsid w:val="00266D2D"/>
    <w:rsid w:val="0026706A"/>
    <w:rsid w:val="0026726C"/>
    <w:rsid w:val="002674E1"/>
    <w:rsid w:val="00267712"/>
    <w:rsid w:val="002703D2"/>
    <w:rsid w:val="0027058E"/>
    <w:rsid w:val="00270807"/>
    <w:rsid w:val="00270AF1"/>
    <w:rsid w:val="0027159F"/>
    <w:rsid w:val="002717B6"/>
    <w:rsid w:val="002718A4"/>
    <w:rsid w:val="00271EAF"/>
    <w:rsid w:val="002723E3"/>
    <w:rsid w:val="002723FF"/>
    <w:rsid w:val="002727C8"/>
    <w:rsid w:val="00272D02"/>
    <w:rsid w:val="00272EB5"/>
    <w:rsid w:val="00273711"/>
    <w:rsid w:val="00273876"/>
    <w:rsid w:val="00273BC2"/>
    <w:rsid w:val="00273D06"/>
    <w:rsid w:val="00273DC9"/>
    <w:rsid w:val="0027434C"/>
    <w:rsid w:val="002744C4"/>
    <w:rsid w:val="0027453D"/>
    <w:rsid w:val="0027458F"/>
    <w:rsid w:val="0027464A"/>
    <w:rsid w:val="0027485B"/>
    <w:rsid w:val="00274C27"/>
    <w:rsid w:val="00274E0C"/>
    <w:rsid w:val="00274F37"/>
    <w:rsid w:val="00274F38"/>
    <w:rsid w:val="0027538B"/>
    <w:rsid w:val="00275714"/>
    <w:rsid w:val="002757CB"/>
    <w:rsid w:val="0027582A"/>
    <w:rsid w:val="00275A6B"/>
    <w:rsid w:val="00275CBF"/>
    <w:rsid w:val="00275D8C"/>
    <w:rsid w:val="00275EA8"/>
    <w:rsid w:val="00276102"/>
    <w:rsid w:val="002766FF"/>
    <w:rsid w:val="00276730"/>
    <w:rsid w:val="002768B3"/>
    <w:rsid w:val="00276C8C"/>
    <w:rsid w:val="00276D28"/>
    <w:rsid w:val="00276F34"/>
    <w:rsid w:val="00276FA7"/>
    <w:rsid w:val="00277154"/>
    <w:rsid w:val="002774E6"/>
    <w:rsid w:val="002775CC"/>
    <w:rsid w:val="0027786D"/>
    <w:rsid w:val="002779F4"/>
    <w:rsid w:val="00277AFB"/>
    <w:rsid w:val="00277E21"/>
    <w:rsid w:val="00280019"/>
    <w:rsid w:val="002801B4"/>
    <w:rsid w:val="00280252"/>
    <w:rsid w:val="002805E0"/>
    <w:rsid w:val="00280664"/>
    <w:rsid w:val="00280740"/>
    <w:rsid w:val="0028077F"/>
    <w:rsid w:val="002807CE"/>
    <w:rsid w:val="0028081C"/>
    <w:rsid w:val="00280A5D"/>
    <w:rsid w:val="00281112"/>
    <w:rsid w:val="00281296"/>
    <w:rsid w:val="00281395"/>
    <w:rsid w:val="0028155D"/>
    <w:rsid w:val="00281807"/>
    <w:rsid w:val="00281A67"/>
    <w:rsid w:val="00281DDA"/>
    <w:rsid w:val="00281E00"/>
    <w:rsid w:val="002825C9"/>
    <w:rsid w:val="00282AE8"/>
    <w:rsid w:val="00282B39"/>
    <w:rsid w:val="00282B59"/>
    <w:rsid w:val="00282C9E"/>
    <w:rsid w:val="00283813"/>
    <w:rsid w:val="0028382E"/>
    <w:rsid w:val="0028384C"/>
    <w:rsid w:val="00283939"/>
    <w:rsid w:val="00283C2D"/>
    <w:rsid w:val="00283FC7"/>
    <w:rsid w:val="0028419D"/>
    <w:rsid w:val="0028425C"/>
    <w:rsid w:val="002842BF"/>
    <w:rsid w:val="00284643"/>
    <w:rsid w:val="00284723"/>
    <w:rsid w:val="0028495E"/>
    <w:rsid w:val="00284BA2"/>
    <w:rsid w:val="00284D1C"/>
    <w:rsid w:val="00284EDF"/>
    <w:rsid w:val="00285108"/>
    <w:rsid w:val="00285960"/>
    <w:rsid w:val="00285A37"/>
    <w:rsid w:val="00285AC1"/>
    <w:rsid w:val="00285DB9"/>
    <w:rsid w:val="00286083"/>
    <w:rsid w:val="00286194"/>
    <w:rsid w:val="002867C3"/>
    <w:rsid w:val="00286B30"/>
    <w:rsid w:val="00286D72"/>
    <w:rsid w:val="00286E11"/>
    <w:rsid w:val="00286E1F"/>
    <w:rsid w:val="002873AA"/>
    <w:rsid w:val="00287431"/>
    <w:rsid w:val="0028762D"/>
    <w:rsid w:val="002876EE"/>
    <w:rsid w:val="00287927"/>
    <w:rsid w:val="00287A18"/>
    <w:rsid w:val="00287DAE"/>
    <w:rsid w:val="00287E0D"/>
    <w:rsid w:val="00290447"/>
    <w:rsid w:val="00290652"/>
    <w:rsid w:val="0029069A"/>
    <w:rsid w:val="0029082A"/>
    <w:rsid w:val="00290F1B"/>
    <w:rsid w:val="002914EC"/>
    <w:rsid w:val="0029162F"/>
    <w:rsid w:val="002916E2"/>
    <w:rsid w:val="002917EF"/>
    <w:rsid w:val="002918A5"/>
    <w:rsid w:val="00291979"/>
    <w:rsid w:val="00291A03"/>
    <w:rsid w:val="00291E2A"/>
    <w:rsid w:val="0029206E"/>
    <w:rsid w:val="00292553"/>
    <w:rsid w:val="0029273B"/>
    <w:rsid w:val="0029283B"/>
    <w:rsid w:val="00292DAB"/>
    <w:rsid w:val="0029303D"/>
    <w:rsid w:val="00293110"/>
    <w:rsid w:val="002933DF"/>
    <w:rsid w:val="0029344A"/>
    <w:rsid w:val="0029357B"/>
    <w:rsid w:val="00293902"/>
    <w:rsid w:val="00293A63"/>
    <w:rsid w:val="00293AB6"/>
    <w:rsid w:val="002945DA"/>
    <w:rsid w:val="0029477B"/>
    <w:rsid w:val="00294960"/>
    <w:rsid w:val="00294A72"/>
    <w:rsid w:val="00294C60"/>
    <w:rsid w:val="00294DC8"/>
    <w:rsid w:val="00294E44"/>
    <w:rsid w:val="00294F52"/>
    <w:rsid w:val="00295025"/>
    <w:rsid w:val="00295414"/>
    <w:rsid w:val="00295465"/>
    <w:rsid w:val="00295C6C"/>
    <w:rsid w:val="00296045"/>
    <w:rsid w:val="002965FB"/>
    <w:rsid w:val="0029663F"/>
    <w:rsid w:val="00296828"/>
    <w:rsid w:val="002968C2"/>
    <w:rsid w:val="00296955"/>
    <w:rsid w:val="00296B81"/>
    <w:rsid w:val="00296F1B"/>
    <w:rsid w:val="00297013"/>
    <w:rsid w:val="002977B7"/>
    <w:rsid w:val="0029785E"/>
    <w:rsid w:val="00297974"/>
    <w:rsid w:val="002979B6"/>
    <w:rsid w:val="00297B5D"/>
    <w:rsid w:val="00297C31"/>
    <w:rsid w:val="00297D1D"/>
    <w:rsid w:val="00297ECB"/>
    <w:rsid w:val="002A011D"/>
    <w:rsid w:val="002A0425"/>
    <w:rsid w:val="002A0558"/>
    <w:rsid w:val="002A0706"/>
    <w:rsid w:val="002A1048"/>
    <w:rsid w:val="002A1151"/>
    <w:rsid w:val="002A1A8D"/>
    <w:rsid w:val="002A1D26"/>
    <w:rsid w:val="002A1D5E"/>
    <w:rsid w:val="002A1EAD"/>
    <w:rsid w:val="002A21BC"/>
    <w:rsid w:val="002A222A"/>
    <w:rsid w:val="002A248F"/>
    <w:rsid w:val="002A256A"/>
    <w:rsid w:val="002A2636"/>
    <w:rsid w:val="002A269B"/>
    <w:rsid w:val="002A26F8"/>
    <w:rsid w:val="002A290D"/>
    <w:rsid w:val="002A29B5"/>
    <w:rsid w:val="002A31FB"/>
    <w:rsid w:val="002A32C5"/>
    <w:rsid w:val="002A3333"/>
    <w:rsid w:val="002A380B"/>
    <w:rsid w:val="002A395B"/>
    <w:rsid w:val="002A3C97"/>
    <w:rsid w:val="002A3E33"/>
    <w:rsid w:val="002A3F92"/>
    <w:rsid w:val="002A3FFF"/>
    <w:rsid w:val="002A402C"/>
    <w:rsid w:val="002A40F7"/>
    <w:rsid w:val="002A43FC"/>
    <w:rsid w:val="002A4741"/>
    <w:rsid w:val="002A49B9"/>
    <w:rsid w:val="002A4B18"/>
    <w:rsid w:val="002A4DCA"/>
    <w:rsid w:val="002A4EF6"/>
    <w:rsid w:val="002A4F16"/>
    <w:rsid w:val="002A51DF"/>
    <w:rsid w:val="002A52B8"/>
    <w:rsid w:val="002A5551"/>
    <w:rsid w:val="002A5700"/>
    <w:rsid w:val="002A5A4F"/>
    <w:rsid w:val="002A5AC0"/>
    <w:rsid w:val="002A5B14"/>
    <w:rsid w:val="002A5BB7"/>
    <w:rsid w:val="002A5CCB"/>
    <w:rsid w:val="002A5CE1"/>
    <w:rsid w:val="002A5D67"/>
    <w:rsid w:val="002A5DC7"/>
    <w:rsid w:val="002A5E35"/>
    <w:rsid w:val="002A6182"/>
    <w:rsid w:val="002A62D1"/>
    <w:rsid w:val="002A6469"/>
    <w:rsid w:val="002A6993"/>
    <w:rsid w:val="002A6C27"/>
    <w:rsid w:val="002A7238"/>
    <w:rsid w:val="002A7E16"/>
    <w:rsid w:val="002A7EDB"/>
    <w:rsid w:val="002B01D8"/>
    <w:rsid w:val="002B01EE"/>
    <w:rsid w:val="002B04B2"/>
    <w:rsid w:val="002B05A4"/>
    <w:rsid w:val="002B0AF9"/>
    <w:rsid w:val="002B0C01"/>
    <w:rsid w:val="002B0D57"/>
    <w:rsid w:val="002B0DC2"/>
    <w:rsid w:val="002B0E1F"/>
    <w:rsid w:val="002B0FB1"/>
    <w:rsid w:val="002B1137"/>
    <w:rsid w:val="002B1180"/>
    <w:rsid w:val="002B149E"/>
    <w:rsid w:val="002B1775"/>
    <w:rsid w:val="002B1B03"/>
    <w:rsid w:val="002B1C8F"/>
    <w:rsid w:val="002B1F68"/>
    <w:rsid w:val="002B207D"/>
    <w:rsid w:val="002B26F6"/>
    <w:rsid w:val="002B2948"/>
    <w:rsid w:val="002B2A60"/>
    <w:rsid w:val="002B2B4D"/>
    <w:rsid w:val="002B2C5F"/>
    <w:rsid w:val="002B3315"/>
    <w:rsid w:val="002B33D1"/>
    <w:rsid w:val="002B3883"/>
    <w:rsid w:val="002B3A2A"/>
    <w:rsid w:val="002B3AF3"/>
    <w:rsid w:val="002B3E84"/>
    <w:rsid w:val="002B3EEB"/>
    <w:rsid w:val="002B42AE"/>
    <w:rsid w:val="002B43FB"/>
    <w:rsid w:val="002B4505"/>
    <w:rsid w:val="002B46AE"/>
    <w:rsid w:val="002B4D4F"/>
    <w:rsid w:val="002B4F3A"/>
    <w:rsid w:val="002B524F"/>
    <w:rsid w:val="002B5568"/>
    <w:rsid w:val="002B5695"/>
    <w:rsid w:val="002B5E9A"/>
    <w:rsid w:val="002B62D3"/>
    <w:rsid w:val="002B62D8"/>
    <w:rsid w:val="002B6782"/>
    <w:rsid w:val="002B6807"/>
    <w:rsid w:val="002B6998"/>
    <w:rsid w:val="002B7285"/>
    <w:rsid w:val="002B72E1"/>
    <w:rsid w:val="002B7345"/>
    <w:rsid w:val="002B7419"/>
    <w:rsid w:val="002B76DC"/>
    <w:rsid w:val="002B782D"/>
    <w:rsid w:val="002B78A9"/>
    <w:rsid w:val="002B799C"/>
    <w:rsid w:val="002B7A10"/>
    <w:rsid w:val="002B7EEF"/>
    <w:rsid w:val="002B7F06"/>
    <w:rsid w:val="002B7FD2"/>
    <w:rsid w:val="002C016B"/>
    <w:rsid w:val="002C0183"/>
    <w:rsid w:val="002C01AF"/>
    <w:rsid w:val="002C0230"/>
    <w:rsid w:val="002C07BB"/>
    <w:rsid w:val="002C0ABB"/>
    <w:rsid w:val="002C0CCD"/>
    <w:rsid w:val="002C0D11"/>
    <w:rsid w:val="002C1214"/>
    <w:rsid w:val="002C143E"/>
    <w:rsid w:val="002C1623"/>
    <w:rsid w:val="002C1B7C"/>
    <w:rsid w:val="002C1BE9"/>
    <w:rsid w:val="002C1D85"/>
    <w:rsid w:val="002C1F77"/>
    <w:rsid w:val="002C1F8E"/>
    <w:rsid w:val="002C2147"/>
    <w:rsid w:val="002C22A3"/>
    <w:rsid w:val="002C22B1"/>
    <w:rsid w:val="002C2600"/>
    <w:rsid w:val="002C2616"/>
    <w:rsid w:val="002C2A93"/>
    <w:rsid w:val="002C2B46"/>
    <w:rsid w:val="002C2E3C"/>
    <w:rsid w:val="002C2E57"/>
    <w:rsid w:val="002C32C1"/>
    <w:rsid w:val="002C34CB"/>
    <w:rsid w:val="002C3671"/>
    <w:rsid w:val="002C3A50"/>
    <w:rsid w:val="002C3A51"/>
    <w:rsid w:val="002C3ADE"/>
    <w:rsid w:val="002C4217"/>
    <w:rsid w:val="002C48F7"/>
    <w:rsid w:val="002C49E0"/>
    <w:rsid w:val="002C4DC9"/>
    <w:rsid w:val="002C517E"/>
    <w:rsid w:val="002C5C07"/>
    <w:rsid w:val="002C5D80"/>
    <w:rsid w:val="002C61E6"/>
    <w:rsid w:val="002C6354"/>
    <w:rsid w:val="002C6CB3"/>
    <w:rsid w:val="002C6DA2"/>
    <w:rsid w:val="002C703E"/>
    <w:rsid w:val="002C7197"/>
    <w:rsid w:val="002C73C4"/>
    <w:rsid w:val="002C76A3"/>
    <w:rsid w:val="002C77AA"/>
    <w:rsid w:val="002C7884"/>
    <w:rsid w:val="002C7976"/>
    <w:rsid w:val="002C7A63"/>
    <w:rsid w:val="002C7E7E"/>
    <w:rsid w:val="002C7F7F"/>
    <w:rsid w:val="002C7F93"/>
    <w:rsid w:val="002D001A"/>
    <w:rsid w:val="002D0349"/>
    <w:rsid w:val="002D04C2"/>
    <w:rsid w:val="002D04C6"/>
    <w:rsid w:val="002D07D9"/>
    <w:rsid w:val="002D07F9"/>
    <w:rsid w:val="002D0C35"/>
    <w:rsid w:val="002D0E28"/>
    <w:rsid w:val="002D1169"/>
    <w:rsid w:val="002D1264"/>
    <w:rsid w:val="002D1715"/>
    <w:rsid w:val="002D18E2"/>
    <w:rsid w:val="002D1C12"/>
    <w:rsid w:val="002D1D2C"/>
    <w:rsid w:val="002D1E7E"/>
    <w:rsid w:val="002D1E93"/>
    <w:rsid w:val="002D24F8"/>
    <w:rsid w:val="002D26E8"/>
    <w:rsid w:val="002D2799"/>
    <w:rsid w:val="002D2B7A"/>
    <w:rsid w:val="002D2DFE"/>
    <w:rsid w:val="002D2E81"/>
    <w:rsid w:val="002D3010"/>
    <w:rsid w:val="002D304A"/>
    <w:rsid w:val="002D3281"/>
    <w:rsid w:val="002D33BE"/>
    <w:rsid w:val="002D3423"/>
    <w:rsid w:val="002D346E"/>
    <w:rsid w:val="002D3578"/>
    <w:rsid w:val="002D371B"/>
    <w:rsid w:val="002D3898"/>
    <w:rsid w:val="002D3B26"/>
    <w:rsid w:val="002D3CCE"/>
    <w:rsid w:val="002D4227"/>
    <w:rsid w:val="002D45A8"/>
    <w:rsid w:val="002D4621"/>
    <w:rsid w:val="002D465A"/>
    <w:rsid w:val="002D4B20"/>
    <w:rsid w:val="002D4D42"/>
    <w:rsid w:val="002D502B"/>
    <w:rsid w:val="002D5BDC"/>
    <w:rsid w:val="002D5F27"/>
    <w:rsid w:val="002D6014"/>
    <w:rsid w:val="002D61F5"/>
    <w:rsid w:val="002D6408"/>
    <w:rsid w:val="002D6556"/>
    <w:rsid w:val="002D685D"/>
    <w:rsid w:val="002D697F"/>
    <w:rsid w:val="002D6FF0"/>
    <w:rsid w:val="002D711F"/>
    <w:rsid w:val="002D722D"/>
    <w:rsid w:val="002D7396"/>
    <w:rsid w:val="002D78A4"/>
    <w:rsid w:val="002D78A7"/>
    <w:rsid w:val="002D7928"/>
    <w:rsid w:val="002D7A2A"/>
    <w:rsid w:val="002D7A3D"/>
    <w:rsid w:val="002D7D33"/>
    <w:rsid w:val="002D7F58"/>
    <w:rsid w:val="002E06AB"/>
    <w:rsid w:val="002E094B"/>
    <w:rsid w:val="002E09AD"/>
    <w:rsid w:val="002E112E"/>
    <w:rsid w:val="002E1196"/>
    <w:rsid w:val="002E1438"/>
    <w:rsid w:val="002E1E6C"/>
    <w:rsid w:val="002E1E8B"/>
    <w:rsid w:val="002E2065"/>
    <w:rsid w:val="002E234C"/>
    <w:rsid w:val="002E24B4"/>
    <w:rsid w:val="002E2539"/>
    <w:rsid w:val="002E29D6"/>
    <w:rsid w:val="002E2AB9"/>
    <w:rsid w:val="002E2D48"/>
    <w:rsid w:val="002E3184"/>
    <w:rsid w:val="002E31FC"/>
    <w:rsid w:val="002E32C9"/>
    <w:rsid w:val="002E3616"/>
    <w:rsid w:val="002E3627"/>
    <w:rsid w:val="002E36F3"/>
    <w:rsid w:val="002E396B"/>
    <w:rsid w:val="002E3B43"/>
    <w:rsid w:val="002E3CBA"/>
    <w:rsid w:val="002E3E69"/>
    <w:rsid w:val="002E4085"/>
    <w:rsid w:val="002E4554"/>
    <w:rsid w:val="002E49EE"/>
    <w:rsid w:val="002E4A12"/>
    <w:rsid w:val="002E5239"/>
    <w:rsid w:val="002E538A"/>
    <w:rsid w:val="002E53C9"/>
    <w:rsid w:val="002E56BA"/>
    <w:rsid w:val="002E5722"/>
    <w:rsid w:val="002E5745"/>
    <w:rsid w:val="002E5E44"/>
    <w:rsid w:val="002E5F6A"/>
    <w:rsid w:val="002E6184"/>
    <w:rsid w:val="002E6210"/>
    <w:rsid w:val="002E67E2"/>
    <w:rsid w:val="002E68BA"/>
    <w:rsid w:val="002E6C97"/>
    <w:rsid w:val="002E70BD"/>
    <w:rsid w:val="002E716D"/>
    <w:rsid w:val="002E7200"/>
    <w:rsid w:val="002E7499"/>
    <w:rsid w:val="002E7513"/>
    <w:rsid w:val="002E7EF3"/>
    <w:rsid w:val="002E7FFC"/>
    <w:rsid w:val="002F00F1"/>
    <w:rsid w:val="002F0175"/>
    <w:rsid w:val="002F045B"/>
    <w:rsid w:val="002F0535"/>
    <w:rsid w:val="002F068E"/>
    <w:rsid w:val="002F06A7"/>
    <w:rsid w:val="002F0E72"/>
    <w:rsid w:val="002F101C"/>
    <w:rsid w:val="002F1036"/>
    <w:rsid w:val="002F13E4"/>
    <w:rsid w:val="002F13FD"/>
    <w:rsid w:val="002F1A23"/>
    <w:rsid w:val="002F1D67"/>
    <w:rsid w:val="002F1F03"/>
    <w:rsid w:val="002F1FD6"/>
    <w:rsid w:val="002F2585"/>
    <w:rsid w:val="002F27CE"/>
    <w:rsid w:val="002F2DC1"/>
    <w:rsid w:val="002F2F7B"/>
    <w:rsid w:val="002F2FEC"/>
    <w:rsid w:val="002F3041"/>
    <w:rsid w:val="002F3139"/>
    <w:rsid w:val="002F34F3"/>
    <w:rsid w:val="002F3626"/>
    <w:rsid w:val="002F3972"/>
    <w:rsid w:val="002F39BF"/>
    <w:rsid w:val="002F39E6"/>
    <w:rsid w:val="002F3CC9"/>
    <w:rsid w:val="002F3E79"/>
    <w:rsid w:val="002F3F79"/>
    <w:rsid w:val="002F46E5"/>
    <w:rsid w:val="002F4860"/>
    <w:rsid w:val="002F4867"/>
    <w:rsid w:val="002F4DDA"/>
    <w:rsid w:val="002F50DA"/>
    <w:rsid w:val="002F5A0F"/>
    <w:rsid w:val="002F5AB0"/>
    <w:rsid w:val="002F5B1C"/>
    <w:rsid w:val="002F5B37"/>
    <w:rsid w:val="002F5E70"/>
    <w:rsid w:val="002F60A0"/>
    <w:rsid w:val="002F6117"/>
    <w:rsid w:val="002F61CD"/>
    <w:rsid w:val="002F6291"/>
    <w:rsid w:val="002F66AE"/>
    <w:rsid w:val="002F69B9"/>
    <w:rsid w:val="002F6AA6"/>
    <w:rsid w:val="002F6B14"/>
    <w:rsid w:val="002F6B62"/>
    <w:rsid w:val="002F703E"/>
    <w:rsid w:val="002F7384"/>
    <w:rsid w:val="002F77BC"/>
    <w:rsid w:val="002F7829"/>
    <w:rsid w:val="002F786E"/>
    <w:rsid w:val="0030032D"/>
    <w:rsid w:val="00300952"/>
    <w:rsid w:val="00300956"/>
    <w:rsid w:val="00300FDF"/>
    <w:rsid w:val="00301076"/>
    <w:rsid w:val="0030117F"/>
    <w:rsid w:val="0030132B"/>
    <w:rsid w:val="00301352"/>
    <w:rsid w:val="003013E2"/>
    <w:rsid w:val="0030143E"/>
    <w:rsid w:val="00301603"/>
    <w:rsid w:val="00301821"/>
    <w:rsid w:val="00301906"/>
    <w:rsid w:val="00301965"/>
    <w:rsid w:val="00301EAD"/>
    <w:rsid w:val="00302022"/>
    <w:rsid w:val="0030226A"/>
    <w:rsid w:val="0030236D"/>
    <w:rsid w:val="003025C5"/>
    <w:rsid w:val="003025D4"/>
    <w:rsid w:val="00302A05"/>
    <w:rsid w:val="00302B19"/>
    <w:rsid w:val="00302B1D"/>
    <w:rsid w:val="00302D9B"/>
    <w:rsid w:val="003033C0"/>
    <w:rsid w:val="0030365A"/>
    <w:rsid w:val="003037A6"/>
    <w:rsid w:val="00303ABC"/>
    <w:rsid w:val="00303E81"/>
    <w:rsid w:val="003042CD"/>
    <w:rsid w:val="0030454A"/>
    <w:rsid w:val="003047F5"/>
    <w:rsid w:val="003048DB"/>
    <w:rsid w:val="00304930"/>
    <w:rsid w:val="00304964"/>
    <w:rsid w:val="0030496F"/>
    <w:rsid w:val="003049CE"/>
    <w:rsid w:val="00304ABE"/>
    <w:rsid w:val="00304BA0"/>
    <w:rsid w:val="00304C55"/>
    <w:rsid w:val="00304CE1"/>
    <w:rsid w:val="00304F06"/>
    <w:rsid w:val="00305273"/>
    <w:rsid w:val="0030547F"/>
    <w:rsid w:val="00305485"/>
    <w:rsid w:val="00305E9F"/>
    <w:rsid w:val="00305F02"/>
    <w:rsid w:val="00306141"/>
    <w:rsid w:val="00306450"/>
    <w:rsid w:val="00306536"/>
    <w:rsid w:val="003069E9"/>
    <w:rsid w:val="00306B9B"/>
    <w:rsid w:val="00306CB8"/>
    <w:rsid w:val="00306CD2"/>
    <w:rsid w:val="00307247"/>
    <w:rsid w:val="0030734F"/>
    <w:rsid w:val="0030789D"/>
    <w:rsid w:val="003078DD"/>
    <w:rsid w:val="00307BAC"/>
    <w:rsid w:val="00307C20"/>
    <w:rsid w:val="00307D9F"/>
    <w:rsid w:val="00307DBB"/>
    <w:rsid w:val="0031019D"/>
    <w:rsid w:val="00310555"/>
    <w:rsid w:val="00310A58"/>
    <w:rsid w:val="00310AB2"/>
    <w:rsid w:val="00310BD7"/>
    <w:rsid w:val="00310C42"/>
    <w:rsid w:val="0031167E"/>
    <w:rsid w:val="003116A8"/>
    <w:rsid w:val="00311A11"/>
    <w:rsid w:val="00311CA1"/>
    <w:rsid w:val="003121D2"/>
    <w:rsid w:val="00312520"/>
    <w:rsid w:val="003128F6"/>
    <w:rsid w:val="00312976"/>
    <w:rsid w:val="00312BC2"/>
    <w:rsid w:val="00312D94"/>
    <w:rsid w:val="00312DB2"/>
    <w:rsid w:val="00312FD5"/>
    <w:rsid w:val="00313147"/>
    <w:rsid w:val="00313899"/>
    <w:rsid w:val="003139EA"/>
    <w:rsid w:val="003139EC"/>
    <w:rsid w:val="00313AEE"/>
    <w:rsid w:val="00313B55"/>
    <w:rsid w:val="00313E75"/>
    <w:rsid w:val="00314063"/>
    <w:rsid w:val="00314222"/>
    <w:rsid w:val="0031429E"/>
    <w:rsid w:val="003142DB"/>
    <w:rsid w:val="0031440E"/>
    <w:rsid w:val="003144C6"/>
    <w:rsid w:val="003145C7"/>
    <w:rsid w:val="003145FA"/>
    <w:rsid w:val="00314659"/>
    <w:rsid w:val="003146BD"/>
    <w:rsid w:val="00314D2B"/>
    <w:rsid w:val="003158A0"/>
    <w:rsid w:val="00315A71"/>
    <w:rsid w:val="003161CF"/>
    <w:rsid w:val="00316218"/>
    <w:rsid w:val="003163F9"/>
    <w:rsid w:val="0031651A"/>
    <w:rsid w:val="00316698"/>
    <w:rsid w:val="003166C9"/>
    <w:rsid w:val="00316757"/>
    <w:rsid w:val="003168A3"/>
    <w:rsid w:val="003168D2"/>
    <w:rsid w:val="0031694B"/>
    <w:rsid w:val="003169E2"/>
    <w:rsid w:val="00316B32"/>
    <w:rsid w:val="00316F50"/>
    <w:rsid w:val="00316F77"/>
    <w:rsid w:val="00317138"/>
    <w:rsid w:val="003172AD"/>
    <w:rsid w:val="00317447"/>
    <w:rsid w:val="00317903"/>
    <w:rsid w:val="003179FE"/>
    <w:rsid w:val="00320203"/>
    <w:rsid w:val="00320351"/>
    <w:rsid w:val="00320563"/>
    <w:rsid w:val="003205BC"/>
    <w:rsid w:val="00320963"/>
    <w:rsid w:val="003209A9"/>
    <w:rsid w:val="00320AE5"/>
    <w:rsid w:val="00320F26"/>
    <w:rsid w:val="00320F3A"/>
    <w:rsid w:val="003210DC"/>
    <w:rsid w:val="003211A6"/>
    <w:rsid w:val="003212B8"/>
    <w:rsid w:val="00321715"/>
    <w:rsid w:val="00321A53"/>
    <w:rsid w:val="00321BA1"/>
    <w:rsid w:val="00321CE3"/>
    <w:rsid w:val="003225C2"/>
    <w:rsid w:val="00322B3E"/>
    <w:rsid w:val="00322CDD"/>
    <w:rsid w:val="00322CF0"/>
    <w:rsid w:val="00322CF3"/>
    <w:rsid w:val="00322F40"/>
    <w:rsid w:val="00323196"/>
    <w:rsid w:val="003233AF"/>
    <w:rsid w:val="00323613"/>
    <w:rsid w:val="003237FC"/>
    <w:rsid w:val="00323A4F"/>
    <w:rsid w:val="00323D06"/>
    <w:rsid w:val="00323E6E"/>
    <w:rsid w:val="00324357"/>
    <w:rsid w:val="003243C9"/>
    <w:rsid w:val="0032445C"/>
    <w:rsid w:val="00324A43"/>
    <w:rsid w:val="00324BF0"/>
    <w:rsid w:val="00325187"/>
    <w:rsid w:val="003252EB"/>
    <w:rsid w:val="003253EC"/>
    <w:rsid w:val="00325436"/>
    <w:rsid w:val="0032591F"/>
    <w:rsid w:val="00325970"/>
    <w:rsid w:val="003259B8"/>
    <w:rsid w:val="00325AA2"/>
    <w:rsid w:val="00325D52"/>
    <w:rsid w:val="00325FD6"/>
    <w:rsid w:val="003261A5"/>
    <w:rsid w:val="00326267"/>
    <w:rsid w:val="003262A5"/>
    <w:rsid w:val="00326339"/>
    <w:rsid w:val="00326344"/>
    <w:rsid w:val="003263A6"/>
    <w:rsid w:val="0032662B"/>
    <w:rsid w:val="003267C2"/>
    <w:rsid w:val="00326AFF"/>
    <w:rsid w:val="00326BED"/>
    <w:rsid w:val="0032711D"/>
    <w:rsid w:val="003272A2"/>
    <w:rsid w:val="003274C0"/>
    <w:rsid w:val="003275B4"/>
    <w:rsid w:val="00327ACA"/>
    <w:rsid w:val="00327CBF"/>
    <w:rsid w:val="00327D5A"/>
    <w:rsid w:val="00327FDE"/>
    <w:rsid w:val="00330501"/>
    <w:rsid w:val="00330953"/>
    <w:rsid w:val="0033098D"/>
    <w:rsid w:val="00330A31"/>
    <w:rsid w:val="00330C65"/>
    <w:rsid w:val="00330CEC"/>
    <w:rsid w:val="0033118C"/>
    <w:rsid w:val="003311AA"/>
    <w:rsid w:val="00331224"/>
    <w:rsid w:val="003315C4"/>
    <w:rsid w:val="003316F5"/>
    <w:rsid w:val="00331A99"/>
    <w:rsid w:val="00331CAE"/>
    <w:rsid w:val="00331F41"/>
    <w:rsid w:val="00331F7E"/>
    <w:rsid w:val="00332002"/>
    <w:rsid w:val="003320CC"/>
    <w:rsid w:val="0033210E"/>
    <w:rsid w:val="0033277A"/>
    <w:rsid w:val="003327CC"/>
    <w:rsid w:val="00332806"/>
    <w:rsid w:val="00332995"/>
    <w:rsid w:val="00332B38"/>
    <w:rsid w:val="00332C26"/>
    <w:rsid w:val="00332CF6"/>
    <w:rsid w:val="00332F04"/>
    <w:rsid w:val="00332FEF"/>
    <w:rsid w:val="00333182"/>
    <w:rsid w:val="00333216"/>
    <w:rsid w:val="00333299"/>
    <w:rsid w:val="0033333D"/>
    <w:rsid w:val="003339CC"/>
    <w:rsid w:val="00333B14"/>
    <w:rsid w:val="003343DE"/>
    <w:rsid w:val="003344AB"/>
    <w:rsid w:val="003348EB"/>
    <w:rsid w:val="00334DD5"/>
    <w:rsid w:val="003350E3"/>
    <w:rsid w:val="003353A2"/>
    <w:rsid w:val="003354B9"/>
    <w:rsid w:val="0033558E"/>
    <w:rsid w:val="00335F90"/>
    <w:rsid w:val="00335F96"/>
    <w:rsid w:val="003360BD"/>
    <w:rsid w:val="00336539"/>
    <w:rsid w:val="003366F1"/>
    <w:rsid w:val="00336780"/>
    <w:rsid w:val="003368AF"/>
    <w:rsid w:val="00336C18"/>
    <w:rsid w:val="00336E4F"/>
    <w:rsid w:val="00337029"/>
    <w:rsid w:val="0033714E"/>
    <w:rsid w:val="003372E9"/>
    <w:rsid w:val="003376F9"/>
    <w:rsid w:val="00337826"/>
    <w:rsid w:val="00337859"/>
    <w:rsid w:val="0033792E"/>
    <w:rsid w:val="00337A06"/>
    <w:rsid w:val="00337A3D"/>
    <w:rsid w:val="00337BBB"/>
    <w:rsid w:val="00337BEC"/>
    <w:rsid w:val="00337C75"/>
    <w:rsid w:val="00337EAD"/>
    <w:rsid w:val="003402D7"/>
    <w:rsid w:val="003403F8"/>
    <w:rsid w:val="003404C9"/>
    <w:rsid w:val="00340BAB"/>
    <w:rsid w:val="00341149"/>
    <w:rsid w:val="003411E0"/>
    <w:rsid w:val="00341382"/>
    <w:rsid w:val="003419B8"/>
    <w:rsid w:val="00341A73"/>
    <w:rsid w:val="00341C65"/>
    <w:rsid w:val="003421BF"/>
    <w:rsid w:val="0034221B"/>
    <w:rsid w:val="00342298"/>
    <w:rsid w:val="00342390"/>
    <w:rsid w:val="00342B89"/>
    <w:rsid w:val="00342DB3"/>
    <w:rsid w:val="00342F33"/>
    <w:rsid w:val="003431A9"/>
    <w:rsid w:val="00343237"/>
    <w:rsid w:val="00343AA9"/>
    <w:rsid w:val="00343BE4"/>
    <w:rsid w:val="00343CCC"/>
    <w:rsid w:val="00343E33"/>
    <w:rsid w:val="003441C2"/>
    <w:rsid w:val="00344305"/>
    <w:rsid w:val="00344356"/>
    <w:rsid w:val="00344473"/>
    <w:rsid w:val="00344488"/>
    <w:rsid w:val="0034489E"/>
    <w:rsid w:val="00344F1D"/>
    <w:rsid w:val="00344F77"/>
    <w:rsid w:val="00345322"/>
    <w:rsid w:val="00345452"/>
    <w:rsid w:val="0034550C"/>
    <w:rsid w:val="003461BF"/>
    <w:rsid w:val="00346250"/>
    <w:rsid w:val="00346322"/>
    <w:rsid w:val="003463A5"/>
    <w:rsid w:val="00346419"/>
    <w:rsid w:val="00346841"/>
    <w:rsid w:val="00346ADC"/>
    <w:rsid w:val="00346BBD"/>
    <w:rsid w:val="003471FE"/>
    <w:rsid w:val="0034743C"/>
    <w:rsid w:val="0034756C"/>
    <w:rsid w:val="003476AA"/>
    <w:rsid w:val="003477C6"/>
    <w:rsid w:val="0034799A"/>
    <w:rsid w:val="00347C19"/>
    <w:rsid w:val="00350189"/>
    <w:rsid w:val="00350550"/>
    <w:rsid w:val="0035067B"/>
    <w:rsid w:val="00350B2C"/>
    <w:rsid w:val="00350B49"/>
    <w:rsid w:val="00350F14"/>
    <w:rsid w:val="00350F89"/>
    <w:rsid w:val="0035109B"/>
    <w:rsid w:val="0035123E"/>
    <w:rsid w:val="00351246"/>
    <w:rsid w:val="0035152E"/>
    <w:rsid w:val="00351676"/>
    <w:rsid w:val="00351840"/>
    <w:rsid w:val="003518EE"/>
    <w:rsid w:val="00351AEF"/>
    <w:rsid w:val="00351AFC"/>
    <w:rsid w:val="00351B6C"/>
    <w:rsid w:val="00351CCA"/>
    <w:rsid w:val="00351D7C"/>
    <w:rsid w:val="00351E3D"/>
    <w:rsid w:val="00351E90"/>
    <w:rsid w:val="0035228F"/>
    <w:rsid w:val="00352399"/>
    <w:rsid w:val="003523F8"/>
    <w:rsid w:val="00352842"/>
    <w:rsid w:val="00352AC0"/>
    <w:rsid w:val="00352BC0"/>
    <w:rsid w:val="00352C0F"/>
    <w:rsid w:val="00352C38"/>
    <w:rsid w:val="00352DA6"/>
    <w:rsid w:val="00353015"/>
    <w:rsid w:val="00353021"/>
    <w:rsid w:val="0035309A"/>
    <w:rsid w:val="003538A1"/>
    <w:rsid w:val="00353DF8"/>
    <w:rsid w:val="00353E47"/>
    <w:rsid w:val="003545F0"/>
    <w:rsid w:val="00354689"/>
    <w:rsid w:val="003548AF"/>
    <w:rsid w:val="00354937"/>
    <w:rsid w:val="00354B36"/>
    <w:rsid w:val="00354F30"/>
    <w:rsid w:val="0035504B"/>
    <w:rsid w:val="003551B4"/>
    <w:rsid w:val="00355398"/>
    <w:rsid w:val="003553D1"/>
    <w:rsid w:val="003553FA"/>
    <w:rsid w:val="0035558C"/>
    <w:rsid w:val="003555EB"/>
    <w:rsid w:val="00355780"/>
    <w:rsid w:val="003559CB"/>
    <w:rsid w:val="00355B16"/>
    <w:rsid w:val="00355BC8"/>
    <w:rsid w:val="00355E17"/>
    <w:rsid w:val="00356078"/>
    <w:rsid w:val="0035612A"/>
    <w:rsid w:val="0035624C"/>
    <w:rsid w:val="00356299"/>
    <w:rsid w:val="003562CE"/>
    <w:rsid w:val="003563D9"/>
    <w:rsid w:val="00356560"/>
    <w:rsid w:val="00356A83"/>
    <w:rsid w:val="00356E28"/>
    <w:rsid w:val="00356F2B"/>
    <w:rsid w:val="003575DD"/>
    <w:rsid w:val="0035785D"/>
    <w:rsid w:val="00357A98"/>
    <w:rsid w:val="00357BDF"/>
    <w:rsid w:val="00357D65"/>
    <w:rsid w:val="00357E6E"/>
    <w:rsid w:val="003600E3"/>
    <w:rsid w:val="0036017C"/>
    <w:rsid w:val="0036032C"/>
    <w:rsid w:val="0036045B"/>
    <w:rsid w:val="00360735"/>
    <w:rsid w:val="003607BE"/>
    <w:rsid w:val="00360CA9"/>
    <w:rsid w:val="00360CAC"/>
    <w:rsid w:val="00360E27"/>
    <w:rsid w:val="00360E91"/>
    <w:rsid w:val="003610EF"/>
    <w:rsid w:val="00361102"/>
    <w:rsid w:val="00361180"/>
    <w:rsid w:val="0036120C"/>
    <w:rsid w:val="003613A4"/>
    <w:rsid w:val="003613AB"/>
    <w:rsid w:val="003614F1"/>
    <w:rsid w:val="00361850"/>
    <w:rsid w:val="00361863"/>
    <w:rsid w:val="00361882"/>
    <w:rsid w:val="003618C6"/>
    <w:rsid w:val="00361E73"/>
    <w:rsid w:val="00362021"/>
    <w:rsid w:val="00362215"/>
    <w:rsid w:val="003623F2"/>
    <w:rsid w:val="00362B9D"/>
    <w:rsid w:val="00362FD3"/>
    <w:rsid w:val="00363001"/>
    <w:rsid w:val="003630EF"/>
    <w:rsid w:val="00363163"/>
    <w:rsid w:val="003633A0"/>
    <w:rsid w:val="00363880"/>
    <w:rsid w:val="00363CA7"/>
    <w:rsid w:val="00363E93"/>
    <w:rsid w:val="003643E5"/>
    <w:rsid w:val="003645AD"/>
    <w:rsid w:val="0036461F"/>
    <w:rsid w:val="003647DF"/>
    <w:rsid w:val="00364BAA"/>
    <w:rsid w:val="00364C72"/>
    <w:rsid w:val="00364D93"/>
    <w:rsid w:val="00364EE1"/>
    <w:rsid w:val="0036525A"/>
    <w:rsid w:val="0036532C"/>
    <w:rsid w:val="00365490"/>
    <w:rsid w:val="003656AE"/>
    <w:rsid w:val="003657A9"/>
    <w:rsid w:val="00365CF5"/>
    <w:rsid w:val="00366152"/>
    <w:rsid w:val="003666EF"/>
    <w:rsid w:val="00366800"/>
    <w:rsid w:val="00366828"/>
    <w:rsid w:val="00366906"/>
    <w:rsid w:val="0036701E"/>
    <w:rsid w:val="0036706A"/>
    <w:rsid w:val="003670C6"/>
    <w:rsid w:val="003670D0"/>
    <w:rsid w:val="003670DB"/>
    <w:rsid w:val="003670E2"/>
    <w:rsid w:val="003671A6"/>
    <w:rsid w:val="00367245"/>
    <w:rsid w:val="003672A6"/>
    <w:rsid w:val="00367581"/>
    <w:rsid w:val="00367601"/>
    <w:rsid w:val="00367744"/>
    <w:rsid w:val="00367A69"/>
    <w:rsid w:val="00367D83"/>
    <w:rsid w:val="00370073"/>
    <w:rsid w:val="00370165"/>
    <w:rsid w:val="003702AA"/>
    <w:rsid w:val="00370465"/>
    <w:rsid w:val="00370499"/>
    <w:rsid w:val="003709C9"/>
    <w:rsid w:val="00370ACB"/>
    <w:rsid w:val="00370C9D"/>
    <w:rsid w:val="00370F8D"/>
    <w:rsid w:val="00370FF0"/>
    <w:rsid w:val="0037115E"/>
    <w:rsid w:val="00371567"/>
    <w:rsid w:val="00371704"/>
    <w:rsid w:val="0037185B"/>
    <w:rsid w:val="00371C2B"/>
    <w:rsid w:val="003720A4"/>
    <w:rsid w:val="00372317"/>
    <w:rsid w:val="0037238C"/>
    <w:rsid w:val="003729B0"/>
    <w:rsid w:val="003729F2"/>
    <w:rsid w:val="00372B0A"/>
    <w:rsid w:val="00372DB3"/>
    <w:rsid w:val="00372EF0"/>
    <w:rsid w:val="003730F5"/>
    <w:rsid w:val="003731FF"/>
    <w:rsid w:val="00373434"/>
    <w:rsid w:val="00373458"/>
    <w:rsid w:val="0037389D"/>
    <w:rsid w:val="0037396C"/>
    <w:rsid w:val="00373DCD"/>
    <w:rsid w:val="00373ED6"/>
    <w:rsid w:val="00373F95"/>
    <w:rsid w:val="00374013"/>
    <w:rsid w:val="0037437F"/>
    <w:rsid w:val="00374BC4"/>
    <w:rsid w:val="00376147"/>
    <w:rsid w:val="00376156"/>
    <w:rsid w:val="0037658A"/>
    <w:rsid w:val="00376615"/>
    <w:rsid w:val="003769FC"/>
    <w:rsid w:val="00376E3E"/>
    <w:rsid w:val="003770B7"/>
    <w:rsid w:val="00377358"/>
    <w:rsid w:val="0037761C"/>
    <w:rsid w:val="00377BF5"/>
    <w:rsid w:val="003802FC"/>
    <w:rsid w:val="003803D1"/>
    <w:rsid w:val="003806AD"/>
    <w:rsid w:val="00380792"/>
    <w:rsid w:val="00380A57"/>
    <w:rsid w:val="00380AD4"/>
    <w:rsid w:val="00380E3B"/>
    <w:rsid w:val="00380FE8"/>
    <w:rsid w:val="0038137C"/>
    <w:rsid w:val="00381453"/>
    <w:rsid w:val="003814CE"/>
    <w:rsid w:val="00381517"/>
    <w:rsid w:val="00381746"/>
    <w:rsid w:val="003817D2"/>
    <w:rsid w:val="0038190B"/>
    <w:rsid w:val="00381BA1"/>
    <w:rsid w:val="00381BE8"/>
    <w:rsid w:val="00381D48"/>
    <w:rsid w:val="0038206C"/>
    <w:rsid w:val="0038211F"/>
    <w:rsid w:val="0038238F"/>
    <w:rsid w:val="0038240E"/>
    <w:rsid w:val="0038248B"/>
    <w:rsid w:val="00382663"/>
    <w:rsid w:val="00382A10"/>
    <w:rsid w:val="00382A66"/>
    <w:rsid w:val="00382AC5"/>
    <w:rsid w:val="00382B1D"/>
    <w:rsid w:val="00382B71"/>
    <w:rsid w:val="00382ED0"/>
    <w:rsid w:val="00383014"/>
    <w:rsid w:val="00383047"/>
    <w:rsid w:val="00383111"/>
    <w:rsid w:val="003837FA"/>
    <w:rsid w:val="00383A3C"/>
    <w:rsid w:val="00383BC4"/>
    <w:rsid w:val="00383D5C"/>
    <w:rsid w:val="00383FFD"/>
    <w:rsid w:val="003840BB"/>
    <w:rsid w:val="0038414D"/>
    <w:rsid w:val="00384862"/>
    <w:rsid w:val="0038519F"/>
    <w:rsid w:val="0038524F"/>
    <w:rsid w:val="00385747"/>
    <w:rsid w:val="0038596C"/>
    <w:rsid w:val="003859B9"/>
    <w:rsid w:val="00385BB9"/>
    <w:rsid w:val="00386575"/>
    <w:rsid w:val="00386CA5"/>
    <w:rsid w:val="00386E84"/>
    <w:rsid w:val="0038709A"/>
    <w:rsid w:val="0038772E"/>
    <w:rsid w:val="003877A7"/>
    <w:rsid w:val="003878FF"/>
    <w:rsid w:val="00387B3A"/>
    <w:rsid w:val="00387CF3"/>
    <w:rsid w:val="003901DB"/>
    <w:rsid w:val="00390355"/>
    <w:rsid w:val="00390387"/>
    <w:rsid w:val="00390525"/>
    <w:rsid w:val="003905A2"/>
    <w:rsid w:val="003905B1"/>
    <w:rsid w:val="0039061A"/>
    <w:rsid w:val="0039110F"/>
    <w:rsid w:val="0039113C"/>
    <w:rsid w:val="0039117C"/>
    <w:rsid w:val="003912AF"/>
    <w:rsid w:val="003912F5"/>
    <w:rsid w:val="00391582"/>
    <w:rsid w:val="003915C0"/>
    <w:rsid w:val="0039160E"/>
    <w:rsid w:val="00391E2A"/>
    <w:rsid w:val="00391E5F"/>
    <w:rsid w:val="00391EBB"/>
    <w:rsid w:val="0039216F"/>
    <w:rsid w:val="003926AC"/>
    <w:rsid w:val="0039284F"/>
    <w:rsid w:val="0039296F"/>
    <w:rsid w:val="00392B4F"/>
    <w:rsid w:val="00392B95"/>
    <w:rsid w:val="00392DED"/>
    <w:rsid w:val="0039300E"/>
    <w:rsid w:val="003931A6"/>
    <w:rsid w:val="00393434"/>
    <w:rsid w:val="0039351E"/>
    <w:rsid w:val="0039382D"/>
    <w:rsid w:val="0039382F"/>
    <w:rsid w:val="0039398B"/>
    <w:rsid w:val="00393DCD"/>
    <w:rsid w:val="00394011"/>
    <w:rsid w:val="0039421D"/>
    <w:rsid w:val="0039457E"/>
    <w:rsid w:val="003947AC"/>
    <w:rsid w:val="003947D5"/>
    <w:rsid w:val="003948D4"/>
    <w:rsid w:val="00394C3A"/>
    <w:rsid w:val="00394D5A"/>
    <w:rsid w:val="003950D0"/>
    <w:rsid w:val="0039521F"/>
    <w:rsid w:val="003952A5"/>
    <w:rsid w:val="003953AE"/>
    <w:rsid w:val="0039576D"/>
    <w:rsid w:val="00395926"/>
    <w:rsid w:val="003959B1"/>
    <w:rsid w:val="00395B13"/>
    <w:rsid w:val="00395D8B"/>
    <w:rsid w:val="00396266"/>
    <w:rsid w:val="003963E2"/>
    <w:rsid w:val="00396554"/>
    <w:rsid w:val="0039671F"/>
    <w:rsid w:val="00396756"/>
    <w:rsid w:val="0039681C"/>
    <w:rsid w:val="00396B0C"/>
    <w:rsid w:val="00396E41"/>
    <w:rsid w:val="003974CB"/>
    <w:rsid w:val="00397591"/>
    <w:rsid w:val="00397DD0"/>
    <w:rsid w:val="003A027A"/>
    <w:rsid w:val="003A0411"/>
    <w:rsid w:val="003A04E3"/>
    <w:rsid w:val="003A085D"/>
    <w:rsid w:val="003A0D01"/>
    <w:rsid w:val="003A17F7"/>
    <w:rsid w:val="003A191A"/>
    <w:rsid w:val="003A193A"/>
    <w:rsid w:val="003A1966"/>
    <w:rsid w:val="003A1A4F"/>
    <w:rsid w:val="003A1DEE"/>
    <w:rsid w:val="003A26F2"/>
    <w:rsid w:val="003A26F8"/>
    <w:rsid w:val="003A278F"/>
    <w:rsid w:val="003A2ACB"/>
    <w:rsid w:val="003A2B74"/>
    <w:rsid w:val="003A2C5C"/>
    <w:rsid w:val="003A2D28"/>
    <w:rsid w:val="003A3312"/>
    <w:rsid w:val="003A3343"/>
    <w:rsid w:val="003A337A"/>
    <w:rsid w:val="003A33A1"/>
    <w:rsid w:val="003A3565"/>
    <w:rsid w:val="003A35DB"/>
    <w:rsid w:val="003A3649"/>
    <w:rsid w:val="003A3694"/>
    <w:rsid w:val="003A37DD"/>
    <w:rsid w:val="003A3A70"/>
    <w:rsid w:val="003A3E4B"/>
    <w:rsid w:val="003A4163"/>
    <w:rsid w:val="003A4171"/>
    <w:rsid w:val="003A5005"/>
    <w:rsid w:val="003A5187"/>
    <w:rsid w:val="003A5419"/>
    <w:rsid w:val="003A55E1"/>
    <w:rsid w:val="003A58D9"/>
    <w:rsid w:val="003A5A23"/>
    <w:rsid w:val="003A5E79"/>
    <w:rsid w:val="003A5F65"/>
    <w:rsid w:val="003A5FEA"/>
    <w:rsid w:val="003A6419"/>
    <w:rsid w:val="003A6667"/>
    <w:rsid w:val="003A67E7"/>
    <w:rsid w:val="003A6988"/>
    <w:rsid w:val="003A6C67"/>
    <w:rsid w:val="003A6C7A"/>
    <w:rsid w:val="003A6E73"/>
    <w:rsid w:val="003A732F"/>
    <w:rsid w:val="003A7AD9"/>
    <w:rsid w:val="003A7C2C"/>
    <w:rsid w:val="003A7C73"/>
    <w:rsid w:val="003B0148"/>
    <w:rsid w:val="003B03B8"/>
    <w:rsid w:val="003B0417"/>
    <w:rsid w:val="003B067E"/>
    <w:rsid w:val="003B07D1"/>
    <w:rsid w:val="003B07D8"/>
    <w:rsid w:val="003B0833"/>
    <w:rsid w:val="003B087A"/>
    <w:rsid w:val="003B0952"/>
    <w:rsid w:val="003B0C33"/>
    <w:rsid w:val="003B1014"/>
    <w:rsid w:val="003B1907"/>
    <w:rsid w:val="003B193D"/>
    <w:rsid w:val="003B1C48"/>
    <w:rsid w:val="003B1C63"/>
    <w:rsid w:val="003B1DAF"/>
    <w:rsid w:val="003B1DBD"/>
    <w:rsid w:val="003B1EA6"/>
    <w:rsid w:val="003B1ED7"/>
    <w:rsid w:val="003B209C"/>
    <w:rsid w:val="003B230A"/>
    <w:rsid w:val="003B24E9"/>
    <w:rsid w:val="003B24ED"/>
    <w:rsid w:val="003B25CA"/>
    <w:rsid w:val="003B26D1"/>
    <w:rsid w:val="003B2A7A"/>
    <w:rsid w:val="003B2AA2"/>
    <w:rsid w:val="003B2CE1"/>
    <w:rsid w:val="003B2D78"/>
    <w:rsid w:val="003B2DE8"/>
    <w:rsid w:val="003B30D6"/>
    <w:rsid w:val="003B3512"/>
    <w:rsid w:val="003B353F"/>
    <w:rsid w:val="003B3D26"/>
    <w:rsid w:val="003B493F"/>
    <w:rsid w:val="003B4958"/>
    <w:rsid w:val="003B4BC8"/>
    <w:rsid w:val="003B4D3E"/>
    <w:rsid w:val="003B4EEA"/>
    <w:rsid w:val="003B4F53"/>
    <w:rsid w:val="003B500F"/>
    <w:rsid w:val="003B5043"/>
    <w:rsid w:val="003B50A9"/>
    <w:rsid w:val="003B5100"/>
    <w:rsid w:val="003B524B"/>
    <w:rsid w:val="003B52DE"/>
    <w:rsid w:val="003B556F"/>
    <w:rsid w:val="003B5854"/>
    <w:rsid w:val="003B58E1"/>
    <w:rsid w:val="003B5995"/>
    <w:rsid w:val="003B5C09"/>
    <w:rsid w:val="003B5CA9"/>
    <w:rsid w:val="003B5CDA"/>
    <w:rsid w:val="003B5DDF"/>
    <w:rsid w:val="003B6473"/>
    <w:rsid w:val="003B64CB"/>
    <w:rsid w:val="003B66D8"/>
    <w:rsid w:val="003B6A23"/>
    <w:rsid w:val="003B6A6E"/>
    <w:rsid w:val="003B6B0D"/>
    <w:rsid w:val="003B6C20"/>
    <w:rsid w:val="003B6C70"/>
    <w:rsid w:val="003B6CDE"/>
    <w:rsid w:val="003B6D6F"/>
    <w:rsid w:val="003B6F0D"/>
    <w:rsid w:val="003B734C"/>
    <w:rsid w:val="003B734D"/>
    <w:rsid w:val="003B742D"/>
    <w:rsid w:val="003B758D"/>
    <w:rsid w:val="003B7787"/>
    <w:rsid w:val="003C001D"/>
    <w:rsid w:val="003C02FC"/>
    <w:rsid w:val="003C06FA"/>
    <w:rsid w:val="003C0C4B"/>
    <w:rsid w:val="003C11D1"/>
    <w:rsid w:val="003C128B"/>
    <w:rsid w:val="003C1354"/>
    <w:rsid w:val="003C13A5"/>
    <w:rsid w:val="003C14A3"/>
    <w:rsid w:val="003C16CE"/>
    <w:rsid w:val="003C17BE"/>
    <w:rsid w:val="003C1E80"/>
    <w:rsid w:val="003C1F8A"/>
    <w:rsid w:val="003C206D"/>
    <w:rsid w:val="003C2078"/>
    <w:rsid w:val="003C217A"/>
    <w:rsid w:val="003C217D"/>
    <w:rsid w:val="003C239F"/>
    <w:rsid w:val="003C240E"/>
    <w:rsid w:val="003C26D2"/>
    <w:rsid w:val="003C2842"/>
    <w:rsid w:val="003C287D"/>
    <w:rsid w:val="003C2914"/>
    <w:rsid w:val="003C29A2"/>
    <w:rsid w:val="003C2E65"/>
    <w:rsid w:val="003C3032"/>
    <w:rsid w:val="003C3108"/>
    <w:rsid w:val="003C38FD"/>
    <w:rsid w:val="003C401E"/>
    <w:rsid w:val="003C41A0"/>
    <w:rsid w:val="003C41C0"/>
    <w:rsid w:val="003C4390"/>
    <w:rsid w:val="003C448F"/>
    <w:rsid w:val="003C453D"/>
    <w:rsid w:val="003C49F7"/>
    <w:rsid w:val="003C4AB0"/>
    <w:rsid w:val="003C4D09"/>
    <w:rsid w:val="003C4E44"/>
    <w:rsid w:val="003C4EEC"/>
    <w:rsid w:val="003C500F"/>
    <w:rsid w:val="003C50B4"/>
    <w:rsid w:val="003C514B"/>
    <w:rsid w:val="003C51FA"/>
    <w:rsid w:val="003C522B"/>
    <w:rsid w:val="003C5588"/>
    <w:rsid w:val="003C5605"/>
    <w:rsid w:val="003C56A6"/>
    <w:rsid w:val="003C56AF"/>
    <w:rsid w:val="003C5C22"/>
    <w:rsid w:val="003C5EE4"/>
    <w:rsid w:val="003C6098"/>
    <w:rsid w:val="003C63AF"/>
    <w:rsid w:val="003C6872"/>
    <w:rsid w:val="003C69D3"/>
    <w:rsid w:val="003C6D4A"/>
    <w:rsid w:val="003C6E7B"/>
    <w:rsid w:val="003C70FC"/>
    <w:rsid w:val="003C7125"/>
    <w:rsid w:val="003C7129"/>
    <w:rsid w:val="003C71F3"/>
    <w:rsid w:val="003C7257"/>
    <w:rsid w:val="003C783A"/>
    <w:rsid w:val="003C795E"/>
    <w:rsid w:val="003C7F45"/>
    <w:rsid w:val="003C7F75"/>
    <w:rsid w:val="003D0130"/>
    <w:rsid w:val="003D0168"/>
    <w:rsid w:val="003D0212"/>
    <w:rsid w:val="003D02DE"/>
    <w:rsid w:val="003D03A3"/>
    <w:rsid w:val="003D0540"/>
    <w:rsid w:val="003D079F"/>
    <w:rsid w:val="003D07A9"/>
    <w:rsid w:val="003D0890"/>
    <w:rsid w:val="003D09DC"/>
    <w:rsid w:val="003D0A73"/>
    <w:rsid w:val="003D0C0F"/>
    <w:rsid w:val="003D114D"/>
    <w:rsid w:val="003D1217"/>
    <w:rsid w:val="003D1561"/>
    <w:rsid w:val="003D16A1"/>
    <w:rsid w:val="003D16B5"/>
    <w:rsid w:val="003D171B"/>
    <w:rsid w:val="003D192D"/>
    <w:rsid w:val="003D19B9"/>
    <w:rsid w:val="003D1ACC"/>
    <w:rsid w:val="003D1FC1"/>
    <w:rsid w:val="003D21B3"/>
    <w:rsid w:val="003D24A5"/>
    <w:rsid w:val="003D25C9"/>
    <w:rsid w:val="003D26D6"/>
    <w:rsid w:val="003D2883"/>
    <w:rsid w:val="003D2999"/>
    <w:rsid w:val="003D2B70"/>
    <w:rsid w:val="003D2DE2"/>
    <w:rsid w:val="003D32A8"/>
    <w:rsid w:val="003D342F"/>
    <w:rsid w:val="003D37A7"/>
    <w:rsid w:val="003D3AAF"/>
    <w:rsid w:val="003D3B51"/>
    <w:rsid w:val="003D3C1B"/>
    <w:rsid w:val="003D3E22"/>
    <w:rsid w:val="003D3E32"/>
    <w:rsid w:val="003D4783"/>
    <w:rsid w:val="003D48E3"/>
    <w:rsid w:val="003D491D"/>
    <w:rsid w:val="003D4996"/>
    <w:rsid w:val="003D4A97"/>
    <w:rsid w:val="003D4B2E"/>
    <w:rsid w:val="003D511E"/>
    <w:rsid w:val="003D51D9"/>
    <w:rsid w:val="003D5269"/>
    <w:rsid w:val="003D54D3"/>
    <w:rsid w:val="003D5582"/>
    <w:rsid w:val="003D56C8"/>
    <w:rsid w:val="003D5CDE"/>
    <w:rsid w:val="003D62D7"/>
    <w:rsid w:val="003D65BB"/>
    <w:rsid w:val="003D67A2"/>
    <w:rsid w:val="003D6C22"/>
    <w:rsid w:val="003D6D75"/>
    <w:rsid w:val="003D6DE5"/>
    <w:rsid w:val="003D6ECF"/>
    <w:rsid w:val="003D6FD1"/>
    <w:rsid w:val="003D70EA"/>
    <w:rsid w:val="003D78F4"/>
    <w:rsid w:val="003D7C7F"/>
    <w:rsid w:val="003D7D67"/>
    <w:rsid w:val="003D7DE9"/>
    <w:rsid w:val="003E0249"/>
    <w:rsid w:val="003E0933"/>
    <w:rsid w:val="003E0CCC"/>
    <w:rsid w:val="003E0E01"/>
    <w:rsid w:val="003E0F61"/>
    <w:rsid w:val="003E0F66"/>
    <w:rsid w:val="003E1904"/>
    <w:rsid w:val="003E1AFF"/>
    <w:rsid w:val="003E1C9B"/>
    <w:rsid w:val="003E1D86"/>
    <w:rsid w:val="003E1EA0"/>
    <w:rsid w:val="003E2030"/>
    <w:rsid w:val="003E22AB"/>
    <w:rsid w:val="003E29B5"/>
    <w:rsid w:val="003E2A1F"/>
    <w:rsid w:val="003E2AA4"/>
    <w:rsid w:val="003E2BD3"/>
    <w:rsid w:val="003E3357"/>
    <w:rsid w:val="003E38C1"/>
    <w:rsid w:val="003E3A8F"/>
    <w:rsid w:val="003E3CB9"/>
    <w:rsid w:val="003E3CED"/>
    <w:rsid w:val="003E4204"/>
    <w:rsid w:val="003E4459"/>
    <w:rsid w:val="003E44BF"/>
    <w:rsid w:val="003E44FA"/>
    <w:rsid w:val="003E4542"/>
    <w:rsid w:val="003E46D7"/>
    <w:rsid w:val="003E4C69"/>
    <w:rsid w:val="003E4FA6"/>
    <w:rsid w:val="003E53DB"/>
    <w:rsid w:val="003E554E"/>
    <w:rsid w:val="003E5FA8"/>
    <w:rsid w:val="003E611F"/>
    <w:rsid w:val="003E623E"/>
    <w:rsid w:val="003E63C5"/>
    <w:rsid w:val="003E6745"/>
    <w:rsid w:val="003E685A"/>
    <w:rsid w:val="003E69D3"/>
    <w:rsid w:val="003E6A0D"/>
    <w:rsid w:val="003E6CF3"/>
    <w:rsid w:val="003E6E4E"/>
    <w:rsid w:val="003E710F"/>
    <w:rsid w:val="003E7765"/>
    <w:rsid w:val="003E7CB6"/>
    <w:rsid w:val="003F0066"/>
    <w:rsid w:val="003F035D"/>
    <w:rsid w:val="003F0393"/>
    <w:rsid w:val="003F049D"/>
    <w:rsid w:val="003F0AC5"/>
    <w:rsid w:val="003F0E18"/>
    <w:rsid w:val="003F0F96"/>
    <w:rsid w:val="003F1232"/>
    <w:rsid w:val="003F12C6"/>
    <w:rsid w:val="003F1417"/>
    <w:rsid w:val="003F1ACB"/>
    <w:rsid w:val="003F1B50"/>
    <w:rsid w:val="003F1C97"/>
    <w:rsid w:val="003F2066"/>
    <w:rsid w:val="003F23DF"/>
    <w:rsid w:val="003F25A6"/>
    <w:rsid w:val="003F25F0"/>
    <w:rsid w:val="003F2917"/>
    <w:rsid w:val="003F2C94"/>
    <w:rsid w:val="003F2D1A"/>
    <w:rsid w:val="003F2E59"/>
    <w:rsid w:val="003F2F54"/>
    <w:rsid w:val="003F318F"/>
    <w:rsid w:val="003F3355"/>
    <w:rsid w:val="003F33B2"/>
    <w:rsid w:val="003F3462"/>
    <w:rsid w:val="003F3975"/>
    <w:rsid w:val="003F4151"/>
    <w:rsid w:val="003F45CB"/>
    <w:rsid w:val="003F47BB"/>
    <w:rsid w:val="003F49B1"/>
    <w:rsid w:val="003F4A24"/>
    <w:rsid w:val="003F4D20"/>
    <w:rsid w:val="003F55CE"/>
    <w:rsid w:val="003F55EA"/>
    <w:rsid w:val="003F590D"/>
    <w:rsid w:val="003F59A7"/>
    <w:rsid w:val="003F5FE3"/>
    <w:rsid w:val="003F625D"/>
    <w:rsid w:val="003F6681"/>
    <w:rsid w:val="003F6885"/>
    <w:rsid w:val="003F6B98"/>
    <w:rsid w:val="003F6BA3"/>
    <w:rsid w:val="003F7535"/>
    <w:rsid w:val="003F76C0"/>
    <w:rsid w:val="003F7D22"/>
    <w:rsid w:val="003F7E15"/>
    <w:rsid w:val="003F7E51"/>
    <w:rsid w:val="0040010B"/>
    <w:rsid w:val="00400417"/>
    <w:rsid w:val="00400471"/>
    <w:rsid w:val="00400570"/>
    <w:rsid w:val="00400588"/>
    <w:rsid w:val="00400B0B"/>
    <w:rsid w:val="00400B27"/>
    <w:rsid w:val="00400E42"/>
    <w:rsid w:val="004014ED"/>
    <w:rsid w:val="0040154D"/>
    <w:rsid w:val="004015BD"/>
    <w:rsid w:val="004015CE"/>
    <w:rsid w:val="00401642"/>
    <w:rsid w:val="004016A7"/>
    <w:rsid w:val="00401A08"/>
    <w:rsid w:val="00401D9F"/>
    <w:rsid w:val="0040200B"/>
    <w:rsid w:val="004021E5"/>
    <w:rsid w:val="00402231"/>
    <w:rsid w:val="0040237F"/>
    <w:rsid w:val="00402480"/>
    <w:rsid w:val="00402743"/>
    <w:rsid w:val="0040275A"/>
    <w:rsid w:val="0040290C"/>
    <w:rsid w:val="00402EAC"/>
    <w:rsid w:val="00402F92"/>
    <w:rsid w:val="004035F8"/>
    <w:rsid w:val="0040364B"/>
    <w:rsid w:val="0040376C"/>
    <w:rsid w:val="00403FF8"/>
    <w:rsid w:val="004043C7"/>
    <w:rsid w:val="004043DE"/>
    <w:rsid w:val="0040440F"/>
    <w:rsid w:val="00404611"/>
    <w:rsid w:val="00404990"/>
    <w:rsid w:val="00404A1F"/>
    <w:rsid w:val="00404B3C"/>
    <w:rsid w:val="00404C64"/>
    <w:rsid w:val="00404E12"/>
    <w:rsid w:val="00404F38"/>
    <w:rsid w:val="004050B1"/>
    <w:rsid w:val="00405244"/>
    <w:rsid w:val="004052A9"/>
    <w:rsid w:val="00405561"/>
    <w:rsid w:val="00405577"/>
    <w:rsid w:val="004056E4"/>
    <w:rsid w:val="00405D1E"/>
    <w:rsid w:val="00405E25"/>
    <w:rsid w:val="0040600C"/>
    <w:rsid w:val="0040607E"/>
    <w:rsid w:val="004067A6"/>
    <w:rsid w:val="0040688C"/>
    <w:rsid w:val="0040690A"/>
    <w:rsid w:val="00406A47"/>
    <w:rsid w:val="00406BC0"/>
    <w:rsid w:val="00406F5B"/>
    <w:rsid w:val="00407325"/>
    <w:rsid w:val="00407669"/>
    <w:rsid w:val="00407F16"/>
    <w:rsid w:val="00410037"/>
    <w:rsid w:val="004105AB"/>
    <w:rsid w:val="004106D0"/>
    <w:rsid w:val="00410953"/>
    <w:rsid w:val="00410DCF"/>
    <w:rsid w:val="00410DDF"/>
    <w:rsid w:val="00411206"/>
    <w:rsid w:val="004112C3"/>
    <w:rsid w:val="00411463"/>
    <w:rsid w:val="004116A7"/>
    <w:rsid w:val="004116E1"/>
    <w:rsid w:val="0041192F"/>
    <w:rsid w:val="004119D0"/>
    <w:rsid w:val="00411E40"/>
    <w:rsid w:val="0041245E"/>
    <w:rsid w:val="0041247F"/>
    <w:rsid w:val="00412545"/>
    <w:rsid w:val="004125F0"/>
    <w:rsid w:val="00412D98"/>
    <w:rsid w:val="00412DF8"/>
    <w:rsid w:val="00412E3E"/>
    <w:rsid w:val="00412E71"/>
    <w:rsid w:val="00413F09"/>
    <w:rsid w:val="00414418"/>
    <w:rsid w:val="00414860"/>
    <w:rsid w:val="00414A30"/>
    <w:rsid w:val="00414CAE"/>
    <w:rsid w:val="0041591F"/>
    <w:rsid w:val="0041598A"/>
    <w:rsid w:val="00415AFD"/>
    <w:rsid w:val="0041648D"/>
    <w:rsid w:val="00416597"/>
    <w:rsid w:val="00416755"/>
    <w:rsid w:val="0041690F"/>
    <w:rsid w:val="00416AF2"/>
    <w:rsid w:val="00416B3E"/>
    <w:rsid w:val="00416E18"/>
    <w:rsid w:val="00416E5D"/>
    <w:rsid w:val="00416EE1"/>
    <w:rsid w:val="00416FF6"/>
    <w:rsid w:val="0041733F"/>
    <w:rsid w:val="004176B1"/>
    <w:rsid w:val="00417745"/>
    <w:rsid w:val="004177C0"/>
    <w:rsid w:val="0041791F"/>
    <w:rsid w:val="00417A7B"/>
    <w:rsid w:val="00420055"/>
    <w:rsid w:val="0042010F"/>
    <w:rsid w:val="004202B9"/>
    <w:rsid w:val="00420441"/>
    <w:rsid w:val="004204B4"/>
    <w:rsid w:val="004208F1"/>
    <w:rsid w:val="00420A3A"/>
    <w:rsid w:val="00420AA4"/>
    <w:rsid w:val="00420C9A"/>
    <w:rsid w:val="004211CB"/>
    <w:rsid w:val="0042168A"/>
    <w:rsid w:val="004217BA"/>
    <w:rsid w:val="0042228F"/>
    <w:rsid w:val="0042260F"/>
    <w:rsid w:val="004226B3"/>
    <w:rsid w:val="00422BE7"/>
    <w:rsid w:val="00422DDD"/>
    <w:rsid w:val="00422F06"/>
    <w:rsid w:val="00423064"/>
    <w:rsid w:val="0042313A"/>
    <w:rsid w:val="004232AB"/>
    <w:rsid w:val="004234AD"/>
    <w:rsid w:val="00423708"/>
    <w:rsid w:val="00423AFD"/>
    <w:rsid w:val="00423BAF"/>
    <w:rsid w:val="00423BF2"/>
    <w:rsid w:val="0042419C"/>
    <w:rsid w:val="004243CE"/>
    <w:rsid w:val="00424679"/>
    <w:rsid w:val="0042475C"/>
    <w:rsid w:val="00424A18"/>
    <w:rsid w:val="00424BA8"/>
    <w:rsid w:val="00424C2E"/>
    <w:rsid w:val="00424CB1"/>
    <w:rsid w:val="00424D19"/>
    <w:rsid w:val="00424EFD"/>
    <w:rsid w:val="00424FAF"/>
    <w:rsid w:val="0042506C"/>
    <w:rsid w:val="00425089"/>
    <w:rsid w:val="00425362"/>
    <w:rsid w:val="00425534"/>
    <w:rsid w:val="00425562"/>
    <w:rsid w:val="00425694"/>
    <w:rsid w:val="004256A6"/>
    <w:rsid w:val="004256DD"/>
    <w:rsid w:val="004256E0"/>
    <w:rsid w:val="004258FC"/>
    <w:rsid w:val="00425901"/>
    <w:rsid w:val="00425C97"/>
    <w:rsid w:val="00425E7C"/>
    <w:rsid w:val="00425F8D"/>
    <w:rsid w:val="00426119"/>
    <w:rsid w:val="00426214"/>
    <w:rsid w:val="004263F4"/>
    <w:rsid w:val="004263FA"/>
    <w:rsid w:val="00426547"/>
    <w:rsid w:val="004265F7"/>
    <w:rsid w:val="004266ED"/>
    <w:rsid w:val="00426B06"/>
    <w:rsid w:val="00427226"/>
    <w:rsid w:val="004272B5"/>
    <w:rsid w:val="00427596"/>
    <w:rsid w:val="0042768E"/>
    <w:rsid w:val="00427B9C"/>
    <w:rsid w:val="00427DC7"/>
    <w:rsid w:val="0043002C"/>
    <w:rsid w:val="00430250"/>
    <w:rsid w:val="004303B2"/>
    <w:rsid w:val="004303F6"/>
    <w:rsid w:val="00430434"/>
    <w:rsid w:val="0043089A"/>
    <w:rsid w:val="00430CD9"/>
    <w:rsid w:val="00430D05"/>
    <w:rsid w:val="0043119C"/>
    <w:rsid w:val="0043129A"/>
    <w:rsid w:val="004316FC"/>
    <w:rsid w:val="00431712"/>
    <w:rsid w:val="00431760"/>
    <w:rsid w:val="00431961"/>
    <w:rsid w:val="00431B8E"/>
    <w:rsid w:val="00431B92"/>
    <w:rsid w:val="00431CC5"/>
    <w:rsid w:val="00432048"/>
    <w:rsid w:val="0043204F"/>
    <w:rsid w:val="004322CE"/>
    <w:rsid w:val="0043256A"/>
    <w:rsid w:val="0043257D"/>
    <w:rsid w:val="00432655"/>
    <w:rsid w:val="004326DD"/>
    <w:rsid w:val="00432A04"/>
    <w:rsid w:val="00432A62"/>
    <w:rsid w:val="0043307A"/>
    <w:rsid w:val="0043342C"/>
    <w:rsid w:val="0043352A"/>
    <w:rsid w:val="004335AC"/>
    <w:rsid w:val="00433681"/>
    <w:rsid w:val="004339AA"/>
    <w:rsid w:val="00433CD8"/>
    <w:rsid w:val="00433FA7"/>
    <w:rsid w:val="00434107"/>
    <w:rsid w:val="0043428D"/>
    <w:rsid w:val="00434420"/>
    <w:rsid w:val="004351F3"/>
    <w:rsid w:val="004352AE"/>
    <w:rsid w:val="00435469"/>
    <w:rsid w:val="004354C0"/>
    <w:rsid w:val="00435E13"/>
    <w:rsid w:val="00435F7F"/>
    <w:rsid w:val="00435FE2"/>
    <w:rsid w:val="004360E2"/>
    <w:rsid w:val="004360EB"/>
    <w:rsid w:val="0043685D"/>
    <w:rsid w:val="004371AB"/>
    <w:rsid w:val="00437388"/>
    <w:rsid w:val="00437411"/>
    <w:rsid w:val="0043750F"/>
    <w:rsid w:val="0043772A"/>
    <w:rsid w:val="0043794E"/>
    <w:rsid w:val="00437A7D"/>
    <w:rsid w:val="00437C4E"/>
    <w:rsid w:val="00437D88"/>
    <w:rsid w:val="00437DE3"/>
    <w:rsid w:val="00437F64"/>
    <w:rsid w:val="00440075"/>
    <w:rsid w:val="00440128"/>
    <w:rsid w:val="004402DC"/>
    <w:rsid w:val="00440631"/>
    <w:rsid w:val="0044063B"/>
    <w:rsid w:val="0044067D"/>
    <w:rsid w:val="00440797"/>
    <w:rsid w:val="0044082C"/>
    <w:rsid w:val="00440998"/>
    <w:rsid w:val="00440A9E"/>
    <w:rsid w:val="00440AC7"/>
    <w:rsid w:val="00440F87"/>
    <w:rsid w:val="00441511"/>
    <w:rsid w:val="004417AC"/>
    <w:rsid w:val="00441912"/>
    <w:rsid w:val="00441A95"/>
    <w:rsid w:val="00441B9F"/>
    <w:rsid w:val="00442068"/>
    <w:rsid w:val="004421A2"/>
    <w:rsid w:val="00442607"/>
    <w:rsid w:val="0044277A"/>
    <w:rsid w:val="004427A0"/>
    <w:rsid w:val="004429A5"/>
    <w:rsid w:val="00442A1F"/>
    <w:rsid w:val="00442E28"/>
    <w:rsid w:val="00443226"/>
    <w:rsid w:val="004433CC"/>
    <w:rsid w:val="00443739"/>
    <w:rsid w:val="0044394B"/>
    <w:rsid w:val="00443D8E"/>
    <w:rsid w:val="00443E00"/>
    <w:rsid w:val="00443E88"/>
    <w:rsid w:val="00443FAC"/>
    <w:rsid w:val="00443FB4"/>
    <w:rsid w:val="00444010"/>
    <w:rsid w:val="0044407A"/>
    <w:rsid w:val="00444163"/>
    <w:rsid w:val="0044437B"/>
    <w:rsid w:val="004445B2"/>
    <w:rsid w:val="0044460D"/>
    <w:rsid w:val="0044465B"/>
    <w:rsid w:val="00444797"/>
    <w:rsid w:val="00444D05"/>
    <w:rsid w:val="00444E48"/>
    <w:rsid w:val="00444FF9"/>
    <w:rsid w:val="00445136"/>
    <w:rsid w:val="00445214"/>
    <w:rsid w:val="004456AB"/>
    <w:rsid w:val="004457AA"/>
    <w:rsid w:val="00445903"/>
    <w:rsid w:val="00445B4A"/>
    <w:rsid w:val="00445D76"/>
    <w:rsid w:val="00445D7B"/>
    <w:rsid w:val="00446346"/>
    <w:rsid w:val="0044659C"/>
    <w:rsid w:val="00446636"/>
    <w:rsid w:val="004467D3"/>
    <w:rsid w:val="00446982"/>
    <w:rsid w:val="00446A55"/>
    <w:rsid w:val="00446AAF"/>
    <w:rsid w:val="00446B0C"/>
    <w:rsid w:val="00446BDB"/>
    <w:rsid w:val="00446D5E"/>
    <w:rsid w:val="00446E40"/>
    <w:rsid w:val="004474BC"/>
    <w:rsid w:val="0044752F"/>
    <w:rsid w:val="004475CE"/>
    <w:rsid w:val="00447AC9"/>
    <w:rsid w:val="00447B00"/>
    <w:rsid w:val="00447C57"/>
    <w:rsid w:val="00447FB1"/>
    <w:rsid w:val="00450117"/>
    <w:rsid w:val="00450273"/>
    <w:rsid w:val="0045047E"/>
    <w:rsid w:val="00450484"/>
    <w:rsid w:val="004504ED"/>
    <w:rsid w:val="004508CA"/>
    <w:rsid w:val="00450A74"/>
    <w:rsid w:val="00450B88"/>
    <w:rsid w:val="00450C96"/>
    <w:rsid w:val="00450E0B"/>
    <w:rsid w:val="004511D1"/>
    <w:rsid w:val="004514A4"/>
    <w:rsid w:val="004514DE"/>
    <w:rsid w:val="004516BB"/>
    <w:rsid w:val="00451810"/>
    <w:rsid w:val="00451A7E"/>
    <w:rsid w:val="00451B2B"/>
    <w:rsid w:val="00451C2D"/>
    <w:rsid w:val="00451E09"/>
    <w:rsid w:val="00451EFD"/>
    <w:rsid w:val="004523B6"/>
    <w:rsid w:val="0045249F"/>
    <w:rsid w:val="004524D0"/>
    <w:rsid w:val="00452599"/>
    <w:rsid w:val="00452664"/>
    <w:rsid w:val="0045309C"/>
    <w:rsid w:val="00453746"/>
    <w:rsid w:val="004537DE"/>
    <w:rsid w:val="00453AD1"/>
    <w:rsid w:val="00453BA2"/>
    <w:rsid w:val="00453E33"/>
    <w:rsid w:val="00454488"/>
    <w:rsid w:val="0045463A"/>
    <w:rsid w:val="00454764"/>
    <w:rsid w:val="00454874"/>
    <w:rsid w:val="00454B16"/>
    <w:rsid w:val="00454D41"/>
    <w:rsid w:val="0045517B"/>
    <w:rsid w:val="004552B2"/>
    <w:rsid w:val="004552D0"/>
    <w:rsid w:val="004556F0"/>
    <w:rsid w:val="00455715"/>
    <w:rsid w:val="004557FC"/>
    <w:rsid w:val="00455BAC"/>
    <w:rsid w:val="00455BB9"/>
    <w:rsid w:val="00455E0C"/>
    <w:rsid w:val="00455E6E"/>
    <w:rsid w:val="004560F9"/>
    <w:rsid w:val="00456223"/>
    <w:rsid w:val="00456229"/>
    <w:rsid w:val="00456436"/>
    <w:rsid w:val="0045671C"/>
    <w:rsid w:val="00456751"/>
    <w:rsid w:val="004567FC"/>
    <w:rsid w:val="00456C19"/>
    <w:rsid w:val="00456EF2"/>
    <w:rsid w:val="004570EE"/>
    <w:rsid w:val="00457128"/>
    <w:rsid w:val="004572A8"/>
    <w:rsid w:val="004575C7"/>
    <w:rsid w:val="00457667"/>
    <w:rsid w:val="00457783"/>
    <w:rsid w:val="00457932"/>
    <w:rsid w:val="00457D5F"/>
    <w:rsid w:val="00457E4E"/>
    <w:rsid w:val="00457F69"/>
    <w:rsid w:val="004603CB"/>
    <w:rsid w:val="004606AA"/>
    <w:rsid w:val="00460A99"/>
    <w:rsid w:val="00460AED"/>
    <w:rsid w:val="00460BEA"/>
    <w:rsid w:val="00461053"/>
    <w:rsid w:val="0046105A"/>
    <w:rsid w:val="004610DD"/>
    <w:rsid w:val="00461251"/>
    <w:rsid w:val="004612D9"/>
    <w:rsid w:val="00461346"/>
    <w:rsid w:val="004615DE"/>
    <w:rsid w:val="004616EA"/>
    <w:rsid w:val="0046170A"/>
    <w:rsid w:val="00461968"/>
    <w:rsid w:val="00461D4B"/>
    <w:rsid w:val="00461DCE"/>
    <w:rsid w:val="00461EB0"/>
    <w:rsid w:val="00461EDF"/>
    <w:rsid w:val="00462100"/>
    <w:rsid w:val="004621CC"/>
    <w:rsid w:val="00462473"/>
    <w:rsid w:val="004625D8"/>
    <w:rsid w:val="00462AB1"/>
    <w:rsid w:val="004631E5"/>
    <w:rsid w:val="0046323E"/>
    <w:rsid w:val="00463C28"/>
    <w:rsid w:val="00463D2A"/>
    <w:rsid w:val="00463DD8"/>
    <w:rsid w:val="00463EAD"/>
    <w:rsid w:val="00463F2F"/>
    <w:rsid w:val="00464159"/>
    <w:rsid w:val="00464629"/>
    <w:rsid w:val="00464805"/>
    <w:rsid w:val="004649C7"/>
    <w:rsid w:val="00464BEA"/>
    <w:rsid w:val="00464C17"/>
    <w:rsid w:val="0046520C"/>
    <w:rsid w:val="00465524"/>
    <w:rsid w:val="00465657"/>
    <w:rsid w:val="004656C7"/>
    <w:rsid w:val="00465860"/>
    <w:rsid w:val="004658DB"/>
    <w:rsid w:val="00465B02"/>
    <w:rsid w:val="00465B7F"/>
    <w:rsid w:val="00465CAB"/>
    <w:rsid w:val="00465D7D"/>
    <w:rsid w:val="00466378"/>
    <w:rsid w:val="00466713"/>
    <w:rsid w:val="00466881"/>
    <w:rsid w:val="00466DC7"/>
    <w:rsid w:val="00466F8F"/>
    <w:rsid w:val="00467180"/>
    <w:rsid w:val="00467520"/>
    <w:rsid w:val="0046752E"/>
    <w:rsid w:val="00467581"/>
    <w:rsid w:val="00467B03"/>
    <w:rsid w:val="00467FB5"/>
    <w:rsid w:val="00470340"/>
    <w:rsid w:val="00470341"/>
    <w:rsid w:val="0047076F"/>
    <w:rsid w:val="00470859"/>
    <w:rsid w:val="00470A71"/>
    <w:rsid w:val="00470D8F"/>
    <w:rsid w:val="00470F32"/>
    <w:rsid w:val="00470FF9"/>
    <w:rsid w:val="00471114"/>
    <w:rsid w:val="004717BC"/>
    <w:rsid w:val="00471A68"/>
    <w:rsid w:val="00471FA3"/>
    <w:rsid w:val="0047226C"/>
    <w:rsid w:val="00472514"/>
    <w:rsid w:val="00472675"/>
    <w:rsid w:val="00472BEE"/>
    <w:rsid w:val="00472E08"/>
    <w:rsid w:val="00472F16"/>
    <w:rsid w:val="00472FE0"/>
    <w:rsid w:val="0047329A"/>
    <w:rsid w:val="00473475"/>
    <w:rsid w:val="004737F7"/>
    <w:rsid w:val="00473AB9"/>
    <w:rsid w:val="00473C4C"/>
    <w:rsid w:val="00473C9E"/>
    <w:rsid w:val="00473CCD"/>
    <w:rsid w:val="00473D82"/>
    <w:rsid w:val="00473E40"/>
    <w:rsid w:val="004740E7"/>
    <w:rsid w:val="004743A9"/>
    <w:rsid w:val="004745EB"/>
    <w:rsid w:val="00474853"/>
    <w:rsid w:val="00474918"/>
    <w:rsid w:val="0047497C"/>
    <w:rsid w:val="004749B6"/>
    <w:rsid w:val="00474FEC"/>
    <w:rsid w:val="00475051"/>
    <w:rsid w:val="004751EB"/>
    <w:rsid w:val="004752DE"/>
    <w:rsid w:val="00475571"/>
    <w:rsid w:val="00475B32"/>
    <w:rsid w:val="00475B4E"/>
    <w:rsid w:val="00475CD3"/>
    <w:rsid w:val="00475CF1"/>
    <w:rsid w:val="0047625B"/>
    <w:rsid w:val="00476344"/>
    <w:rsid w:val="00476A2E"/>
    <w:rsid w:val="00476B49"/>
    <w:rsid w:val="00476E03"/>
    <w:rsid w:val="00476E9F"/>
    <w:rsid w:val="004770C3"/>
    <w:rsid w:val="00477252"/>
    <w:rsid w:val="004772AE"/>
    <w:rsid w:val="0047781F"/>
    <w:rsid w:val="00477A47"/>
    <w:rsid w:val="00477C9C"/>
    <w:rsid w:val="00477D72"/>
    <w:rsid w:val="00477F13"/>
    <w:rsid w:val="00480025"/>
    <w:rsid w:val="004802A5"/>
    <w:rsid w:val="004803F7"/>
    <w:rsid w:val="0048051A"/>
    <w:rsid w:val="004807D3"/>
    <w:rsid w:val="00480889"/>
    <w:rsid w:val="00480969"/>
    <w:rsid w:val="00480C4D"/>
    <w:rsid w:val="00480EFE"/>
    <w:rsid w:val="004814C1"/>
    <w:rsid w:val="00481585"/>
    <w:rsid w:val="004816CB"/>
    <w:rsid w:val="00481DFC"/>
    <w:rsid w:val="004820BB"/>
    <w:rsid w:val="004820C8"/>
    <w:rsid w:val="004822E8"/>
    <w:rsid w:val="004824B0"/>
    <w:rsid w:val="004824F4"/>
    <w:rsid w:val="004826AA"/>
    <w:rsid w:val="00482ABE"/>
    <w:rsid w:val="00482B8D"/>
    <w:rsid w:val="00482E0A"/>
    <w:rsid w:val="00483895"/>
    <w:rsid w:val="00483BCA"/>
    <w:rsid w:val="00483D25"/>
    <w:rsid w:val="00483E72"/>
    <w:rsid w:val="00483F61"/>
    <w:rsid w:val="00483F76"/>
    <w:rsid w:val="00484087"/>
    <w:rsid w:val="0048450D"/>
    <w:rsid w:val="0048453E"/>
    <w:rsid w:val="00484896"/>
    <w:rsid w:val="00484D75"/>
    <w:rsid w:val="00485A0E"/>
    <w:rsid w:val="00485C4E"/>
    <w:rsid w:val="00485D64"/>
    <w:rsid w:val="004861E6"/>
    <w:rsid w:val="00486221"/>
    <w:rsid w:val="004862A9"/>
    <w:rsid w:val="00486529"/>
    <w:rsid w:val="0048672E"/>
    <w:rsid w:val="004867B7"/>
    <w:rsid w:val="004868F6"/>
    <w:rsid w:val="00486FB2"/>
    <w:rsid w:val="00487285"/>
    <w:rsid w:val="00487375"/>
    <w:rsid w:val="00487428"/>
    <w:rsid w:val="00487A37"/>
    <w:rsid w:val="00487A51"/>
    <w:rsid w:val="00487CCF"/>
    <w:rsid w:val="00490018"/>
    <w:rsid w:val="004900D8"/>
    <w:rsid w:val="00490243"/>
    <w:rsid w:val="00490754"/>
    <w:rsid w:val="004907E3"/>
    <w:rsid w:val="004909BB"/>
    <w:rsid w:val="00490A05"/>
    <w:rsid w:val="00490B73"/>
    <w:rsid w:val="00490D2E"/>
    <w:rsid w:val="00491395"/>
    <w:rsid w:val="004915A2"/>
    <w:rsid w:val="004919FB"/>
    <w:rsid w:val="00491B4C"/>
    <w:rsid w:val="00491D47"/>
    <w:rsid w:val="00491DFE"/>
    <w:rsid w:val="00491E0C"/>
    <w:rsid w:val="00492061"/>
    <w:rsid w:val="00492173"/>
    <w:rsid w:val="004922AE"/>
    <w:rsid w:val="00492496"/>
    <w:rsid w:val="004924BC"/>
    <w:rsid w:val="004925C9"/>
    <w:rsid w:val="00492731"/>
    <w:rsid w:val="0049274B"/>
    <w:rsid w:val="00492856"/>
    <w:rsid w:val="00492A30"/>
    <w:rsid w:val="00493102"/>
    <w:rsid w:val="0049326F"/>
    <w:rsid w:val="004933F8"/>
    <w:rsid w:val="0049388A"/>
    <w:rsid w:val="00493D24"/>
    <w:rsid w:val="00494377"/>
    <w:rsid w:val="0049448B"/>
    <w:rsid w:val="00494897"/>
    <w:rsid w:val="004948FE"/>
    <w:rsid w:val="00494A1D"/>
    <w:rsid w:val="00494A36"/>
    <w:rsid w:val="00494A40"/>
    <w:rsid w:val="00494E57"/>
    <w:rsid w:val="0049508F"/>
    <w:rsid w:val="00495113"/>
    <w:rsid w:val="0049560B"/>
    <w:rsid w:val="0049593D"/>
    <w:rsid w:val="004959AA"/>
    <w:rsid w:val="00495A4B"/>
    <w:rsid w:val="00495A68"/>
    <w:rsid w:val="00495AD2"/>
    <w:rsid w:val="00495B15"/>
    <w:rsid w:val="00495B19"/>
    <w:rsid w:val="00495C3C"/>
    <w:rsid w:val="00495C4B"/>
    <w:rsid w:val="00495D31"/>
    <w:rsid w:val="00495FA9"/>
    <w:rsid w:val="004960FC"/>
    <w:rsid w:val="00496326"/>
    <w:rsid w:val="004963DB"/>
    <w:rsid w:val="004968F0"/>
    <w:rsid w:val="00496A5F"/>
    <w:rsid w:val="00496B32"/>
    <w:rsid w:val="00496EF4"/>
    <w:rsid w:val="00496F82"/>
    <w:rsid w:val="00496FD2"/>
    <w:rsid w:val="004971EE"/>
    <w:rsid w:val="0049720E"/>
    <w:rsid w:val="00497372"/>
    <w:rsid w:val="004973C0"/>
    <w:rsid w:val="00497458"/>
    <w:rsid w:val="00497675"/>
    <w:rsid w:val="00497954"/>
    <w:rsid w:val="00497B98"/>
    <w:rsid w:val="00497CFF"/>
    <w:rsid w:val="00497D67"/>
    <w:rsid w:val="00497EA6"/>
    <w:rsid w:val="00497EF1"/>
    <w:rsid w:val="00497F2D"/>
    <w:rsid w:val="004A00B4"/>
    <w:rsid w:val="004A050D"/>
    <w:rsid w:val="004A0545"/>
    <w:rsid w:val="004A0550"/>
    <w:rsid w:val="004A06A9"/>
    <w:rsid w:val="004A0887"/>
    <w:rsid w:val="004A1895"/>
    <w:rsid w:val="004A1C54"/>
    <w:rsid w:val="004A1D07"/>
    <w:rsid w:val="004A1D64"/>
    <w:rsid w:val="004A1E03"/>
    <w:rsid w:val="004A1F1F"/>
    <w:rsid w:val="004A2292"/>
    <w:rsid w:val="004A22A1"/>
    <w:rsid w:val="004A23EF"/>
    <w:rsid w:val="004A26CD"/>
    <w:rsid w:val="004A27BA"/>
    <w:rsid w:val="004A29F2"/>
    <w:rsid w:val="004A2A70"/>
    <w:rsid w:val="004A2B6D"/>
    <w:rsid w:val="004A2EF3"/>
    <w:rsid w:val="004A34A6"/>
    <w:rsid w:val="004A352F"/>
    <w:rsid w:val="004A3815"/>
    <w:rsid w:val="004A38A6"/>
    <w:rsid w:val="004A3F0A"/>
    <w:rsid w:val="004A3F2E"/>
    <w:rsid w:val="004A4413"/>
    <w:rsid w:val="004A49CA"/>
    <w:rsid w:val="004A4D92"/>
    <w:rsid w:val="004A4F4E"/>
    <w:rsid w:val="004A552D"/>
    <w:rsid w:val="004A596E"/>
    <w:rsid w:val="004A5DF4"/>
    <w:rsid w:val="004A5EC6"/>
    <w:rsid w:val="004A6212"/>
    <w:rsid w:val="004A6288"/>
    <w:rsid w:val="004A6432"/>
    <w:rsid w:val="004A6724"/>
    <w:rsid w:val="004A6ADF"/>
    <w:rsid w:val="004A6E7B"/>
    <w:rsid w:val="004A6F72"/>
    <w:rsid w:val="004A6FFE"/>
    <w:rsid w:val="004A726E"/>
    <w:rsid w:val="004A7547"/>
    <w:rsid w:val="004A79BA"/>
    <w:rsid w:val="004A79EA"/>
    <w:rsid w:val="004A7A62"/>
    <w:rsid w:val="004A7BE0"/>
    <w:rsid w:val="004A7C88"/>
    <w:rsid w:val="004A7D8C"/>
    <w:rsid w:val="004A7E25"/>
    <w:rsid w:val="004A7EF9"/>
    <w:rsid w:val="004A7F72"/>
    <w:rsid w:val="004A7F7E"/>
    <w:rsid w:val="004B024B"/>
    <w:rsid w:val="004B0405"/>
    <w:rsid w:val="004B0624"/>
    <w:rsid w:val="004B070E"/>
    <w:rsid w:val="004B0770"/>
    <w:rsid w:val="004B0868"/>
    <w:rsid w:val="004B0B35"/>
    <w:rsid w:val="004B0CD6"/>
    <w:rsid w:val="004B0F9E"/>
    <w:rsid w:val="004B1184"/>
    <w:rsid w:val="004B1F71"/>
    <w:rsid w:val="004B212B"/>
    <w:rsid w:val="004B222A"/>
    <w:rsid w:val="004B229A"/>
    <w:rsid w:val="004B26C2"/>
    <w:rsid w:val="004B26E1"/>
    <w:rsid w:val="004B2A95"/>
    <w:rsid w:val="004B2C8C"/>
    <w:rsid w:val="004B2DCB"/>
    <w:rsid w:val="004B2E74"/>
    <w:rsid w:val="004B2FBF"/>
    <w:rsid w:val="004B30A0"/>
    <w:rsid w:val="004B3187"/>
    <w:rsid w:val="004B3524"/>
    <w:rsid w:val="004B35DE"/>
    <w:rsid w:val="004B3870"/>
    <w:rsid w:val="004B38DF"/>
    <w:rsid w:val="004B3A34"/>
    <w:rsid w:val="004B3B91"/>
    <w:rsid w:val="004B41E9"/>
    <w:rsid w:val="004B44A1"/>
    <w:rsid w:val="004B45CC"/>
    <w:rsid w:val="004B48F5"/>
    <w:rsid w:val="004B4BD0"/>
    <w:rsid w:val="004B4C2D"/>
    <w:rsid w:val="004B4EB1"/>
    <w:rsid w:val="004B50FA"/>
    <w:rsid w:val="004B51F6"/>
    <w:rsid w:val="004B5346"/>
    <w:rsid w:val="004B53D4"/>
    <w:rsid w:val="004B55C8"/>
    <w:rsid w:val="004B5776"/>
    <w:rsid w:val="004B57E1"/>
    <w:rsid w:val="004B5838"/>
    <w:rsid w:val="004B5DE5"/>
    <w:rsid w:val="004B5F59"/>
    <w:rsid w:val="004B60C3"/>
    <w:rsid w:val="004B635F"/>
    <w:rsid w:val="004B6576"/>
    <w:rsid w:val="004B66A7"/>
    <w:rsid w:val="004B6A07"/>
    <w:rsid w:val="004B6ADF"/>
    <w:rsid w:val="004B71F2"/>
    <w:rsid w:val="004B7220"/>
    <w:rsid w:val="004B727A"/>
    <w:rsid w:val="004B7958"/>
    <w:rsid w:val="004B7E17"/>
    <w:rsid w:val="004B7E33"/>
    <w:rsid w:val="004B7FEB"/>
    <w:rsid w:val="004C002F"/>
    <w:rsid w:val="004C00E1"/>
    <w:rsid w:val="004C01EA"/>
    <w:rsid w:val="004C0407"/>
    <w:rsid w:val="004C0411"/>
    <w:rsid w:val="004C04A4"/>
    <w:rsid w:val="004C0971"/>
    <w:rsid w:val="004C1090"/>
    <w:rsid w:val="004C11A7"/>
    <w:rsid w:val="004C11E2"/>
    <w:rsid w:val="004C1A76"/>
    <w:rsid w:val="004C1C04"/>
    <w:rsid w:val="004C1DB0"/>
    <w:rsid w:val="004C20EA"/>
    <w:rsid w:val="004C2410"/>
    <w:rsid w:val="004C2502"/>
    <w:rsid w:val="004C250F"/>
    <w:rsid w:val="004C25C4"/>
    <w:rsid w:val="004C2931"/>
    <w:rsid w:val="004C2C5A"/>
    <w:rsid w:val="004C2D7B"/>
    <w:rsid w:val="004C2E4C"/>
    <w:rsid w:val="004C3255"/>
    <w:rsid w:val="004C32A8"/>
    <w:rsid w:val="004C3353"/>
    <w:rsid w:val="004C3472"/>
    <w:rsid w:val="004C3974"/>
    <w:rsid w:val="004C3A16"/>
    <w:rsid w:val="004C3B31"/>
    <w:rsid w:val="004C3CE3"/>
    <w:rsid w:val="004C3D2A"/>
    <w:rsid w:val="004C3D9F"/>
    <w:rsid w:val="004C3E52"/>
    <w:rsid w:val="004C3FB6"/>
    <w:rsid w:val="004C3FE2"/>
    <w:rsid w:val="004C47C1"/>
    <w:rsid w:val="004C4C1E"/>
    <w:rsid w:val="004C4CB7"/>
    <w:rsid w:val="004C52D1"/>
    <w:rsid w:val="004C5473"/>
    <w:rsid w:val="004C57E3"/>
    <w:rsid w:val="004C5961"/>
    <w:rsid w:val="004C5BBF"/>
    <w:rsid w:val="004C5C65"/>
    <w:rsid w:val="004C5E57"/>
    <w:rsid w:val="004C600C"/>
    <w:rsid w:val="004C616D"/>
    <w:rsid w:val="004C63BB"/>
    <w:rsid w:val="004C6576"/>
    <w:rsid w:val="004C677E"/>
    <w:rsid w:val="004C696B"/>
    <w:rsid w:val="004C6CF4"/>
    <w:rsid w:val="004C6D52"/>
    <w:rsid w:val="004C6F0A"/>
    <w:rsid w:val="004C7001"/>
    <w:rsid w:val="004C701A"/>
    <w:rsid w:val="004C7046"/>
    <w:rsid w:val="004C7231"/>
    <w:rsid w:val="004C73CD"/>
    <w:rsid w:val="004C7487"/>
    <w:rsid w:val="004C74CC"/>
    <w:rsid w:val="004C777F"/>
    <w:rsid w:val="004C78E5"/>
    <w:rsid w:val="004C7965"/>
    <w:rsid w:val="004C79DE"/>
    <w:rsid w:val="004C7F4F"/>
    <w:rsid w:val="004D006B"/>
    <w:rsid w:val="004D0189"/>
    <w:rsid w:val="004D032E"/>
    <w:rsid w:val="004D0543"/>
    <w:rsid w:val="004D059B"/>
    <w:rsid w:val="004D064F"/>
    <w:rsid w:val="004D076E"/>
    <w:rsid w:val="004D087D"/>
    <w:rsid w:val="004D111B"/>
    <w:rsid w:val="004D13BC"/>
    <w:rsid w:val="004D1550"/>
    <w:rsid w:val="004D156F"/>
    <w:rsid w:val="004D1724"/>
    <w:rsid w:val="004D18CB"/>
    <w:rsid w:val="004D1A07"/>
    <w:rsid w:val="004D1B46"/>
    <w:rsid w:val="004D1C60"/>
    <w:rsid w:val="004D1DCB"/>
    <w:rsid w:val="004D206F"/>
    <w:rsid w:val="004D237C"/>
    <w:rsid w:val="004D240D"/>
    <w:rsid w:val="004D24CA"/>
    <w:rsid w:val="004D2803"/>
    <w:rsid w:val="004D2B78"/>
    <w:rsid w:val="004D2E0D"/>
    <w:rsid w:val="004D2EC3"/>
    <w:rsid w:val="004D30BD"/>
    <w:rsid w:val="004D3278"/>
    <w:rsid w:val="004D3572"/>
    <w:rsid w:val="004D3679"/>
    <w:rsid w:val="004D37C5"/>
    <w:rsid w:val="004D398A"/>
    <w:rsid w:val="004D3C31"/>
    <w:rsid w:val="004D3D07"/>
    <w:rsid w:val="004D3EC4"/>
    <w:rsid w:val="004D4028"/>
    <w:rsid w:val="004D41EE"/>
    <w:rsid w:val="004D4365"/>
    <w:rsid w:val="004D45FC"/>
    <w:rsid w:val="004D494C"/>
    <w:rsid w:val="004D49A7"/>
    <w:rsid w:val="004D4A46"/>
    <w:rsid w:val="004D4EB9"/>
    <w:rsid w:val="004D5093"/>
    <w:rsid w:val="004D509D"/>
    <w:rsid w:val="004D50C3"/>
    <w:rsid w:val="004D51C3"/>
    <w:rsid w:val="004D544C"/>
    <w:rsid w:val="004D55D9"/>
    <w:rsid w:val="004D55F7"/>
    <w:rsid w:val="004D5654"/>
    <w:rsid w:val="004D5739"/>
    <w:rsid w:val="004D580B"/>
    <w:rsid w:val="004D5A51"/>
    <w:rsid w:val="004D5CD3"/>
    <w:rsid w:val="004D5DAF"/>
    <w:rsid w:val="004D659F"/>
    <w:rsid w:val="004D6634"/>
    <w:rsid w:val="004D66B8"/>
    <w:rsid w:val="004D6829"/>
    <w:rsid w:val="004D688C"/>
    <w:rsid w:val="004D6C2C"/>
    <w:rsid w:val="004D6C2D"/>
    <w:rsid w:val="004D7018"/>
    <w:rsid w:val="004D72E6"/>
    <w:rsid w:val="004D746B"/>
    <w:rsid w:val="004D78EF"/>
    <w:rsid w:val="004D7C80"/>
    <w:rsid w:val="004D7C92"/>
    <w:rsid w:val="004E01F6"/>
    <w:rsid w:val="004E0232"/>
    <w:rsid w:val="004E0354"/>
    <w:rsid w:val="004E08F1"/>
    <w:rsid w:val="004E0A66"/>
    <w:rsid w:val="004E10B6"/>
    <w:rsid w:val="004E110C"/>
    <w:rsid w:val="004E12B8"/>
    <w:rsid w:val="004E1560"/>
    <w:rsid w:val="004E1902"/>
    <w:rsid w:val="004E1A21"/>
    <w:rsid w:val="004E1C7B"/>
    <w:rsid w:val="004E1ECE"/>
    <w:rsid w:val="004E1FC4"/>
    <w:rsid w:val="004E24B6"/>
    <w:rsid w:val="004E250F"/>
    <w:rsid w:val="004E27FC"/>
    <w:rsid w:val="004E297E"/>
    <w:rsid w:val="004E2991"/>
    <w:rsid w:val="004E2B68"/>
    <w:rsid w:val="004E2BA2"/>
    <w:rsid w:val="004E32BE"/>
    <w:rsid w:val="004E35BD"/>
    <w:rsid w:val="004E37E0"/>
    <w:rsid w:val="004E386A"/>
    <w:rsid w:val="004E3C33"/>
    <w:rsid w:val="004E3E27"/>
    <w:rsid w:val="004E3EDD"/>
    <w:rsid w:val="004E4302"/>
    <w:rsid w:val="004E437E"/>
    <w:rsid w:val="004E4489"/>
    <w:rsid w:val="004E4774"/>
    <w:rsid w:val="004E47B9"/>
    <w:rsid w:val="004E4926"/>
    <w:rsid w:val="004E4BFE"/>
    <w:rsid w:val="004E4D00"/>
    <w:rsid w:val="004E4EA8"/>
    <w:rsid w:val="004E51E9"/>
    <w:rsid w:val="004E5D89"/>
    <w:rsid w:val="004E5E6E"/>
    <w:rsid w:val="004E5F08"/>
    <w:rsid w:val="004E5F1E"/>
    <w:rsid w:val="004E5F66"/>
    <w:rsid w:val="004E60BC"/>
    <w:rsid w:val="004E67CE"/>
    <w:rsid w:val="004E690E"/>
    <w:rsid w:val="004E6A98"/>
    <w:rsid w:val="004E6B35"/>
    <w:rsid w:val="004E7345"/>
    <w:rsid w:val="004E7589"/>
    <w:rsid w:val="004E7762"/>
    <w:rsid w:val="004E778B"/>
    <w:rsid w:val="004E7898"/>
    <w:rsid w:val="004E7A74"/>
    <w:rsid w:val="004E7BDE"/>
    <w:rsid w:val="004E7BF6"/>
    <w:rsid w:val="004E7E06"/>
    <w:rsid w:val="004F01E7"/>
    <w:rsid w:val="004F035C"/>
    <w:rsid w:val="004F03B2"/>
    <w:rsid w:val="004F072C"/>
    <w:rsid w:val="004F07D9"/>
    <w:rsid w:val="004F0B0E"/>
    <w:rsid w:val="004F0E54"/>
    <w:rsid w:val="004F0FB4"/>
    <w:rsid w:val="004F1103"/>
    <w:rsid w:val="004F15DE"/>
    <w:rsid w:val="004F15F4"/>
    <w:rsid w:val="004F19EE"/>
    <w:rsid w:val="004F1EAA"/>
    <w:rsid w:val="004F1F94"/>
    <w:rsid w:val="004F20AA"/>
    <w:rsid w:val="004F2258"/>
    <w:rsid w:val="004F2470"/>
    <w:rsid w:val="004F24B2"/>
    <w:rsid w:val="004F2584"/>
    <w:rsid w:val="004F2661"/>
    <w:rsid w:val="004F26B6"/>
    <w:rsid w:val="004F2778"/>
    <w:rsid w:val="004F27A7"/>
    <w:rsid w:val="004F29FB"/>
    <w:rsid w:val="004F2AE3"/>
    <w:rsid w:val="004F34EA"/>
    <w:rsid w:val="004F3539"/>
    <w:rsid w:val="004F3603"/>
    <w:rsid w:val="004F375C"/>
    <w:rsid w:val="004F39D5"/>
    <w:rsid w:val="004F3A12"/>
    <w:rsid w:val="004F3A44"/>
    <w:rsid w:val="004F3B6E"/>
    <w:rsid w:val="004F403F"/>
    <w:rsid w:val="004F43ED"/>
    <w:rsid w:val="004F4462"/>
    <w:rsid w:val="004F4750"/>
    <w:rsid w:val="004F48A1"/>
    <w:rsid w:val="004F4AE0"/>
    <w:rsid w:val="004F4B80"/>
    <w:rsid w:val="004F4C91"/>
    <w:rsid w:val="004F4F94"/>
    <w:rsid w:val="004F501C"/>
    <w:rsid w:val="004F5291"/>
    <w:rsid w:val="004F5439"/>
    <w:rsid w:val="004F56FD"/>
    <w:rsid w:val="004F5700"/>
    <w:rsid w:val="004F5761"/>
    <w:rsid w:val="004F59C4"/>
    <w:rsid w:val="004F5AE9"/>
    <w:rsid w:val="004F5D0B"/>
    <w:rsid w:val="004F5DE0"/>
    <w:rsid w:val="004F5E0D"/>
    <w:rsid w:val="004F61FD"/>
    <w:rsid w:val="004F6260"/>
    <w:rsid w:val="004F62CF"/>
    <w:rsid w:val="004F6579"/>
    <w:rsid w:val="004F67ED"/>
    <w:rsid w:val="004F68CC"/>
    <w:rsid w:val="004F6930"/>
    <w:rsid w:val="004F6A0B"/>
    <w:rsid w:val="004F6A39"/>
    <w:rsid w:val="004F6B68"/>
    <w:rsid w:val="004F6C66"/>
    <w:rsid w:val="004F6FE3"/>
    <w:rsid w:val="004F72C2"/>
    <w:rsid w:val="004F732A"/>
    <w:rsid w:val="004F74A1"/>
    <w:rsid w:val="004F78FC"/>
    <w:rsid w:val="00500443"/>
    <w:rsid w:val="00500643"/>
    <w:rsid w:val="00500919"/>
    <w:rsid w:val="00500A04"/>
    <w:rsid w:val="00500BAB"/>
    <w:rsid w:val="00500E9F"/>
    <w:rsid w:val="00500ECA"/>
    <w:rsid w:val="00500F61"/>
    <w:rsid w:val="00501131"/>
    <w:rsid w:val="0050116C"/>
    <w:rsid w:val="00501841"/>
    <w:rsid w:val="00501932"/>
    <w:rsid w:val="00501D24"/>
    <w:rsid w:val="00502063"/>
    <w:rsid w:val="005021A0"/>
    <w:rsid w:val="005024BC"/>
    <w:rsid w:val="00502507"/>
    <w:rsid w:val="005026A3"/>
    <w:rsid w:val="005027F5"/>
    <w:rsid w:val="00502855"/>
    <w:rsid w:val="005028C8"/>
    <w:rsid w:val="005028EB"/>
    <w:rsid w:val="00502CBC"/>
    <w:rsid w:val="0050310F"/>
    <w:rsid w:val="00503244"/>
    <w:rsid w:val="0050334F"/>
    <w:rsid w:val="005033CC"/>
    <w:rsid w:val="00503559"/>
    <w:rsid w:val="005036E3"/>
    <w:rsid w:val="00503B10"/>
    <w:rsid w:val="00503C76"/>
    <w:rsid w:val="005040FF"/>
    <w:rsid w:val="005041B4"/>
    <w:rsid w:val="0050433D"/>
    <w:rsid w:val="0050440B"/>
    <w:rsid w:val="0050467C"/>
    <w:rsid w:val="005048B4"/>
    <w:rsid w:val="0050497B"/>
    <w:rsid w:val="00504A4E"/>
    <w:rsid w:val="00504A54"/>
    <w:rsid w:val="00504B6F"/>
    <w:rsid w:val="00504BC1"/>
    <w:rsid w:val="00504C3B"/>
    <w:rsid w:val="00504D00"/>
    <w:rsid w:val="00504F79"/>
    <w:rsid w:val="00505057"/>
    <w:rsid w:val="00505194"/>
    <w:rsid w:val="005054C1"/>
    <w:rsid w:val="00505534"/>
    <w:rsid w:val="00505551"/>
    <w:rsid w:val="0050557F"/>
    <w:rsid w:val="0050583E"/>
    <w:rsid w:val="005059BC"/>
    <w:rsid w:val="00505BCB"/>
    <w:rsid w:val="00505F0A"/>
    <w:rsid w:val="00505F31"/>
    <w:rsid w:val="00505F83"/>
    <w:rsid w:val="005061F8"/>
    <w:rsid w:val="005063E9"/>
    <w:rsid w:val="0050645D"/>
    <w:rsid w:val="0050682B"/>
    <w:rsid w:val="00506B4D"/>
    <w:rsid w:val="00506E36"/>
    <w:rsid w:val="00506FFF"/>
    <w:rsid w:val="00507067"/>
    <w:rsid w:val="0050721E"/>
    <w:rsid w:val="005072CE"/>
    <w:rsid w:val="00507318"/>
    <w:rsid w:val="0050734D"/>
    <w:rsid w:val="0050749C"/>
    <w:rsid w:val="00507580"/>
    <w:rsid w:val="005076E5"/>
    <w:rsid w:val="005078AA"/>
    <w:rsid w:val="00507955"/>
    <w:rsid w:val="00507A15"/>
    <w:rsid w:val="00507F74"/>
    <w:rsid w:val="0051016C"/>
    <w:rsid w:val="005103CD"/>
    <w:rsid w:val="00510B25"/>
    <w:rsid w:val="00510DC8"/>
    <w:rsid w:val="00511164"/>
    <w:rsid w:val="00511184"/>
    <w:rsid w:val="00511230"/>
    <w:rsid w:val="00511265"/>
    <w:rsid w:val="005113A5"/>
    <w:rsid w:val="005115D6"/>
    <w:rsid w:val="0051191E"/>
    <w:rsid w:val="00511A5A"/>
    <w:rsid w:val="00511B5C"/>
    <w:rsid w:val="00511B64"/>
    <w:rsid w:val="00511D50"/>
    <w:rsid w:val="00511EED"/>
    <w:rsid w:val="00511F0A"/>
    <w:rsid w:val="005123B6"/>
    <w:rsid w:val="00512539"/>
    <w:rsid w:val="005125C5"/>
    <w:rsid w:val="00512B8B"/>
    <w:rsid w:val="005132FD"/>
    <w:rsid w:val="005136B6"/>
    <w:rsid w:val="0051399A"/>
    <w:rsid w:val="00513ABD"/>
    <w:rsid w:val="00513B1E"/>
    <w:rsid w:val="00513BA8"/>
    <w:rsid w:val="00513D14"/>
    <w:rsid w:val="00513DE9"/>
    <w:rsid w:val="00513E14"/>
    <w:rsid w:val="00513ED5"/>
    <w:rsid w:val="00513FB9"/>
    <w:rsid w:val="0051424D"/>
    <w:rsid w:val="005144A3"/>
    <w:rsid w:val="005146AD"/>
    <w:rsid w:val="0051478E"/>
    <w:rsid w:val="00514A72"/>
    <w:rsid w:val="00514B8E"/>
    <w:rsid w:val="00514C12"/>
    <w:rsid w:val="00514E20"/>
    <w:rsid w:val="00514F22"/>
    <w:rsid w:val="00514FC8"/>
    <w:rsid w:val="00515064"/>
    <w:rsid w:val="00515173"/>
    <w:rsid w:val="00515441"/>
    <w:rsid w:val="005155F9"/>
    <w:rsid w:val="0051565F"/>
    <w:rsid w:val="00515AB0"/>
    <w:rsid w:val="00515E75"/>
    <w:rsid w:val="005163D2"/>
    <w:rsid w:val="00516568"/>
    <w:rsid w:val="005167AC"/>
    <w:rsid w:val="00516BB5"/>
    <w:rsid w:val="00516D52"/>
    <w:rsid w:val="00516EA6"/>
    <w:rsid w:val="00516ED3"/>
    <w:rsid w:val="00516FA7"/>
    <w:rsid w:val="005176A1"/>
    <w:rsid w:val="005176DA"/>
    <w:rsid w:val="00517CF9"/>
    <w:rsid w:val="00517FB4"/>
    <w:rsid w:val="00520069"/>
    <w:rsid w:val="005203E7"/>
    <w:rsid w:val="00520520"/>
    <w:rsid w:val="005208C4"/>
    <w:rsid w:val="0052092C"/>
    <w:rsid w:val="00520994"/>
    <w:rsid w:val="00520B27"/>
    <w:rsid w:val="00520DA8"/>
    <w:rsid w:val="005210F7"/>
    <w:rsid w:val="0052145C"/>
    <w:rsid w:val="00521A7C"/>
    <w:rsid w:val="00521D57"/>
    <w:rsid w:val="00521D85"/>
    <w:rsid w:val="00522323"/>
    <w:rsid w:val="00522496"/>
    <w:rsid w:val="005228F0"/>
    <w:rsid w:val="005229C6"/>
    <w:rsid w:val="005229E8"/>
    <w:rsid w:val="00522DE6"/>
    <w:rsid w:val="00522FC2"/>
    <w:rsid w:val="005230EB"/>
    <w:rsid w:val="0052329A"/>
    <w:rsid w:val="0052329B"/>
    <w:rsid w:val="00523453"/>
    <w:rsid w:val="00523482"/>
    <w:rsid w:val="00523513"/>
    <w:rsid w:val="00523686"/>
    <w:rsid w:val="0052389E"/>
    <w:rsid w:val="00523976"/>
    <w:rsid w:val="00523D22"/>
    <w:rsid w:val="00523D38"/>
    <w:rsid w:val="005240A8"/>
    <w:rsid w:val="005241A0"/>
    <w:rsid w:val="005242D9"/>
    <w:rsid w:val="0052430A"/>
    <w:rsid w:val="0052435F"/>
    <w:rsid w:val="0052441F"/>
    <w:rsid w:val="00524423"/>
    <w:rsid w:val="00524629"/>
    <w:rsid w:val="00524B0E"/>
    <w:rsid w:val="00524CC5"/>
    <w:rsid w:val="00524CE7"/>
    <w:rsid w:val="00524D70"/>
    <w:rsid w:val="00525235"/>
    <w:rsid w:val="00525265"/>
    <w:rsid w:val="0052547D"/>
    <w:rsid w:val="005255AF"/>
    <w:rsid w:val="00525ED9"/>
    <w:rsid w:val="00525F5B"/>
    <w:rsid w:val="005260A9"/>
    <w:rsid w:val="00526217"/>
    <w:rsid w:val="00526297"/>
    <w:rsid w:val="00526591"/>
    <w:rsid w:val="005266A9"/>
    <w:rsid w:val="005267E6"/>
    <w:rsid w:val="00526C97"/>
    <w:rsid w:val="00526D77"/>
    <w:rsid w:val="00526DA5"/>
    <w:rsid w:val="00527390"/>
    <w:rsid w:val="0052747E"/>
    <w:rsid w:val="0052772D"/>
    <w:rsid w:val="005277E5"/>
    <w:rsid w:val="00527858"/>
    <w:rsid w:val="005278C8"/>
    <w:rsid w:val="00527992"/>
    <w:rsid w:val="00527A4D"/>
    <w:rsid w:val="00527A65"/>
    <w:rsid w:val="00527B63"/>
    <w:rsid w:val="00527BDD"/>
    <w:rsid w:val="00527C4A"/>
    <w:rsid w:val="00527C64"/>
    <w:rsid w:val="00527E9D"/>
    <w:rsid w:val="00530401"/>
    <w:rsid w:val="00530431"/>
    <w:rsid w:val="00530445"/>
    <w:rsid w:val="0053069D"/>
    <w:rsid w:val="00530A5D"/>
    <w:rsid w:val="00530ABE"/>
    <w:rsid w:val="00530B94"/>
    <w:rsid w:val="00530D3E"/>
    <w:rsid w:val="00530E95"/>
    <w:rsid w:val="00530EFC"/>
    <w:rsid w:val="005310A1"/>
    <w:rsid w:val="005310FB"/>
    <w:rsid w:val="005313C1"/>
    <w:rsid w:val="005313E5"/>
    <w:rsid w:val="005315B3"/>
    <w:rsid w:val="005315C2"/>
    <w:rsid w:val="00531772"/>
    <w:rsid w:val="00531A21"/>
    <w:rsid w:val="00531D5E"/>
    <w:rsid w:val="00531E71"/>
    <w:rsid w:val="00532245"/>
    <w:rsid w:val="00532372"/>
    <w:rsid w:val="00532409"/>
    <w:rsid w:val="0053243E"/>
    <w:rsid w:val="00532442"/>
    <w:rsid w:val="005325E6"/>
    <w:rsid w:val="00532616"/>
    <w:rsid w:val="0053293F"/>
    <w:rsid w:val="00532B90"/>
    <w:rsid w:val="00532DDA"/>
    <w:rsid w:val="00532EC3"/>
    <w:rsid w:val="0053327D"/>
    <w:rsid w:val="00533497"/>
    <w:rsid w:val="005334E6"/>
    <w:rsid w:val="005337C7"/>
    <w:rsid w:val="00533A7F"/>
    <w:rsid w:val="00533CCA"/>
    <w:rsid w:val="00533CEE"/>
    <w:rsid w:val="00533FF1"/>
    <w:rsid w:val="005340A9"/>
    <w:rsid w:val="0053411A"/>
    <w:rsid w:val="00534991"/>
    <w:rsid w:val="00534B07"/>
    <w:rsid w:val="00534B43"/>
    <w:rsid w:val="00534B8A"/>
    <w:rsid w:val="00534CBA"/>
    <w:rsid w:val="00534EAA"/>
    <w:rsid w:val="00534F0F"/>
    <w:rsid w:val="005352B1"/>
    <w:rsid w:val="0053578D"/>
    <w:rsid w:val="00535ADC"/>
    <w:rsid w:val="00535AFE"/>
    <w:rsid w:val="00535BF7"/>
    <w:rsid w:val="00535CE0"/>
    <w:rsid w:val="00535D1E"/>
    <w:rsid w:val="0053607E"/>
    <w:rsid w:val="00536116"/>
    <w:rsid w:val="0053640E"/>
    <w:rsid w:val="0053660C"/>
    <w:rsid w:val="0053678C"/>
    <w:rsid w:val="00536872"/>
    <w:rsid w:val="005368B2"/>
    <w:rsid w:val="0053695D"/>
    <w:rsid w:val="0053697E"/>
    <w:rsid w:val="00537061"/>
    <w:rsid w:val="00537116"/>
    <w:rsid w:val="0053718D"/>
    <w:rsid w:val="00537547"/>
    <w:rsid w:val="0053768F"/>
    <w:rsid w:val="00537730"/>
    <w:rsid w:val="00537763"/>
    <w:rsid w:val="005378C3"/>
    <w:rsid w:val="00537A60"/>
    <w:rsid w:val="00537A85"/>
    <w:rsid w:val="00537B41"/>
    <w:rsid w:val="0054016F"/>
    <w:rsid w:val="00540834"/>
    <w:rsid w:val="00540EBF"/>
    <w:rsid w:val="00540F9B"/>
    <w:rsid w:val="005410C6"/>
    <w:rsid w:val="00541499"/>
    <w:rsid w:val="0054164C"/>
    <w:rsid w:val="0054179D"/>
    <w:rsid w:val="00541AB4"/>
    <w:rsid w:val="00541CCB"/>
    <w:rsid w:val="0054206E"/>
    <w:rsid w:val="00542336"/>
    <w:rsid w:val="005423C5"/>
    <w:rsid w:val="00542857"/>
    <w:rsid w:val="00542BDA"/>
    <w:rsid w:val="00542D70"/>
    <w:rsid w:val="00542E9E"/>
    <w:rsid w:val="0054320A"/>
    <w:rsid w:val="005434EF"/>
    <w:rsid w:val="005435C3"/>
    <w:rsid w:val="00543814"/>
    <w:rsid w:val="00543A6E"/>
    <w:rsid w:val="00543ADB"/>
    <w:rsid w:val="00543C77"/>
    <w:rsid w:val="00543C8A"/>
    <w:rsid w:val="00543F8B"/>
    <w:rsid w:val="005447B6"/>
    <w:rsid w:val="00544E59"/>
    <w:rsid w:val="005453E1"/>
    <w:rsid w:val="00545594"/>
    <w:rsid w:val="00545611"/>
    <w:rsid w:val="00545978"/>
    <w:rsid w:val="00545D69"/>
    <w:rsid w:val="00545FE8"/>
    <w:rsid w:val="005463BB"/>
    <w:rsid w:val="005465FD"/>
    <w:rsid w:val="00546730"/>
    <w:rsid w:val="00546B18"/>
    <w:rsid w:val="00546BB5"/>
    <w:rsid w:val="00546BD2"/>
    <w:rsid w:val="00546FAC"/>
    <w:rsid w:val="005471B3"/>
    <w:rsid w:val="00547366"/>
    <w:rsid w:val="00547AE5"/>
    <w:rsid w:val="00547CD0"/>
    <w:rsid w:val="00547DF9"/>
    <w:rsid w:val="005502A5"/>
    <w:rsid w:val="00550973"/>
    <w:rsid w:val="00550F7C"/>
    <w:rsid w:val="0055127D"/>
    <w:rsid w:val="00551282"/>
    <w:rsid w:val="005515EB"/>
    <w:rsid w:val="00551789"/>
    <w:rsid w:val="0055184C"/>
    <w:rsid w:val="005519D0"/>
    <w:rsid w:val="00551C9E"/>
    <w:rsid w:val="00551DCF"/>
    <w:rsid w:val="00552407"/>
    <w:rsid w:val="00552527"/>
    <w:rsid w:val="005526C6"/>
    <w:rsid w:val="00552917"/>
    <w:rsid w:val="00552AA5"/>
    <w:rsid w:val="00552DFE"/>
    <w:rsid w:val="00552E60"/>
    <w:rsid w:val="00552F7B"/>
    <w:rsid w:val="00552F93"/>
    <w:rsid w:val="0055315B"/>
    <w:rsid w:val="00553550"/>
    <w:rsid w:val="00553652"/>
    <w:rsid w:val="00553830"/>
    <w:rsid w:val="00553865"/>
    <w:rsid w:val="00553B14"/>
    <w:rsid w:val="00553CFE"/>
    <w:rsid w:val="00553F5C"/>
    <w:rsid w:val="00553FA6"/>
    <w:rsid w:val="00554036"/>
    <w:rsid w:val="0055422A"/>
    <w:rsid w:val="0055424B"/>
    <w:rsid w:val="005545B4"/>
    <w:rsid w:val="00554655"/>
    <w:rsid w:val="00554772"/>
    <w:rsid w:val="00554794"/>
    <w:rsid w:val="005547C0"/>
    <w:rsid w:val="005549A0"/>
    <w:rsid w:val="00554BDA"/>
    <w:rsid w:val="00554C36"/>
    <w:rsid w:val="00554D6B"/>
    <w:rsid w:val="00554D91"/>
    <w:rsid w:val="00554E8E"/>
    <w:rsid w:val="00554F5C"/>
    <w:rsid w:val="00554FD7"/>
    <w:rsid w:val="00555377"/>
    <w:rsid w:val="0055539F"/>
    <w:rsid w:val="00555496"/>
    <w:rsid w:val="00555545"/>
    <w:rsid w:val="0055565C"/>
    <w:rsid w:val="005559A9"/>
    <w:rsid w:val="00555AA9"/>
    <w:rsid w:val="00555C13"/>
    <w:rsid w:val="00556140"/>
    <w:rsid w:val="0055626E"/>
    <w:rsid w:val="005563DF"/>
    <w:rsid w:val="005564EF"/>
    <w:rsid w:val="00556CFB"/>
    <w:rsid w:val="00557160"/>
    <w:rsid w:val="005571F7"/>
    <w:rsid w:val="00557764"/>
    <w:rsid w:val="00557A55"/>
    <w:rsid w:val="00560119"/>
    <w:rsid w:val="00560174"/>
    <w:rsid w:val="00560671"/>
    <w:rsid w:val="005606E8"/>
    <w:rsid w:val="0056093A"/>
    <w:rsid w:val="005609A3"/>
    <w:rsid w:val="00560A52"/>
    <w:rsid w:val="00560A6B"/>
    <w:rsid w:val="00560F9C"/>
    <w:rsid w:val="0056115A"/>
    <w:rsid w:val="00561498"/>
    <w:rsid w:val="005615BA"/>
    <w:rsid w:val="00561768"/>
    <w:rsid w:val="005619F3"/>
    <w:rsid w:val="00561ADB"/>
    <w:rsid w:val="00561B3D"/>
    <w:rsid w:val="00561BC3"/>
    <w:rsid w:val="00562315"/>
    <w:rsid w:val="005623FD"/>
    <w:rsid w:val="00562533"/>
    <w:rsid w:val="005625DD"/>
    <w:rsid w:val="005625ED"/>
    <w:rsid w:val="00562648"/>
    <w:rsid w:val="00562CCE"/>
    <w:rsid w:val="00562DEC"/>
    <w:rsid w:val="005631FE"/>
    <w:rsid w:val="0056328E"/>
    <w:rsid w:val="005635C4"/>
    <w:rsid w:val="005638BE"/>
    <w:rsid w:val="00563A0E"/>
    <w:rsid w:val="00563AE7"/>
    <w:rsid w:val="00563C7F"/>
    <w:rsid w:val="00563CC8"/>
    <w:rsid w:val="00563E7F"/>
    <w:rsid w:val="00563EF2"/>
    <w:rsid w:val="00563F9E"/>
    <w:rsid w:val="00564026"/>
    <w:rsid w:val="005641E3"/>
    <w:rsid w:val="005648F4"/>
    <w:rsid w:val="0056516E"/>
    <w:rsid w:val="005654CE"/>
    <w:rsid w:val="005656C1"/>
    <w:rsid w:val="00565A80"/>
    <w:rsid w:val="00565AE8"/>
    <w:rsid w:val="00565FA5"/>
    <w:rsid w:val="00566150"/>
    <w:rsid w:val="0056645C"/>
    <w:rsid w:val="005664B4"/>
    <w:rsid w:val="005665C0"/>
    <w:rsid w:val="00566909"/>
    <w:rsid w:val="00566A08"/>
    <w:rsid w:val="00566ADA"/>
    <w:rsid w:val="00566C0A"/>
    <w:rsid w:val="00566C52"/>
    <w:rsid w:val="00566C65"/>
    <w:rsid w:val="00566E55"/>
    <w:rsid w:val="00566F05"/>
    <w:rsid w:val="005673A5"/>
    <w:rsid w:val="005673C3"/>
    <w:rsid w:val="005674D3"/>
    <w:rsid w:val="00567614"/>
    <w:rsid w:val="0056785A"/>
    <w:rsid w:val="00567944"/>
    <w:rsid w:val="00567952"/>
    <w:rsid w:val="00570234"/>
    <w:rsid w:val="0057024C"/>
    <w:rsid w:val="00570577"/>
    <w:rsid w:val="00570658"/>
    <w:rsid w:val="00570AAD"/>
    <w:rsid w:val="00570C42"/>
    <w:rsid w:val="00570DB5"/>
    <w:rsid w:val="00570DCD"/>
    <w:rsid w:val="00570FDC"/>
    <w:rsid w:val="0057117F"/>
    <w:rsid w:val="0057121F"/>
    <w:rsid w:val="00571278"/>
    <w:rsid w:val="00571298"/>
    <w:rsid w:val="0057135A"/>
    <w:rsid w:val="005718E0"/>
    <w:rsid w:val="00571981"/>
    <w:rsid w:val="00571A23"/>
    <w:rsid w:val="00571C01"/>
    <w:rsid w:val="00571D19"/>
    <w:rsid w:val="00571D9D"/>
    <w:rsid w:val="0057250A"/>
    <w:rsid w:val="005725D4"/>
    <w:rsid w:val="00572AD0"/>
    <w:rsid w:val="0057336F"/>
    <w:rsid w:val="00573378"/>
    <w:rsid w:val="00573959"/>
    <w:rsid w:val="00573E09"/>
    <w:rsid w:val="005741DB"/>
    <w:rsid w:val="00574263"/>
    <w:rsid w:val="00574319"/>
    <w:rsid w:val="005743BC"/>
    <w:rsid w:val="0057459D"/>
    <w:rsid w:val="0057486B"/>
    <w:rsid w:val="00574E42"/>
    <w:rsid w:val="00574F50"/>
    <w:rsid w:val="0057512D"/>
    <w:rsid w:val="00575354"/>
    <w:rsid w:val="0057588F"/>
    <w:rsid w:val="005759AB"/>
    <w:rsid w:val="00575B50"/>
    <w:rsid w:val="00575CB8"/>
    <w:rsid w:val="00575D82"/>
    <w:rsid w:val="00575E6D"/>
    <w:rsid w:val="00575F5B"/>
    <w:rsid w:val="00576116"/>
    <w:rsid w:val="00576413"/>
    <w:rsid w:val="00576428"/>
    <w:rsid w:val="00576521"/>
    <w:rsid w:val="00576599"/>
    <w:rsid w:val="00576A7E"/>
    <w:rsid w:val="00576AE0"/>
    <w:rsid w:val="00577322"/>
    <w:rsid w:val="00577769"/>
    <w:rsid w:val="00577A5E"/>
    <w:rsid w:val="00577D83"/>
    <w:rsid w:val="00580185"/>
    <w:rsid w:val="00580264"/>
    <w:rsid w:val="0058035E"/>
    <w:rsid w:val="00580BC7"/>
    <w:rsid w:val="00580F2C"/>
    <w:rsid w:val="005810DF"/>
    <w:rsid w:val="005814FB"/>
    <w:rsid w:val="0058152E"/>
    <w:rsid w:val="0058202C"/>
    <w:rsid w:val="005822D4"/>
    <w:rsid w:val="00582374"/>
    <w:rsid w:val="0058237B"/>
    <w:rsid w:val="00582420"/>
    <w:rsid w:val="0058264E"/>
    <w:rsid w:val="005828C2"/>
    <w:rsid w:val="00582F42"/>
    <w:rsid w:val="0058307D"/>
    <w:rsid w:val="00583431"/>
    <w:rsid w:val="00583451"/>
    <w:rsid w:val="005834B9"/>
    <w:rsid w:val="00583710"/>
    <w:rsid w:val="00583B08"/>
    <w:rsid w:val="00583D3C"/>
    <w:rsid w:val="00583E66"/>
    <w:rsid w:val="00583E6E"/>
    <w:rsid w:val="00584543"/>
    <w:rsid w:val="00584558"/>
    <w:rsid w:val="00584670"/>
    <w:rsid w:val="005847AA"/>
    <w:rsid w:val="00584909"/>
    <w:rsid w:val="00584929"/>
    <w:rsid w:val="00585061"/>
    <w:rsid w:val="0058539F"/>
    <w:rsid w:val="00585574"/>
    <w:rsid w:val="00585786"/>
    <w:rsid w:val="005857EA"/>
    <w:rsid w:val="00585E8D"/>
    <w:rsid w:val="005867EA"/>
    <w:rsid w:val="0058686D"/>
    <w:rsid w:val="0058688E"/>
    <w:rsid w:val="005868D1"/>
    <w:rsid w:val="00586B5A"/>
    <w:rsid w:val="00586F9D"/>
    <w:rsid w:val="005873F1"/>
    <w:rsid w:val="00587638"/>
    <w:rsid w:val="00587656"/>
    <w:rsid w:val="0058791A"/>
    <w:rsid w:val="00587940"/>
    <w:rsid w:val="005879B8"/>
    <w:rsid w:val="005879CF"/>
    <w:rsid w:val="00587BCE"/>
    <w:rsid w:val="00587FE7"/>
    <w:rsid w:val="00590378"/>
    <w:rsid w:val="005903B7"/>
    <w:rsid w:val="00590996"/>
    <w:rsid w:val="00590A35"/>
    <w:rsid w:val="00590AF4"/>
    <w:rsid w:val="00590D95"/>
    <w:rsid w:val="00590E99"/>
    <w:rsid w:val="00590ED7"/>
    <w:rsid w:val="00590EEF"/>
    <w:rsid w:val="0059126B"/>
    <w:rsid w:val="0059146A"/>
    <w:rsid w:val="005914D2"/>
    <w:rsid w:val="0059166A"/>
    <w:rsid w:val="005919E3"/>
    <w:rsid w:val="00591D6C"/>
    <w:rsid w:val="00591DC9"/>
    <w:rsid w:val="00591F23"/>
    <w:rsid w:val="00592069"/>
    <w:rsid w:val="00592129"/>
    <w:rsid w:val="0059213E"/>
    <w:rsid w:val="00592142"/>
    <w:rsid w:val="005922FB"/>
    <w:rsid w:val="0059281B"/>
    <w:rsid w:val="005928CC"/>
    <w:rsid w:val="00592BA5"/>
    <w:rsid w:val="0059357C"/>
    <w:rsid w:val="0059365E"/>
    <w:rsid w:val="00594018"/>
    <w:rsid w:val="00594236"/>
    <w:rsid w:val="0059453D"/>
    <w:rsid w:val="00594558"/>
    <w:rsid w:val="005945FE"/>
    <w:rsid w:val="0059468A"/>
    <w:rsid w:val="00594784"/>
    <w:rsid w:val="00594825"/>
    <w:rsid w:val="00594832"/>
    <w:rsid w:val="0059485E"/>
    <w:rsid w:val="00594B66"/>
    <w:rsid w:val="00594F9F"/>
    <w:rsid w:val="00594FE7"/>
    <w:rsid w:val="00595177"/>
    <w:rsid w:val="005954A8"/>
    <w:rsid w:val="0059551A"/>
    <w:rsid w:val="00595E44"/>
    <w:rsid w:val="00595EDF"/>
    <w:rsid w:val="0059606D"/>
    <w:rsid w:val="00596257"/>
    <w:rsid w:val="0059635A"/>
    <w:rsid w:val="00596549"/>
    <w:rsid w:val="00596604"/>
    <w:rsid w:val="00596EF9"/>
    <w:rsid w:val="00596FEE"/>
    <w:rsid w:val="00597063"/>
    <w:rsid w:val="0059776E"/>
    <w:rsid w:val="005978E7"/>
    <w:rsid w:val="00597A50"/>
    <w:rsid w:val="00597A9A"/>
    <w:rsid w:val="005A0230"/>
    <w:rsid w:val="005A047C"/>
    <w:rsid w:val="005A0579"/>
    <w:rsid w:val="005A05F4"/>
    <w:rsid w:val="005A06C7"/>
    <w:rsid w:val="005A0747"/>
    <w:rsid w:val="005A0756"/>
    <w:rsid w:val="005A0A9A"/>
    <w:rsid w:val="005A0AFF"/>
    <w:rsid w:val="005A0D6F"/>
    <w:rsid w:val="005A0DC3"/>
    <w:rsid w:val="005A0DD3"/>
    <w:rsid w:val="005A0DEB"/>
    <w:rsid w:val="005A0F94"/>
    <w:rsid w:val="005A0FB3"/>
    <w:rsid w:val="005A1054"/>
    <w:rsid w:val="005A1069"/>
    <w:rsid w:val="005A1346"/>
    <w:rsid w:val="005A1545"/>
    <w:rsid w:val="005A15A2"/>
    <w:rsid w:val="005A168A"/>
    <w:rsid w:val="005A1799"/>
    <w:rsid w:val="005A1BEE"/>
    <w:rsid w:val="005A2572"/>
    <w:rsid w:val="005A2961"/>
    <w:rsid w:val="005A2BCE"/>
    <w:rsid w:val="005A2C92"/>
    <w:rsid w:val="005A2CCC"/>
    <w:rsid w:val="005A3864"/>
    <w:rsid w:val="005A3EB6"/>
    <w:rsid w:val="005A3F6D"/>
    <w:rsid w:val="005A3FF9"/>
    <w:rsid w:val="005A4366"/>
    <w:rsid w:val="005A4707"/>
    <w:rsid w:val="005A481D"/>
    <w:rsid w:val="005A4DD2"/>
    <w:rsid w:val="005A500A"/>
    <w:rsid w:val="005A5225"/>
    <w:rsid w:val="005A524B"/>
    <w:rsid w:val="005A5452"/>
    <w:rsid w:val="005A54D4"/>
    <w:rsid w:val="005A573C"/>
    <w:rsid w:val="005A5747"/>
    <w:rsid w:val="005A5839"/>
    <w:rsid w:val="005A58BD"/>
    <w:rsid w:val="005A5973"/>
    <w:rsid w:val="005A5B05"/>
    <w:rsid w:val="005A5CD1"/>
    <w:rsid w:val="005A5E7B"/>
    <w:rsid w:val="005A600B"/>
    <w:rsid w:val="005A6064"/>
    <w:rsid w:val="005A6286"/>
    <w:rsid w:val="005A62C4"/>
    <w:rsid w:val="005A6530"/>
    <w:rsid w:val="005A65BC"/>
    <w:rsid w:val="005A686D"/>
    <w:rsid w:val="005A6903"/>
    <w:rsid w:val="005A6997"/>
    <w:rsid w:val="005A6A1B"/>
    <w:rsid w:val="005A6AE6"/>
    <w:rsid w:val="005A6B00"/>
    <w:rsid w:val="005A6D46"/>
    <w:rsid w:val="005A71D4"/>
    <w:rsid w:val="005A721A"/>
    <w:rsid w:val="005A7357"/>
    <w:rsid w:val="005A738E"/>
    <w:rsid w:val="005A765B"/>
    <w:rsid w:val="005B0008"/>
    <w:rsid w:val="005B01A9"/>
    <w:rsid w:val="005B02A8"/>
    <w:rsid w:val="005B0488"/>
    <w:rsid w:val="005B0497"/>
    <w:rsid w:val="005B084B"/>
    <w:rsid w:val="005B0856"/>
    <w:rsid w:val="005B0AA5"/>
    <w:rsid w:val="005B0C47"/>
    <w:rsid w:val="005B0E6A"/>
    <w:rsid w:val="005B0F9E"/>
    <w:rsid w:val="005B1067"/>
    <w:rsid w:val="005B114C"/>
    <w:rsid w:val="005B13AC"/>
    <w:rsid w:val="005B1667"/>
    <w:rsid w:val="005B18F8"/>
    <w:rsid w:val="005B1ACE"/>
    <w:rsid w:val="005B1B0B"/>
    <w:rsid w:val="005B1D6B"/>
    <w:rsid w:val="005B1E0A"/>
    <w:rsid w:val="005B22BC"/>
    <w:rsid w:val="005B22E0"/>
    <w:rsid w:val="005B24EA"/>
    <w:rsid w:val="005B2515"/>
    <w:rsid w:val="005B25D4"/>
    <w:rsid w:val="005B2770"/>
    <w:rsid w:val="005B284E"/>
    <w:rsid w:val="005B2A48"/>
    <w:rsid w:val="005B2B33"/>
    <w:rsid w:val="005B30F3"/>
    <w:rsid w:val="005B33F4"/>
    <w:rsid w:val="005B3962"/>
    <w:rsid w:val="005B4104"/>
    <w:rsid w:val="005B4472"/>
    <w:rsid w:val="005B4487"/>
    <w:rsid w:val="005B492A"/>
    <w:rsid w:val="005B4942"/>
    <w:rsid w:val="005B4A92"/>
    <w:rsid w:val="005B4EAC"/>
    <w:rsid w:val="005B4F16"/>
    <w:rsid w:val="005B5230"/>
    <w:rsid w:val="005B5624"/>
    <w:rsid w:val="005B584A"/>
    <w:rsid w:val="005B586E"/>
    <w:rsid w:val="005B5A30"/>
    <w:rsid w:val="005B5B50"/>
    <w:rsid w:val="005B5C84"/>
    <w:rsid w:val="005B6190"/>
    <w:rsid w:val="005B623D"/>
    <w:rsid w:val="005B6442"/>
    <w:rsid w:val="005B68EF"/>
    <w:rsid w:val="005B6A80"/>
    <w:rsid w:val="005B6FEC"/>
    <w:rsid w:val="005B71FB"/>
    <w:rsid w:val="005B72C3"/>
    <w:rsid w:val="005B72D7"/>
    <w:rsid w:val="005B74B5"/>
    <w:rsid w:val="005B7605"/>
    <w:rsid w:val="005B765B"/>
    <w:rsid w:val="005B7667"/>
    <w:rsid w:val="005B7702"/>
    <w:rsid w:val="005B77F5"/>
    <w:rsid w:val="005B7A90"/>
    <w:rsid w:val="005B7B03"/>
    <w:rsid w:val="005B7E3D"/>
    <w:rsid w:val="005C064E"/>
    <w:rsid w:val="005C0735"/>
    <w:rsid w:val="005C0D0B"/>
    <w:rsid w:val="005C0F1D"/>
    <w:rsid w:val="005C0FB1"/>
    <w:rsid w:val="005C1021"/>
    <w:rsid w:val="005C104B"/>
    <w:rsid w:val="005C1123"/>
    <w:rsid w:val="005C18BD"/>
    <w:rsid w:val="005C1922"/>
    <w:rsid w:val="005C1A86"/>
    <w:rsid w:val="005C1C0E"/>
    <w:rsid w:val="005C1F1F"/>
    <w:rsid w:val="005C213D"/>
    <w:rsid w:val="005C2224"/>
    <w:rsid w:val="005C23D4"/>
    <w:rsid w:val="005C2852"/>
    <w:rsid w:val="005C2F70"/>
    <w:rsid w:val="005C305F"/>
    <w:rsid w:val="005C339E"/>
    <w:rsid w:val="005C3524"/>
    <w:rsid w:val="005C3525"/>
    <w:rsid w:val="005C3EAF"/>
    <w:rsid w:val="005C4142"/>
    <w:rsid w:val="005C4564"/>
    <w:rsid w:val="005C489B"/>
    <w:rsid w:val="005C4B13"/>
    <w:rsid w:val="005C4F0C"/>
    <w:rsid w:val="005C512E"/>
    <w:rsid w:val="005C549C"/>
    <w:rsid w:val="005C56F8"/>
    <w:rsid w:val="005C578F"/>
    <w:rsid w:val="005C6006"/>
    <w:rsid w:val="005C6205"/>
    <w:rsid w:val="005C62BD"/>
    <w:rsid w:val="005C630C"/>
    <w:rsid w:val="005C6459"/>
    <w:rsid w:val="005C64D3"/>
    <w:rsid w:val="005C64F1"/>
    <w:rsid w:val="005C66A5"/>
    <w:rsid w:val="005C66B6"/>
    <w:rsid w:val="005C6775"/>
    <w:rsid w:val="005C6F88"/>
    <w:rsid w:val="005C7052"/>
    <w:rsid w:val="005C7266"/>
    <w:rsid w:val="005C7468"/>
    <w:rsid w:val="005C7513"/>
    <w:rsid w:val="005C7700"/>
    <w:rsid w:val="005C7A5A"/>
    <w:rsid w:val="005C7BEC"/>
    <w:rsid w:val="005C7E1A"/>
    <w:rsid w:val="005C7F95"/>
    <w:rsid w:val="005D00E4"/>
    <w:rsid w:val="005D01DD"/>
    <w:rsid w:val="005D038D"/>
    <w:rsid w:val="005D03FA"/>
    <w:rsid w:val="005D0416"/>
    <w:rsid w:val="005D04B2"/>
    <w:rsid w:val="005D05F0"/>
    <w:rsid w:val="005D0D18"/>
    <w:rsid w:val="005D0FC6"/>
    <w:rsid w:val="005D1858"/>
    <w:rsid w:val="005D1D15"/>
    <w:rsid w:val="005D1F23"/>
    <w:rsid w:val="005D2015"/>
    <w:rsid w:val="005D2658"/>
    <w:rsid w:val="005D29D0"/>
    <w:rsid w:val="005D2F02"/>
    <w:rsid w:val="005D33CE"/>
    <w:rsid w:val="005D343B"/>
    <w:rsid w:val="005D35A6"/>
    <w:rsid w:val="005D3606"/>
    <w:rsid w:val="005D39C6"/>
    <w:rsid w:val="005D3BE5"/>
    <w:rsid w:val="005D3C5B"/>
    <w:rsid w:val="005D3D0E"/>
    <w:rsid w:val="005D406F"/>
    <w:rsid w:val="005D407A"/>
    <w:rsid w:val="005D417E"/>
    <w:rsid w:val="005D4268"/>
    <w:rsid w:val="005D42F9"/>
    <w:rsid w:val="005D483E"/>
    <w:rsid w:val="005D50EB"/>
    <w:rsid w:val="005D521E"/>
    <w:rsid w:val="005D5282"/>
    <w:rsid w:val="005D5316"/>
    <w:rsid w:val="005D53B4"/>
    <w:rsid w:val="005D55D5"/>
    <w:rsid w:val="005D5715"/>
    <w:rsid w:val="005D5789"/>
    <w:rsid w:val="005D5795"/>
    <w:rsid w:val="005D57E1"/>
    <w:rsid w:val="005D58D0"/>
    <w:rsid w:val="005D5B23"/>
    <w:rsid w:val="005D5BC3"/>
    <w:rsid w:val="005D5DAE"/>
    <w:rsid w:val="005D5E93"/>
    <w:rsid w:val="005D60F4"/>
    <w:rsid w:val="005D62E4"/>
    <w:rsid w:val="005D66FF"/>
    <w:rsid w:val="005D6A27"/>
    <w:rsid w:val="005D6E7C"/>
    <w:rsid w:val="005D6FE1"/>
    <w:rsid w:val="005D714B"/>
    <w:rsid w:val="005D7876"/>
    <w:rsid w:val="005D789A"/>
    <w:rsid w:val="005D7B40"/>
    <w:rsid w:val="005D7D83"/>
    <w:rsid w:val="005D7E19"/>
    <w:rsid w:val="005E0428"/>
    <w:rsid w:val="005E0539"/>
    <w:rsid w:val="005E05A8"/>
    <w:rsid w:val="005E069F"/>
    <w:rsid w:val="005E07DA"/>
    <w:rsid w:val="005E0999"/>
    <w:rsid w:val="005E0A46"/>
    <w:rsid w:val="005E0A87"/>
    <w:rsid w:val="005E0BA0"/>
    <w:rsid w:val="005E162F"/>
    <w:rsid w:val="005E16D0"/>
    <w:rsid w:val="005E17E8"/>
    <w:rsid w:val="005E185A"/>
    <w:rsid w:val="005E1B46"/>
    <w:rsid w:val="005E1DCE"/>
    <w:rsid w:val="005E1DD9"/>
    <w:rsid w:val="005E1EB7"/>
    <w:rsid w:val="005E246D"/>
    <w:rsid w:val="005E2521"/>
    <w:rsid w:val="005E26FB"/>
    <w:rsid w:val="005E2744"/>
    <w:rsid w:val="005E2D55"/>
    <w:rsid w:val="005E2E2C"/>
    <w:rsid w:val="005E2EEA"/>
    <w:rsid w:val="005E303C"/>
    <w:rsid w:val="005E30C6"/>
    <w:rsid w:val="005E3378"/>
    <w:rsid w:val="005E3676"/>
    <w:rsid w:val="005E3815"/>
    <w:rsid w:val="005E38AF"/>
    <w:rsid w:val="005E3A1F"/>
    <w:rsid w:val="005E3AD7"/>
    <w:rsid w:val="005E3BA8"/>
    <w:rsid w:val="005E3D82"/>
    <w:rsid w:val="005E3D98"/>
    <w:rsid w:val="005E3E68"/>
    <w:rsid w:val="005E3FB8"/>
    <w:rsid w:val="005E41EC"/>
    <w:rsid w:val="005E43B2"/>
    <w:rsid w:val="005E45CB"/>
    <w:rsid w:val="005E5715"/>
    <w:rsid w:val="005E5845"/>
    <w:rsid w:val="005E5980"/>
    <w:rsid w:val="005E5A9D"/>
    <w:rsid w:val="005E5B26"/>
    <w:rsid w:val="005E5D6E"/>
    <w:rsid w:val="005E6080"/>
    <w:rsid w:val="005E6132"/>
    <w:rsid w:val="005E63F7"/>
    <w:rsid w:val="005E6453"/>
    <w:rsid w:val="005E64D3"/>
    <w:rsid w:val="005E6607"/>
    <w:rsid w:val="005E6645"/>
    <w:rsid w:val="005E674D"/>
    <w:rsid w:val="005E67E0"/>
    <w:rsid w:val="005E6C52"/>
    <w:rsid w:val="005E6E8C"/>
    <w:rsid w:val="005E715F"/>
    <w:rsid w:val="005E7166"/>
    <w:rsid w:val="005E7301"/>
    <w:rsid w:val="005E7326"/>
    <w:rsid w:val="005E744B"/>
    <w:rsid w:val="005E75DE"/>
    <w:rsid w:val="005E7661"/>
    <w:rsid w:val="005E78E5"/>
    <w:rsid w:val="005E7A9E"/>
    <w:rsid w:val="005E7D20"/>
    <w:rsid w:val="005E7E49"/>
    <w:rsid w:val="005F01CD"/>
    <w:rsid w:val="005F03C8"/>
    <w:rsid w:val="005F057C"/>
    <w:rsid w:val="005F07E2"/>
    <w:rsid w:val="005F0A3C"/>
    <w:rsid w:val="005F0BC8"/>
    <w:rsid w:val="005F0EB9"/>
    <w:rsid w:val="005F0FF9"/>
    <w:rsid w:val="005F117A"/>
    <w:rsid w:val="005F12CA"/>
    <w:rsid w:val="005F12E4"/>
    <w:rsid w:val="005F14A7"/>
    <w:rsid w:val="005F1A91"/>
    <w:rsid w:val="005F1CAD"/>
    <w:rsid w:val="005F1D00"/>
    <w:rsid w:val="005F1E7D"/>
    <w:rsid w:val="005F21CD"/>
    <w:rsid w:val="005F2398"/>
    <w:rsid w:val="005F23E8"/>
    <w:rsid w:val="005F2514"/>
    <w:rsid w:val="005F253C"/>
    <w:rsid w:val="005F262F"/>
    <w:rsid w:val="005F27E3"/>
    <w:rsid w:val="005F2872"/>
    <w:rsid w:val="005F2FE8"/>
    <w:rsid w:val="005F3060"/>
    <w:rsid w:val="005F3454"/>
    <w:rsid w:val="005F3479"/>
    <w:rsid w:val="005F38B0"/>
    <w:rsid w:val="005F3934"/>
    <w:rsid w:val="005F3941"/>
    <w:rsid w:val="005F3980"/>
    <w:rsid w:val="005F3ABA"/>
    <w:rsid w:val="005F3B0F"/>
    <w:rsid w:val="005F3D58"/>
    <w:rsid w:val="005F3DF2"/>
    <w:rsid w:val="005F407D"/>
    <w:rsid w:val="005F4287"/>
    <w:rsid w:val="005F42A8"/>
    <w:rsid w:val="005F4544"/>
    <w:rsid w:val="005F4801"/>
    <w:rsid w:val="005F48AE"/>
    <w:rsid w:val="005F4E91"/>
    <w:rsid w:val="005F5033"/>
    <w:rsid w:val="005F534B"/>
    <w:rsid w:val="005F5675"/>
    <w:rsid w:val="005F58BF"/>
    <w:rsid w:val="005F5976"/>
    <w:rsid w:val="005F61A5"/>
    <w:rsid w:val="005F62B4"/>
    <w:rsid w:val="005F63F1"/>
    <w:rsid w:val="005F644D"/>
    <w:rsid w:val="005F6487"/>
    <w:rsid w:val="005F6B08"/>
    <w:rsid w:val="005F6BD9"/>
    <w:rsid w:val="005F6E0F"/>
    <w:rsid w:val="005F7126"/>
    <w:rsid w:val="005F748F"/>
    <w:rsid w:val="005F776E"/>
    <w:rsid w:val="005F79F7"/>
    <w:rsid w:val="005F7E0B"/>
    <w:rsid w:val="0060003F"/>
    <w:rsid w:val="006000A6"/>
    <w:rsid w:val="006002CF"/>
    <w:rsid w:val="0060039D"/>
    <w:rsid w:val="006003DC"/>
    <w:rsid w:val="006004D4"/>
    <w:rsid w:val="00600531"/>
    <w:rsid w:val="00600810"/>
    <w:rsid w:val="006009FD"/>
    <w:rsid w:val="00600BD3"/>
    <w:rsid w:val="00600F27"/>
    <w:rsid w:val="006013A5"/>
    <w:rsid w:val="00601556"/>
    <w:rsid w:val="00601602"/>
    <w:rsid w:val="0060160E"/>
    <w:rsid w:val="00601780"/>
    <w:rsid w:val="00601CBE"/>
    <w:rsid w:val="006023CD"/>
    <w:rsid w:val="006024D6"/>
    <w:rsid w:val="006025B9"/>
    <w:rsid w:val="006028A6"/>
    <w:rsid w:val="006028CA"/>
    <w:rsid w:val="0060299A"/>
    <w:rsid w:val="00602A76"/>
    <w:rsid w:val="00602E38"/>
    <w:rsid w:val="0060302F"/>
    <w:rsid w:val="006030E9"/>
    <w:rsid w:val="006031BB"/>
    <w:rsid w:val="00603252"/>
    <w:rsid w:val="006032EF"/>
    <w:rsid w:val="006035EB"/>
    <w:rsid w:val="006038F4"/>
    <w:rsid w:val="00603932"/>
    <w:rsid w:val="00603CAF"/>
    <w:rsid w:val="00603D2D"/>
    <w:rsid w:val="00603FAA"/>
    <w:rsid w:val="00604019"/>
    <w:rsid w:val="00604071"/>
    <w:rsid w:val="0060443D"/>
    <w:rsid w:val="0060496A"/>
    <w:rsid w:val="00604994"/>
    <w:rsid w:val="00604A36"/>
    <w:rsid w:val="00604A59"/>
    <w:rsid w:val="00604CBD"/>
    <w:rsid w:val="00604EB1"/>
    <w:rsid w:val="006051C5"/>
    <w:rsid w:val="006052FE"/>
    <w:rsid w:val="0060538E"/>
    <w:rsid w:val="00605479"/>
    <w:rsid w:val="0060548F"/>
    <w:rsid w:val="00605A1F"/>
    <w:rsid w:val="00605A73"/>
    <w:rsid w:val="00605B19"/>
    <w:rsid w:val="00605E96"/>
    <w:rsid w:val="00606419"/>
    <w:rsid w:val="0060657D"/>
    <w:rsid w:val="00606AF3"/>
    <w:rsid w:val="00606C93"/>
    <w:rsid w:val="00606D0E"/>
    <w:rsid w:val="00606E5A"/>
    <w:rsid w:val="00606F1D"/>
    <w:rsid w:val="00606F78"/>
    <w:rsid w:val="0060715C"/>
    <w:rsid w:val="006072C8"/>
    <w:rsid w:val="006073CE"/>
    <w:rsid w:val="0060740C"/>
    <w:rsid w:val="00607606"/>
    <w:rsid w:val="00607899"/>
    <w:rsid w:val="00607A8E"/>
    <w:rsid w:val="00607D25"/>
    <w:rsid w:val="00607DB0"/>
    <w:rsid w:val="00607EC0"/>
    <w:rsid w:val="00607F16"/>
    <w:rsid w:val="00607F3B"/>
    <w:rsid w:val="00607FDC"/>
    <w:rsid w:val="006102E9"/>
    <w:rsid w:val="006105F3"/>
    <w:rsid w:val="006108BB"/>
    <w:rsid w:val="00610C63"/>
    <w:rsid w:val="0061111A"/>
    <w:rsid w:val="00611163"/>
    <w:rsid w:val="0061151A"/>
    <w:rsid w:val="0061164F"/>
    <w:rsid w:val="00611E89"/>
    <w:rsid w:val="00611F1A"/>
    <w:rsid w:val="006122A9"/>
    <w:rsid w:val="006125FD"/>
    <w:rsid w:val="0061260C"/>
    <w:rsid w:val="00612EFB"/>
    <w:rsid w:val="00613169"/>
    <w:rsid w:val="00613268"/>
    <w:rsid w:val="00613A3D"/>
    <w:rsid w:val="006141CE"/>
    <w:rsid w:val="00614492"/>
    <w:rsid w:val="0061459B"/>
    <w:rsid w:val="00614D3A"/>
    <w:rsid w:val="00614FBD"/>
    <w:rsid w:val="00615211"/>
    <w:rsid w:val="00615389"/>
    <w:rsid w:val="006153CC"/>
    <w:rsid w:val="0061565D"/>
    <w:rsid w:val="00615666"/>
    <w:rsid w:val="0061566F"/>
    <w:rsid w:val="0061581A"/>
    <w:rsid w:val="00615A98"/>
    <w:rsid w:val="00615B09"/>
    <w:rsid w:val="00615B88"/>
    <w:rsid w:val="00616023"/>
    <w:rsid w:val="00616472"/>
    <w:rsid w:val="006166BC"/>
    <w:rsid w:val="006166DE"/>
    <w:rsid w:val="0061671C"/>
    <w:rsid w:val="00616926"/>
    <w:rsid w:val="00616942"/>
    <w:rsid w:val="00616A2D"/>
    <w:rsid w:val="00616C7F"/>
    <w:rsid w:val="00616D78"/>
    <w:rsid w:val="00616FEB"/>
    <w:rsid w:val="006173B1"/>
    <w:rsid w:val="00617773"/>
    <w:rsid w:val="006177FC"/>
    <w:rsid w:val="0061794C"/>
    <w:rsid w:val="00617BBD"/>
    <w:rsid w:val="00617BF3"/>
    <w:rsid w:val="00617C1B"/>
    <w:rsid w:val="00617DA1"/>
    <w:rsid w:val="0062006B"/>
    <w:rsid w:val="00620277"/>
    <w:rsid w:val="00620292"/>
    <w:rsid w:val="00620EC3"/>
    <w:rsid w:val="00620F83"/>
    <w:rsid w:val="0062116C"/>
    <w:rsid w:val="00621198"/>
    <w:rsid w:val="006211A0"/>
    <w:rsid w:val="00621394"/>
    <w:rsid w:val="006213A0"/>
    <w:rsid w:val="006213F6"/>
    <w:rsid w:val="0062199A"/>
    <w:rsid w:val="00621A4B"/>
    <w:rsid w:val="00621CF5"/>
    <w:rsid w:val="00621D3F"/>
    <w:rsid w:val="00622049"/>
    <w:rsid w:val="006220EF"/>
    <w:rsid w:val="00622176"/>
    <w:rsid w:val="00622664"/>
    <w:rsid w:val="00622828"/>
    <w:rsid w:val="00622963"/>
    <w:rsid w:val="00622CAB"/>
    <w:rsid w:val="00622CF5"/>
    <w:rsid w:val="00622FBB"/>
    <w:rsid w:val="00622FFE"/>
    <w:rsid w:val="006231FA"/>
    <w:rsid w:val="00623553"/>
    <w:rsid w:val="0062357B"/>
    <w:rsid w:val="00623698"/>
    <w:rsid w:val="006238A4"/>
    <w:rsid w:val="00623984"/>
    <w:rsid w:val="00623BC0"/>
    <w:rsid w:val="00623C60"/>
    <w:rsid w:val="00623F94"/>
    <w:rsid w:val="00624118"/>
    <w:rsid w:val="0062412E"/>
    <w:rsid w:val="00624822"/>
    <w:rsid w:val="00624C17"/>
    <w:rsid w:val="00624DA5"/>
    <w:rsid w:val="00624FF0"/>
    <w:rsid w:val="006250DE"/>
    <w:rsid w:val="006250EF"/>
    <w:rsid w:val="00625134"/>
    <w:rsid w:val="00625214"/>
    <w:rsid w:val="00625413"/>
    <w:rsid w:val="00625467"/>
    <w:rsid w:val="006256DA"/>
    <w:rsid w:val="0062589B"/>
    <w:rsid w:val="006259B0"/>
    <w:rsid w:val="006259D7"/>
    <w:rsid w:val="00625A93"/>
    <w:rsid w:val="006261C3"/>
    <w:rsid w:val="00626449"/>
    <w:rsid w:val="006265A6"/>
    <w:rsid w:val="006266FF"/>
    <w:rsid w:val="0062679C"/>
    <w:rsid w:val="00626815"/>
    <w:rsid w:val="00626A62"/>
    <w:rsid w:val="00626FCC"/>
    <w:rsid w:val="00627294"/>
    <w:rsid w:val="006273F6"/>
    <w:rsid w:val="0062780F"/>
    <w:rsid w:val="00627977"/>
    <w:rsid w:val="00627AF0"/>
    <w:rsid w:val="00627CA0"/>
    <w:rsid w:val="00627DA4"/>
    <w:rsid w:val="00627F5A"/>
    <w:rsid w:val="00627F75"/>
    <w:rsid w:val="006300F4"/>
    <w:rsid w:val="00630414"/>
    <w:rsid w:val="00630645"/>
    <w:rsid w:val="006306B2"/>
    <w:rsid w:val="00630734"/>
    <w:rsid w:val="00630886"/>
    <w:rsid w:val="006309A5"/>
    <w:rsid w:val="00630A51"/>
    <w:rsid w:val="00630C68"/>
    <w:rsid w:val="00630DAC"/>
    <w:rsid w:val="0063128D"/>
    <w:rsid w:val="006312D8"/>
    <w:rsid w:val="006313FC"/>
    <w:rsid w:val="006317FB"/>
    <w:rsid w:val="006318D1"/>
    <w:rsid w:val="00631973"/>
    <w:rsid w:val="00631D8B"/>
    <w:rsid w:val="00631E4E"/>
    <w:rsid w:val="00631F8B"/>
    <w:rsid w:val="00632106"/>
    <w:rsid w:val="0063265B"/>
    <w:rsid w:val="006328CE"/>
    <w:rsid w:val="00632B70"/>
    <w:rsid w:val="00632DF4"/>
    <w:rsid w:val="00632E04"/>
    <w:rsid w:val="0063309F"/>
    <w:rsid w:val="0063319E"/>
    <w:rsid w:val="00633C55"/>
    <w:rsid w:val="00633F71"/>
    <w:rsid w:val="00633FA5"/>
    <w:rsid w:val="006340CF"/>
    <w:rsid w:val="0063420C"/>
    <w:rsid w:val="00634292"/>
    <w:rsid w:val="006344D6"/>
    <w:rsid w:val="0063452E"/>
    <w:rsid w:val="006345F0"/>
    <w:rsid w:val="006346E4"/>
    <w:rsid w:val="0063471A"/>
    <w:rsid w:val="00634849"/>
    <w:rsid w:val="006348B0"/>
    <w:rsid w:val="006349BB"/>
    <w:rsid w:val="00634C5D"/>
    <w:rsid w:val="0063515D"/>
    <w:rsid w:val="0063542E"/>
    <w:rsid w:val="006354A3"/>
    <w:rsid w:val="006354CF"/>
    <w:rsid w:val="0063563C"/>
    <w:rsid w:val="006356B7"/>
    <w:rsid w:val="006357CF"/>
    <w:rsid w:val="006357D7"/>
    <w:rsid w:val="006358F2"/>
    <w:rsid w:val="00635A33"/>
    <w:rsid w:val="00635B7F"/>
    <w:rsid w:val="00635BB9"/>
    <w:rsid w:val="00635E23"/>
    <w:rsid w:val="00635E49"/>
    <w:rsid w:val="00636368"/>
    <w:rsid w:val="006366EE"/>
    <w:rsid w:val="00636751"/>
    <w:rsid w:val="00636A1F"/>
    <w:rsid w:val="00636B39"/>
    <w:rsid w:val="00636D1A"/>
    <w:rsid w:val="00636D75"/>
    <w:rsid w:val="00636D7B"/>
    <w:rsid w:val="00636EBB"/>
    <w:rsid w:val="00637198"/>
    <w:rsid w:val="00637499"/>
    <w:rsid w:val="00637654"/>
    <w:rsid w:val="006378DE"/>
    <w:rsid w:val="006378E3"/>
    <w:rsid w:val="0063792B"/>
    <w:rsid w:val="00637A41"/>
    <w:rsid w:val="00637EE3"/>
    <w:rsid w:val="006400DB"/>
    <w:rsid w:val="0064090A"/>
    <w:rsid w:val="00640940"/>
    <w:rsid w:val="00640B9C"/>
    <w:rsid w:val="00640C85"/>
    <w:rsid w:val="00641589"/>
    <w:rsid w:val="006416D7"/>
    <w:rsid w:val="006418E3"/>
    <w:rsid w:val="006419B2"/>
    <w:rsid w:val="00642233"/>
    <w:rsid w:val="006422EA"/>
    <w:rsid w:val="00642392"/>
    <w:rsid w:val="00642585"/>
    <w:rsid w:val="006425F8"/>
    <w:rsid w:val="00642927"/>
    <w:rsid w:val="0064293C"/>
    <w:rsid w:val="00642A4E"/>
    <w:rsid w:val="00642C02"/>
    <w:rsid w:val="006430EC"/>
    <w:rsid w:val="006433A7"/>
    <w:rsid w:val="00643454"/>
    <w:rsid w:val="0064353E"/>
    <w:rsid w:val="00643661"/>
    <w:rsid w:val="00643910"/>
    <w:rsid w:val="00643A18"/>
    <w:rsid w:val="00643A34"/>
    <w:rsid w:val="00643A9E"/>
    <w:rsid w:val="00643F5A"/>
    <w:rsid w:val="00644428"/>
    <w:rsid w:val="00644662"/>
    <w:rsid w:val="00644725"/>
    <w:rsid w:val="0064476B"/>
    <w:rsid w:val="00644AFD"/>
    <w:rsid w:val="00644B3C"/>
    <w:rsid w:val="00644B42"/>
    <w:rsid w:val="00644F65"/>
    <w:rsid w:val="0064500E"/>
    <w:rsid w:val="00645463"/>
    <w:rsid w:val="006455D3"/>
    <w:rsid w:val="00645875"/>
    <w:rsid w:val="00645A8C"/>
    <w:rsid w:val="00645C8B"/>
    <w:rsid w:val="00645CCB"/>
    <w:rsid w:val="00646209"/>
    <w:rsid w:val="00646336"/>
    <w:rsid w:val="006463C3"/>
    <w:rsid w:val="006465EC"/>
    <w:rsid w:val="006465F2"/>
    <w:rsid w:val="006466ED"/>
    <w:rsid w:val="00646710"/>
    <w:rsid w:val="0064672D"/>
    <w:rsid w:val="00646F96"/>
    <w:rsid w:val="006471DD"/>
    <w:rsid w:val="006473FA"/>
    <w:rsid w:val="006475C5"/>
    <w:rsid w:val="006478D4"/>
    <w:rsid w:val="006478F1"/>
    <w:rsid w:val="00647A65"/>
    <w:rsid w:val="00647C31"/>
    <w:rsid w:val="00647DF2"/>
    <w:rsid w:val="00650374"/>
    <w:rsid w:val="006506DB"/>
    <w:rsid w:val="0065077F"/>
    <w:rsid w:val="0065086C"/>
    <w:rsid w:val="00650A68"/>
    <w:rsid w:val="00650BB9"/>
    <w:rsid w:val="00650C49"/>
    <w:rsid w:val="00650F0E"/>
    <w:rsid w:val="00650F69"/>
    <w:rsid w:val="00651006"/>
    <w:rsid w:val="00651151"/>
    <w:rsid w:val="00651441"/>
    <w:rsid w:val="0065169B"/>
    <w:rsid w:val="0065183D"/>
    <w:rsid w:val="0065198D"/>
    <w:rsid w:val="00651A8B"/>
    <w:rsid w:val="00651DC5"/>
    <w:rsid w:val="00651FE1"/>
    <w:rsid w:val="00652055"/>
    <w:rsid w:val="00652215"/>
    <w:rsid w:val="00652223"/>
    <w:rsid w:val="00652303"/>
    <w:rsid w:val="0065233E"/>
    <w:rsid w:val="00652431"/>
    <w:rsid w:val="006524E0"/>
    <w:rsid w:val="00652595"/>
    <w:rsid w:val="00652B9D"/>
    <w:rsid w:val="00652EA9"/>
    <w:rsid w:val="006533FD"/>
    <w:rsid w:val="00653627"/>
    <w:rsid w:val="006536EC"/>
    <w:rsid w:val="00653AAE"/>
    <w:rsid w:val="00653AFE"/>
    <w:rsid w:val="00653B22"/>
    <w:rsid w:val="00653DAD"/>
    <w:rsid w:val="00653F98"/>
    <w:rsid w:val="00654035"/>
    <w:rsid w:val="006544D8"/>
    <w:rsid w:val="00654886"/>
    <w:rsid w:val="006548C1"/>
    <w:rsid w:val="00654C3E"/>
    <w:rsid w:val="00654F81"/>
    <w:rsid w:val="00654F8A"/>
    <w:rsid w:val="006550BB"/>
    <w:rsid w:val="00655462"/>
    <w:rsid w:val="00655524"/>
    <w:rsid w:val="00655549"/>
    <w:rsid w:val="00655597"/>
    <w:rsid w:val="006556A0"/>
    <w:rsid w:val="0065588E"/>
    <w:rsid w:val="006559F3"/>
    <w:rsid w:val="00655D05"/>
    <w:rsid w:val="0065614F"/>
    <w:rsid w:val="00656508"/>
    <w:rsid w:val="00656A92"/>
    <w:rsid w:val="00656B40"/>
    <w:rsid w:val="00656BC6"/>
    <w:rsid w:val="00656C96"/>
    <w:rsid w:val="00656D3D"/>
    <w:rsid w:val="006571AD"/>
    <w:rsid w:val="00657204"/>
    <w:rsid w:val="00657273"/>
    <w:rsid w:val="00657437"/>
    <w:rsid w:val="00657453"/>
    <w:rsid w:val="006575AE"/>
    <w:rsid w:val="0065762C"/>
    <w:rsid w:val="0065768B"/>
    <w:rsid w:val="006576C1"/>
    <w:rsid w:val="006576E7"/>
    <w:rsid w:val="006579C0"/>
    <w:rsid w:val="00657A64"/>
    <w:rsid w:val="00657C3F"/>
    <w:rsid w:val="00657C5B"/>
    <w:rsid w:val="00657CFB"/>
    <w:rsid w:val="00657CFF"/>
    <w:rsid w:val="00657D4E"/>
    <w:rsid w:val="0066009B"/>
    <w:rsid w:val="006600A7"/>
    <w:rsid w:val="00660654"/>
    <w:rsid w:val="00660703"/>
    <w:rsid w:val="00660760"/>
    <w:rsid w:val="0066097E"/>
    <w:rsid w:val="00660A58"/>
    <w:rsid w:val="00660BE0"/>
    <w:rsid w:val="0066125D"/>
    <w:rsid w:val="0066134A"/>
    <w:rsid w:val="00661398"/>
    <w:rsid w:val="006613A6"/>
    <w:rsid w:val="00661434"/>
    <w:rsid w:val="006615E3"/>
    <w:rsid w:val="0066172A"/>
    <w:rsid w:val="00661755"/>
    <w:rsid w:val="00661824"/>
    <w:rsid w:val="006618DF"/>
    <w:rsid w:val="006618E4"/>
    <w:rsid w:val="00661B7D"/>
    <w:rsid w:val="00661DDC"/>
    <w:rsid w:val="00661F7C"/>
    <w:rsid w:val="00662017"/>
    <w:rsid w:val="0066202B"/>
    <w:rsid w:val="00662582"/>
    <w:rsid w:val="00662687"/>
    <w:rsid w:val="006626B8"/>
    <w:rsid w:val="0066302D"/>
    <w:rsid w:val="00663177"/>
    <w:rsid w:val="006634F2"/>
    <w:rsid w:val="0066364C"/>
    <w:rsid w:val="00663B16"/>
    <w:rsid w:val="00663D30"/>
    <w:rsid w:val="00663F18"/>
    <w:rsid w:val="00663F1F"/>
    <w:rsid w:val="00663F67"/>
    <w:rsid w:val="00664029"/>
    <w:rsid w:val="006640C1"/>
    <w:rsid w:val="00664156"/>
    <w:rsid w:val="00664265"/>
    <w:rsid w:val="006642E6"/>
    <w:rsid w:val="00664400"/>
    <w:rsid w:val="0066455D"/>
    <w:rsid w:val="00664649"/>
    <w:rsid w:val="006646C5"/>
    <w:rsid w:val="006646DD"/>
    <w:rsid w:val="006647DA"/>
    <w:rsid w:val="00664B1A"/>
    <w:rsid w:val="00665003"/>
    <w:rsid w:val="00665049"/>
    <w:rsid w:val="00665141"/>
    <w:rsid w:val="00665323"/>
    <w:rsid w:val="00665715"/>
    <w:rsid w:val="006658A7"/>
    <w:rsid w:val="00665971"/>
    <w:rsid w:val="00665B1A"/>
    <w:rsid w:val="00665B9F"/>
    <w:rsid w:val="00665D24"/>
    <w:rsid w:val="00665D37"/>
    <w:rsid w:val="00666271"/>
    <w:rsid w:val="006663C9"/>
    <w:rsid w:val="00666640"/>
    <w:rsid w:val="00666836"/>
    <w:rsid w:val="00666B73"/>
    <w:rsid w:val="00666EAC"/>
    <w:rsid w:val="00667254"/>
    <w:rsid w:val="006672B5"/>
    <w:rsid w:val="00670A47"/>
    <w:rsid w:val="00670DBC"/>
    <w:rsid w:val="00670FFB"/>
    <w:rsid w:val="00670FFF"/>
    <w:rsid w:val="0067106A"/>
    <w:rsid w:val="0067128B"/>
    <w:rsid w:val="0067131B"/>
    <w:rsid w:val="00671480"/>
    <w:rsid w:val="0067199E"/>
    <w:rsid w:val="00671D01"/>
    <w:rsid w:val="00671D42"/>
    <w:rsid w:val="006722DF"/>
    <w:rsid w:val="0067245A"/>
    <w:rsid w:val="006725D7"/>
    <w:rsid w:val="0067270E"/>
    <w:rsid w:val="0067295F"/>
    <w:rsid w:val="00672A32"/>
    <w:rsid w:val="00672B36"/>
    <w:rsid w:val="00672BDC"/>
    <w:rsid w:val="00672C8D"/>
    <w:rsid w:val="00672E80"/>
    <w:rsid w:val="006732B4"/>
    <w:rsid w:val="006732E1"/>
    <w:rsid w:val="006732FA"/>
    <w:rsid w:val="0067336D"/>
    <w:rsid w:val="006735B4"/>
    <w:rsid w:val="0067371D"/>
    <w:rsid w:val="0067373E"/>
    <w:rsid w:val="006739ED"/>
    <w:rsid w:val="00673B6D"/>
    <w:rsid w:val="00673B7D"/>
    <w:rsid w:val="00673BD7"/>
    <w:rsid w:val="00673CC0"/>
    <w:rsid w:val="00673D2F"/>
    <w:rsid w:val="00673E16"/>
    <w:rsid w:val="00673EB1"/>
    <w:rsid w:val="00673FA9"/>
    <w:rsid w:val="006740E0"/>
    <w:rsid w:val="00674196"/>
    <w:rsid w:val="00674286"/>
    <w:rsid w:val="00674356"/>
    <w:rsid w:val="00674C79"/>
    <w:rsid w:val="00674D98"/>
    <w:rsid w:val="00674DF1"/>
    <w:rsid w:val="00674F28"/>
    <w:rsid w:val="00675081"/>
    <w:rsid w:val="006753DD"/>
    <w:rsid w:val="00675859"/>
    <w:rsid w:val="00675B0C"/>
    <w:rsid w:val="00675D27"/>
    <w:rsid w:val="00675D8D"/>
    <w:rsid w:val="00675DE3"/>
    <w:rsid w:val="00675E55"/>
    <w:rsid w:val="00676131"/>
    <w:rsid w:val="00676484"/>
    <w:rsid w:val="00676851"/>
    <w:rsid w:val="0067688E"/>
    <w:rsid w:val="006768E4"/>
    <w:rsid w:val="006769BA"/>
    <w:rsid w:val="00676B7F"/>
    <w:rsid w:val="00676CD8"/>
    <w:rsid w:val="00676E36"/>
    <w:rsid w:val="00677062"/>
    <w:rsid w:val="0067711E"/>
    <w:rsid w:val="006772E4"/>
    <w:rsid w:val="006773A8"/>
    <w:rsid w:val="006773B1"/>
    <w:rsid w:val="00677602"/>
    <w:rsid w:val="006779BD"/>
    <w:rsid w:val="00677A58"/>
    <w:rsid w:val="00677C25"/>
    <w:rsid w:val="00677E23"/>
    <w:rsid w:val="006800AF"/>
    <w:rsid w:val="0068094B"/>
    <w:rsid w:val="00680C11"/>
    <w:rsid w:val="00680CB2"/>
    <w:rsid w:val="00680DC9"/>
    <w:rsid w:val="00681162"/>
    <w:rsid w:val="0068133D"/>
    <w:rsid w:val="006813AA"/>
    <w:rsid w:val="0068167C"/>
    <w:rsid w:val="006821EF"/>
    <w:rsid w:val="00682468"/>
    <w:rsid w:val="006827FD"/>
    <w:rsid w:val="00682AAA"/>
    <w:rsid w:val="0068345B"/>
    <w:rsid w:val="0068351A"/>
    <w:rsid w:val="0068362F"/>
    <w:rsid w:val="006836D3"/>
    <w:rsid w:val="00683808"/>
    <w:rsid w:val="00683891"/>
    <w:rsid w:val="00683AC6"/>
    <w:rsid w:val="00683C84"/>
    <w:rsid w:val="00683CA1"/>
    <w:rsid w:val="00683E28"/>
    <w:rsid w:val="0068418F"/>
    <w:rsid w:val="0068423B"/>
    <w:rsid w:val="00684602"/>
    <w:rsid w:val="006846A4"/>
    <w:rsid w:val="00684803"/>
    <w:rsid w:val="0068485D"/>
    <w:rsid w:val="006848DF"/>
    <w:rsid w:val="00684A4C"/>
    <w:rsid w:val="00684ABA"/>
    <w:rsid w:val="00684ACB"/>
    <w:rsid w:val="00684DE2"/>
    <w:rsid w:val="006853A9"/>
    <w:rsid w:val="00685701"/>
    <w:rsid w:val="00685718"/>
    <w:rsid w:val="00685A5E"/>
    <w:rsid w:val="00685C2E"/>
    <w:rsid w:val="00686095"/>
    <w:rsid w:val="006860D9"/>
    <w:rsid w:val="00686515"/>
    <w:rsid w:val="006865D2"/>
    <w:rsid w:val="006867F5"/>
    <w:rsid w:val="00686BEA"/>
    <w:rsid w:val="00686E9E"/>
    <w:rsid w:val="00687007"/>
    <w:rsid w:val="00687284"/>
    <w:rsid w:val="006874EB"/>
    <w:rsid w:val="00687704"/>
    <w:rsid w:val="006877C3"/>
    <w:rsid w:val="00687812"/>
    <w:rsid w:val="00687894"/>
    <w:rsid w:val="006878D3"/>
    <w:rsid w:val="00687C1E"/>
    <w:rsid w:val="00687F39"/>
    <w:rsid w:val="00690028"/>
    <w:rsid w:val="006904AB"/>
    <w:rsid w:val="00690649"/>
    <w:rsid w:val="00690A97"/>
    <w:rsid w:val="00690B41"/>
    <w:rsid w:val="00690B52"/>
    <w:rsid w:val="00690F68"/>
    <w:rsid w:val="00690F86"/>
    <w:rsid w:val="00691224"/>
    <w:rsid w:val="00691314"/>
    <w:rsid w:val="006919AB"/>
    <w:rsid w:val="00691C87"/>
    <w:rsid w:val="00691EB9"/>
    <w:rsid w:val="00692269"/>
    <w:rsid w:val="0069240F"/>
    <w:rsid w:val="006924A6"/>
    <w:rsid w:val="006927D1"/>
    <w:rsid w:val="00692AF1"/>
    <w:rsid w:val="00692C09"/>
    <w:rsid w:val="00692EAA"/>
    <w:rsid w:val="00692EE5"/>
    <w:rsid w:val="00692F36"/>
    <w:rsid w:val="0069306E"/>
    <w:rsid w:val="0069314E"/>
    <w:rsid w:val="00693358"/>
    <w:rsid w:val="00693486"/>
    <w:rsid w:val="00693580"/>
    <w:rsid w:val="00693873"/>
    <w:rsid w:val="00693C38"/>
    <w:rsid w:val="00693CF4"/>
    <w:rsid w:val="006942C7"/>
    <w:rsid w:val="00694355"/>
    <w:rsid w:val="00694502"/>
    <w:rsid w:val="006945C4"/>
    <w:rsid w:val="006946BC"/>
    <w:rsid w:val="006948CC"/>
    <w:rsid w:val="00694D0D"/>
    <w:rsid w:val="00694E22"/>
    <w:rsid w:val="00694EF0"/>
    <w:rsid w:val="00694F70"/>
    <w:rsid w:val="00695087"/>
    <w:rsid w:val="00695170"/>
    <w:rsid w:val="0069538B"/>
    <w:rsid w:val="00695422"/>
    <w:rsid w:val="006954A7"/>
    <w:rsid w:val="0069561B"/>
    <w:rsid w:val="00695709"/>
    <w:rsid w:val="006959D6"/>
    <w:rsid w:val="00695DA5"/>
    <w:rsid w:val="00695DDF"/>
    <w:rsid w:val="0069628C"/>
    <w:rsid w:val="00696623"/>
    <w:rsid w:val="00696636"/>
    <w:rsid w:val="0069675A"/>
    <w:rsid w:val="00696818"/>
    <w:rsid w:val="00696E6E"/>
    <w:rsid w:val="00696ED8"/>
    <w:rsid w:val="006971A4"/>
    <w:rsid w:val="0069727A"/>
    <w:rsid w:val="006973EA"/>
    <w:rsid w:val="00697706"/>
    <w:rsid w:val="0069771A"/>
    <w:rsid w:val="00697A0B"/>
    <w:rsid w:val="00697F3D"/>
    <w:rsid w:val="006A007C"/>
    <w:rsid w:val="006A00A6"/>
    <w:rsid w:val="006A01D8"/>
    <w:rsid w:val="006A02AF"/>
    <w:rsid w:val="006A0899"/>
    <w:rsid w:val="006A0A2B"/>
    <w:rsid w:val="006A0ADB"/>
    <w:rsid w:val="006A0B1E"/>
    <w:rsid w:val="006A0B8C"/>
    <w:rsid w:val="006A0BAF"/>
    <w:rsid w:val="006A0DA9"/>
    <w:rsid w:val="006A0E27"/>
    <w:rsid w:val="006A1152"/>
    <w:rsid w:val="006A11B7"/>
    <w:rsid w:val="006A13A1"/>
    <w:rsid w:val="006A1571"/>
    <w:rsid w:val="006A16C2"/>
    <w:rsid w:val="006A1840"/>
    <w:rsid w:val="006A1A7C"/>
    <w:rsid w:val="006A1B5A"/>
    <w:rsid w:val="006A1E1A"/>
    <w:rsid w:val="006A2374"/>
    <w:rsid w:val="006A244B"/>
    <w:rsid w:val="006A261B"/>
    <w:rsid w:val="006A26EA"/>
    <w:rsid w:val="006A2AF0"/>
    <w:rsid w:val="006A2DDC"/>
    <w:rsid w:val="006A2E97"/>
    <w:rsid w:val="006A31DB"/>
    <w:rsid w:val="006A3384"/>
    <w:rsid w:val="006A3A82"/>
    <w:rsid w:val="006A3AF9"/>
    <w:rsid w:val="006A3BD1"/>
    <w:rsid w:val="006A3C6D"/>
    <w:rsid w:val="006A3CC6"/>
    <w:rsid w:val="006A3D03"/>
    <w:rsid w:val="006A432A"/>
    <w:rsid w:val="006A4412"/>
    <w:rsid w:val="006A4700"/>
    <w:rsid w:val="006A47CB"/>
    <w:rsid w:val="006A4820"/>
    <w:rsid w:val="006A4C32"/>
    <w:rsid w:val="006A4EC7"/>
    <w:rsid w:val="006A5020"/>
    <w:rsid w:val="006A533D"/>
    <w:rsid w:val="006A5409"/>
    <w:rsid w:val="006A5427"/>
    <w:rsid w:val="006A54C7"/>
    <w:rsid w:val="006A5582"/>
    <w:rsid w:val="006A59FA"/>
    <w:rsid w:val="006A5CF7"/>
    <w:rsid w:val="006A5F59"/>
    <w:rsid w:val="006A6246"/>
    <w:rsid w:val="006A6977"/>
    <w:rsid w:val="006A6A2F"/>
    <w:rsid w:val="006A7307"/>
    <w:rsid w:val="006A73C9"/>
    <w:rsid w:val="006A7410"/>
    <w:rsid w:val="006A747E"/>
    <w:rsid w:val="006A7587"/>
    <w:rsid w:val="006A7604"/>
    <w:rsid w:val="006A7865"/>
    <w:rsid w:val="006A7DB1"/>
    <w:rsid w:val="006A7E3A"/>
    <w:rsid w:val="006A7F98"/>
    <w:rsid w:val="006B0012"/>
    <w:rsid w:val="006B00A8"/>
    <w:rsid w:val="006B03E5"/>
    <w:rsid w:val="006B06BD"/>
    <w:rsid w:val="006B06D9"/>
    <w:rsid w:val="006B08DB"/>
    <w:rsid w:val="006B0908"/>
    <w:rsid w:val="006B090A"/>
    <w:rsid w:val="006B0A0D"/>
    <w:rsid w:val="006B1164"/>
    <w:rsid w:val="006B14CC"/>
    <w:rsid w:val="006B195E"/>
    <w:rsid w:val="006B1998"/>
    <w:rsid w:val="006B1B3B"/>
    <w:rsid w:val="006B1BD6"/>
    <w:rsid w:val="006B1D5B"/>
    <w:rsid w:val="006B2092"/>
    <w:rsid w:val="006B237A"/>
    <w:rsid w:val="006B23C8"/>
    <w:rsid w:val="006B23CC"/>
    <w:rsid w:val="006B2440"/>
    <w:rsid w:val="006B276D"/>
    <w:rsid w:val="006B29A4"/>
    <w:rsid w:val="006B2F85"/>
    <w:rsid w:val="006B30B6"/>
    <w:rsid w:val="006B3522"/>
    <w:rsid w:val="006B3612"/>
    <w:rsid w:val="006B364E"/>
    <w:rsid w:val="006B388F"/>
    <w:rsid w:val="006B3DEA"/>
    <w:rsid w:val="006B3F0D"/>
    <w:rsid w:val="006B42BA"/>
    <w:rsid w:val="006B4A25"/>
    <w:rsid w:val="006B4DE7"/>
    <w:rsid w:val="006B4F41"/>
    <w:rsid w:val="006B5005"/>
    <w:rsid w:val="006B5018"/>
    <w:rsid w:val="006B53F0"/>
    <w:rsid w:val="006B55AA"/>
    <w:rsid w:val="006B57AF"/>
    <w:rsid w:val="006B580F"/>
    <w:rsid w:val="006B5930"/>
    <w:rsid w:val="006B5E44"/>
    <w:rsid w:val="006B5E5A"/>
    <w:rsid w:val="006B5FB2"/>
    <w:rsid w:val="006B6075"/>
    <w:rsid w:val="006B61E3"/>
    <w:rsid w:val="006B633C"/>
    <w:rsid w:val="006B65B1"/>
    <w:rsid w:val="006B6902"/>
    <w:rsid w:val="006B6A82"/>
    <w:rsid w:val="006B6DB5"/>
    <w:rsid w:val="006B722A"/>
    <w:rsid w:val="006B7635"/>
    <w:rsid w:val="006B777D"/>
    <w:rsid w:val="006B7794"/>
    <w:rsid w:val="006B7EE3"/>
    <w:rsid w:val="006C0027"/>
    <w:rsid w:val="006C0029"/>
    <w:rsid w:val="006C0223"/>
    <w:rsid w:val="006C0B5C"/>
    <w:rsid w:val="006C0D21"/>
    <w:rsid w:val="006C1251"/>
    <w:rsid w:val="006C14DB"/>
    <w:rsid w:val="006C150E"/>
    <w:rsid w:val="006C1574"/>
    <w:rsid w:val="006C19F6"/>
    <w:rsid w:val="006C2441"/>
    <w:rsid w:val="006C248F"/>
    <w:rsid w:val="006C26CE"/>
    <w:rsid w:val="006C27BC"/>
    <w:rsid w:val="006C2BAF"/>
    <w:rsid w:val="006C2BF5"/>
    <w:rsid w:val="006C2C8C"/>
    <w:rsid w:val="006C2D61"/>
    <w:rsid w:val="006C2D7E"/>
    <w:rsid w:val="006C32F8"/>
    <w:rsid w:val="006C3353"/>
    <w:rsid w:val="006C3368"/>
    <w:rsid w:val="006C3458"/>
    <w:rsid w:val="006C35A7"/>
    <w:rsid w:val="006C3949"/>
    <w:rsid w:val="006C3D01"/>
    <w:rsid w:val="006C3F2C"/>
    <w:rsid w:val="006C416E"/>
    <w:rsid w:val="006C421E"/>
    <w:rsid w:val="006C473B"/>
    <w:rsid w:val="006C4755"/>
    <w:rsid w:val="006C4CB5"/>
    <w:rsid w:val="006C4FC5"/>
    <w:rsid w:val="006C5137"/>
    <w:rsid w:val="006C5305"/>
    <w:rsid w:val="006C533E"/>
    <w:rsid w:val="006C535F"/>
    <w:rsid w:val="006C536D"/>
    <w:rsid w:val="006C5421"/>
    <w:rsid w:val="006C5466"/>
    <w:rsid w:val="006C5607"/>
    <w:rsid w:val="006C57DC"/>
    <w:rsid w:val="006C5B14"/>
    <w:rsid w:val="006C5C75"/>
    <w:rsid w:val="006C5D68"/>
    <w:rsid w:val="006C5E88"/>
    <w:rsid w:val="006C60F1"/>
    <w:rsid w:val="006C6349"/>
    <w:rsid w:val="006C640A"/>
    <w:rsid w:val="006C660D"/>
    <w:rsid w:val="006C6ADD"/>
    <w:rsid w:val="006C6C79"/>
    <w:rsid w:val="006C6E5E"/>
    <w:rsid w:val="006C6EA9"/>
    <w:rsid w:val="006C76B0"/>
    <w:rsid w:val="006C7885"/>
    <w:rsid w:val="006C7D5E"/>
    <w:rsid w:val="006D0118"/>
    <w:rsid w:val="006D02BC"/>
    <w:rsid w:val="006D02C6"/>
    <w:rsid w:val="006D0706"/>
    <w:rsid w:val="006D0A49"/>
    <w:rsid w:val="006D0B58"/>
    <w:rsid w:val="006D0D30"/>
    <w:rsid w:val="006D109D"/>
    <w:rsid w:val="006D1148"/>
    <w:rsid w:val="006D12C1"/>
    <w:rsid w:val="006D177E"/>
    <w:rsid w:val="006D19EA"/>
    <w:rsid w:val="006D1A4C"/>
    <w:rsid w:val="006D1C94"/>
    <w:rsid w:val="006D1EFA"/>
    <w:rsid w:val="006D210B"/>
    <w:rsid w:val="006D217E"/>
    <w:rsid w:val="006D2225"/>
    <w:rsid w:val="006D2344"/>
    <w:rsid w:val="006D23BD"/>
    <w:rsid w:val="006D270F"/>
    <w:rsid w:val="006D2728"/>
    <w:rsid w:val="006D280F"/>
    <w:rsid w:val="006D2A09"/>
    <w:rsid w:val="006D303D"/>
    <w:rsid w:val="006D30DD"/>
    <w:rsid w:val="006D30FC"/>
    <w:rsid w:val="006D3278"/>
    <w:rsid w:val="006D3506"/>
    <w:rsid w:val="006D3C81"/>
    <w:rsid w:val="006D3D4C"/>
    <w:rsid w:val="006D400B"/>
    <w:rsid w:val="006D4033"/>
    <w:rsid w:val="006D445A"/>
    <w:rsid w:val="006D4982"/>
    <w:rsid w:val="006D4AFE"/>
    <w:rsid w:val="006D4EE6"/>
    <w:rsid w:val="006D4F8E"/>
    <w:rsid w:val="006D4FA3"/>
    <w:rsid w:val="006D534C"/>
    <w:rsid w:val="006D59F9"/>
    <w:rsid w:val="006D5A84"/>
    <w:rsid w:val="006D5AC0"/>
    <w:rsid w:val="006D5B79"/>
    <w:rsid w:val="006D5E3C"/>
    <w:rsid w:val="006D65F5"/>
    <w:rsid w:val="006D66CE"/>
    <w:rsid w:val="006D6C01"/>
    <w:rsid w:val="006D70CB"/>
    <w:rsid w:val="006D73AD"/>
    <w:rsid w:val="006D73DF"/>
    <w:rsid w:val="006D73F3"/>
    <w:rsid w:val="006D760B"/>
    <w:rsid w:val="006D79B0"/>
    <w:rsid w:val="006E03A5"/>
    <w:rsid w:val="006E065E"/>
    <w:rsid w:val="006E06BD"/>
    <w:rsid w:val="006E06C4"/>
    <w:rsid w:val="006E06E2"/>
    <w:rsid w:val="006E07A9"/>
    <w:rsid w:val="006E0B12"/>
    <w:rsid w:val="006E0C94"/>
    <w:rsid w:val="006E0D9F"/>
    <w:rsid w:val="006E0FB7"/>
    <w:rsid w:val="006E120D"/>
    <w:rsid w:val="006E1228"/>
    <w:rsid w:val="006E1246"/>
    <w:rsid w:val="006E13CC"/>
    <w:rsid w:val="006E1777"/>
    <w:rsid w:val="006E1792"/>
    <w:rsid w:val="006E17CC"/>
    <w:rsid w:val="006E1A39"/>
    <w:rsid w:val="006E1F75"/>
    <w:rsid w:val="006E26B4"/>
    <w:rsid w:val="006E278F"/>
    <w:rsid w:val="006E2C07"/>
    <w:rsid w:val="006E2F19"/>
    <w:rsid w:val="006E3113"/>
    <w:rsid w:val="006E33D9"/>
    <w:rsid w:val="006E34C8"/>
    <w:rsid w:val="006E374E"/>
    <w:rsid w:val="006E3A37"/>
    <w:rsid w:val="006E3AAF"/>
    <w:rsid w:val="006E3ADB"/>
    <w:rsid w:val="006E3B49"/>
    <w:rsid w:val="006E3BD1"/>
    <w:rsid w:val="006E3E7C"/>
    <w:rsid w:val="006E3F2A"/>
    <w:rsid w:val="006E4531"/>
    <w:rsid w:val="006E4719"/>
    <w:rsid w:val="006E471B"/>
    <w:rsid w:val="006E48DC"/>
    <w:rsid w:val="006E4A2E"/>
    <w:rsid w:val="006E5079"/>
    <w:rsid w:val="006E5191"/>
    <w:rsid w:val="006E5449"/>
    <w:rsid w:val="006E54F8"/>
    <w:rsid w:val="006E5560"/>
    <w:rsid w:val="006E5B40"/>
    <w:rsid w:val="006E5BE7"/>
    <w:rsid w:val="006E5D71"/>
    <w:rsid w:val="006E5EEE"/>
    <w:rsid w:val="006E6381"/>
    <w:rsid w:val="006E65FB"/>
    <w:rsid w:val="006E6C6C"/>
    <w:rsid w:val="006E6CFB"/>
    <w:rsid w:val="006E7634"/>
    <w:rsid w:val="006E7845"/>
    <w:rsid w:val="006E7A91"/>
    <w:rsid w:val="006E7C60"/>
    <w:rsid w:val="006E7E4C"/>
    <w:rsid w:val="006E7F91"/>
    <w:rsid w:val="006E7F9C"/>
    <w:rsid w:val="006E7FC2"/>
    <w:rsid w:val="006F0198"/>
    <w:rsid w:val="006F01E3"/>
    <w:rsid w:val="006F04C8"/>
    <w:rsid w:val="006F05A9"/>
    <w:rsid w:val="006F0685"/>
    <w:rsid w:val="006F0686"/>
    <w:rsid w:val="006F06D7"/>
    <w:rsid w:val="006F0F5C"/>
    <w:rsid w:val="006F1033"/>
    <w:rsid w:val="006F1263"/>
    <w:rsid w:val="006F1295"/>
    <w:rsid w:val="006F1409"/>
    <w:rsid w:val="006F1669"/>
    <w:rsid w:val="006F16EF"/>
    <w:rsid w:val="006F1734"/>
    <w:rsid w:val="006F19C4"/>
    <w:rsid w:val="006F1B4F"/>
    <w:rsid w:val="006F1C71"/>
    <w:rsid w:val="006F1DC3"/>
    <w:rsid w:val="006F224F"/>
    <w:rsid w:val="006F2855"/>
    <w:rsid w:val="006F293E"/>
    <w:rsid w:val="006F296D"/>
    <w:rsid w:val="006F2A99"/>
    <w:rsid w:val="006F2F69"/>
    <w:rsid w:val="006F2FB8"/>
    <w:rsid w:val="006F31DA"/>
    <w:rsid w:val="006F3674"/>
    <w:rsid w:val="006F37A9"/>
    <w:rsid w:val="006F37E8"/>
    <w:rsid w:val="006F3BAE"/>
    <w:rsid w:val="006F3BF0"/>
    <w:rsid w:val="006F3F23"/>
    <w:rsid w:val="006F3F8C"/>
    <w:rsid w:val="006F3FA8"/>
    <w:rsid w:val="006F3FEE"/>
    <w:rsid w:val="006F439D"/>
    <w:rsid w:val="006F4420"/>
    <w:rsid w:val="006F46FE"/>
    <w:rsid w:val="006F4B91"/>
    <w:rsid w:val="006F4CD4"/>
    <w:rsid w:val="006F51B3"/>
    <w:rsid w:val="006F5889"/>
    <w:rsid w:val="006F59B0"/>
    <w:rsid w:val="006F65AA"/>
    <w:rsid w:val="006F6658"/>
    <w:rsid w:val="006F6A4B"/>
    <w:rsid w:val="006F6ABC"/>
    <w:rsid w:val="006F6C9F"/>
    <w:rsid w:val="006F6CD5"/>
    <w:rsid w:val="006F6D53"/>
    <w:rsid w:val="006F769D"/>
    <w:rsid w:val="006F7845"/>
    <w:rsid w:val="006F7AEE"/>
    <w:rsid w:val="006F7E7D"/>
    <w:rsid w:val="0070046E"/>
    <w:rsid w:val="007005FD"/>
    <w:rsid w:val="00700629"/>
    <w:rsid w:val="00700B64"/>
    <w:rsid w:val="00700B8C"/>
    <w:rsid w:val="00700C4E"/>
    <w:rsid w:val="00700C9D"/>
    <w:rsid w:val="00700CD8"/>
    <w:rsid w:val="00700EEB"/>
    <w:rsid w:val="00700F1B"/>
    <w:rsid w:val="007014FF"/>
    <w:rsid w:val="00701641"/>
    <w:rsid w:val="00701686"/>
    <w:rsid w:val="00701693"/>
    <w:rsid w:val="00701891"/>
    <w:rsid w:val="00701A37"/>
    <w:rsid w:val="00701B3E"/>
    <w:rsid w:val="00701B41"/>
    <w:rsid w:val="00701EDB"/>
    <w:rsid w:val="00701F1A"/>
    <w:rsid w:val="00702174"/>
    <w:rsid w:val="0070217F"/>
    <w:rsid w:val="007021E0"/>
    <w:rsid w:val="007024E3"/>
    <w:rsid w:val="0070251D"/>
    <w:rsid w:val="00702784"/>
    <w:rsid w:val="00702FDA"/>
    <w:rsid w:val="00703133"/>
    <w:rsid w:val="007033E3"/>
    <w:rsid w:val="0070346A"/>
    <w:rsid w:val="0070355E"/>
    <w:rsid w:val="00703702"/>
    <w:rsid w:val="00704022"/>
    <w:rsid w:val="00704850"/>
    <w:rsid w:val="00704991"/>
    <w:rsid w:val="00704B50"/>
    <w:rsid w:val="0070506D"/>
    <w:rsid w:val="007051A2"/>
    <w:rsid w:val="007051C0"/>
    <w:rsid w:val="007051F2"/>
    <w:rsid w:val="007056B2"/>
    <w:rsid w:val="0070587C"/>
    <w:rsid w:val="00705916"/>
    <w:rsid w:val="0070595B"/>
    <w:rsid w:val="00705B0F"/>
    <w:rsid w:val="00705D88"/>
    <w:rsid w:val="007060DC"/>
    <w:rsid w:val="00706451"/>
    <w:rsid w:val="0070655A"/>
    <w:rsid w:val="007069F1"/>
    <w:rsid w:val="00706A82"/>
    <w:rsid w:val="00706AC7"/>
    <w:rsid w:val="00706C37"/>
    <w:rsid w:val="00706CA5"/>
    <w:rsid w:val="00706DCA"/>
    <w:rsid w:val="00706EC7"/>
    <w:rsid w:val="007071EB"/>
    <w:rsid w:val="00707259"/>
    <w:rsid w:val="00707482"/>
    <w:rsid w:val="00707A3A"/>
    <w:rsid w:val="00707B50"/>
    <w:rsid w:val="00707C15"/>
    <w:rsid w:val="00707DB8"/>
    <w:rsid w:val="00707DF3"/>
    <w:rsid w:val="00707F6E"/>
    <w:rsid w:val="007100CB"/>
    <w:rsid w:val="0071014B"/>
    <w:rsid w:val="00710246"/>
    <w:rsid w:val="007105AC"/>
    <w:rsid w:val="00710800"/>
    <w:rsid w:val="00710922"/>
    <w:rsid w:val="0071098E"/>
    <w:rsid w:val="00710C41"/>
    <w:rsid w:val="00711089"/>
    <w:rsid w:val="0071119A"/>
    <w:rsid w:val="00711371"/>
    <w:rsid w:val="007115B3"/>
    <w:rsid w:val="007116A2"/>
    <w:rsid w:val="007116ED"/>
    <w:rsid w:val="0071178A"/>
    <w:rsid w:val="00711877"/>
    <w:rsid w:val="00711913"/>
    <w:rsid w:val="0071200C"/>
    <w:rsid w:val="00712060"/>
    <w:rsid w:val="00712290"/>
    <w:rsid w:val="0071229A"/>
    <w:rsid w:val="007122C0"/>
    <w:rsid w:val="00712470"/>
    <w:rsid w:val="0071250F"/>
    <w:rsid w:val="0071264C"/>
    <w:rsid w:val="00712F25"/>
    <w:rsid w:val="0071368F"/>
    <w:rsid w:val="007137C4"/>
    <w:rsid w:val="00713808"/>
    <w:rsid w:val="007139A3"/>
    <w:rsid w:val="00713B86"/>
    <w:rsid w:val="00713E42"/>
    <w:rsid w:val="00713E49"/>
    <w:rsid w:val="0071412D"/>
    <w:rsid w:val="007144E7"/>
    <w:rsid w:val="007145E8"/>
    <w:rsid w:val="007146F7"/>
    <w:rsid w:val="0071478F"/>
    <w:rsid w:val="0071495E"/>
    <w:rsid w:val="00714C8F"/>
    <w:rsid w:val="00714D4D"/>
    <w:rsid w:val="00715591"/>
    <w:rsid w:val="007159B2"/>
    <w:rsid w:val="00715C78"/>
    <w:rsid w:val="00715F23"/>
    <w:rsid w:val="007164A1"/>
    <w:rsid w:val="00716631"/>
    <w:rsid w:val="00716A06"/>
    <w:rsid w:val="00716C02"/>
    <w:rsid w:val="00716E92"/>
    <w:rsid w:val="00716F64"/>
    <w:rsid w:val="00716FA2"/>
    <w:rsid w:val="00716FF0"/>
    <w:rsid w:val="007170D8"/>
    <w:rsid w:val="007173A9"/>
    <w:rsid w:val="0071752E"/>
    <w:rsid w:val="00717565"/>
    <w:rsid w:val="0071763F"/>
    <w:rsid w:val="0071783D"/>
    <w:rsid w:val="007178D7"/>
    <w:rsid w:val="00717963"/>
    <w:rsid w:val="00717985"/>
    <w:rsid w:val="007179F8"/>
    <w:rsid w:val="00717CF7"/>
    <w:rsid w:val="00717F39"/>
    <w:rsid w:val="00717F54"/>
    <w:rsid w:val="00720182"/>
    <w:rsid w:val="0072028C"/>
    <w:rsid w:val="00720350"/>
    <w:rsid w:val="007203CF"/>
    <w:rsid w:val="0072053D"/>
    <w:rsid w:val="007205F9"/>
    <w:rsid w:val="00720AD9"/>
    <w:rsid w:val="00720B55"/>
    <w:rsid w:val="00720C6D"/>
    <w:rsid w:val="00720D2D"/>
    <w:rsid w:val="00720EA0"/>
    <w:rsid w:val="0072112B"/>
    <w:rsid w:val="007211EB"/>
    <w:rsid w:val="00721229"/>
    <w:rsid w:val="00721587"/>
    <w:rsid w:val="0072181A"/>
    <w:rsid w:val="00721988"/>
    <w:rsid w:val="00721CA9"/>
    <w:rsid w:val="00721D5D"/>
    <w:rsid w:val="00721DF6"/>
    <w:rsid w:val="0072217D"/>
    <w:rsid w:val="007222EE"/>
    <w:rsid w:val="007224D7"/>
    <w:rsid w:val="00722751"/>
    <w:rsid w:val="0072295E"/>
    <w:rsid w:val="00722AF9"/>
    <w:rsid w:val="00722C1D"/>
    <w:rsid w:val="00722D23"/>
    <w:rsid w:val="00722D98"/>
    <w:rsid w:val="00722DAA"/>
    <w:rsid w:val="00722DB9"/>
    <w:rsid w:val="00722E2D"/>
    <w:rsid w:val="00722F51"/>
    <w:rsid w:val="0072306B"/>
    <w:rsid w:val="007233D0"/>
    <w:rsid w:val="007236BF"/>
    <w:rsid w:val="00723A12"/>
    <w:rsid w:val="00723AF7"/>
    <w:rsid w:val="00723B3E"/>
    <w:rsid w:val="00723E8E"/>
    <w:rsid w:val="00723FA6"/>
    <w:rsid w:val="00723FC8"/>
    <w:rsid w:val="0072401F"/>
    <w:rsid w:val="007246F5"/>
    <w:rsid w:val="00724973"/>
    <w:rsid w:val="0072499E"/>
    <w:rsid w:val="007249F5"/>
    <w:rsid w:val="00724B2D"/>
    <w:rsid w:val="00724D03"/>
    <w:rsid w:val="00724D2C"/>
    <w:rsid w:val="00724D7C"/>
    <w:rsid w:val="00724FBE"/>
    <w:rsid w:val="007254B4"/>
    <w:rsid w:val="00725691"/>
    <w:rsid w:val="00725CD4"/>
    <w:rsid w:val="00725FAB"/>
    <w:rsid w:val="0072679E"/>
    <w:rsid w:val="00726AA4"/>
    <w:rsid w:val="00726B02"/>
    <w:rsid w:val="0072702A"/>
    <w:rsid w:val="007270DB"/>
    <w:rsid w:val="00727242"/>
    <w:rsid w:val="00727565"/>
    <w:rsid w:val="007278C1"/>
    <w:rsid w:val="007279CF"/>
    <w:rsid w:val="00727B16"/>
    <w:rsid w:val="00727F49"/>
    <w:rsid w:val="007301C0"/>
    <w:rsid w:val="0073038D"/>
    <w:rsid w:val="007306EE"/>
    <w:rsid w:val="00730855"/>
    <w:rsid w:val="00730964"/>
    <w:rsid w:val="007309F6"/>
    <w:rsid w:val="00730A72"/>
    <w:rsid w:val="00730C71"/>
    <w:rsid w:val="007313E9"/>
    <w:rsid w:val="0073147B"/>
    <w:rsid w:val="00731914"/>
    <w:rsid w:val="00731BD8"/>
    <w:rsid w:val="00731D33"/>
    <w:rsid w:val="0073206F"/>
    <w:rsid w:val="00732079"/>
    <w:rsid w:val="00732518"/>
    <w:rsid w:val="00732699"/>
    <w:rsid w:val="00732B01"/>
    <w:rsid w:val="00732B1A"/>
    <w:rsid w:val="00732C75"/>
    <w:rsid w:val="00732EC6"/>
    <w:rsid w:val="00732FE0"/>
    <w:rsid w:val="00733382"/>
    <w:rsid w:val="0073382D"/>
    <w:rsid w:val="00733832"/>
    <w:rsid w:val="0073390B"/>
    <w:rsid w:val="00733AE1"/>
    <w:rsid w:val="00733E1B"/>
    <w:rsid w:val="00733E62"/>
    <w:rsid w:val="0073404C"/>
    <w:rsid w:val="00734223"/>
    <w:rsid w:val="00734227"/>
    <w:rsid w:val="007347EE"/>
    <w:rsid w:val="00734949"/>
    <w:rsid w:val="00734E9D"/>
    <w:rsid w:val="0073557D"/>
    <w:rsid w:val="007356EE"/>
    <w:rsid w:val="00735BA7"/>
    <w:rsid w:val="00735E1D"/>
    <w:rsid w:val="00735F57"/>
    <w:rsid w:val="007361B8"/>
    <w:rsid w:val="0073644E"/>
    <w:rsid w:val="007365DA"/>
    <w:rsid w:val="007366DF"/>
    <w:rsid w:val="0073699F"/>
    <w:rsid w:val="007369AF"/>
    <w:rsid w:val="00736C48"/>
    <w:rsid w:val="00737019"/>
    <w:rsid w:val="00737234"/>
    <w:rsid w:val="0073770B"/>
    <w:rsid w:val="00737A2A"/>
    <w:rsid w:val="00737D21"/>
    <w:rsid w:val="00737E9C"/>
    <w:rsid w:val="00737ECB"/>
    <w:rsid w:val="00740271"/>
    <w:rsid w:val="0074030A"/>
    <w:rsid w:val="00740473"/>
    <w:rsid w:val="00740A9A"/>
    <w:rsid w:val="00740B50"/>
    <w:rsid w:val="00740E9A"/>
    <w:rsid w:val="00740F9F"/>
    <w:rsid w:val="00741225"/>
    <w:rsid w:val="0074155A"/>
    <w:rsid w:val="007415D2"/>
    <w:rsid w:val="0074162E"/>
    <w:rsid w:val="007417E6"/>
    <w:rsid w:val="0074195B"/>
    <w:rsid w:val="007419BE"/>
    <w:rsid w:val="007419EF"/>
    <w:rsid w:val="00741A88"/>
    <w:rsid w:val="00741BDB"/>
    <w:rsid w:val="00741C62"/>
    <w:rsid w:val="00741D07"/>
    <w:rsid w:val="0074204B"/>
    <w:rsid w:val="00742349"/>
    <w:rsid w:val="007424FF"/>
    <w:rsid w:val="0074271F"/>
    <w:rsid w:val="00742C4A"/>
    <w:rsid w:val="00742E82"/>
    <w:rsid w:val="00742F89"/>
    <w:rsid w:val="0074371F"/>
    <w:rsid w:val="00743BA7"/>
    <w:rsid w:val="00743EC9"/>
    <w:rsid w:val="007442F1"/>
    <w:rsid w:val="0074433C"/>
    <w:rsid w:val="0074433E"/>
    <w:rsid w:val="0074434A"/>
    <w:rsid w:val="00744609"/>
    <w:rsid w:val="00744873"/>
    <w:rsid w:val="007448B7"/>
    <w:rsid w:val="007449EC"/>
    <w:rsid w:val="00744E76"/>
    <w:rsid w:val="00744F97"/>
    <w:rsid w:val="007454F9"/>
    <w:rsid w:val="00745753"/>
    <w:rsid w:val="00745BA9"/>
    <w:rsid w:val="00745C55"/>
    <w:rsid w:val="00745D73"/>
    <w:rsid w:val="0074600D"/>
    <w:rsid w:val="007460BF"/>
    <w:rsid w:val="0074627F"/>
    <w:rsid w:val="007464A1"/>
    <w:rsid w:val="00746654"/>
    <w:rsid w:val="0074686E"/>
    <w:rsid w:val="007469DD"/>
    <w:rsid w:val="00746B5D"/>
    <w:rsid w:val="00746B91"/>
    <w:rsid w:val="00746BE5"/>
    <w:rsid w:val="00747378"/>
    <w:rsid w:val="0074753F"/>
    <w:rsid w:val="00747576"/>
    <w:rsid w:val="00747847"/>
    <w:rsid w:val="0074792D"/>
    <w:rsid w:val="00747970"/>
    <w:rsid w:val="00747984"/>
    <w:rsid w:val="007479B4"/>
    <w:rsid w:val="00747B4F"/>
    <w:rsid w:val="00747BA6"/>
    <w:rsid w:val="00747DF4"/>
    <w:rsid w:val="007503A1"/>
    <w:rsid w:val="007503F5"/>
    <w:rsid w:val="007506BD"/>
    <w:rsid w:val="00750D20"/>
    <w:rsid w:val="00750E7A"/>
    <w:rsid w:val="0075114E"/>
    <w:rsid w:val="0075117B"/>
    <w:rsid w:val="00751255"/>
    <w:rsid w:val="007516BC"/>
    <w:rsid w:val="007518C1"/>
    <w:rsid w:val="00751B06"/>
    <w:rsid w:val="00751BFF"/>
    <w:rsid w:val="00752027"/>
    <w:rsid w:val="00752086"/>
    <w:rsid w:val="00752244"/>
    <w:rsid w:val="0075249B"/>
    <w:rsid w:val="00752583"/>
    <w:rsid w:val="007527AC"/>
    <w:rsid w:val="007528C5"/>
    <w:rsid w:val="007529FE"/>
    <w:rsid w:val="00752C59"/>
    <w:rsid w:val="00752CA0"/>
    <w:rsid w:val="0075328C"/>
    <w:rsid w:val="007533CF"/>
    <w:rsid w:val="00753460"/>
    <w:rsid w:val="00753648"/>
    <w:rsid w:val="007536C7"/>
    <w:rsid w:val="00753762"/>
    <w:rsid w:val="0075380D"/>
    <w:rsid w:val="00753943"/>
    <w:rsid w:val="00753968"/>
    <w:rsid w:val="007539C1"/>
    <w:rsid w:val="00753CC0"/>
    <w:rsid w:val="00753FA8"/>
    <w:rsid w:val="00754258"/>
    <w:rsid w:val="0075434B"/>
    <w:rsid w:val="007543C5"/>
    <w:rsid w:val="00754452"/>
    <w:rsid w:val="007544EF"/>
    <w:rsid w:val="007544FA"/>
    <w:rsid w:val="0075452D"/>
    <w:rsid w:val="0075466E"/>
    <w:rsid w:val="007546CC"/>
    <w:rsid w:val="00754952"/>
    <w:rsid w:val="00754C07"/>
    <w:rsid w:val="00754E1A"/>
    <w:rsid w:val="00755156"/>
    <w:rsid w:val="00755244"/>
    <w:rsid w:val="0075536C"/>
    <w:rsid w:val="007554A3"/>
    <w:rsid w:val="0075557C"/>
    <w:rsid w:val="007556EF"/>
    <w:rsid w:val="0075588D"/>
    <w:rsid w:val="00755B9F"/>
    <w:rsid w:val="00755BD3"/>
    <w:rsid w:val="00755F7B"/>
    <w:rsid w:val="00755FFD"/>
    <w:rsid w:val="0075606F"/>
    <w:rsid w:val="007561E3"/>
    <w:rsid w:val="0075637A"/>
    <w:rsid w:val="007565A2"/>
    <w:rsid w:val="00756A34"/>
    <w:rsid w:val="00756C54"/>
    <w:rsid w:val="00757477"/>
    <w:rsid w:val="0075773A"/>
    <w:rsid w:val="007578D1"/>
    <w:rsid w:val="00757D43"/>
    <w:rsid w:val="00757FE1"/>
    <w:rsid w:val="00760190"/>
    <w:rsid w:val="00760404"/>
    <w:rsid w:val="007606DA"/>
    <w:rsid w:val="007608F1"/>
    <w:rsid w:val="00760964"/>
    <w:rsid w:val="00760B6C"/>
    <w:rsid w:val="00760E5E"/>
    <w:rsid w:val="0076108B"/>
    <w:rsid w:val="0076136F"/>
    <w:rsid w:val="007615C4"/>
    <w:rsid w:val="007617A9"/>
    <w:rsid w:val="007618D9"/>
    <w:rsid w:val="00762694"/>
    <w:rsid w:val="00762AFC"/>
    <w:rsid w:val="00762BE7"/>
    <w:rsid w:val="00762C88"/>
    <w:rsid w:val="00762D22"/>
    <w:rsid w:val="00762EAF"/>
    <w:rsid w:val="00762F1C"/>
    <w:rsid w:val="007634EE"/>
    <w:rsid w:val="007636D4"/>
    <w:rsid w:val="00763847"/>
    <w:rsid w:val="00763952"/>
    <w:rsid w:val="00763C3C"/>
    <w:rsid w:val="00763CF6"/>
    <w:rsid w:val="00763F64"/>
    <w:rsid w:val="0076412B"/>
    <w:rsid w:val="007641FF"/>
    <w:rsid w:val="0076432F"/>
    <w:rsid w:val="00764617"/>
    <w:rsid w:val="007646FC"/>
    <w:rsid w:val="00764714"/>
    <w:rsid w:val="0076471E"/>
    <w:rsid w:val="00764791"/>
    <w:rsid w:val="00764971"/>
    <w:rsid w:val="00764995"/>
    <w:rsid w:val="00764B0D"/>
    <w:rsid w:val="00764B50"/>
    <w:rsid w:val="00764F38"/>
    <w:rsid w:val="00765037"/>
    <w:rsid w:val="0076514A"/>
    <w:rsid w:val="00765404"/>
    <w:rsid w:val="00765487"/>
    <w:rsid w:val="007656BF"/>
    <w:rsid w:val="00765723"/>
    <w:rsid w:val="00765F3C"/>
    <w:rsid w:val="0076622D"/>
    <w:rsid w:val="007662D8"/>
    <w:rsid w:val="0076665A"/>
    <w:rsid w:val="00766A54"/>
    <w:rsid w:val="00766F65"/>
    <w:rsid w:val="00767429"/>
    <w:rsid w:val="00767790"/>
    <w:rsid w:val="00767971"/>
    <w:rsid w:val="00767CA6"/>
    <w:rsid w:val="00770104"/>
    <w:rsid w:val="0077034D"/>
    <w:rsid w:val="00770444"/>
    <w:rsid w:val="0077052A"/>
    <w:rsid w:val="007705FC"/>
    <w:rsid w:val="0077079F"/>
    <w:rsid w:val="007708B0"/>
    <w:rsid w:val="00770A4F"/>
    <w:rsid w:val="00770A53"/>
    <w:rsid w:val="00770AEB"/>
    <w:rsid w:val="00770B37"/>
    <w:rsid w:val="00770B6B"/>
    <w:rsid w:val="00770CD2"/>
    <w:rsid w:val="00770D55"/>
    <w:rsid w:val="00771142"/>
    <w:rsid w:val="00771288"/>
    <w:rsid w:val="00771457"/>
    <w:rsid w:val="007714B5"/>
    <w:rsid w:val="00771569"/>
    <w:rsid w:val="007717F6"/>
    <w:rsid w:val="00771B5C"/>
    <w:rsid w:val="00772140"/>
    <w:rsid w:val="00772258"/>
    <w:rsid w:val="00772469"/>
    <w:rsid w:val="0077285D"/>
    <w:rsid w:val="00772A68"/>
    <w:rsid w:val="00772B77"/>
    <w:rsid w:val="00772FFA"/>
    <w:rsid w:val="00773121"/>
    <w:rsid w:val="007731EC"/>
    <w:rsid w:val="00773297"/>
    <w:rsid w:val="00773665"/>
    <w:rsid w:val="007736EA"/>
    <w:rsid w:val="00773B19"/>
    <w:rsid w:val="00773F84"/>
    <w:rsid w:val="0077477B"/>
    <w:rsid w:val="00774AF0"/>
    <w:rsid w:val="00774D4E"/>
    <w:rsid w:val="00774D84"/>
    <w:rsid w:val="00774E5E"/>
    <w:rsid w:val="00774F39"/>
    <w:rsid w:val="00774FE7"/>
    <w:rsid w:val="007750F7"/>
    <w:rsid w:val="0077525B"/>
    <w:rsid w:val="00775641"/>
    <w:rsid w:val="00775678"/>
    <w:rsid w:val="007758B0"/>
    <w:rsid w:val="007759CB"/>
    <w:rsid w:val="00775A93"/>
    <w:rsid w:val="00775ECD"/>
    <w:rsid w:val="00775F42"/>
    <w:rsid w:val="007766E2"/>
    <w:rsid w:val="00776964"/>
    <w:rsid w:val="00776969"/>
    <w:rsid w:val="00776A99"/>
    <w:rsid w:val="00776BF9"/>
    <w:rsid w:val="00776C26"/>
    <w:rsid w:val="00776CA7"/>
    <w:rsid w:val="00776E9B"/>
    <w:rsid w:val="0077707D"/>
    <w:rsid w:val="007772AC"/>
    <w:rsid w:val="0077756B"/>
    <w:rsid w:val="00777613"/>
    <w:rsid w:val="00777889"/>
    <w:rsid w:val="00777A82"/>
    <w:rsid w:val="00777C58"/>
    <w:rsid w:val="00777E6F"/>
    <w:rsid w:val="00777FB5"/>
    <w:rsid w:val="007800B9"/>
    <w:rsid w:val="007800BF"/>
    <w:rsid w:val="007801C4"/>
    <w:rsid w:val="007804CD"/>
    <w:rsid w:val="00780565"/>
    <w:rsid w:val="00780570"/>
    <w:rsid w:val="007806B5"/>
    <w:rsid w:val="007807FA"/>
    <w:rsid w:val="007808D9"/>
    <w:rsid w:val="00780999"/>
    <w:rsid w:val="00780A6A"/>
    <w:rsid w:val="00780C89"/>
    <w:rsid w:val="0078101E"/>
    <w:rsid w:val="00781020"/>
    <w:rsid w:val="0078125E"/>
    <w:rsid w:val="00781BB4"/>
    <w:rsid w:val="00781BF8"/>
    <w:rsid w:val="00781D7B"/>
    <w:rsid w:val="00781F6A"/>
    <w:rsid w:val="007821C1"/>
    <w:rsid w:val="007823A5"/>
    <w:rsid w:val="007823FA"/>
    <w:rsid w:val="00782446"/>
    <w:rsid w:val="0078245C"/>
    <w:rsid w:val="00782950"/>
    <w:rsid w:val="007829E8"/>
    <w:rsid w:val="00782BA3"/>
    <w:rsid w:val="00782D5A"/>
    <w:rsid w:val="007833CB"/>
    <w:rsid w:val="0078357C"/>
    <w:rsid w:val="00783639"/>
    <w:rsid w:val="00783732"/>
    <w:rsid w:val="00783796"/>
    <w:rsid w:val="00783871"/>
    <w:rsid w:val="007838A9"/>
    <w:rsid w:val="00784056"/>
    <w:rsid w:val="007841EB"/>
    <w:rsid w:val="00784339"/>
    <w:rsid w:val="00784568"/>
    <w:rsid w:val="0078457F"/>
    <w:rsid w:val="00784793"/>
    <w:rsid w:val="007847A8"/>
    <w:rsid w:val="007848B1"/>
    <w:rsid w:val="0078497D"/>
    <w:rsid w:val="00784AD8"/>
    <w:rsid w:val="00784DF6"/>
    <w:rsid w:val="00784EB3"/>
    <w:rsid w:val="00785147"/>
    <w:rsid w:val="007854A7"/>
    <w:rsid w:val="00785A5A"/>
    <w:rsid w:val="0078609E"/>
    <w:rsid w:val="007861CA"/>
    <w:rsid w:val="007864E6"/>
    <w:rsid w:val="00786713"/>
    <w:rsid w:val="00787093"/>
    <w:rsid w:val="00787115"/>
    <w:rsid w:val="00787189"/>
    <w:rsid w:val="00787A44"/>
    <w:rsid w:val="00787AE1"/>
    <w:rsid w:val="00787FC5"/>
    <w:rsid w:val="0079004B"/>
    <w:rsid w:val="007901B2"/>
    <w:rsid w:val="0079044A"/>
    <w:rsid w:val="00790514"/>
    <w:rsid w:val="00790677"/>
    <w:rsid w:val="0079095F"/>
    <w:rsid w:val="00790C0A"/>
    <w:rsid w:val="00790CE8"/>
    <w:rsid w:val="00791467"/>
    <w:rsid w:val="00791676"/>
    <w:rsid w:val="007919D3"/>
    <w:rsid w:val="00791A87"/>
    <w:rsid w:val="00791B6E"/>
    <w:rsid w:val="00791DEE"/>
    <w:rsid w:val="00791E94"/>
    <w:rsid w:val="00792005"/>
    <w:rsid w:val="00792025"/>
    <w:rsid w:val="007921EF"/>
    <w:rsid w:val="007924A3"/>
    <w:rsid w:val="00792736"/>
    <w:rsid w:val="0079289B"/>
    <w:rsid w:val="0079295F"/>
    <w:rsid w:val="007929C2"/>
    <w:rsid w:val="00792D74"/>
    <w:rsid w:val="00792F06"/>
    <w:rsid w:val="00793037"/>
    <w:rsid w:val="007934B5"/>
    <w:rsid w:val="007936EC"/>
    <w:rsid w:val="00793771"/>
    <w:rsid w:val="00793A6B"/>
    <w:rsid w:val="00793DAC"/>
    <w:rsid w:val="00793E07"/>
    <w:rsid w:val="0079414C"/>
    <w:rsid w:val="00794460"/>
    <w:rsid w:val="007947C1"/>
    <w:rsid w:val="007948FA"/>
    <w:rsid w:val="00794E1D"/>
    <w:rsid w:val="00794F0C"/>
    <w:rsid w:val="00794FFD"/>
    <w:rsid w:val="0079508F"/>
    <w:rsid w:val="007954B4"/>
    <w:rsid w:val="00795572"/>
    <w:rsid w:val="00795897"/>
    <w:rsid w:val="00795B8A"/>
    <w:rsid w:val="00795FE6"/>
    <w:rsid w:val="00796303"/>
    <w:rsid w:val="007963BD"/>
    <w:rsid w:val="007967B2"/>
    <w:rsid w:val="00796867"/>
    <w:rsid w:val="007968E5"/>
    <w:rsid w:val="00796E2F"/>
    <w:rsid w:val="00796E92"/>
    <w:rsid w:val="00796EA4"/>
    <w:rsid w:val="007970DF"/>
    <w:rsid w:val="00797139"/>
    <w:rsid w:val="0079715B"/>
    <w:rsid w:val="007976EE"/>
    <w:rsid w:val="007A0016"/>
    <w:rsid w:val="007A0056"/>
    <w:rsid w:val="007A046A"/>
    <w:rsid w:val="007A0687"/>
    <w:rsid w:val="007A07A1"/>
    <w:rsid w:val="007A0BC4"/>
    <w:rsid w:val="007A17B5"/>
    <w:rsid w:val="007A1984"/>
    <w:rsid w:val="007A1F2E"/>
    <w:rsid w:val="007A1FB1"/>
    <w:rsid w:val="007A2230"/>
    <w:rsid w:val="007A26A2"/>
    <w:rsid w:val="007A271D"/>
    <w:rsid w:val="007A29F4"/>
    <w:rsid w:val="007A29FA"/>
    <w:rsid w:val="007A2BE2"/>
    <w:rsid w:val="007A2E07"/>
    <w:rsid w:val="007A2E3C"/>
    <w:rsid w:val="007A307F"/>
    <w:rsid w:val="007A31DB"/>
    <w:rsid w:val="007A32EE"/>
    <w:rsid w:val="007A344E"/>
    <w:rsid w:val="007A35F6"/>
    <w:rsid w:val="007A38CA"/>
    <w:rsid w:val="007A3BA6"/>
    <w:rsid w:val="007A40C1"/>
    <w:rsid w:val="007A40FC"/>
    <w:rsid w:val="007A437A"/>
    <w:rsid w:val="007A46CE"/>
    <w:rsid w:val="007A46E5"/>
    <w:rsid w:val="007A4904"/>
    <w:rsid w:val="007A490B"/>
    <w:rsid w:val="007A4935"/>
    <w:rsid w:val="007A49B9"/>
    <w:rsid w:val="007A4C42"/>
    <w:rsid w:val="007A4D30"/>
    <w:rsid w:val="007A4DB7"/>
    <w:rsid w:val="007A4E1B"/>
    <w:rsid w:val="007A4F4E"/>
    <w:rsid w:val="007A51D9"/>
    <w:rsid w:val="007A5401"/>
    <w:rsid w:val="007A5678"/>
    <w:rsid w:val="007A5FD9"/>
    <w:rsid w:val="007A62C0"/>
    <w:rsid w:val="007A6589"/>
    <w:rsid w:val="007A71A9"/>
    <w:rsid w:val="007A76F7"/>
    <w:rsid w:val="007A7749"/>
    <w:rsid w:val="007A7B79"/>
    <w:rsid w:val="007A7BAA"/>
    <w:rsid w:val="007A7D43"/>
    <w:rsid w:val="007B00EA"/>
    <w:rsid w:val="007B0226"/>
    <w:rsid w:val="007B05BC"/>
    <w:rsid w:val="007B06F8"/>
    <w:rsid w:val="007B0917"/>
    <w:rsid w:val="007B0965"/>
    <w:rsid w:val="007B0B68"/>
    <w:rsid w:val="007B0B95"/>
    <w:rsid w:val="007B0D55"/>
    <w:rsid w:val="007B135B"/>
    <w:rsid w:val="007B1366"/>
    <w:rsid w:val="007B1E00"/>
    <w:rsid w:val="007B2004"/>
    <w:rsid w:val="007B20AC"/>
    <w:rsid w:val="007B21FC"/>
    <w:rsid w:val="007B238F"/>
    <w:rsid w:val="007B23A3"/>
    <w:rsid w:val="007B28D7"/>
    <w:rsid w:val="007B2BAE"/>
    <w:rsid w:val="007B2F85"/>
    <w:rsid w:val="007B307F"/>
    <w:rsid w:val="007B30B5"/>
    <w:rsid w:val="007B326F"/>
    <w:rsid w:val="007B348E"/>
    <w:rsid w:val="007B3729"/>
    <w:rsid w:val="007B37C0"/>
    <w:rsid w:val="007B3952"/>
    <w:rsid w:val="007B39FF"/>
    <w:rsid w:val="007B3AEF"/>
    <w:rsid w:val="007B3C07"/>
    <w:rsid w:val="007B3D74"/>
    <w:rsid w:val="007B3EB4"/>
    <w:rsid w:val="007B3F69"/>
    <w:rsid w:val="007B41E8"/>
    <w:rsid w:val="007B48A0"/>
    <w:rsid w:val="007B49E3"/>
    <w:rsid w:val="007B4E0A"/>
    <w:rsid w:val="007B4F5F"/>
    <w:rsid w:val="007B525A"/>
    <w:rsid w:val="007B5270"/>
    <w:rsid w:val="007B536B"/>
    <w:rsid w:val="007B589E"/>
    <w:rsid w:val="007B5B08"/>
    <w:rsid w:val="007B5BF0"/>
    <w:rsid w:val="007B5E65"/>
    <w:rsid w:val="007B5F1C"/>
    <w:rsid w:val="007B616E"/>
    <w:rsid w:val="007B6496"/>
    <w:rsid w:val="007B6B6C"/>
    <w:rsid w:val="007B6C74"/>
    <w:rsid w:val="007B6C98"/>
    <w:rsid w:val="007B6E1D"/>
    <w:rsid w:val="007B6EB5"/>
    <w:rsid w:val="007B6F85"/>
    <w:rsid w:val="007B715B"/>
    <w:rsid w:val="007B77CC"/>
    <w:rsid w:val="007B7849"/>
    <w:rsid w:val="007B7D20"/>
    <w:rsid w:val="007C0660"/>
    <w:rsid w:val="007C068B"/>
    <w:rsid w:val="007C06F5"/>
    <w:rsid w:val="007C1105"/>
    <w:rsid w:val="007C11CC"/>
    <w:rsid w:val="007C142B"/>
    <w:rsid w:val="007C160E"/>
    <w:rsid w:val="007C1972"/>
    <w:rsid w:val="007C1A77"/>
    <w:rsid w:val="007C1AB1"/>
    <w:rsid w:val="007C1BF8"/>
    <w:rsid w:val="007C1C86"/>
    <w:rsid w:val="007C1D79"/>
    <w:rsid w:val="007C1DA0"/>
    <w:rsid w:val="007C2090"/>
    <w:rsid w:val="007C21FF"/>
    <w:rsid w:val="007C23EE"/>
    <w:rsid w:val="007C2487"/>
    <w:rsid w:val="007C261D"/>
    <w:rsid w:val="007C267A"/>
    <w:rsid w:val="007C2CA6"/>
    <w:rsid w:val="007C2DB8"/>
    <w:rsid w:val="007C2E18"/>
    <w:rsid w:val="007C2E67"/>
    <w:rsid w:val="007C2F20"/>
    <w:rsid w:val="007C3049"/>
    <w:rsid w:val="007C3547"/>
    <w:rsid w:val="007C391B"/>
    <w:rsid w:val="007C3D88"/>
    <w:rsid w:val="007C3E71"/>
    <w:rsid w:val="007C3F6A"/>
    <w:rsid w:val="007C417D"/>
    <w:rsid w:val="007C42D7"/>
    <w:rsid w:val="007C44FA"/>
    <w:rsid w:val="007C47EC"/>
    <w:rsid w:val="007C4A15"/>
    <w:rsid w:val="007C4CD8"/>
    <w:rsid w:val="007C4D8D"/>
    <w:rsid w:val="007C4DAD"/>
    <w:rsid w:val="007C4DB0"/>
    <w:rsid w:val="007C4E30"/>
    <w:rsid w:val="007C4F28"/>
    <w:rsid w:val="007C4FB1"/>
    <w:rsid w:val="007C5156"/>
    <w:rsid w:val="007C5233"/>
    <w:rsid w:val="007C5AD3"/>
    <w:rsid w:val="007C5DEE"/>
    <w:rsid w:val="007C5F5E"/>
    <w:rsid w:val="007C64AE"/>
    <w:rsid w:val="007C66CF"/>
    <w:rsid w:val="007C6AF3"/>
    <w:rsid w:val="007C6E6B"/>
    <w:rsid w:val="007C7B2E"/>
    <w:rsid w:val="007C7B63"/>
    <w:rsid w:val="007D0485"/>
    <w:rsid w:val="007D04F1"/>
    <w:rsid w:val="007D079D"/>
    <w:rsid w:val="007D094C"/>
    <w:rsid w:val="007D09C3"/>
    <w:rsid w:val="007D0ABC"/>
    <w:rsid w:val="007D0ADC"/>
    <w:rsid w:val="007D1174"/>
    <w:rsid w:val="007D1198"/>
    <w:rsid w:val="007D11BE"/>
    <w:rsid w:val="007D1772"/>
    <w:rsid w:val="007D178D"/>
    <w:rsid w:val="007D1E3E"/>
    <w:rsid w:val="007D2084"/>
    <w:rsid w:val="007D2206"/>
    <w:rsid w:val="007D2370"/>
    <w:rsid w:val="007D2572"/>
    <w:rsid w:val="007D258F"/>
    <w:rsid w:val="007D25B1"/>
    <w:rsid w:val="007D2629"/>
    <w:rsid w:val="007D26B7"/>
    <w:rsid w:val="007D28BD"/>
    <w:rsid w:val="007D2978"/>
    <w:rsid w:val="007D2B12"/>
    <w:rsid w:val="007D2D89"/>
    <w:rsid w:val="007D3415"/>
    <w:rsid w:val="007D34DC"/>
    <w:rsid w:val="007D3929"/>
    <w:rsid w:val="007D3A02"/>
    <w:rsid w:val="007D3B09"/>
    <w:rsid w:val="007D3B7C"/>
    <w:rsid w:val="007D3C9B"/>
    <w:rsid w:val="007D3E95"/>
    <w:rsid w:val="007D4174"/>
    <w:rsid w:val="007D4969"/>
    <w:rsid w:val="007D4A10"/>
    <w:rsid w:val="007D4B21"/>
    <w:rsid w:val="007D4C15"/>
    <w:rsid w:val="007D5503"/>
    <w:rsid w:val="007D58DF"/>
    <w:rsid w:val="007D5ABC"/>
    <w:rsid w:val="007D607B"/>
    <w:rsid w:val="007D63B5"/>
    <w:rsid w:val="007D6551"/>
    <w:rsid w:val="007D6CB4"/>
    <w:rsid w:val="007D6D83"/>
    <w:rsid w:val="007D6E70"/>
    <w:rsid w:val="007D7197"/>
    <w:rsid w:val="007D7741"/>
    <w:rsid w:val="007D77ED"/>
    <w:rsid w:val="007D7D7E"/>
    <w:rsid w:val="007E0044"/>
    <w:rsid w:val="007E01BB"/>
    <w:rsid w:val="007E02EA"/>
    <w:rsid w:val="007E0F47"/>
    <w:rsid w:val="007E1120"/>
    <w:rsid w:val="007E1503"/>
    <w:rsid w:val="007E15F6"/>
    <w:rsid w:val="007E19AA"/>
    <w:rsid w:val="007E1B5F"/>
    <w:rsid w:val="007E1B92"/>
    <w:rsid w:val="007E1DBE"/>
    <w:rsid w:val="007E205E"/>
    <w:rsid w:val="007E21B5"/>
    <w:rsid w:val="007E26C2"/>
    <w:rsid w:val="007E277C"/>
    <w:rsid w:val="007E2806"/>
    <w:rsid w:val="007E2A2E"/>
    <w:rsid w:val="007E2B1A"/>
    <w:rsid w:val="007E3157"/>
    <w:rsid w:val="007E322A"/>
    <w:rsid w:val="007E329C"/>
    <w:rsid w:val="007E32B9"/>
    <w:rsid w:val="007E3AD2"/>
    <w:rsid w:val="007E3BCC"/>
    <w:rsid w:val="007E3CD3"/>
    <w:rsid w:val="007E3CDC"/>
    <w:rsid w:val="007E3EB0"/>
    <w:rsid w:val="007E3FAA"/>
    <w:rsid w:val="007E404E"/>
    <w:rsid w:val="007E41A5"/>
    <w:rsid w:val="007E43C3"/>
    <w:rsid w:val="007E4737"/>
    <w:rsid w:val="007E496D"/>
    <w:rsid w:val="007E4A7C"/>
    <w:rsid w:val="007E4E4C"/>
    <w:rsid w:val="007E5106"/>
    <w:rsid w:val="007E5172"/>
    <w:rsid w:val="007E5540"/>
    <w:rsid w:val="007E5664"/>
    <w:rsid w:val="007E5AE4"/>
    <w:rsid w:val="007E5EC5"/>
    <w:rsid w:val="007E5ED0"/>
    <w:rsid w:val="007E5FC1"/>
    <w:rsid w:val="007E619A"/>
    <w:rsid w:val="007E62D5"/>
    <w:rsid w:val="007E66B4"/>
    <w:rsid w:val="007E66ED"/>
    <w:rsid w:val="007E6931"/>
    <w:rsid w:val="007E6CC0"/>
    <w:rsid w:val="007E6DB6"/>
    <w:rsid w:val="007E6FAB"/>
    <w:rsid w:val="007E72C2"/>
    <w:rsid w:val="007E75EB"/>
    <w:rsid w:val="007E78EB"/>
    <w:rsid w:val="007E7A86"/>
    <w:rsid w:val="007E7B65"/>
    <w:rsid w:val="007E7CBE"/>
    <w:rsid w:val="007F018D"/>
    <w:rsid w:val="007F0407"/>
    <w:rsid w:val="007F05EE"/>
    <w:rsid w:val="007F072E"/>
    <w:rsid w:val="007F074C"/>
    <w:rsid w:val="007F07DC"/>
    <w:rsid w:val="007F0AAB"/>
    <w:rsid w:val="007F0B50"/>
    <w:rsid w:val="007F0B54"/>
    <w:rsid w:val="007F0F9E"/>
    <w:rsid w:val="007F1140"/>
    <w:rsid w:val="007F116D"/>
    <w:rsid w:val="007F16D2"/>
    <w:rsid w:val="007F1791"/>
    <w:rsid w:val="007F187A"/>
    <w:rsid w:val="007F19EC"/>
    <w:rsid w:val="007F1EC1"/>
    <w:rsid w:val="007F1EE3"/>
    <w:rsid w:val="007F20BC"/>
    <w:rsid w:val="007F21D7"/>
    <w:rsid w:val="007F23DC"/>
    <w:rsid w:val="007F2498"/>
    <w:rsid w:val="007F2D24"/>
    <w:rsid w:val="007F2E54"/>
    <w:rsid w:val="007F30BE"/>
    <w:rsid w:val="007F327B"/>
    <w:rsid w:val="007F3319"/>
    <w:rsid w:val="007F3544"/>
    <w:rsid w:val="007F36CE"/>
    <w:rsid w:val="007F3B42"/>
    <w:rsid w:val="007F3CF6"/>
    <w:rsid w:val="007F3D69"/>
    <w:rsid w:val="007F3FEA"/>
    <w:rsid w:val="007F4099"/>
    <w:rsid w:val="007F4215"/>
    <w:rsid w:val="007F45E3"/>
    <w:rsid w:val="007F472F"/>
    <w:rsid w:val="007F4A9F"/>
    <w:rsid w:val="007F4DBD"/>
    <w:rsid w:val="007F4FB7"/>
    <w:rsid w:val="007F51C6"/>
    <w:rsid w:val="007F53B0"/>
    <w:rsid w:val="007F53DB"/>
    <w:rsid w:val="007F53FD"/>
    <w:rsid w:val="007F57C9"/>
    <w:rsid w:val="007F5B46"/>
    <w:rsid w:val="007F5C48"/>
    <w:rsid w:val="007F63E4"/>
    <w:rsid w:val="007F6A22"/>
    <w:rsid w:val="007F6D52"/>
    <w:rsid w:val="007F6E81"/>
    <w:rsid w:val="007F726F"/>
    <w:rsid w:val="007F73B5"/>
    <w:rsid w:val="007F7464"/>
    <w:rsid w:val="007F748C"/>
    <w:rsid w:val="007F750D"/>
    <w:rsid w:val="007F7625"/>
    <w:rsid w:val="007F7847"/>
    <w:rsid w:val="007F799F"/>
    <w:rsid w:val="007F7B59"/>
    <w:rsid w:val="007F7C75"/>
    <w:rsid w:val="007F7CB7"/>
    <w:rsid w:val="007F7D8D"/>
    <w:rsid w:val="007F7F4F"/>
    <w:rsid w:val="0080011A"/>
    <w:rsid w:val="008004DA"/>
    <w:rsid w:val="00800C24"/>
    <w:rsid w:val="00800C96"/>
    <w:rsid w:val="00800DE1"/>
    <w:rsid w:val="00801267"/>
    <w:rsid w:val="008013FF"/>
    <w:rsid w:val="00801BBD"/>
    <w:rsid w:val="00801DFE"/>
    <w:rsid w:val="00801E65"/>
    <w:rsid w:val="00802241"/>
    <w:rsid w:val="00802347"/>
    <w:rsid w:val="008023E1"/>
    <w:rsid w:val="0080297C"/>
    <w:rsid w:val="00802AAE"/>
    <w:rsid w:val="00802B45"/>
    <w:rsid w:val="008030D5"/>
    <w:rsid w:val="0080317C"/>
    <w:rsid w:val="00803185"/>
    <w:rsid w:val="008034CE"/>
    <w:rsid w:val="008036F4"/>
    <w:rsid w:val="00803926"/>
    <w:rsid w:val="00803991"/>
    <w:rsid w:val="00803C7B"/>
    <w:rsid w:val="00803D58"/>
    <w:rsid w:val="00804435"/>
    <w:rsid w:val="0080449D"/>
    <w:rsid w:val="0080477F"/>
    <w:rsid w:val="008047CB"/>
    <w:rsid w:val="00804E98"/>
    <w:rsid w:val="008053FF"/>
    <w:rsid w:val="00805452"/>
    <w:rsid w:val="00805736"/>
    <w:rsid w:val="0080577E"/>
    <w:rsid w:val="00805C9C"/>
    <w:rsid w:val="00806036"/>
    <w:rsid w:val="008060FC"/>
    <w:rsid w:val="00806403"/>
    <w:rsid w:val="008064FA"/>
    <w:rsid w:val="00806636"/>
    <w:rsid w:val="00806690"/>
    <w:rsid w:val="0080687A"/>
    <w:rsid w:val="00806AC1"/>
    <w:rsid w:val="00806C68"/>
    <w:rsid w:val="00806C99"/>
    <w:rsid w:val="00807051"/>
    <w:rsid w:val="008070D6"/>
    <w:rsid w:val="008074D5"/>
    <w:rsid w:val="0080751E"/>
    <w:rsid w:val="008077B7"/>
    <w:rsid w:val="00807F46"/>
    <w:rsid w:val="00810156"/>
    <w:rsid w:val="00810226"/>
    <w:rsid w:val="00810268"/>
    <w:rsid w:val="008103AA"/>
    <w:rsid w:val="00810898"/>
    <w:rsid w:val="00811413"/>
    <w:rsid w:val="0081187E"/>
    <w:rsid w:val="00811ABA"/>
    <w:rsid w:val="00811D13"/>
    <w:rsid w:val="00812009"/>
    <w:rsid w:val="008124E9"/>
    <w:rsid w:val="0081290D"/>
    <w:rsid w:val="00812A78"/>
    <w:rsid w:val="00812B28"/>
    <w:rsid w:val="0081325D"/>
    <w:rsid w:val="00813764"/>
    <w:rsid w:val="0081391B"/>
    <w:rsid w:val="00813A01"/>
    <w:rsid w:val="00813A5A"/>
    <w:rsid w:val="00813CFA"/>
    <w:rsid w:val="00813DA8"/>
    <w:rsid w:val="008140BA"/>
    <w:rsid w:val="00814924"/>
    <w:rsid w:val="00814A5C"/>
    <w:rsid w:val="00814D2F"/>
    <w:rsid w:val="00814D5F"/>
    <w:rsid w:val="00814E13"/>
    <w:rsid w:val="00815043"/>
    <w:rsid w:val="00815A0E"/>
    <w:rsid w:val="00815AFC"/>
    <w:rsid w:val="00815BB1"/>
    <w:rsid w:val="008161D1"/>
    <w:rsid w:val="00816949"/>
    <w:rsid w:val="00816CF2"/>
    <w:rsid w:val="00816F37"/>
    <w:rsid w:val="0081734A"/>
    <w:rsid w:val="0081736D"/>
    <w:rsid w:val="0081746C"/>
    <w:rsid w:val="0081760F"/>
    <w:rsid w:val="0081762C"/>
    <w:rsid w:val="00817AD4"/>
    <w:rsid w:val="00817C1C"/>
    <w:rsid w:val="00817E0D"/>
    <w:rsid w:val="00817ECE"/>
    <w:rsid w:val="00817F70"/>
    <w:rsid w:val="0082002C"/>
    <w:rsid w:val="008200D4"/>
    <w:rsid w:val="008200F4"/>
    <w:rsid w:val="0082017A"/>
    <w:rsid w:val="00820195"/>
    <w:rsid w:val="0082022D"/>
    <w:rsid w:val="00820298"/>
    <w:rsid w:val="00820464"/>
    <w:rsid w:val="0082090D"/>
    <w:rsid w:val="0082098B"/>
    <w:rsid w:val="00820C56"/>
    <w:rsid w:val="00820FEB"/>
    <w:rsid w:val="00821218"/>
    <w:rsid w:val="00821588"/>
    <w:rsid w:val="00821679"/>
    <w:rsid w:val="00821C13"/>
    <w:rsid w:val="00821F98"/>
    <w:rsid w:val="00822132"/>
    <w:rsid w:val="0082214B"/>
    <w:rsid w:val="00822159"/>
    <w:rsid w:val="008223A0"/>
    <w:rsid w:val="008223C3"/>
    <w:rsid w:val="008226E4"/>
    <w:rsid w:val="00822700"/>
    <w:rsid w:val="0082295A"/>
    <w:rsid w:val="0082297C"/>
    <w:rsid w:val="00822A3A"/>
    <w:rsid w:val="00823025"/>
    <w:rsid w:val="008231C4"/>
    <w:rsid w:val="0082330E"/>
    <w:rsid w:val="00823337"/>
    <w:rsid w:val="00823569"/>
    <w:rsid w:val="0082360C"/>
    <w:rsid w:val="00823831"/>
    <w:rsid w:val="00823843"/>
    <w:rsid w:val="00823937"/>
    <w:rsid w:val="00823A97"/>
    <w:rsid w:val="00823BBA"/>
    <w:rsid w:val="00823C23"/>
    <w:rsid w:val="008240B5"/>
    <w:rsid w:val="008243FD"/>
    <w:rsid w:val="00824619"/>
    <w:rsid w:val="00824920"/>
    <w:rsid w:val="0082544D"/>
    <w:rsid w:val="008254D8"/>
    <w:rsid w:val="00825633"/>
    <w:rsid w:val="00825848"/>
    <w:rsid w:val="00825A95"/>
    <w:rsid w:val="00825B51"/>
    <w:rsid w:val="00825BE4"/>
    <w:rsid w:val="0082609B"/>
    <w:rsid w:val="0082610D"/>
    <w:rsid w:val="008261FD"/>
    <w:rsid w:val="008262A7"/>
    <w:rsid w:val="008262B1"/>
    <w:rsid w:val="008262C7"/>
    <w:rsid w:val="00826359"/>
    <w:rsid w:val="00826363"/>
    <w:rsid w:val="0082641B"/>
    <w:rsid w:val="0082658D"/>
    <w:rsid w:val="0082672C"/>
    <w:rsid w:val="0082681B"/>
    <w:rsid w:val="008268AF"/>
    <w:rsid w:val="008268D5"/>
    <w:rsid w:val="008268E7"/>
    <w:rsid w:val="00826927"/>
    <w:rsid w:val="00826977"/>
    <w:rsid w:val="00826C48"/>
    <w:rsid w:val="00826DEA"/>
    <w:rsid w:val="008271DB"/>
    <w:rsid w:val="008271F4"/>
    <w:rsid w:val="00827672"/>
    <w:rsid w:val="008276D0"/>
    <w:rsid w:val="00827BF7"/>
    <w:rsid w:val="00827CBF"/>
    <w:rsid w:val="00827DC7"/>
    <w:rsid w:val="00827DDB"/>
    <w:rsid w:val="00827E9E"/>
    <w:rsid w:val="00827ECA"/>
    <w:rsid w:val="00827F53"/>
    <w:rsid w:val="00827FE2"/>
    <w:rsid w:val="0083014F"/>
    <w:rsid w:val="00830306"/>
    <w:rsid w:val="00830AD0"/>
    <w:rsid w:val="00830C46"/>
    <w:rsid w:val="00830E76"/>
    <w:rsid w:val="00831003"/>
    <w:rsid w:val="00831133"/>
    <w:rsid w:val="008312DF"/>
    <w:rsid w:val="008314B0"/>
    <w:rsid w:val="008314D6"/>
    <w:rsid w:val="008315E5"/>
    <w:rsid w:val="0083160A"/>
    <w:rsid w:val="00831864"/>
    <w:rsid w:val="00831C4E"/>
    <w:rsid w:val="00831C5B"/>
    <w:rsid w:val="00831D06"/>
    <w:rsid w:val="008320BE"/>
    <w:rsid w:val="008327A0"/>
    <w:rsid w:val="00832903"/>
    <w:rsid w:val="00832A32"/>
    <w:rsid w:val="00832B59"/>
    <w:rsid w:val="00832C11"/>
    <w:rsid w:val="00832C79"/>
    <w:rsid w:val="00832CC8"/>
    <w:rsid w:val="00833075"/>
    <w:rsid w:val="00833232"/>
    <w:rsid w:val="008335C1"/>
    <w:rsid w:val="008335FB"/>
    <w:rsid w:val="008336A3"/>
    <w:rsid w:val="0083381E"/>
    <w:rsid w:val="00833AD7"/>
    <w:rsid w:val="00833D4F"/>
    <w:rsid w:val="00833EE9"/>
    <w:rsid w:val="00833F55"/>
    <w:rsid w:val="00834100"/>
    <w:rsid w:val="008346B5"/>
    <w:rsid w:val="0083474D"/>
    <w:rsid w:val="00834904"/>
    <w:rsid w:val="00834AC2"/>
    <w:rsid w:val="008351F9"/>
    <w:rsid w:val="008354A9"/>
    <w:rsid w:val="008354E1"/>
    <w:rsid w:val="00835A0E"/>
    <w:rsid w:val="00835E07"/>
    <w:rsid w:val="008363A2"/>
    <w:rsid w:val="00836626"/>
    <w:rsid w:val="008366D0"/>
    <w:rsid w:val="00836C05"/>
    <w:rsid w:val="00836D7A"/>
    <w:rsid w:val="00836F11"/>
    <w:rsid w:val="00836F92"/>
    <w:rsid w:val="00837869"/>
    <w:rsid w:val="0083793A"/>
    <w:rsid w:val="00837D32"/>
    <w:rsid w:val="00837F9C"/>
    <w:rsid w:val="00837FF4"/>
    <w:rsid w:val="00840368"/>
    <w:rsid w:val="0084040E"/>
    <w:rsid w:val="0084078B"/>
    <w:rsid w:val="00840872"/>
    <w:rsid w:val="00840A42"/>
    <w:rsid w:val="00840BCA"/>
    <w:rsid w:val="00840F4F"/>
    <w:rsid w:val="00841334"/>
    <w:rsid w:val="00841453"/>
    <w:rsid w:val="008415D5"/>
    <w:rsid w:val="00841653"/>
    <w:rsid w:val="00842386"/>
    <w:rsid w:val="008424F7"/>
    <w:rsid w:val="00842522"/>
    <w:rsid w:val="00842827"/>
    <w:rsid w:val="0084286B"/>
    <w:rsid w:val="00842A55"/>
    <w:rsid w:val="00842B79"/>
    <w:rsid w:val="00842EA9"/>
    <w:rsid w:val="008433A2"/>
    <w:rsid w:val="00843840"/>
    <w:rsid w:val="00843B8B"/>
    <w:rsid w:val="008440F3"/>
    <w:rsid w:val="0084433E"/>
    <w:rsid w:val="00844590"/>
    <w:rsid w:val="00844665"/>
    <w:rsid w:val="008447A0"/>
    <w:rsid w:val="00844950"/>
    <w:rsid w:val="00844A2E"/>
    <w:rsid w:val="00844A97"/>
    <w:rsid w:val="00844BBD"/>
    <w:rsid w:val="00844C47"/>
    <w:rsid w:val="00844C61"/>
    <w:rsid w:val="00844DA4"/>
    <w:rsid w:val="0084538F"/>
    <w:rsid w:val="0084542E"/>
    <w:rsid w:val="00845AE2"/>
    <w:rsid w:val="00845DEE"/>
    <w:rsid w:val="00845E6A"/>
    <w:rsid w:val="00845E8C"/>
    <w:rsid w:val="00845FC4"/>
    <w:rsid w:val="00846561"/>
    <w:rsid w:val="00846920"/>
    <w:rsid w:val="008469A4"/>
    <w:rsid w:val="008469C1"/>
    <w:rsid w:val="00846D4A"/>
    <w:rsid w:val="00846D8C"/>
    <w:rsid w:val="0084749F"/>
    <w:rsid w:val="008476C8"/>
    <w:rsid w:val="008477FD"/>
    <w:rsid w:val="008478BD"/>
    <w:rsid w:val="00847918"/>
    <w:rsid w:val="00847B68"/>
    <w:rsid w:val="00847DDE"/>
    <w:rsid w:val="00847DE1"/>
    <w:rsid w:val="00847E7E"/>
    <w:rsid w:val="00847FB9"/>
    <w:rsid w:val="008504FD"/>
    <w:rsid w:val="008505E0"/>
    <w:rsid w:val="00850770"/>
    <w:rsid w:val="008507B0"/>
    <w:rsid w:val="0085086F"/>
    <w:rsid w:val="00850921"/>
    <w:rsid w:val="00850BF1"/>
    <w:rsid w:val="00850E4A"/>
    <w:rsid w:val="0085107E"/>
    <w:rsid w:val="008511C9"/>
    <w:rsid w:val="00851220"/>
    <w:rsid w:val="00851430"/>
    <w:rsid w:val="0085156D"/>
    <w:rsid w:val="00851655"/>
    <w:rsid w:val="00851793"/>
    <w:rsid w:val="00851828"/>
    <w:rsid w:val="00851A7E"/>
    <w:rsid w:val="00851B4A"/>
    <w:rsid w:val="00851D79"/>
    <w:rsid w:val="00851F0E"/>
    <w:rsid w:val="00851FB9"/>
    <w:rsid w:val="00852103"/>
    <w:rsid w:val="008523B6"/>
    <w:rsid w:val="008523D4"/>
    <w:rsid w:val="0085265D"/>
    <w:rsid w:val="008527C2"/>
    <w:rsid w:val="00852850"/>
    <w:rsid w:val="00852928"/>
    <w:rsid w:val="00852A58"/>
    <w:rsid w:val="00852CCA"/>
    <w:rsid w:val="00852D1F"/>
    <w:rsid w:val="00852D77"/>
    <w:rsid w:val="00853006"/>
    <w:rsid w:val="00853140"/>
    <w:rsid w:val="008531D0"/>
    <w:rsid w:val="00853228"/>
    <w:rsid w:val="00853243"/>
    <w:rsid w:val="00853707"/>
    <w:rsid w:val="00853F0B"/>
    <w:rsid w:val="008546B3"/>
    <w:rsid w:val="008546D4"/>
    <w:rsid w:val="0085487B"/>
    <w:rsid w:val="00854A62"/>
    <w:rsid w:val="00854CCB"/>
    <w:rsid w:val="00854E34"/>
    <w:rsid w:val="00855746"/>
    <w:rsid w:val="00855803"/>
    <w:rsid w:val="00855B13"/>
    <w:rsid w:val="00855E0E"/>
    <w:rsid w:val="00855EAE"/>
    <w:rsid w:val="00855EB8"/>
    <w:rsid w:val="00855F58"/>
    <w:rsid w:val="0085609B"/>
    <w:rsid w:val="00856265"/>
    <w:rsid w:val="00856334"/>
    <w:rsid w:val="0085644D"/>
    <w:rsid w:val="00856BD7"/>
    <w:rsid w:val="00856CAB"/>
    <w:rsid w:val="00856F3C"/>
    <w:rsid w:val="00856F67"/>
    <w:rsid w:val="0085712F"/>
    <w:rsid w:val="00857299"/>
    <w:rsid w:val="008575DB"/>
    <w:rsid w:val="00857874"/>
    <w:rsid w:val="008578BE"/>
    <w:rsid w:val="00857936"/>
    <w:rsid w:val="00857B49"/>
    <w:rsid w:val="00857C0D"/>
    <w:rsid w:val="00857C64"/>
    <w:rsid w:val="00857D9E"/>
    <w:rsid w:val="00857DEE"/>
    <w:rsid w:val="00857F4A"/>
    <w:rsid w:val="008602E7"/>
    <w:rsid w:val="008604E4"/>
    <w:rsid w:val="008607FD"/>
    <w:rsid w:val="00860814"/>
    <w:rsid w:val="00860833"/>
    <w:rsid w:val="008608E2"/>
    <w:rsid w:val="00860BD9"/>
    <w:rsid w:val="00860BE7"/>
    <w:rsid w:val="00860C53"/>
    <w:rsid w:val="008613F9"/>
    <w:rsid w:val="00861489"/>
    <w:rsid w:val="008618D3"/>
    <w:rsid w:val="008618DE"/>
    <w:rsid w:val="008618EF"/>
    <w:rsid w:val="00861A16"/>
    <w:rsid w:val="00861B87"/>
    <w:rsid w:val="00861BED"/>
    <w:rsid w:val="00861BF2"/>
    <w:rsid w:val="00861D4D"/>
    <w:rsid w:val="0086204D"/>
    <w:rsid w:val="008623A8"/>
    <w:rsid w:val="00862408"/>
    <w:rsid w:val="00862514"/>
    <w:rsid w:val="0086258C"/>
    <w:rsid w:val="00862590"/>
    <w:rsid w:val="00862604"/>
    <w:rsid w:val="00862677"/>
    <w:rsid w:val="00862727"/>
    <w:rsid w:val="0086295A"/>
    <w:rsid w:val="008629FC"/>
    <w:rsid w:val="00863319"/>
    <w:rsid w:val="008633B1"/>
    <w:rsid w:val="008633F9"/>
    <w:rsid w:val="00863513"/>
    <w:rsid w:val="00863638"/>
    <w:rsid w:val="00863759"/>
    <w:rsid w:val="00863D0E"/>
    <w:rsid w:val="008644B0"/>
    <w:rsid w:val="0086462C"/>
    <w:rsid w:val="008648A0"/>
    <w:rsid w:val="00864A8C"/>
    <w:rsid w:val="00864AF6"/>
    <w:rsid w:val="00864BFC"/>
    <w:rsid w:val="00864C2B"/>
    <w:rsid w:val="008650A5"/>
    <w:rsid w:val="008653B1"/>
    <w:rsid w:val="00865461"/>
    <w:rsid w:val="0086552C"/>
    <w:rsid w:val="008655DE"/>
    <w:rsid w:val="0086579C"/>
    <w:rsid w:val="008661D3"/>
    <w:rsid w:val="00866558"/>
    <w:rsid w:val="008665B1"/>
    <w:rsid w:val="008665F0"/>
    <w:rsid w:val="008667A8"/>
    <w:rsid w:val="0086685E"/>
    <w:rsid w:val="0086699B"/>
    <w:rsid w:val="00866AC9"/>
    <w:rsid w:val="00866B4F"/>
    <w:rsid w:val="00866ECE"/>
    <w:rsid w:val="00866F17"/>
    <w:rsid w:val="00867212"/>
    <w:rsid w:val="0086722D"/>
    <w:rsid w:val="00867C72"/>
    <w:rsid w:val="00867D25"/>
    <w:rsid w:val="00867F52"/>
    <w:rsid w:val="00867F84"/>
    <w:rsid w:val="00870002"/>
    <w:rsid w:val="008700E9"/>
    <w:rsid w:val="008703F1"/>
    <w:rsid w:val="00870511"/>
    <w:rsid w:val="008712FF"/>
    <w:rsid w:val="008717FA"/>
    <w:rsid w:val="00871890"/>
    <w:rsid w:val="00871BC3"/>
    <w:rsid w:val="00871C14"/>
    <w:rsid w:val="00871DC8"/>
    <w:rsid w:val="00871E42"/>
    <w:rsid w:val="00871EFF"/>
    <w:rsid w:val="0087262B"/>
    <w:rsid w:val="00872757"/>
    <w:rsid w:val="00872936"/>
    <w:rsid w:val="008729B7"/>
    <w:rsid w:val="00872C97"/>
    <w:rsid w:val="00872D25"/>
    <w:rsid w:val="00872D48"/>
    <w:rsid w:val="00873312"/>
    <w:rsid w:val="008733E0"/>
    <w:rsid w:val="008737F4"/>
    <w:rsid w:val="008738E9"/>
    <w:rsid w:val="00873926"/>
    <w:rsid w:val="00873C78"/>
    <w:rsid w:val="008743A6"/>
    <w:rsid w:val="00874417"/>
    <w:rsid w:val="008744C5"/>
    <w:rsid w:val="008748FD"/>
    <w:rsid w:val="00874BFB"/>
    <w:rsid w:val="00874F62"/>
    <w:rsid w:val="00875133"/>
    <w:rsid w:val="0087544B"/>
    <w:rsid w:val="0087550B"/>
    <w:rsid w:val="008755A2"/>
    <w:rsid w:val="008755B2"/>
    <w:rsid w:val="008755E0"/>
    <w:rsid w:val="00875BB6"/>
    <w:rsid w:val="008761DB"/>
    <w:rsid w:val="00876363"/>
    <w:rsid w:val="008765CD"/>
    <w:rsid w:val="008765F0"/>
    <w:rsid w:val="00876881"/>
    <w:rsid w:val="00876A4B"/>
    <w:rsid w:val="00876ECA"/>
    <w:rsid w:val="00876FA8"/>
    <w:rsid w:val="00877048"/>
    <w:rsid w:val="00877091"/>
    <w:rsid w:val="008774A7"/>
    <w:rsid w:val="008775B3"/>
    <w:rsid w:val="00877660"/>
    <w:rsid w:val="00877970"/>
    <w:rsid w:val="00877AA9"/>
    <w:rsid w:val="00877BB0"/>
    <w:rsid w:val="00877D35"/>
    <w:rsid w:val="008806FB"/>
    <w:rsid w:val="008807B5"/>
    <w:rsid w:val="008807FC"/>
    <w:rsid w:val="00880C9D"/>
    <w:rsid w:val="00880CA9"/>
    <w:rsid w:val="00880D76"/>
    <w:rsid w:val="0088132E"/>
    <w:rsid w:val="00881364"/>
    <w:rsid w:val="00881617"/>
    <w:rsid w:val="008819B2"/>
    <w:rsid w:val="00881A93"/>
    <w:rsid w:val="00881CD1"/>
    <w:rsid w:val="00882272"/>
    <w:rsid w:val="0088230B"/>
    <w:rsid w:val="008823E4"/>
    <w:rsid w:val="00882519"/>
    <w:rsid w:val="008825FC"/>
    <w:rsid w:val="00882848"/>
    <w:rsid w:val="008828B6"/>
    <w:rsid w:val="00882A1B"/>
    <w:rsid w:val="00882C15"/>
    <w:rsid w:val="00882C2C"/>
    <w:rsid w:val="00882D00"/>
    <w:rsid w:val="00883972"/>
    <w:rsid w:val="00883A03"/>
    <w:rsid w:val="00883AE3"/>
    <w:rsid w:val="00883D03"/>
    <w:rsid w:val="00883D7F"/>
    <w:rsid w:val="00884084"/>
    <w:rsid w:val="00884506"/>
    <w:rsid w:val="00884558"/>
    <w:rsid w:val="008846A9"/>
    <w:rsid w:val="008848AE"/>
    <w:rsid w:val="00884A2C"/>
    <w:rsid w:val="00884B82"/>
    <w:rsid w:val="00884FF1"/>
    <w:rsid w:val="0088516D"/>
    <w:rsid w:val="008851A5"/>
    <w:rsid w:val="008851C6"/>
    <w:rsid w:val="00885479"/>
    <w:rsid w:val="008855F7"/>
    <w:rsid w:val="008857AF"/>
    <w:rsid w:val="0088586E"/>
    <w:rsid w:val="0088598B"/>
    <w:rsid w:val="008859E8"/>
    <w:rsid w:val="00885A9C"/>
    <w:rsid w:val="00885F43"/>
    <w:rsid w:val="00885F50"/>
    <w:rsid w:val="00885FDC"/>
    <w:rsid w:val="00885FFD"/>
    <w:rsid w:val="0088650A"/>
    <w:rsid w:val="00886636"/>
    <w:rsid w:val="008867B1"/>
    <w:rsid w:val="0088684D"/>
    <w:rsid w:val="00886918"/>
    <w:rsid w:val="00886AFE"/>
    <w:rsid w:val="00886D0D"/>
    <w:rsid w:val="00887685"/>
    <w:rsid w:val="00887689"/>
    <w:rsid w:val="00887FF9"/>
    <w:rsid w:val="00890094"/>
    <w:rsid w:val="00890833"/>
    <w:rsid w:val="00890BE7"/>
    <w:rsid w:val="00890D7B"/>
    <w:rsid w:val="00890DCA"/>
    <w:rsid w:val="0089119D"/>
    <w:rsid w:val="00891294"/>
    <w:rsid w:val="008913FB"/>
    <w:rsid w:val="00891AD5"/>
    <w:rsid w:val="00891BF9"/>
    <w:rsid w:val="00891E57"/>
    <w:rsid w:val="00891E5E"/>
    <w:rsid w:val="008922B5"/>
    <w:rsid w:val="008927E8"/>
    <w:rsid w:val="0089318C"/>
    <w:rsid w:val="0089328A"/>
    <w:rsid w:val="008933BE"/>
    <w:rsid w:val="00893622"/>
    <w:rsid w:val="00893686"/>
    <w:rsid w:val="00893830"/>
    <w:rsid w:val="00893E81"/>
    <w:rsid w:val="00894132"/>
    <w:rsid w:val="00894466"/>
    <w:rsid w:val="00894550"/>
    <w:rsid w:val="0089478B"/>
    <w:rsid w:val="008947C9"/>
    <w:rsid w:val="008948D2"/>
    <w:rsid w:val="0089493D"/>
    <w:rsid w:val="0089533C"/>
    <w:rsid w:val="0089562C"/>
    <w:rsid w:val="00895725"/>
    <w:rsid w:val="008958A2"/>
    <w:rsid w:val="008959FA"/>
    <w:rsid w:val="00895C45"/>
    <w:rsid w:val="00895D10"/>
    <w:rsid w:val="00895D24"/>
    <w:rsid w:val="00895D46"/>
    <w:rsid w:val="00895E3F"/>
    <w:rsid w:val="00895E4C"/>
    <w:rsid w:val="00895F9F"/>
    <w:rsid w:val="0089609F"/>
    <w:rsid w:val="0089618F"/>
    <w:rsid w:val="0089661A"/>
    <w:rsid w:val="008966D1"/>
    <w:rsid w:val="008966FC"/>
    <w:rsid w:val="0089698F"/>
    <w:rsid w:val="00896E3E"/>
    <w:rsid w:val="00896FF5"/>
    <w:rsid w:val="00897138"/>
    <w:rsid w:val="00897227"/>
    <w:rsid w:val="00897323"/>
    <w:rsid w:val="00897439"/>
    <w:rsid w:val="00897742"/>
    <w:rsid w:val="008978D6"/>
    <w:rsid w:val="0089796B"/>
    <w:rsid w:val="008979DF"/>
    <w:rsid w:val="00897F2B"/>
    <w:rsid w:val="008A002C"/>
    <w:rsid w:val="008A00F2"/>
    <w:rsid w:val="008A024C"/>
    <w:rsid w:val="008A06EB"/>
    <w:rsid w:val="008A0972"/>
    <w:rsid w:val="008A09BC"/>
    <w:rsid w:val="008A09E9"/>
    <w:rsid w:val="008A0C8C"/>
    <w:rsid w:val="008A0CA6"/>
    <w:rsid w:val="008A0CC3"/>
    <w:rsid w:val="008A0D68"/>
    <w:rsid w:val="008A1352"/>
    <w:rsid w:val="008A139D"/>
    <w:rsid w:val="008A1533"/>
    <w:rsid w:val="008A1545"/>
    <w:rsid w:val="008A1990"/>
    <w:rsid w:val="008A1AF5"/>
    <w:rsid w:val="008A1C54"/>
    <w:rsid w:val="008A2307"/>
    <w:rsid w:val="008A272C"/>
    <w:rsid w:val="008A278F"/>
    <w:rsid w:val="008A2C88"/>
    <w:rsid w:val="008A2E26"/>
    <w:rsid w:val="008A2EBE"/>
    <w:rsid w:val="008A387E"/>
    <w:rsid w:val="008A397F"/>
    <w:rsid w:val="008A3CCF"/>
    <w:rsid w:val="008A3EDC"/>
    <w:rsid w:val="008A4161"/>
    <w:rsid w:val="008A4174"/>
    <w:rsid w:val="008A42EA"/>
    <w:rsid w:val="008A44B6"/>
    <w:rsid w:val="008A457D"/>
    <w:rsid w:val="008A4983"/>
    <w:rsid w:val="008A4CE0"/>
    <w:rsid w:val="008A530A"/>
    <w:rsid w:val="008A53E2"/>
    <w:rsid w:val="008A551C"/>
    <w:rsid w:val="008A5582"/>
    <w:rsid w:val="008A5584"/>
    <w:rsid w:val="008A5EB1"/>
    <w:rsid w:val="008A5FCF"/>
    <w:rsid w:val="008A64F7"/>
    <w:rsid w:val="008A6565"/>
    <w:rsid w:val="008A65A5"/>
    <w:rsid w:val="008A6620"/>
    <w:rsid w:val="008A6905"/>
    <w:rsid w:val="008A69DB"/>
    <w:rsid w:val="008A6C18"/>
    <w:rsid w:val="008A6C8C"/>
    <w:rsid w:val="008A6CFF"/>
    <w:rsid w:val="008A6D41"/>
    <w:rsid w:val="008A70D4"/>
    <w:rsid w:val="008A71FA"/>
    <w:rsid w:val="008A72F8"/>
    <w:rsid w:val="008A73DB"/>
    <w:rsid w:val="008A74CF"/>
    <w:rsid w:val="008A75EA"/>
    <w:rsid w:val="008A774E"/>
    <w:rsid w:val="008A78D8"/>
    <w:rsid w:val="008A7C9C"/>
    <w:rsid w:val="008A7DCA"/>
    <w:rsid w:val="008A7DE8"/>
    <w:rsid w:val="008A7F96"/>
    <w:rsid w:val="008A7FCC"/>
    <w:rsid w:val="008B002D"/>
    <w:rsid w:val="008B00D6"/>
    <w:rsid w:val="008B0135"/>
    <w:rsid w:val="008B0486"/>
    <w:rsid w:val="008B07E9"/>
    <w:rsid w:val="008B0A5C"/>
    <w:rsid w:val="008B0ACF"/>
    <w:rsid w:val="008B0C65"/>
    <w:rsid w:val="008B0FDD"/>
    <w:rsid w:val="008B1226"/>
    <w:rsid w:val="008B1452"/>
    <w:rsid w:val="008B146E"/>
    <w:rsid w:val="008B16AE"/>
    <w:rsid w:val="008B1881"/>
    <w:rsid w:val="008B1B01"/>
    <w:rsid w:val="008B1C82"/>
    <w:rsid w:val="008B1F12"/>
    <w:rsid w:val="008B25CF"/>
    <w:rsid w:val="008B25D4"/>
    <w:rsid w:val="008B2A4B"/>
    <w:rsid w:val="008B2C47"/>
    <w:rsid w:val="008B3043"/>
    <w:rsid w:val="008B3073"/>
    <w:rsid w:val="008B30F4"/>
    <w:rsid w:val="008B350B"/>
    <w:rsid w:val="008B3C04"/>
    <w:rsid w:val="008B3D90"/>
    <w:rsid w:val="008B4694"/>
    <w:rsid w:val="008B471C"/>
    <w:rsid w:val="008B49D5"/>
    <w:rsid w:val="008B4ADF"/>
    <w:rsid w:val="008B4BBF"/>
    <w:rsid w:val="008B4CF2"/>
    <w:rsid w:val="008B5003"/>
    <w:rsid w:val="008B506C"/>
    <w:rsid w:val="008B509E"/>
    <w:rsid w:val="008B50E1"/>
    <w:rsid w:val="008B514C"/>
    <w:rsid w:val="008B58CA"/>
    <w:rsid w:val="008B59B9"/>
    <w:rsid w:val="008B5CB4"/>
    <w:rsid w:val="008B5DE3"/>
    <w:rsid w:val="008B5E71"/>
    <w:rsid w:val="008B60E2"/>
    <w:rsid w:val="008B6193"/>
    <w:rsid w:val="008B6344"/>
    <w:rsid w:val="008B6630"/>
    <w:rsid w:val="008B668A"/>
    <w:rsid w:val="008B675A"/>
    <w:rsid w:val="008B6981"/>
    <w:rsid w:val="008B69B0"/>
    <w:rsid w:val="008B6AFB"/>
    <w:rsid w:val="008B6C98"/>
    <w:rsid w:val="008B6DD3"/>
    <w:rsid w:val="008B6F18"/>
    <w:rsid w:val="008B7082"/>
    <w:rsid w:val="008B7117"/>
    <w:rsid w:val="008B7365"/>
    <w:rsid w:val="008B74C1"/>
    <w:rsid w:val="008B75A3"/>
    <w:rsid w:val="008B75BF"/>
    <w:rsid w:val="008B7720"/>
    <w:rsid w:val="008B7942"/>
    <w:rsid w:val="008B7BD5"/>
    <w:rsid w:val="008B7E3E"/>
    <w:rsid w:val="008C0055"/>
    <w:rsid w:val="008C01C4"/>
    <w:rsid w:val="008C044E"/>
    <w:rsid w:val="008C0880"/>
    <w:rsid w:val="008C0888"/>
    <w:rsid w:val="008C09D0"/>
    <w:rsid w:val="008C0A2E"/>
    <w:rsid w:val="008C0DC8"/>
    <w:rsid w:val="008C0F38"/>
    <w:rsid w:val="008C1104"/>
    <w:rsid w:val="008C11B9"/>
    <w:rsid w:val="008C1568"/>
    <w:rsid w:val="008C15B5"/>
    <w:rsid w:val="008C163F"/>
    <w:rsid w:val="008C1921"/>
    <w:rsid w:val="008C196A"/>
    <w:rsid w:val="008C1D96"/>
    <w:rsid w:val="008C20B8"/>
    <w:rsid w:val="008C21E3"/>
    <w:rsid w:val="008C2423"/>
    <w:rsid w:val="008C2588"/>
    <w:rsid w:val="008C2702"/>
    <w:rsid w:val="008C2813"/>
    <w:rsid w:val="008C289D"/>
    <w:rsid w:val="008C2981"/>
    <w:rsid w:val="008C2A91"/>
    <w:rsid w:val="008C2E9A"/>
    <w:rsid w:val="008C320F"/>
    <w:rsid w:val="008C32B7"/>
    <w:rsid w:val="008C367F"/>
    <w:rsid w:val="008C36A4"/>
    <w:rsid w:val="008C3B02"/>
    <w:rsid w:val="008C3CF3"/>
    <w:rsid w:val="008C3CF8"/>
    <w:rsid w:val="008C3D01"/>
    <w:rsid w:val="008C3D9F"/>
    <w:rsid w:val="008C3F95"/>
    <w:rsid w:val="008C3FAB"/>
    <w:rsid w:val="008C4220"/>
    <w:rsid w:val="008C4880"/>
    <w:rsid w:val="008C4954"/>
    <w:rsid w:val="008C4ABE"/>
    <w:rsid w:val="008C4B5B"/>
    <w:rsid w:val="008C4CB9"/>
    <w:rsid w:val="008C4D24"/>
    <w:rsid w:val="008C5126"/>
    <w:rsid w:val="008C526E"/>
    <w:rsid w:val="008C535C"/>
    <w:rsid w:val="008C5951"/>
    <w:rsid w:val="008C5D4A"/>
    <w:rsid w:val="008C5F5A"/>
    <w:rsid w:val="008C5F5F"/>
    <w:rsid w:val="008C60E5"/>
    <w:rsid w:val="008C615D"/>
    <w:rsid w:val="008C63D8"/>
    <w:rsid w:val="008C65E2"/>
    <w:rsid w:val="008C66A6"/>
    <w:rsid w:val="008C6982"/>
    <w:rsid w:val="008C6C23"/>
    <w:rsid w:val="008C6C81"/>
    <w:rsid w:val="008C6D05"/>
    <w:rsid w:val="008C6F43"/>
    <w:rsid w:val="008C6F8C"/>
    <w:rsid w:val="008C7754"/>
    <w:rsid w:val="008C7A55"/>
    <w:rsid w:val="008C7B3E"/>
    <w:rsid w:val="008C7C10"/>
    <w:rsid w:val="008C7EA0"/>
    <w:rsid w:val="008C7EC1"/>
    <w:rsid w:val="008D0382"/>
    <w:rsid w:val="008D0687"/>
    <w:rsid w:val="008D06DF"/>
    <w:rsid w:val="008D072A"/>
    <w:rsid w:val="008D0A83"/>
    <w:rsid w:val="008D0BEC"/>
    <w:rsid w:val="008D0D4E"/>
    <w:rsid w:val="008D0D8E"/>
    <w:rsid w:val="008D11A8"/>
    <w:rsid w:val="008D1375"/>
    <w:rsid w:val="008D1446"/>
    <w:rsid w:val="008D167B"/>
    <w:rsid w:val="008D1C1C"/>
    <w:rsid w:val="008D1ECC"/>
    <w:rsid w:val="008D1ED7"/>
    <w:rsid w:val="008D1F16"/>
    <w:rsid w:val="008D20C0"/>
    <w:rsid w:val="008D2170"/>
    <w:rsid w:val="008D2361"/>
    <w:rsid w:val="008D25E1"/>
    <w:rsid w:val="008D2752"/>
    <w:rsid w:val="008D2781"/>
    <w:rsid w:val="008D2822"/>
    <w:rsid w:val="008D2A4E"/>
    <w:rsid w:val="008D308B"/>
    <w:rsid w:val="008D37F4"/>
    <w:rsid w:val="008D3B42"/>
    <w:rsid w:val="008D3ECB"/>
    <w:rsid w:val="008D43D3"/>
    <w:rsid w:val="008D45FD"/>
    <w:rsid w:val="008D4700"/>
    <w:rsid w:val="008D48A0"/>
    <w:rsid w:val="008D4977"/>
    <w:rsid w:val="008D4C22"/>
    <w:rsid w:val="008D4EC9"/>
    <w:rsid w:val="008D4FA0"/>
    <w:rsid w:val="008D4FC0"/>
    <w:rsid w:val="008D5144"/>
    <w:rsid w:val="008D5249"/>
    <w:rsid w:val="008D58A9"/>
    <w:rsid w:val="008D5A38"/>
    <w:rsid w:val="008D5B40"/>
    <w:rsid w:val="008D5EA6"/>
    <w:rsid w:val="008D5F77"/>
    <w:rsid w:val="008D5FD3"/>
    <w:rsid w:val="008D629D"/>
    <w:rsid w:val="008D678C"/>
    <w:rsid w:val="008D6C61"/>
    <w:rsid w:val="008D71A1"/>
    <w:rsid w:val="008D743F"/>
    <w:rsid w:val="008D76E1"/>
    <w:rsid w:val="008D785B"/>
    <w:rsid w:val="008D78FA"/>
    <w:rsid w:val="008D7A45"/>
    <w:rsid w:val="008D7B1B"/>
    <w:rsid w:val="008E01B3"/>
    <w:rsid w:val="008E01E3"/>
    <w:rsid w:val="008E0400"/>
    <w:rsid w:val="008E082A"/>
    <w:rsid w:val="008E096F"/>
    <w:rsid w:val="008E0978"/>
    <w:rsid w:val="008E0BFB"/>
    <w:rsid w:val="008E0E27"/>
    <w:rsid w:val="008E136C"/>
    <w:rsid w:val="008E147C"/>
    <w:rsid w:val="008E14FB"/>
    <w:rsid w:val="008E1507"/>
    <w:rsid w:val="008E156A"/>
    <w:rsid w:val="008E16F4"/>
    <w:rsid w:val="008E1A4C"/>
    <w:rsid w:val="008E1C91"/>
    <w:rsid w:val="008E1E18"/>
    <w:rsid w:val="008E1F7B"/>
    <w:rsid w:val="008E20BB"/>
    <w:rsid w:val="008E2943"/>
    <w:rsid w:val="008E2B7A"/>
    <w:rsid w:val="008E2D84"/>
    <w:rsid w:val="008E2E32"/>
    <w:rsid w:val="008E2ECA"/>
    <w:rsid w:val="008E3159"/>
    <w:rsid w:val="008E3481"/>
    <w:rsid w:val="008E36B4"/>
    <w:rsid w:val="008E3B24"/>
    <w:rsid w:val="008E3BB3"/>
    <w:rsid w:val="008E3CF3"/>
    <w:rsid w:val="008E40E2"/>
    <w:rsid w:val="008E410D"/>
    <w:rsid w:val="008E42CA"/>
    <w:rsid w:val="008E42EF"/>
    <w:rsid w:val="008E455F"/>
    <w:rsid w:val="008E46C4"/>
    <w:rsid w:val="008E4760"/>
    <w:rsid w:val="008E49F9"/>
    <w:rsid w:val="008E503C"/>
    <w:rsid w:val="008E57A5"/>
    <w:rsid w:val="008E57D6"/>
    <w:rsid w:val="008E5878"/>
    <w:rsid w:val="008E5FFA"/>
    <w:rsid w:val="008E6158"/>
    <w:rsid w:val="008E636B"/>
    <w:rsid w:val="008E64DA"/>
    <w:rsid w:val="008E6534"/>
    <w:rsid w:val="008E6799"/>
    <w:rsid w:val="008E6989"/>
    <w:rsid w:val="008E6A73"/>
    <w:rsid w:val="008E6ACB"/>
    <w:rsid w:val="008E722B"/>
    <w:rsid w:val="008E73D1"/>
    <w:rsid w:val="008E7547"/>
    <w:rsid w:val="008E7695"/>
    <w:rsid w:val="008E777E"/>
    <w:rsid w:val="008E79D0"/>
    <w:rsid w:val="008E7A56"/>
    <w:rsid w:val="008E7A84"/>
    <w:rsid w:val="008E7CB8"/>
    <w:rsid w:val="008E7D3E"/>
    <w:rsid w:val="008F01B2"/>
    <w:rsid w:val="008F0238"/>
    <w:rsid w:val="008F0306"/>
    <w:rsid w:val="008F0369"/>
    <w:rsid w:val="008F03E8"/>
    <w:rsid w:val="008F0402"/>
    <w:rsid w:val="008F049C"/>
    <w:rsid w:val="008F0547"/>
    <w:rsid w:val="008F0C79"/>
    <w:rsid w:val="008F1333"/>
    <w:rsid w:val="008F138B"/>
    <w:rsid w:val="008F151C"/>
    <w:rsid w:val="008F15F7"/>
    <w:rsid w:val="008F1924"/>
    <w:rsid w:val="008F1991"/>
    <w:rsid w:val="008F1D8D"/>
    <w:rsid w:val="008F200A"/>
    <w:rsid w:val="008F2309"/>
    <w:rsid w:val="008F2343"/>
    <w:rsid w:val="008F2374"/>
    <w:rsid w:val="008F2505"/>
    <w:rsid w:val="008F2647"/>
    <w:rsid w:val="008F2C22"/>
    <w:rsid w:val="008F2F02"/>
    <w:rsid w:val="008F2F48"/>
    <w:rsid w:val="008F3208"/>
    <w:rsid w:val="008F33DC"/>
    <w:rsid w:val="008F37D6"/>
    <w:rsid w:val="008F397A"/>
    <w:rsid w:val="008F3AF6"/>
    <w:rsid w:val="008F3D40"/>
    <w:rsid w:val="008F3D7B"/>
    <w:rsid w:val="008F43B4"/>
    <w:rsid w:val="008F4791"/>
    <w:rsid w:val="008F4B1D"/>
    <w:rsid w:val="008F4C6B"/>
    <w:rsid w:val="008F4FCD"/>
    <w:rsid w:val="008F50C0"/>
    <w:rsid w:val="008F5416"/>
    <w:rsid w:val="008F54ED"/>
    <w:rsid w:val="008F564C"/>
    <w:rsid w:val="008F567E"/>
    <w:rsid w:val="008F577F"/>
    <w:rsid w:val="008F58BF"/>
    <w:rsid w:val="008F59EC"/>
    <w:rsid w:val="008F5B15"/>
    <w:rsid w:val="008F5D23"/>
    <w:rsid w:val="008F5F37"/>
    <w:rsid w:val="008F6309"/>
    <w:rsid w:val="008F636E"/>
    <w:rsid w:val="008F63A6"/>
    <w:rsid w:val="008F647A"/>
    <w:rsid w:val="008F6603"/>
    <w:rsid w:val="008F6D95"/>
    <w:rsid w:val="008F6F14"/>
    <w:rsid w:val="008F7253"/>
    <w:rsid w:val="008F750E"/>
    <w:rsid w:val="008F7638"/>
    <w:rsid w:val="008F7824"/>
    <w:rsid w:val="008F796B"/>
    <w:rsid w:val="008F7A01"/>
    <w:rsid w:val="008F7A22"/>
    <w:rsid w:val="008F7B1E"/>
    <w:rsid w:val="008F7C18"/>
    <w:rsid w:val="008F7CD9"/>
    <w:rsid w:val="008F7F5D"/>
    <w:rsid w:val="008F7F7F"/>
    <w:rsid w:val="009003D9"/>
    <w:rsid w:val="009004B0"/>
    <w:rsid w:val="009004C4"/>
    <w:rsid w:val="0090058B"/>
    <w:rsid w:val="009005A1"/>
    <w:rsid w:val="0090075A"/>
    <w:rsid w:val="009008FC"/>
    <w:rsid w:val="00900AB6"/>
    <w:rsid w:val="00901226"/>
    <w:rsid w:val="00901659"/>
    <w:rsid w:val="009017D0"/>
    <w:rsid w:val="00901AD5"/>
    <w:rsid w:val="00901C6D"/>
    <w:rsid w:val="0090200E"/>
    <w:rsid w:val="00902479"/>
    <w:rsid w:val="0090294D"/>
    <w:rsid w:val="0090295C"/>
    <w:rsid w:val="009029DA"/>
    <w:rsid w:val="00902BDF"/>
    <w:rsid w:val="00902C95"/>
    <w:rsid w:val="00902E49"/>
    <w:rsid w:val="00903A15"/>
    <w:rsid w:val="00903E27"/>
    <w:rsid w:val="00903F2E"/>
    <w:rsid w:val="00904295"/>
    <w:rsid w:val="009043F7"/>
    <w:rsid w:val="00904506"/>
    <w:rsid w:val="00904517"/>
    <w:rsid w:val="009046B1"/>
    <w:rsid w:val="00904753"/>
    <w:rsid w:val="009047A0"/>
    <w:rsid w:val="00904904"/>
    <w:rsid w:val="00904938"/>
    <w:rsid w:val="00904A2D"/>
    <w:rsid w:val="00904D47"/>
    <w:rsid w:val="00904F06"/>
    <w:rsid w:val="009051D8"/>
    <w:rsid w:val="00905605"/>
    <w:rsid w:val="00905AD9"/>
    <w:rsid w:val="00905B8E"/>
    <w:rsid w:val="00905D8D"/>
    <w:rsid w:val="009060EE"/>
    <w:rsid w:val="00906852"/>
    <w:rsid w:val="00906AE1"/>
    <w:rsid w:val="00906BFD"/>
    <w:rsid w:val="00906CD1"/>
    <w:rsid w:val="0090710E"/>
    <w:rsid w:val="00907122"/>
    <w:rsid w:val="009071B2"/>
    <w:rsid w:val="0090725E"/>
    <w:rsid w:val="00907271"/>
    <w:rsid w:val="009073F9"/>
    <w:rsid w:val="00907401"/>
    <w:rsid w:val="00907A13"/>
    <w:rsid w:val="009100FF"/>
    <w:rsid w:val="0091024D"/>
    <w:rsid w:val="00910306"/>
    <w:rsid w:val="009108E2"/>
    <w:rsid w:val="00910EE8"/>
    <w:rsid w:val="0091150B"/>
    <w:rsid w:val="009117BC"/>
    <w:rsid w:val="00911889"/>
    <w:rsid w:val="009118FF"/>
    <w:rsid w:val="00911A1B"/>
    <w:rsid w:val="00911C33"/>
    <w:rsid w:val="00911D91"/>
    <w:rsid w:val="0091213F"/>
    <w:rsid w:val="0091231D"/>
    <w:rsid w:val="0091243D"/>
    <w:rsid w:val="00912565"/>
    <w:rsid w:val="009125E3"/>
    <w:rsid w:val="009125FA"/>
    <w:rsid w:val="009129DE"/>
    <w:rsid w:val="00912F2D"/>
    <w:rsid w:val="00912FB5"/>
    <w:rsid w:val="009130C5"/>
    <w:rsid w:val="009131C2"/>
    <w:rsid w:val="00913295"/>
    <w:rsid w:val="009132C9"/>
    <w:rsid w:val="009134CE"/>
    <w:rsid w:val="009135D4"/>
    <w:rsid w:val="009135ED"/>
    <w:rsid w:val="0091368F"/>
    <w:rsid w:val="009138DC"/>
    <w:rsid w:val="0091397F"/>
    <w:rsid w:val="00913D01"/>
    <w:rsid w:val="00913D8F"/>
    <w:rsid w:val="009140C7"/>
    <w:rsid w:val="009141CB"/>
    <w:rsid w:val="00914514"/>
    <w:rsid w:val="009145E9"/>
    <w:rsid w:val="00914618"/>
    <w:rsid w:val="009148BD"/>
    <w:rsid w:val="00914983"/>
    <w:rsid w:val="00914B00"/>
    <w:rsid w:val="00914E58"/>
    <w:rsid w:val="00915024"/>
    <w:rsid w:val="00915313"/>
    <w:rsid w:val="0091538E"/>
    <w:rsid w:val="009154CC"/>
    <w:rsid w:val="009156EA"/>
    <w:rsid w:val="009157B9"/>
    <w:rsid w:val="00915C95"/>
    <w:rsid w:val="00915EB7"/>
    <w:rsid w:val="00916096"/>
    <w:rsid w:val="009161CC"/>
    <w:rsid w:val="00916933"/>
    <w:rsid w:val="00916DFD"/>
    <w:rsid w:val="00917070"/>
    <w:rsid w:val="00917364"/>
    <w:rsid w:val="009173BA"/>
    <w:rsid w:val="00917511"/>
    <w:rsid w:val="0091764E"/>
    <w:rsid w:val="00917747"/>
    <w:rsid w:val="00917B91"/>
    <w:rsid w:val="00917C23"/>
    <w:rsid w:val="00917D1D"/>
    <w:rsid w:val="00917D40"/>
    <w:rsid w:val="00917DD6"/>
    <w:rsid w:val="0092028A"/>
    <w:rsid w:val="009204BF"/>
    <w:rsid w:val="009206FD"/>
    <w:rsid w:val="0092080B"/>
    <w:rsid w:val="00920B28"/>
    <w:rsid w:val="00920C7C"/>
    <w:rsid w:val="00920EDE"/>
    <w:rsid w:val="009210BA"/>
    <w:rsid w:val="009211CD"/>
    <w:rsid w:val="00921634"/>
    <w:rsid w:val="0092165E"/>
    <w:rsid w:val="009218D7"/>
    <w:rsid w:val="00921A39"/>
    <w:rsid w:val="00921AC5"/>
    <w:rsid w:val="00921AC7"/>
    <w:rsid w:val="00921B96"/>
    <w:rsid w:val="00921BB8"/>
    <w:rsid w:val="00921BFB"/>
    <w:rsid w:val="00921E9E"/>
    <w:rsid w:val="00922CAB"/>
    <w:rsid w:val="00922EC9"/>
    <w:rsid w:val="00922ED0"/>
    <w:rsid w:val="00922F84"/>
    <w:rsid w:val="00923043"/>
    <w:rsid w:val="00923338"/>
    <w:rsid w:val="009233CC"/>
    <w:rsid w:val="00923604"/>
    <w:rsid w:val="00923A3E"/>
    <w:rsid w:val="00923A50"/>
    <w:rsid w:val="00923B87"/>
    <w:rsid w:val="00923BBA"/>
    <w:rsid w:val="00923DBD"/>
    <w:rsid w:val="00923EE5"/>
    <w:rsid w:val="00923F0A"/>
    <w:rsid w:val="009242B3"/>
    <w:rsid w:val="0092436C"/>
    <w:rsid w:val="0092452E"/>
    <w:rsid w:val="0092470B"/>
    <w:rsid w:val="009247EA"/>
    <w:rsid w:val="009248CB"/>
    <w:rsid w:val="009248F8"/>
    <w:rsid w:val="009249C1"/>
    <w:rsid w:val="00924C37"/>
    <w:rsid w:val="00925240"/>
    <w:rsid w:val="00925313"/>
    <w:rsid w:val="00925315"/>
    <w:rsid w:val="00925375"/>
    <w:rsid w:val="009255ED"/>
    <w:rsid w:val="0092575C"/>
    <w:rsid w:val="00925838"/>
    <w:rsid w:val="00925D15"/>
    <w:rsid w:val="00925FBC"/>
    <w:rsid w:val="0092612D"/>
    <w:rsid w:val="00926130"/>
    <w:rsid w:val="00926243"/>
    <w:rsid w:val="00926476"/>
    <w:rsid w:val="009264A2"/>
    <w:rsid w:val="00926736"/>
    <w:rsid w:val="00926828"/>
    <w:rsid w:val="0092687B"/>
    <w:rsid w:val="00926935"/>
    <w:rsid w:val="0092696F"/>
    <w:rsid w:val="0092698C"/>
    <w:rsid w:val="00926B9C"/>
    <w:rsid w:val="00926C78"/>
    <w:rsid w:val="00926E1F"/>
    <w:rsid w:val="00926E3F"/>
    <w:rsid w:val="00926FDD"/>
    <w:rsid w:val="00927564"/>
    <w:rsid w:val="00927AAB"/>
    <w:rsid w:val="00927AE6"/>
    <w:rsid w:val="00927B75"/>
    <w:rsid w:val="00927C4F"/>
    <w:rsid w:val="00927DC9"/>
    <w:rsid w:val="00927F1E"/>
    <w:rsid w:val="0093004A"/>
    <w:rsid w:val="0093008E"/>
    <w:rsid w:val="0093026F"/>
    <w:rsid w:val="009306C4"/>
    <w:rsid w:val="00930C98"/>
    <w:rsid w:val="00930FD6"/>
    <w:rsid w:val="0093152A"/>
    <w:rsid w:val="009316AF"/>
    <w:rsid w:val="00931793"/>
    <w:rsid w:val="009318A7"/>
    <w:rsid w:val="00931A65"/>
    <w:rsid w:val="00932204"/>
    <w:rsid w:val="009322C0"/>
    <w:rsid w:val="00932633"/>
    <w:rsid w:val="0093284A"/>
    <w:rsid w:val="00932F1B"/>
    <w:rsid w:val="00932FE6"/>
    <w:rsid w:val="00933159"/>
    <w:rsid w:val="009337D5"/>
    <w:rsid w:val="009339B1"/>
    <w:rsid w:val="00933B8A"/>
    <w:rsid w:val="00933E17"/>
    <w:rsid w:val="00933F5B"/>
    <w:rsid w:val="00934429"/>
    <w:rsid w:val="00934991"/>
    <w:rsid w:val="00934A2A"/>
    <w:rsid w:val="00934AC3"/>
    <w:rsid w:val="00934AD6"/>
    <w:rsid w:val="00934C6D"/>
    <w:rsid w:val="009351F0"/>
    <w:rsid w:val="00935243"/>
    <w:rsid w:val="00935833"/>
    <w:rsid w:val="00935A72"/>
    <w:rsid w:val="00935AE8"/>
    <w:rsid w:val="00935CAB"/>
    <w:rsid w:val="00935CD7"/>
    <w:rsid w:val="00935F09"/>
    <w:rsid w:val="00936009"/>
    <w:rsid w:val="009361E3"/>
    <w:rsid w:val="009363D7"/>
    <w:rsid w:val="00936860"/>
    <w:rsid w:val="00936B43"/>
    <w:rsid w:val="00936E85"/>
    <w:rsid w:val="009370EE"/>
    <w:rsid w:val="0093740E"/>
    <w:rsid w:val="00937856"/>
    <w:rsid w:val="00937BED"/>
    <w:rsid w:val="00937D42"/>
    <w:rsid w:val="009403DF"/>
    <w:rsid w:val="009403E5"/>
    <w:rsid w:val="0094090D"/>
    <w:rsid w:val="009409CF"/>
    <w:rsid w:val="00940A14"/>
    <w:rsid w:val="00940B30"/>
    <w:rsid w:val="00940C33"/>
    <w:rsid w:val="00940E0D"/>
    <w:rsid w:val="00940F49"/>
    <w:rsid w:val="009412EE"/>
    <w:rsid w:val="00941E72"/>
    <w:rsid w:val="00941F13"/>
    <w:rsid w:val="00941F4C"/>
    <w:rsid w:val="009427A2"/>
    <w:rsid w:val="0094288C"/>
    <w:rsid w:val="009429A4"/>
    <w:rsid w:val="00942F16"/>
    <w:rsid w:val="00942F1B"/>
    <w:rsid w:val="00942FF1"/>
    <w:rsid w:val="009430BC"/>
    <w:rsid w:val="009431EC"/>
    <w:rsid w:val="009433F2"/>
    <w:rsid w:val="0094356B"/>
    <w:rsid w:val="009436C5"/>
    <w:rsid w:val="009436D5"/>
    <w:rsid w:val="009437BC"/>
    <w:rsid w:val="009438F9"/>
    <w:rsid w:val="00943F4A"/>
    <w:rsid w:val="00943FBA"/>
    <w:rsid w:val="00943FF2"/>
    <w:rsid w:val="00944366"/>
    <w:rsid w:val="00944478"/>
    <w:rsid w:val="0094450C"/>
    <w:rsid w:val="0094492B"/>
    <w:rsid w:val="00944B97"/>
    <w:rsid w:val="00944E2C"/>
    <w:rsid w:val="009450B5"/>
    <w:rsid w:val="009450FB"/>
    <w:rsid w:val="009452E1"/>
    <w:rsid w:val="00945356"/>
    <w:rsid w:val="00945A4B"/>
    <w:rsid w:val="00945AEE"/>
    <w:rsid w:val="00945B87"/>
    <w:rsid w:val="00945C8D"/>
    <w:rsid w:val="0094604C"/>
    <w:rsid w:val="00946288"/>
    <w:rsid w:val="00946386"/>
    <w:rsid w:val="009464D6"/>
    <w:rsid w:val="00946A23"/>
    <w:rsid w:val="00946C32"/>
    <w:rsid w:val="00946E9A"/>
    <w:rsid w:val="00946F50"/>
    <w:rsid w:val="0094745E"/>
    <w:rsid w:val="00947494"/>
    <w:rsid w:val="0094756A"/>
    <w:rsid w:val="00947604"/>
    <w:rsid w:val="00947B00"/>
    <w:rsid w:val="00947C20"/>
    <w:rsid w:val="00947D6E"/>
    <w:rsid w:val="009500C4"/>
    <w:rsid w:val="00950248"/>
    <w:rsid w:val="00950642"/>
    <w:rsid w:val="0095073F"/>
    <w:rsid w:val="009507A6"/>
    <w:rsid w:val="00950841"/>
    <w:rsid w:val="009508C6"/>
    <w:rsid w:val="00950996"/>
    <w:rsid w:val="00950A49"/>
    <w:rsid w:val="00950D0C"/>
    <w:rsid w:val="00950DB3"/>
    <w:rsid w:val="00950F0C"/>
    <w:rsid w:val="00951172"/>
    <w:rsid w:val="00951320"/>
    <w:rsid w:val="009513AA"/>
    <w:rsid w:val="00951525"/>
    <w:rsid w:val="009515FA"/>
    <w:rsid w:val="00951C05"/>
    <w:rsid w:val="00951C1E"/>
    <w:rsid w:val="00951EE5"/>
    <w:rsid w:val="00951EFE"/>
    <w:rsid w:val="00951F7C"/>
    <w:rsid w:val="009521BA"/>
    <w:rsid w:val="009521BF"/>
    <w:rsid w:val="00952AAF"/>
    <w:rsid w:val="00952C16"/>
    <w:rsid w:val="00953166"/>
    <w:rsid w:val="00953349"/>
    <w:rsid w:val="0095334F"/>
    <w:rsid w:val="00953499"/>
    <w:rsid w:val="00954072"/>
    <w:rsid w:val="009541D3"/>
    <w:rsid w:val="009542E8"/>
    <w:rsid w:val="0095431F"/>
    <w:rsid w:val="00954494"/>
    <w:rsid w:val="0095449C"/>
    <w:rsid w:val="009544A7"/>
    <w:rsid w:val="0095459D"/>
    <w:rsid w:val="00954664"/>
    <w:rsid w:val="0095466B"/>
    <w:rsid w:val="00954702"/>
    <w:rsid w:val="00954C8C"/>
    <w:rsid w:val="00954D6F"/>
    <w:rsid w:val="009550C1"/>
    <w:rsid w:val="00955297"/>
    <w:rsid w:val="00955518"/>
    <w:rsid w:val="00955659"/>
    <w:rsid w:val="009556B9"/>
    <w:rsid w:val="0095574C"/>
    <w:rsid w:val="0095599F"/>
    <w:rsid w:val="00955C18"/>
    <w:rsid w:val="00956238"/>
    <w:rsid w:val="009562CA"/>
    <w:rsid w:val="00956656"/>
    <w:rsid w:val="009569D2"/>
    <w:rsid w:val="00956B2C"/>
    <w:rsid w:val="00956D8B"/>
    <w:rsid w:val="00956E8A"/>
    <w:rsid w:val="00956EDB"/>
    <w:rsid w:val="00957087"/>
    <w:rsid w:val="0095729E"/>
    <w:rsid w:val="009573EC"/>
    <w:rsid w:val="009576E0"/>
    <w:rsid w:val="009577DA"/>
    <w:rsid w:val="00957A2D"/>
    <w:rsid w:val="00957AB3"/>
    <w:rsid w:val="00957C5D"/>
    <w:rsid w:val="00957CC3"/>
    <w:rsid w:val="00957D37"/>
    <w:rsid w:val="00957D57"/>
    <w:rsid w:val="00957FAB"/>
    <w:rsid w:val="0096039E"/>
    <w:rsid w:val="00960A68"/>
    <w:rsid w:val="00960DF8"/>
    <w:rsid w:val="00960F74"/>
    <w:rsid w:val="009611B1"/>
    <w:rsid w:val="009615CE"/>
    <w:rsid w:val="009616AE"/>
    <w:rsid w:val="00961955"/>
    <w:rsid w:val="00961AED"/>
    <w:rsid w:val="00961F6B"/>
    <w:rsid w:val="00962218"/>
    <w:rsid w:val="0096229C"/>
    <w:rsid w:val="009628DD"/>
    <w:rsid w:val="00962AEC"/>
    <w:rsid w:val="00962AF9"/>
    <w:rsid w:val="00962B4A"/>
    <w:rsid w:val="00962E2D"/>
    <w:rsid w:val="00963005"/>
    <w:rsid w:val="009631DF"/>
    <w:rsid w:val="0096388B"/>
    <w:rsid w:val="00963AED"/>
    <w:rsid w:val="00963DC0"/>
    <w:rsid w:val="00963FC7"/>
    <w:rsid w:val="009641AF"/>
    <w:rsid w:val="00964682"/>
    <w:rsid w:val="00964904"/>
    <w:rsid w:val="00964B10"/>
    <w:rsid w:val="00964B6E"/>
    <w:rsid w:val="00964FCB"/>
    <w:rsid w:val="009652F6"/>
    <w:rsid w:val="009653C3"/>
    <w:rsid w:val="00965615"/>
    <w:rsid w:val="0096576E"/>
    <w:rsid w:val="00965870"/>
    <w:rsid w:val="00965995"/>
    <w:rsid w:val="00965D6D"/>
    <w:rsid w:val="00965E0C"/>
    <w:rsid w:val="00965F40"/>
    <w:rsid w:val="0096601F"/>
    <w:rsid w:val="009663E4"/>
    <w:rsid w:val="009668D9"/>
    <w:rsid w:val="00966A46"/>
    <w:rsid w:val="00967124"/>
    <w:rsid w:val="009673E6"/>
    <w:rsid w:val="009675A2"/>
    <w:rsid w:val="0096769C"/>
    <w:rsid w:val="009678C4"/>
    <w:rsid w:val="009679D4"/>
    <w:rsid w:val="00967BEE"/>
    <w:rsid w:val="00967C71"/>
    <w:rsid w:val="009700D8"/>
    <w:rsid w:val="0097058B"/>
    <w:rsid w:val="00970592"/>
    <w:rsid w:val="009705F4"/>
    <w:rsid w:val="00970A4B"/>
    <w:rsid w:val="00970B60"/>
    <w:rsid w:val="00970D3C"/>
    <w:rsid w:val="00970DBE"/>
    <w:rsid w:val="00970F12"/>
    <w:rsid w:val="00970F5F"/>
    <w:rsid w:val="009710C4"/>
    <w:rsid w:val="00971255"/>
    <w:rsid w:val="00971808"/>
    <w:rsid w:val="00971860"/>
    <w:rsid w:val="00971A31"/>
    <w:rsid w:val="00971ADE"/>
    <w:rsid w:val="00971B4A"/>
    <w:rsid w:val="00971C06"/>
    <w:rsid w:val="00971D19"/>
    <w:rsid w:val="00971D95"/>
    <w:rsid w:val="00972105"/>
    <w:rsid w:val="009725CC"/>
    <w:rsid w:val="009726A8"/>
    <w:rsid w:val="00972E51"/>
    <w:rsid w:val="00972E6D"/>
    <w:rsid w:val="0097304C"/>
    <w:rsid w:val="00973232"/>
    <w:rsid w:val="00973586"/>
    <w:rsid w:val="00973878"/>
    <w:rsid w:val="00973B76"/>
    <w:rsid w:val="00973CA8"/>
    <w:rsid w:val="00973D0A"/>
    <w:rsid w:val="00973F79"/>
    <w:rsid w:val="00974177"/>
    <w:rsid w:val="00974683"/>
    <w:rsid w:val="009746D8"/>
    <w:rsid w:val="00974C2B"/>
    <w:rsid w:val="00974D83"/>
    <w:rsid w:val="00974E36"/>
    <w:rsid w:val="00974F06"/>
    <w:rsid w:val="00975038"/>
    <w:rsid w:val="009750F9"/>
    <w:rsid w:val="0097523F"/>
    <w:rsid w:val="00975500"/>
    <w:rsid w:val="00975833"/>
    <w:rsid w:val="0097583B"/>
    <w:rsid w:val="009759D7"/>
    <w:rsid w:val="00975E73"/>
    <w:rsid w:val="00975ED1"/>
    <w:rsid w:val="0097626E"/>
    <w:rsid w:val="0097627B"/>
    <w:rsid w:val="00976350"/>
    <w:rsid w:val="0097649F"/>
    <w:rsid w:val="00976623"/>
    <w:rsid w:val="00976654"/>
    <w:rsid w:val="00976911"/>
    <w:rsid w:val="00976B76"/>
    <w:rsid w:val="00976D4F"/>
    <w:rsid w:val="00976F7D"/>
    <w:rsid w:val="009771A3"/>
    <w:rsid w:val="00977300"/>
    <w:rsid w:val="009773EA"/>
    <w:rsid w:val="009774AC"/>
    <w:rsid w:val="009775E9"/>
    <w:rsid w:val="00977A36"/>
    <w:rsid w:val="00977A81"/>
    <w:rsid w:val="00977BB8"/>
    <w:rsid w:val="00977CB9"/>
    <w:rsid w:val="009802F3"/>
    <w:rsid w:val="0098058C"/>
    <w:rsid w:val="009806EE"/>
    <w:rsid w:val="009807C0"/>
    <w:rsid w:val="009808CB"/>
    <w:rsid w:val="00980CA9"/>
    <w:rsid w:val="00980E60"/>
    <w:rsid w:val="00980EC2"/>
    <w:rsid w:val="0098110D"/>
    <w:rsid w:val="00981151"/>
    <w:rsid w:val="00981378"/>
    <w:rsid w:val="0098138B"/>
    <w:rsid w:val="009816E7"/>
    <w:rsid w:val="00981961"/>
    <w:rsid w:val="009819EB"/>
    <w:rsid w:val="00981D77"/>
    <w:rsid w:val="00981E89"/>
    <w:rsid w:val="00981FC1"/>
    <w:rsid w:val="00982338"/>
    <w:rsid w:val="00982508"/>
    <w:rsid w:val="0098251C"/>
    <w:rsid w:val="00982F1A"/>
    <w:rsid w:val="00983355"/>
    <w:rsid w:val="0098355D"/>
    <w:rsid w:val="00983B52"/>
    <w:rsid w:val="00983DE4"/>
    <w:rsid w:val="00983F13"/>
    <w:rsid w:val="00983F3A"/>
    <w:rsid w:val="00984023"/>
    <w:rsid w:val="009842B1"/>
    <w:rsid w:val="009844BC"/>
    <w:rsid w:val="0098472D"/>
    <w:rsid w:val="00984787"/>
    <w:rsid w:val="0098488F"/>
    <w:rsid w:val="00984930"/>
    <w:rsid w:val="00984D00"/>
    <w:rsid w:val="0098500A"/>
    <w:rsid w:val="00985020"/>
    <w:rsid w:val="0098507B"/>
    <w:rsid w:val="009851A9"/>
    <w:rsid w:val="00985283"/>
    <w:rsid w:val="009852DE"/>
    <w:rsid w:val="0098562A"/>
    <w:rsid w:val="009856FA"/>
    <w:rsid w:val="009857E6"/>
    <w:rsid w:val="009857EF"/>
    <w:rsid w:val="0098585C"/>
    <w:rsid w:val="00985A78"/>
    <w:rsid w:val="00986020"/>
    <w:rsid w:val="009861FC"/>
    <w:rsid w:val="009863B2"/>
    <w:rsid w:val="009869C1"/>
    <w:rsid w:val="009869DD"/>
    <w:rsid w:val="00986AED"/>
    <w:rsid w:val="00986AEF"/>
    <w:rsid w:val="00986C7A"/>
    <w:rsid w:val="00986EEA"/>
    <w:rsid w:val="009871BB"/>
    <w:rsid w:val="009874C7"/>
    <w:rsid w:val="0098753A"/>
    <w:rsid w:val="00987723"/>
    <w:rsid w:val="00987752"/>
    <w:rsid w:val="00987874"/>
    <w:rsid w:val="0098798F"/>
    <w:rsid w:val="00987A83"/>
    <w:rsid w:val="00987DB8"/>
    <w:rsid w:val="009903B9"/>
    <w:rsid w:val="0099046B"/>
    <w:rsid w:val="009906BA"/>
    <w:rsid w:val="00990757"/>
    <w:rsid w:val="009908C1"/>
    <w:rsid w:val="009908E2"/>
    <w:rsid w:val="00990E1D"/>
    <w:rsid w:val="00990ECB"/>
    <w:rsid w:val="009911C3"/>
    <w:rsid w:val="00991B2D"/>
    <w:rsid w:val="00991BB4"/>
    <w:rsid w:val="00991D79"/>
    <w:rsid w:val="00991DA1"/>
    <w:rsid w:val="00991F35"/>
    <w:rsid w:val="009920FC"/>
    <w:rsid w:val="009921DC"/>
    <w:rsid w:val="00992264"/>
    <w:rsid w:val="009922EB"/>
    <w:rsid w:val="00992394"/>
    <w:rsid w:val="009923B4"/>
    <w:rsid w:val="00992406"/>
    <w:rsid w:val="00992ADB"/>
    <w:rsid w:val="00992C8C"/>
    <w:rsid w:val="00992FDD"/>
    <w:rsid w:val="009935EA"/>
    <w:rsid w:val="0099365B"/>
    <w:rsid w:val="0099369B"/>
    <w:rsid w:val="00993889"/>
    <w:rsid w:val="00993FCF"/>
    <w:rsid w:val="00994184"/>
    <w:rsid w:val="009944DA"/>
    <w:rsid w:val="0099458C"/>
    <w:rsid w:val="0099465C"/>
    <w:rsid w:val="009948C0"/>
    <w:rsid w:val="009948E5"/>
    <w:rsid w:val="009949D8"/>
    <w:rsid w:val="00994E4C"/>
    <w:rsid w:val="009951AF"/>
    <w:rsid w:val="009953C7"/>
    <w:rsid w:val="009954F9"/>
    <w:rsid w:val="009955D0"/>
    <w:rsid w:val="00995875"/>
    <w:rsid w:val="00995913"/>
    <w:rsid w:val="00995AB8"/>
    <w:rsid w:val="00995EC2"/>
    <w:rsid w:val="00996254"/>
    <w:rsid w:val="00996300"/>
    <w:rsid w:val="00996450"/>
    <w:rsid w:val="00996697"/>
    <w:rsid w:val="00996BFB"/>
    <w:rsid w:val="00996C0D"/>
    <w:rsid w:val="00996D41"/>
    <w:rsid w:val="00996DBD"/>
    <w:rsid w:val="00996DF4"/>
    <w:rsid w:val="00996EC9"/>
    <w:rsid w:val="00996F53"/>
    <w:rsid w:val="0099700D"/>
    <w:rsid w:val="00997145"/>
    <w:rsid w:val="009975FD"/>
    <w:rsid w:val="0099767E"/>
    <w:rsid w:val="00997698"/>
    <w:rsid w:val="00997785"/>
    <w:rsid w:val="00997B6A"/>
    <w:rsid w:val="00997C04"/>
    <w:rsid w:val="00997D5B"/>
    <w:rsid w:val="00997DC8"/>
    <w:rsid w:val="009A0044"/>
    <w:rsid w:val="009A037E"/>
    <w:rsid w:val="009A0761"/>
    <w:rsid w:val="009A0B01"/>
    <w:rsid w:val="009A0E17"/>
    <w:rsid w:val="009A124C"/>
    <w:rsid w:val="009A12D0"/>
    <w:rsid w:val="009A1492"/>
    <w:rsid w:val="009A14EE"/>
    <w:rsid w:val="009A1871"/>
    <w:rsid w:val="009A1891"/>
    <w:rsid w:val="009A18A9"/>
    <w:rsid w:val="009A1ABF"/>
    <w:rsid w:val="009A1DE3"/>
    <w:rsid w:val="009A23BD"/>
    <w:rsid w:val="009A2500"/>
    <w:rsid w:val="009A252A"/>
    <w:rsid w:val="009A25A3"/>
    <w:rsid w:val="009A25C3"/>
    <w:rsid w:val="009A260A"/>
    <w:rsid w:val="009A26C0"/>
    <w:rsid w:val="009A309F"/>
    <w:rsid w:val="009A3308"/>
    <w:rsid w:val="009A35A7"/>
    <w:rsid w:val="009A383F"/>
    <w:rsid w:val="009A3A53"/>
    <w:rsid w:val="009A3F0F"/>
    <w:rsid w:val="009A3F79"/>
    <w:rsid w:val="009A41A2"/>
    <w:rsid w:val="009A4242"/>
    <w:rsid w:val="009A4872"/>
    <w:rsid w:val="009A4CB3"/>
    <w:rsid w:val="009A4EA3"/>
    <w:rsid w:val="009A5098"/>
    <w:rsid w:val="009A50EB"/>
    <w:rsid w:val="009A5185"/>
    <w:rsid w:val="009A51C2"/>
    <w:rsid w:val="009A55B8"/>
    <w:rsid w:val="009A569F"/>
    <w:rsid w:val="009A5953"/>
    <w:rsid w:val="009A5B31"/>
    <w:rsid w:val="009A656A"/>
    <w:rsid w:val="009A669B"/>
    <w:rsid w:val="009A6CC9"/>
    <w:rsid w:val="009A6D82"/>
    <w:rsid w:val="009A6F78"/>
    <w:rsid w:val="009A7256"/>
    <w:rsid w:val="009A73F2"/>
    <w:rsid w:val="009A7418"/>
    <w:rsid w:val="009A7589"/>
    <w:rsid w:val="009A769D"/>
    <w:rsid w:val="009A7787"/>
    <w:rsid w:val="009A778A"/>
    <w:rsid w:val="009A7909"/>
    <w:rsid w:val="009A79C1"/>
    <w:rsid w:val="009A7AED"/>
    <w:rsid w:val="009B007D"/>
    <w:rsid w:val="009B057C"/>
    <w:rsid w:val="009B05B9"/>
    <w:rsid w:val="009B0B20"/>
    <w:rsid w:val="009B0B70"/>
    <w:rsid w:val="009B0C79"/>
    <w:rsid w:val="009B0DB7"/>
    <w:rsid w:val="009B0EEB"/>
    <w:rsid w:val="009B103C"/>
    <w:rsid w:val="009B1558"/>
    <w:rsid w:val="009B16E5"/>
    <w:rsid w:val="009B18FD"/>
    <w:rsid w:val="009B1A01"/>
    <w:rsid w:val="009B1EFD"/>
    <w:rsid w:val="009B2064"/>
    <w:rsid w:val="009B2144"/>
    <w:rsid w:val="009B22DF"/>
    <w:rsid w:val="009B2972"/>
    <w:rsid w:val="009B2A5F"/>
    <w:rsid w:val="009B2CB7"/>
    <w:rsid w:val="009B2EA7"/>
    <w:rsid w:val="009B2EB6"/>
    <w:rsid w:val="009B31E2"/>
    <w:rsid w:val="009B332C"/>
    <w:rsid w:val="009B36CC"/>
    <w:rsid w:val="009B3B56"/>
    <w:rsid w:val="009B42A9"/>
    <w:rsid w:val="009B44F2"/>
    <w:rsid w:val="009B47A7"/>
    <w:rsid w:val="009B4AC3"/>
    <w:rsid w:val="009B4ACC"/>
    <w:rsid w:val="009B4BD1"/>
    <w:rsid w:val="009B4D69"/>
    <w:rsid w:val="009B4F4D"/>
    <w:rsid w:val="009B526A"/>
    <w:rsid w:val="009B52E5"/>
    <w:rsid w:val="009B5420"/>
    <w:rsid w:val="009B5448"/>
    <w:rsid w:val="009B5544"/>
    <w:rsid w:val="009B58C6"/>
    <w:rsid w:val="009B598E"/>
    <w:rsid w:val="009B5D5B"/>
    <w:rsid w:val="009B5E08"/>
    <w:rsid w:val="009B6449"/>
    <w:rsid w:val="009B6A7F"/>
    <w:rsid w:val="009B6A81"/>
    <w:rsid w:val="009B6AFE"/>
    <w:rsid w:val="009B6B73"/>
    <w:rsid w:val="009B6C17"/>
    <w:rsid w:val="009B6DAB"/>
    <w:rsid w:val="009B749E"/>
    <w:rsid w:val="009B7519"/>
    <w:rsid w:val="009B763E"/>
    <w:rsid w:val="009B77EB"/>
    <w:rsid w:val="009B781F"/>
    <w:rsid w:val="009B7D1A"/>
    <w:rsid w:val="009B7DBB"/>
    <w:rsid w:val="009C02C2"/>
    <w:rsid w:val="009C04B1"/>
    <w:rsid w:val="009C0716"/>
    <w:rsid w:val="009C0999"/>
    <w:rsid w:val="009C0F89"/>
    <w:rsid w:val="009C11C6"/>
    <w:rsid w:val="009C19B8"/>
    <w:rsid w:val="009C1BCD"/>
    <w:rsid w:val="009C1D3E"/>
    <w:rsid w:val="009C1EC4"/>
    <w:rsid w:val="009C1FC1"/>
    <w:rsid w:val="009C231F"/>
    <w:rsid w:val="009C2330"/>
    <w:rsid w:val="009C24B3"/>
    <w:rsid w:val="009C2527"/>
    <w:rsid w:val="009C2766"/>
    <w:rsid w:val="009C2797"/>
    <w:rsid w:val="009C27FE"/>
    <w:rsid w:val="009C2A0A"/>
    <w:rsid w:val="009C2EF1"/>
    <w:rsid w:val="009C302B"/>
    <w:rsid w:val="009C30EF"/>
    <w:rsid w:val="009C3267"/>
    <w:rsid w:val="009C340E"/>
    <w:rsid w:val="009C39A4"/>
    <w:rsid w:val="009C3A9B"/>
    <w:rsid w:val="009C3D4C"/>
    <w:rsid w:val="009C4532"/>
    <w:rsid w:val="009C474E"/>
    <w:rsid w:val="009C478B"/>
    <w:rsid w:val="009C4808"/>
    <w:rsid w:val="009C4956"/>
    <w:rsid w:val="009C4C09"/>
    <w:rsid w:val="009C4D97"/>
    <w:rsid w:val="009C5058"/>
    <w:rsid w:val="009C50D1"/>
    <w:rsid w:val="009C517D"/>
    <w:rsid w:val="009C54BF"/>
    <w:rsid w:val="009C5516"/>
    <w:rsid w:val="009C5524"/>
    <w:rsid w:val="009C557C"/>
    <w:rsid w:val="009C583D"/>
    <w:rsid w:val="009C5C71"/>
    <w:rsid w:val="009C5CB9"/>
    <w:rsid w:val="009C5F42"/>
    <w:rsid w:val="009C675F"/>
    <w:rsid w:val="009C679F"/>
    <w:rsid w:val="009C6816"/>
    <w:rsid w:val="009C6AF7"/>
    <w:rsid w:val="009C6B70"/>
    <w:rsid w:val="009C6D83"/>
    <w:rsid w:val="009C786A"/>
    <w:rsid w:val="009C7BC2"/>
    <w:rsid w:val="009C7C77"/>
    <w:rsid w:val="009D0371"/>
    <w:rsid w:val="009D03B6"/>
    <w:rsid w:val="009D05DC"/>
    <w:rsid w:val="009D05F5"/>
    <w:rsid w:val="009D0A7D"/>
    <w:rsid w:val="009D0B17"/>
    <w:rsid w:val="009D0DFF"/>
    <w:rsid w:val="009D0EB0"/>
    <w:rsid w:val="009D0F01"/>
    <w:rsid w:val="009D0FAF"/>
    <w:rsid w:val="009D1315"/>
    <w:rsid w:val="009D1731"/>
    <w:rsid w:val="009D191F"/>
    <w:rsid w:val="009D1B52"/>
    <w:rsid w:val="009D1E52"/>
    <w:rsid w:val="009D1F3A"/>
    <w:rsid w:val="009D1F4E"/>
    <w:rsid w:val="009D22DF"/>
    <w:rsid w:val="009D2359"/>
    <w:rsid w:val="009D238B"/>
    <w:rsid w:val="009D23AF"/>
    <w:rsid w:val="009D2426"/>
    <w:rsid w:val="009D24F5"/>
    <w:rsid w:val="009D27EA"/>
    <w:rsid w:val="009D2B6F"/>
    <w:rsid w:val="009D2BC7"/>
    <w:rsid w:val="009D2BEA"/>
    <w:rsid w:val="009D2CF5"/>
    <w:rsid w:val="009D33B4"/>
    <w:rsid w:val="009D3490"/>
    <w:rsid w:val="009D36B0"/>
    <w:rsid w:val="009D3F46"/>
    <w:rsid w:val="009D41A8"/>
    <w:rsid w:val="009D454F"/>
    <w:rsid w:val="009D4675"/>
    <w:rsid w:val="009D4DAE"/>
    <w:rsid w:val="009D4FAC"/>
    <w:rsid w:val="009D5206"/>
    <w:rsid w:val="009D528E"/>
    <w:rsid w:val="009D5AC3"/>
    <w:rsid w:val="009D5B67"/>
    <w:rsid w:val="009D5BB6"/>
    <w:rsid w:val="009D5D80"/>
    <w:rsid w:val="009D5DC1"/>
    <w:rsid w:val="009D5FA8"/>
    <w:rsid w:val="009D5FD7"/>
    <w:rsid w:val="009D62DE"/>
    <w:rsid w:val="009D6B82"/>
    <w:rsid w:val="009D6D4A"/>
    <w:rsid w:val="009D6DB6"/>
    <w:rsid w:val="009D730A"/>
    <w:rsid w:val="009D77E5"/>
    <w:rsid w:val="009D790F"/>
    <w:rsid w:val="009E0033"/>
    <w:rsid w:val="009E0076"/>
    <w:rsid w:val="009E0238"/>
    <w:rsid w:val="009E02A7"/>
    <w:rsid w:val="009E03B0"/>
    <w:rsid w:val="009E03DC"/>
    <w:rsid w:val="009E043B"/>
    <w:rsid w:val="009E066C"/>
    <w:rsid w:val="009E080F"/>
    <w:rsid w:val="009E0857"/>
    <w:rsid w:val="009E0DB2"/>
    <w:rsid w:val="009E12C9"/>
    <w:rsid w:val="009E145A"/>
    <w:rsid w:val="009E16E8"/>
    <w:rsid w:val="009E1804"/>
    <w:rsid w:val="009E19B8"/>
    <w:rsid w:val="009E19EC"/>
    <w:rsid w:val="009E1E3B"/>
    <w:rsid w:val="009E1EF1"/>
    <w:rsid w:val="009E1F68"/>
    <w:rsid w:val="009E214D"/>
    <w:rsid w:val="009E21DA"/>
    <w:rsid w:val="009E2661"/>
    <w:rsid w:val="009E2D1E"/>
    <w:rsid w:val="009E2E81"/>
    <w:rsid w:val="009E2F61"/>
    <w:rsid w:val="009E317F"/>
    <w:rsid w:val="009E32DC"/>
    <w:rsid w:val="009E34E7"/>
    <w:rsid w:val="009E3921"/>
    <w:rsid w:val="009E3F9F"/>
    <w:rsid w:val="009E3FC8"/>
    <w:rsid w:val="009E410C"/>
    <w:rsid w:val="009E4235"/>
    <w:rsid w:val="009E4539"/>
    <w:rsid w:val="009E474B"/>
    <w:rsid w:val="009E49BE"/>
    <w:rsid w:val="009E4AFD"/>
    <w:rsid w:val="009E4B1A"/>
    <w:rsid w:val="009E4BE5"/>
    <w:rsid w:val="009E4DDC"/>
    <w:rsid w:val="009E500F"/>
    <w:rsid w:val="009E50ED"/>
    <w:rsid w:val="009E515B"/>
    <w:rsid w:val="009E528F"/>
    <w:rsid w:val="009E5532"/>
    <w:rsid w:val="009E557B"/>
    <w:rsid w:val="009E5634"/>
    <w:rsid w:val="009E6084"/>
    <w:rsid w:val="009E6234"/>
    <w:rsid w:val="009E6253"/>
    <w:rsid w:val="009E69FC"/>
    <w:rsid w:val="009E6B97"/>
    <w:rsid w:val="009E6BD2"/>
    <w:rsid w:val="009E6DC9"/>
    <w:rsid w:val="009E6DDE"/>
    <w:rsid w:val="009E6DFC"/>
    <w:rsid w:val="009E6EC2"/>
    <w:rsid w:val="009E6F5B"/>
    <w:rsid w:val="009E6F7A"/>
    <w:rsid w:val="009E6F80"/>
    <w:rsid w:val="009E715C"/>
    <w:rsid w:val="009E718E"/>
    <w:rsid w:val="009E79C8"/>
    <w:rsid w:val="009E7A09"/>
    <w:rsid w:val="009E7BBA"/>
    <w:rsid w:val="009F091F"/>
    <w:rsid w:val="009F0BF2"/>
    <w:rsid w:val="009F0F3E"/>
    <w:rsid w:val="009F0FC7"/>
    <w:rsid w:val="009F1219"/>
    <w:rsid w:val="009F1271"/>
    <w:rsid w:val="009F130E"/>
    <w:rsid w:val="009F1544"/>
    <w:rsid w:val="009F1A1B"/>
    <w:rsid w:val="009F1D4D"/>
    <w:rsid w:val="009F1E42"/>
    <w:rsid w:val="009F1E8A"/>
    <w:rsid w:val="009F2029"/>
    <w:rsid w:val="009F20A3"/>
    <w:rsid w:val="009F225B"/>
    <w:rsid w:val="009F25DB"/>
    <w:rsid w:val="009F2858"/>
    <w:rsid w:val="009F2A2F"/>
    <w:rsid w:val="009F2D3A"/>
    <w:rsid w:val="009F2E3E"/>
    <w:rsid w:val="009F2FB1"/>
    <w:rsid w:val="009F3398"/>
    <w:rsid w:val="009F34A0"/>
    <w:rsid w:val="009F3AA2"/>
    <w:rsid w:val="009F3AAD"/>
    <w:rsid w:val="009F3ADB"/>
    <w:rsid w:val="009F3D00"/>
    <w:rsid w:val="009F402C"/>
    <w:rsid w:val="009F4063"/>
    <w:rsid w:val="009F433A"/>
    <w:rsid w:val="009F456B"/>
    <w:rsid w:val="009F45A6"/>
    <w:rsid w:val="009F48B6"/>
    <w:rsid w:val="009F49FA"/>
    <w:rsid w:val="009F4B45"/>
    <w:rsid w:val="009F4C1B"/>
    <w:rsid w:val="009F4D6F"/>
    <w:rsid w:val="009F4E38"/>
    <w:rsid w:val="009F4F3A"/>
    <w:rsid w:val="009F4F3C"/>
    <w:rsid w:val="009F5067"/>
    <w:rsid w:val="009F50FB"/>
    <w:rsid w:val="009F51BB"/>
    <w:rsid w:val="009F5273"/>
    <w:rsid w:val="009F5359"/>
    <w:rsid w:val="009F5719"/>
    <w:rsid w:val="009F57AF"/>
    <w:rsid w:val="009F5910"/>
    <w:rsid w:val="009F5B5E"/>
    <w:rsid w:val="009F5B84"/>
    <w:rsid w:val="009F5CE1"/>
    <w:rsid w:val="009F5DAA"/>
    <w:rsid w:val="009F6280"/>
    <w:rsid w:val="009F721B"/>
    <w:rsid w:val="009F75EA"/>
    <w:rsid w:val="009F7A12"/>
    <w:rsid w:val="009F7A7B"/>
    <w:rsid w:val="009F7A9F"/>
    <w:rsid w:val="009F7B61"/>
    <w:rsid w:val="009F7B6B"/>
    <w:rsid w:val="009F7C2F"/>
    <w:rsid w:val="009F7EC6"/>
    <w:rsid w:val="00A00089"/>
    <w:rsid w:val="00A004C2"/>
    <w:rsid w:val="00A00641"/>
    <w:rsid w:val="00A00AF6"/>
    <w:rsid w:val="00A00B6E"/>
    <w:rsid w:val="00A00CED"/>
    <w:rsid w:val="00A00EEE"/>
    <w:rsid w:val="00A01522"/>
    <w:rsid w:val="00A01661"/>
    <w:rsid w:val="00A01774"/>
    <w:rsid w:val="00A01C98"/>
    <w:rsid w:val="00A01D78"/>
    <w:rsid w:val="00A01DCC"/>
    <w:rsid w:val="00A0202B"/>
    <w:rsid w:val="00A024AB"/>
    <w:rsid w:val="00A02833"/>
    <w:rsid w:val="00A02A8E"/>
    <w:rsid w:val="00A02AD5"/>
    <w:rsid w:val="00A03280"/>
    <w:rsid w:val="00A032C0"/>
    <w:rsid w:val="00A0362F"/>
    <w:rsid w:val="00A03876"/>
    <w:rsid w:val="00A03C0E"/>
    <w:rsid w:val="00A03C81"/>
    <w:rsid w:val="00A03E60"/>
    <w:rsid w:val="00A040FC"/>
    <w:rsid w:val="00A04261"/>
    <w:rsid w:val="00A0437B"/>
    <w:rsid w:val="00A043B8"/>
    <w:rsid w:val="00A04421"/>
    <w:rsid w:val="00A04928"/>
    <w:rsid w:val="00A05058"/>
    <w:rsid w:val="00A050BB"/>
    <w:rsid w:val="00A051F2"/>
    <w:rsid w:val="00A0537A"/>
    <w:rsid w:val="00A05388"/>
    <w:rsid w:val="00A0571C"/>
    <w:rsid w:val="00A05D4B"/>
    <w:rsid w:val="00A05DA9"/>
    <w:rsid w:val="00A05DCB"/>
    <w:rsid w:val="00A05DF9"/>
    <w:rsid w:val="00A05EFB"/>
    <w:rsid w:val="00A05FDA"/>
    <w:rsid w:val="00A0614A"/>
    <w:rsid w:val="00A0615D"/>
    <w:rsid w:val="00A0629E"/>
    <w:rsid w:val="00A062F0"/>
    <w:rsid w:val="00A062F4"/>
    <w:rsid w:val="00A066D1"/>
    <w:rsid w:val="00A06CA1"/>
    <w:rsid w:val="00A06DAB"/>
    <w:rsid w:val="00A06DB3"/>
    <w:rsid w:val="00A0744C"/>
    <w:rsid w:val="00A075BA"/>
    <w:rsid w:val="00A07AB3"/>
    <w:rsid w:val="00A102A9"/>
    <w:rsid w:val="00A10989"/>
    <w:rsid w:val="00A109FE"/>
    <w:rsid w:val="00A10E60"/>
    <w:rsid w:val="00A10F39"/>
    <w:rsid w:val="00A11065"/>
    <w:rsid w:val="00A11249"/>
    <w:rsid w:val="00A112D0"/>
    <w:rsid w:val="00A113A0"/>
    <w:rsid w:val="00A114A1"/>
    <w:rsid w:val="00A116EB"/>
    <w:rsid w:val="00A1189B"/>
    <w:rsid w:val="00A11A8E"/>
    <w:rsid w:val="00A11AF3"/>
    <w:rsid w:val="00A11B28"/>
    <w:rsid w:val="00A11CFD"/>
    <w:rsid w:val="00A12049"/>
    <w:rsid w:val="00A128DF"/>
    <w:rsid w:val="00A12A71"/>
    <w:rsid w:val="00A12B77"/>
    <w:rsid w:val="00A12B85"/>
    <w:rsid w:val="00A12BC6"/>
    <w:rsid w:val="00A130FA"/>
    <w:rsid w:val="00A1319F"/>
    <w:rsid w:val="00A13504"/>
    <w:rsid w:val="00A13617"/>
    <w:rsid w:val="00A137A3"/>
    <w:rsid w:val="00A13818"/>
    <w:rsid w:val="00A13B42"/>
    <w:rsid w:val="00A13C1E"/>
    <w:rsid w:val="00A13CFD"/>
    <w:rsid w:val="00A1400D"/>
    <w:rsid w:val="00A14254"/>
    <w:rsid w:val="00A1425A"/>
    <w:rsid w:val="00A142CF"/>
    <w:rsid w:val="00A14595"/>
    <w:rsid w:val="00A147D7"/>
    <w:rsid w:val="00A14AA6"/>
    <w:rsid w:val="00A14B72"/>
    <w:rsid w:val="00A14C14"/>
    <w:rsid w:val="00A14CAB"/>
    <w:rsid w:val="00A14D83"/>
    <w:rsid w:val="00A14F59"/>
    <w:rsid w:val="00A14FDA"/>
    <w:rsid w:val="00A150D9"/>
    <w:rsid w:val="00A1513F"/>
    <w:rsid w:val="00A152A1"/>
    <w:rsid w:val="00A155FC"/>
    <w:rsid w:val="00A15735"/>
    <w:rsid w:val="00A15B4A"/>
    <w:rsid w:val="00A15C50"/>
    <w:rsid w:val="00A15D14"/>
    <w:rsid w:val="00A15EC1"/>
    <w:rsid w:val="00A15FFE"/>
    <w:rsid w:val="00A1603D"/>
    <w:rsid w:val="00A16187"/>
    <w:rsid w:val="00A1619A"/>
    <w:rsid w:val="00A161BA"/>
    <w:rsid w:val="00A1621C"/>
    <w:rsid w:val="00A165B8"/>
    <w:rsid w:val="00A16687"/>
    <w:rsid w:val="00A16887"/>
    <w:rsid w:val="00A168D1"/>
    <w:rsid w:val="00A16B89"/>
    <w:rsid w:val="00A16CCD"/>
    <w:rsid w:val="00A16F29"/>
    <w:rsid w:val="00A17105"/>
    <w:rsid w:val="00A17115"/>
    <w:rsid w:val="00A177B0"/>
    <w:rsid w:val="00A178ED"/>
    <w:rsid w:val="00A17D99"/>
    <w:rsid w:val="00A17E86"/>
    <w:rsid w:val="00A17F24"/>
    <w:rsid w:val="00A17F70"/>
    <w:rsid w:val="00A20462"/>
    <w:rsid w:val="00A20674"/>
    <w:rsid w:val="00A20728"/>
    <w:rsid w:val="00A20849"/>
    <w:rsid w:val="00A208A6"/>
    <w:rsid w:val="00A20900"/>
    <w:rsid w:val="00A20E1B"/>
    <w:rsid w:val="00A20F1B"/>
    <w:rsid w:val="00A20F47"/>
    <w:rsid w:val="00A20FBB"/>
    <w:rsid w:val="00A2110B"/>
    <w:rsid w:val="00A21275"/>
    <w:rsid w:val="00A21402"/>
    <w:rsid w:val="00A2161E"/>
    <w:rsid w:val="00A217C5"/>
    <w:rsid w:val="00A21A04"/>
    <w:rsid w:val="00A21E5E"/>
    <w:rsid w:val="00A21F99"/>
    <w:rsid w:val="00A2202A"/>
    <w:rsid w:val="00A22125"/>
    <w:rsid w:val="00A223C5"/>
    <w:rsid w:val="00A22589"/>
    <w:rsid w:val="00A22796"/>
    <w:rsid w:val="00A227DA"/>
    <w:rsid w:val="00A22849"/>
    <w:rsid w:val="00A228DF"/>
    <w:rsid w:val="00A22A81"/>
    <w:rsid w:val="00A22D7B"/>
    <w:rsid w:val="00A22F4D"/>
    <w:rsid w:val="00A2348A"/>
    <w:rsid w:val="00A2356D"/>
    <w:rsid w:val="00A23674"/>
    <w:rsid w:val="00A236CB"/>
    <w:rsid w:val="00A245B6"/>
    <w:rsid w:val="00A24AC3"/>
    <w:rsid w:val="00A24BBD"/>
    <w:rsid w:val="00A24CC8"/>
    <w:rsid w:val="00A24F55"/>
    <w:rsid w:val="00A252AF"/>
    <w:rsid w:val="00A253FA"/>
    <w:rsid w:val="00A2589A"/>
    <w:rsid w:val="00A25A67"/>
    <w:rsid w:val="00A25EF4"/>
    <w:rsid w:val="00A25F13"/>
    <w:rsid w:val="00A25FE9"/>
    <w:rsid w:val="00A260C1"/>
    <w:rsid w:val="00A264F9"/>
    <w:rsid w:val="00A265BB"/>
    <w:rsid w:val="00A26991"/>
    <w:rsid w:val="00A26C20"/>
    <w:rsid w:val="00A27163"/>
    <w:rsid w:val="00A27402"/>
    <w:rsid w:val="00A27610"/>
    <w:rsid w:val="00A27A5C"/>
    <w:rsid w:val="00A27D6F"/>
    <w:rsid w:val="00A27EF4"/>
    <w:rsid w:val="00A301B0"/>
    <w:rsid w:val="00A30602"/>
    <w:rsid w:val="00A3095E"/>
    <w:rsid w:val="00A30EBF"/>
    <w:rsid w:val="00A3101A"/>
    <w:rsid w:val="00A31390"/>
    <w:rsid w:val="00A313A6"/>
    <w:rsid w:val="00A3144F"/>
    <w:rsid w:val="00A3182E"/>
    <w:rsid w:val="00A318DF"/>
    <w:rsid w:val="00A31C95"/>
    <w:rsid w:val="00A31EDB"/>
    <w:rsid w:val="00A32A0E"/>
    <w:rsid w:val="00A32A29"/>
    <w:rsid w:val="00A32B53"/>
    <w:rsid w:val="00A32E7D"/>
    <w:rsid w:val="00A32F6B"/>
    <w:rsid w:val="00A33062"/>
    <w:rsid w:val="00A331E5"/>
    <w:rsid w:val="00A332E8"/>
    <w:rsid w:val="00A334D6"/>
    <w:rsid w:val="00A3350B"/>
    <w:rsid w:val="00A33526"/>
    <w:rsid w:val="00A335A7"/>
    <w:rsid w:val="00A336FD"/>
    <w:rsid w:val="00A3374D"/>
    <w:rsid w:val="00A34028"/>
    <w:rsid w:val="00A34168"/>
    <w:rsid w:val="00A3434C"/>
    <w:rsid w:val="00A3449E"/>
    <w:rsid w:val="00A34532"/>
    <w:rsid w:val="00A34563"/>
    <w:rsid w:val="00A347B8"/>
    <w:rsid w:val="00A34927"/>
    <w:rsid w:val="00A34A63"/>
    <w:rsid w:val="00A35112"/>
    <w:rsid w:val="00A35369"/>
    <w:rsid w:val="00A355AD"/>
    <w:rsid w:val="00A35605"/>
    <w:rsid w:val="00A35722"/>
    <w:rsid w:val="00A35774"/>
    <w:rsid w:val="00A35975"/>
    <w:rsid w:val="00A35CC7"/>
    <w:rsid w:val="00A35CDA"/>
    <w:rsid w:val="00A35D08"/>
    <w:rsid w:val="00A360D4"/>
    <w:rsid w:val="00A369D5"/>
    <w:rsid w:val="00A36AA6"/>
    <w:rsid w:val="00A36C35"/>
    <w:rsid w:val="00A37222"/>
    <w:rsid w:val="00A3723D"/>
    <w:rsid w:val="00A373CC"/>
    <w:rsid w:val="00A375B0"/>
    <w:rsid w:val="00A37643"/>
    <w:rsid w:val="00A376E1"/>
    <w:rsid w:val="00A377C1"/>
    <w:rsid w:val="00A37BEE"/>
    <w:rsid w:val="00A37C5A"/>
    <w:rsid w:val="00A4009B"/>
    <w:rsid w:val="00A401ED"/>
    <w:rsid w:val="00A40588"/>
    <w:rsid w:val="00A4069F"/>
    <w:rsid w:val="00A40A05"/>
    <w:rsid w:val="00A40B1F"/>
    <w:rsid w:val="00A40C97"/>
    <w:rsid w:val="00A40D2F"/>
    <w:rsid w:val="00A40D71"/>
    <w:rsid w:val="00A40F1F"/>
    <w:rsid w:val="00A410B1"/>
    <w:rsid w:val="00A41255"/>
    <w:rsid w:val="00A415C9"/>
    <w:rsid w:val="00A415CD"/>
    <w:rsid w:val="00A417F3"/>
    <w:rsid w:val="00A41AFB"/>
    <w:rsid w:val="00A41D60"/>
    <w:rsid w:val="00A41F51"/>
    <w:rsid w:val="00A420EE"/>
    <w:rsid w:val="00A42194"/>
    <w:rsid w:val="00A4219D"/>
    <w:rsid w:val="00A424E2"/>
    <w:rsid w:val="00A4252C"/>
    <w:rsid w:val="00A42B6A"/>
    <w:rsid w:val="00A42BB3"/>
    <w:rsid w:val="00A42BD3"/>
    <w:rsid w:val="00A42F52"/>
    <w:rsid w:val="00A43086"/>
    <w:rsid w:val="00A430DE"/>
    <w:rsid w:val="00A43240"/>
    <w:rsid w:val="00A43438"/>
    <w:rsid w:val="00A43459"/>
    <w:rsid w:val="00A4374F"/>
    <w:rsid w:val="00A4397D"/>
    <w:rsid w:val="00A43CFB"/>
    <w:rsid w:val="00A43D19"/>
    <w:rsid w:val="00A4415B"/>
    <w:rsid w:val="00A443FD"/>
    <w:rsid w:val="00A44944"/>
    <w:rsid w:val="00A44A7C"/>
    <w:rsid w:val="00A44B93"/>
    <w:rsid w:val="00A45156"/>
    <w:rsid w:val="00A45516"/>
    <w:rsid w:val="00A45600"/>
    <w:rsid w:val="00A45688"/>
    <w:rsid w:val="00A459D8"/>
    <w:rsid w:val="00A45AF7"/>
    <w:rsid w:val="00A45C6B"/>
    <w:rsid w:val="00A46194"/>
    <w:rsid w:val="00A4635F"/>
    <w:rsid w:val="00A46458"/>
    <w:rsid w:val="00A465EA"/>
    <w:rsid w:val="00A4664F"/>
    <w:rsid w:val="00A46823"/>
    <w:rsid w:val="00A46CF5"/>
    <w:rsid w:val="00A46DA8"/>
    <w:rsid w:val="00A46E67"/>
    <w:rsid w:val="00A46EFC"/>
    <w:rsid w:val="00A4735F"/>
    <w:rsid w:val="00A473D9"/>
    <w:rsid w:val="00A477FD"/>
    <w:rsid w:val="00A47809"/>
    <w:rsid w:val="00A47E4C"/>
    <w:rsid w:val="00A501B0"/>
    <w:rsid w:val="00A5024E"/>
    <w:rsid w:val="00A50520"/>
    <w:rsid w:val="00A50B36"/>
    <w:rsid w:val="00A50BB8"/>
    <w:rsid w:val="00A50C12"/>
    <w:rsid w:val="00A50DC5"/>
    <w:rsid w:val="00A51412"/>
    <w:rsid w:val="00A519D5"/>
    <w:rsid w:val="00A52970"/>
    <w:rsid w:val="00A52CA1"/>
    <w:rsid w:val="00A530E9"/>
    <w:rsid w:val="00A53496"/>
    <w:rsid w:val="00A5351A"/>
    <w:rsid w:val="00A53530"/>
    <w:rsid w:val="00A536BF"/>
    <w:rsid w:val="00A53DEF"/>
    <w:rsid w:val="00A5445A"/>
    <w:rsid w:val="00A545E1"/>
    <w:rsid w:val="00A54DC6"/>
    <w:rsid w:val="00A54F15"/>
    <w:rsid w:val="00A54F39"/>
    <w:rsid w:val="00A5551B"/>
    <w:rsid w:val="00A5551C"/>
    <w:rsid w:val="00A55526"/>
    <w:rsid w:val="00A55C27"/>
    <w:rsid w:val="00A561E8"/>
    <w:rsid w:val="00A56380"/>
    <w:rsid w:val="00A56542"/>
    <w:rsid w:val="00A56656"/>
    <w:rsid w:val="00A568FA"/>
    <w:rsid w:val="00A56929"/>
    <w:rsid w:val="00A569F5"/>
    <w:rsid w:val="00A56B42"/>
    <w:rsid w:val="00A5715E"/>
    <w:rsid w:val="00A573FD"/>
    <w:rsid w:val="00A5761A"/>
    <w:rsid w:val="00A57718"/>
    <w:rsid w:val="00A577BE"/>
    <w:rsid w:val="00A57C23"/>
    <w:rsid w:val="00A57CDC"/>
    <w:rsid w:val="00A60204"/>
    <w:rsid w:val="00A602E6"/>
    <w:rsid w:val="00A603B9"/>
    <w:rsid w:val="00A60633"/>
    <w:rsid w:val="00A6071A"/>
    <w:rsid w:val="00A6079F"/>
    <w:rsid w:val="00A6091E"/>
    <w:rsid w:val="00A60B46"/>
    <w:rsid w:val="00A60C6F"/>
    <w:rsid w:val="00A60D95"/>
    <w:rsid w:val="00A61041"/>
    <w:rsid w:val="00A613FC"/>
    <w:rsid w:val="00A6143C"/>
    <w:rsid w:val="00A61497"/>
    <w:rsid w:val="00A61545"/>
    <w:rsid w:val="00A61670"/>
    <w:rsid w:val="00A61757"/>
    <w:rsid w:val="00A61955"/>
    <w:rsid w:val="00A61D51"/>
    <w:rsid w:val="00A61F06"/>
    <w:rsid w:val="00A6258F"/>
    <w:rsid w:val="00A628A2"/>
    <w:rsid w:val="00A6295C"/>
    <w:rsid w:val="00A62C3C"/>
    <w:rsid w:val="00A63355"/>
    <w:rsid w:val="00A63395"/>
    <w:rsid w:val="00A635B6"/>
    <w:rsid w:val="00A63753"/>
    <w:rsid w:val="00A63859"/>
    <w:rsid w:val="00A639A3"/>
    <w:rsid w:val="00A63A51"/>
    <w:rsid w:val="00A63A82"/>
    <w:rsid w:val="00A63AE6"/>
    <w:rsid w:val="00A63BD0"/>
    <w:rsid w:val="00A63BD6"/>
    <w:rsid w:val="00A63C8D"/>
    <w:rsid w:val="00A63D14"/>
    <w:rsid w:val="00A63D4C"/>
    <w:rsid w:val="00A63D6B"/>
    <w:rsid w:val="00A63D72"/>
    <w:rsid w:val="00A63DBD"/>
    <w:rsid w:val="00A63E4F"/>
    <w:rsid w:val="00A63EA8"/>
    <w:rsid w:val="00A6412A"/>
    <w:rsid w:val="00A643AB"/>
    <w:rsid w:val="00A6456C"/>
    <w:rsid w:val="00A6469C"/>
    <w:rsid w:val="00A6491F"/>
    <w:rsid w:val="00A649A5"/>
    <w:rsid w:val="00A64AEF"/>
    <w:rsid w:val="00A64B2F"/>
    <w:rsid w:val="00A64B7C"/>
    <w:rsid w:val="00A65013"/>
    <w:rsid w:val="00A653AC"/>
    <w:rsid w:val="00A65502"/>
    <w:rsid w:val="00A65618"/>
    <w:rsid w:val="00A6593C"/>
    <w:rsid w:val="00A6594E"/>
    <w:rsid w:val="00A6616E"/>
    <w:rsid w:val="00A66186"/>
    <w:rsid w:val="00A66449"/>
    <w:rsid w:val="00A66540"/>
    <w:rsid w:val="00A66607"/>
    <w:rsid w:val="00A667A6"/>
    <w:rsid w:val="00A66870"/>
    <w:rsid w:val="00A6692C"/>
    <w:rsid w:val="00A67193"/>
    <w:rsid w:val="00A672C7"/>
    <w:rsid w:val="00A674AB"/>
    <w:rsid w:val="00A676FF"/>
    <w:rsid w:val="00A67946"/>
    <w:rsid w:val="00A67A4D"/>
    <w:rsid w:val="00A7069B"/>
    <w:rsid w:val="00A707F9"/>
    <w:rsid w:val="00A708DE"/>
    <w:rsid w:val="00A70C2B"/>
    <w:rsid w:val="00A70CEE"/>
    <w:rsid w:val="00A711B2"/>
    <w:rsid w:val="00A7152F"/>
    <w:rsid w:val="00A719D1"/>
    <w:rsid w:val="00A719F6"/>
    <w:rsid w:val="00A71C64"/>
    <w:rsid w:val="00A71E60"/>
    <w:rsid w:val="00A72138"/>
    <w:rsid w:val="00A724EB"/>
    <w:rsid w:val="00A724ED"/>
    <w:rsid w:val="00A72574"/>
    <w:rsid w:val="00A72595"/>
    <w:rsid w:val="00A72961"/>
    <w:rsid w:val="00A72B2D"/>
    <w:rsid w:val="00A733F7"/>
    <w:rsid w:val="00A735AB"/>
    <w:rsid w:val="00A736BA"/>
    <w:rsid w:val="00A7392A"/>
    <w:rsid w:val="00A7422C"/>
    <w:rsid w:val="00A74239"/>
    <w:rsid w:val="00A74539"/>
    <w:rsid w:val="00A750BA"/>
    <w:rsid w:val="00A752B4"/>
    <w:rsid w:val="00A752D6"/>
    <w:rsid w:val="00A75815"/>
    <w:rsid w:val="00A75828"/>
    <w:rsid w:val="00A75859"/>
    <w:rsid w:val="00A75A14"/>
    <w:rsid w:val="00A75DE4"/>
    <w:rsid w:val="00A75E86"/>
    <w:rsid w:val="00A75FE6"/>
    <w:rsid w:val="00A75FF0"/>
    <w:rsid w:val="00A76041"/>
    <w:rsid w:val="00A76063"/>
    <w:rsid w:val="00A76072"/>
    <w:rsid w:val="00A76077"/>
    <w:rsid w:val="00A76221"/>
    <w:rsid w:val="00A76233"/>
    <w:rsid w:val="00A76309"/>
    <w:rsid w:val="00A7651A"/>
    <w:rsid w:val="00A76548"/>
    <w:rsid w:val="00A76628"/>
    <w:rsid w:val="00A766DF"/>
    <w:rsid w:val="00A767E8"/>
    <w:rsid w:val="00A76B30"/>
    <w:rsid w:val="00A76CD9"/>
    <w:rsid w:val="00A76EB7"/>
    <w:rsid w:val="00A77224"/>
    <w:rsid w:val="00A77314"/>
    <w:rsid w:val="00A77567"/>
    <w:rsid w:val="00A778F9"/>
    <w:rsid w:val="00A77AA0"/>
    <w:rsid w:val="00A77C76"/>
    <w:rsid w:val="00A77CB6"/>
    <w:rsid w:val="00A80033"/>
    <w:rsid w:val="00A8034C"/>
    <w:rsid w:val="00A808EB"/>
    <w:rsid w:val="00A80980"/>
    <w:rsid w:val="00A80D60"/>
    <w:rsid w:val="00A81449"/>
    <w:rsid w:val="00A814CD"/>
    <w:rsid w:val="00A81651"/>
    <w:rsid w:val="00A816E0"/>
    <w:rsid w:val="00A81834"/>
    <w:rsid w:val="00A818E2"/>
    <w:rsid w:val="00A81AA8"/>
    <w:rsid w:val="00A81AB1"/>
    <w:rsid w:val="00A81B0A"/>
    <w:rsid w:val="00A81C20"/>
    <w:rsid w:val="00A81D32"/>
    <w:rsid w:val="00A81D82"/>
    <w:rsid w:val="00A81F01"/>
    <w:rsid w:val="00A81F46"/>
    <w:rsid w:val="00A82638"/>
    <w:rsid w:val="00A82650"/>
    <w:rsid w:val="00A82991"/>
    <w:rsid w:val="00A82B07"/>
    <w:rsid w:val="00A82BA4"/>
    <w:rsid w:val="00A82DAE"/>
    <w:rsid w:val="00A82F58"/>
    <w:rsid w:val="00A83760"/>
    <w:rsid w:val="00A83D5F"/>
    <w:rsid w:val="00A83E9A"/>
    <w:rsid w:val="00A84127"/>
    <w:rsid w:val="00A842DC"/>
    <w:rsid w:val="00A84553"/>
    <w:rsid w:val="00A845DF"/>
    <w:rsid w:val="00A848FD"/>
    <w:rsid w:val="00A84B40"/>
    <w:rsid w:val="00A84BC7"/>
    <w:rsid w:val="00A84FBA"/>
    <w:rsid w:val="00A850D8"/>
    <w:rsid w:val="00A8514F"/>
    <w:rsid w:val="00A85354"/>
    <w:rsid w:val="00A8557A"/>
    <w:rsid w:val="00A855A4"/>
    <w:rsid w:val="00A85887"/>
    <w:rsid w:val="00A85AF6"/>
    <w:rsid w:val="00A85D62"/>
    <w:rsid w:val="00A86078"/>
    <w:rsid w:val="00A8635D"/>
    <w:rsid w:val="00A86565"/>
    <w:rsid w:val="00A8678E"/>
    <w:rsid w:val="00A868D1"/>
    <w:rsid w:val="00A86B52"/>
    <w:rsid w:val="00A86CC2"/>
    <w:rsid w:val="00A8741F"/>
    <w:rsid w:val="00A8758F"/>
    <w:rsid w:val="00A877A1"/>
    <w:rsid w:val="00A87B62"/>
    <w:rsid w:val="00A87B65"/>
    <w:rsid w:val="00A87E50"/>
    <w:rsid w:val="00A87EFD"/>
    <w:rsid w:val="00A9018A"/>
    <w:rsid w:val="00A902CA"/>
    <w:rsid w:val="00A90372"/>
    <w:rsid w:val="00A903AE"/>
    <w:rsid w:val="00A903BA"/>
    <w:rsid w:val="00A9053F"/>
    <w:rsid w:val="00A90923"/>
    <w:rsid w:val="00A909E7"/>
    <w:rsid w:val="00A90A2C"/>
    <w:rsid w:val="00A90E05"/>
    <w:rsid w:val="00A90E39"/>
    <w:rsid w:val="00A90F92"/>
    <w:rsid w:val="00A912FC"/>
    <w:rsid w:val="00A91363"/>
    <w:rsid w:val="00A9146C"/>
    <w:rsid w:val="00A91588"/>
    <w:rsid w:val="00A9169D"/>
    <w:rsid w:val="00A91CDB"/>
    <w:rsid w:val="00A91D70"/>
    <w:rsid w:val="00A91FE6"/>
    <w:rsid w:val="00A9205C"/>
    <w:rsid w:val="00A92182"/>
    <w:rsid w:val="00A92463"/>
    <w:rsid w:val="00A924EC"/>
    <w:rsid w:val="00A92508"/>
    <w:rsid w:val="00A92858"/>
    <w:rsid w:val="00A92DA1"/>
    <w:rsid w:val="00A93032"/>
    <w:rsid w:val="00A93072"/>
    <w:rsid w:val="00A9311E"/>
    <w:rsid w:val="00A931C2"/>
    <w:rsid w:val="00A939A4"/>
    <w:rsid w:val="00A93A3E"/>
    <w:rsid w:val="00A93DAC"/>
    <w:rsid w:val="00A93DBB"/>
    <w:rsid w:val="00A940C7"/>
    <w:rsid w:val="00A94330"/>
    <w:rsid w:val="00A94342"/>
    <w:rsid w:val="00A943AB"/>
    <w:rsid w:val="00A945BD"/>
    <w:rsid w:val="00A947EC"/>
    <w:rsid w:val="00A94806"/>
    <w:rsid w:val="00A94816"/>
    <w:rsid w:val="00A94817"/>
    <w:rsid w:val="00A94C35"/>
    <w:rsid w:val="00A94DE1"/>
    <w:rsid w:val="00A94DEF"/>
    <w:rsid w:val="00A94EE0"/>
    <w:rsid w:val="00A94F83"/>
    <w:rsid w:val="00A95068"/>
    <w:rsid w:val="00A95352"/>
    <w:rsid w:val="00A957AA"/>
    <w:rsid w:val="00A9584D"/>
    <w:rsid w:val="00A95F54"/>
    <w:rsid w:val="00A96155"/>
    <w:rsid w:val="00A961A4"/>
    <w:rsid w:val="00A9622B"/>
    <w:rsid w:val="00A962E4"/>
    <w:rsid w:val="00A96357"/>
    <w:rsid w:val="00A964A0"/>
    <w:rsid w:val="00A96D15"/>
    <w:rsid w:val="00A96D7E"/>
    <w:rsid w:val="00A96F97"/>
    <w:rsid w:val="00A97127"/>
    <w:rsid w:val="00A9719C"/>
    <w:rsid w:val="00A97368"/>
    <w:rsid w:val="00A97444"/>
    <w:rsid w:val="00A97500"/>
    <w:rsid w:val="00A97635"/>
    <w:rsid w:val="00A97637"/>
    <w:rsid w:val="00A97774"/>
    <w:rsid w:val="00A977D6"/>
    <w:rsid w:val="00A9792C"/>
    <w:rsid w:val="00A97FD5"/>
    <w:rsid w:val="00AA025D"/>
    <w:rsid w:val="00AA02CB"/>
    <w:rsid w:val="00AA0368"/>
    <w:rsid w:val="00AA04AF"/>
    <w:rsid w:val="00AA1143"/>
    <w:rsid w:val="00AA131D"/>
    <w:rsid w:val="00AA1798"/>
    <w:rsid w:val="00AA1CB1"/>
    <w:rsid w:val="00AA1E75"/>
    <w:rsid w:val="00AA2171"/>
    <w:rsid w:val="00AA21A9"/>
    <w:rsid w:val="00AA2207"/>
    <w:rsid w:val="00AA24C9"/>
    <w:rsid w:val="00AA2600"/>
    <w:rsid w:val="00AA279B"/>
    <w:rsid w:val="00AA287C"/>
    <w:rsid w:val="00AA2B01"/>
    <w:rsid w:val="00AA2E95"/>
    <w:rsid w:val="00AA302B"/>
    <w:rsid w:val="00AA307E"/>
    <w:rsid w:val="00AA310A"/>
    <w:rsid w:val="00AA342B"/>
    <w:rsid w:val="00AA37B3"/>
    <w:rsid w:val="00AA37D2"/>
    <w:rsid w:val="00AA3A8C"/>
    <w:rsid w:val="00AA3FD1"/>
    <w:rsid w:val="00AA4185"/>
    <w:rsid w:val="00AA41A2"/>
    <w:rsid w:val="00AA44F9"/>
    <w:rsid w:val="00AA451A"/>
    <w:rsid w:val="00AA479E"/>
    <w:rsid w:val="00AA485F"/>
    <w:rsid w:val="00AA49A3"/>
    <w:rsid w:val="00AA4A82"/>
    <w:rsid w:val="00AA4BEA"/>
    <w:rsid w:val="00AA4D4C"/>
    <w:rsid w:val="00AA5462"/>
    <w:rsid w:val="00AA5574"/>
    <w:rsid w:val="00AA5580"/>
    <w:rsid w:val="00AA5984"/>
    <w:rsid w:val="00AA59AB"/>
    <w:rsid w:val="00AA5A9B"/>
    <w:rsid w:val="00AA5B77"/>
    <w:rsid w:val="00AA5D0E"/>
    <w:rsid w:val="00AA6067"/>
    <w:rsid w:val="00AA671F"/>
    <w:rsid w:val="00AA6A3E"/>
    <w:rsid w:val="00AA6D72"/>
    <w:rsid w:val="00AA6F4B"/>
    <w:rsid w:val="00AA710E"/>
    <w:rsid w:val="00AA7224"/>
    <w:rsid w:val="00AA7597"/>
    <w:rsid w:val="00AA7599"/>
    <w:rsid w:val="00AA75BD"/>
    <w:rsid w:val="00AA7947"/>
    <w:rsid w:val="00AA7BAF"/>
    <w:rsid w:val="00AA7CCE"/>
    <w:rsid w:val="00AA7DD8"/>
    <w:rsid w:val="00AA7DFC"/>
    <w:rsid w:val="00AA7E98"/>
    <w:rsid w:val="00AA7E9E"/>
    <w:rsid w:val="00AB005D"/>
    <w:rsid w:val="00AB0453"/>
    <w:rsid w:val="00AB0659"/>
    <w:rsid w:val="00AB0791"/>
    <w:rsid w:val="00AB0F96"/>
    <w:rsid w:val="00AB13E7"/>
    <w:rsid w:val="00AB1460"/>
    <w:rsid w:val="00AB14F2"/>
    <w:rsid w:val="00AB1593"/>
    <w:rsid w:val="00AB169C"/>
    <w:rsid w:val="00AB1B15"/>
    <w:rsid w:val="00AB1B86"/>
    <w:rsid w:val="00AB1FB0"/>
    <w:rsid w:val="00AB1FC8"/>
    <w:rsid w:val="00AB22D5"/>
    <w:rsid w:val="00AB2326"/>
    <w:rsid w:val="00AB2E25"/>
    <w:rsid w:val="00AB3129"/>
    <w:rsid w:val="00AB32C4"/>
    <w:rsid w:val="00AB331D"/>
    <w:rsid w:val="00AB339A"/>
    <w:rsid w:val="00AB3422"/>
    <w:rsid w:val="00AB36DE"/>
    <w:rsid w:val="00AB37A8"/>
    <w:rsid w:val="00AB3B7F"/>
    <w:rsid w:val="00AB3BCB"/>
    <w:rsid w:val="00AB4041"/>
    <w:rsid w:val="00AB41F7"/>
    <w:rsid w:val="00AB4419"/>
    <w:rsid w:val="00AB4647"/>
    <w:rsid w:val="00AB4A8D"/>
    <w:rsid w:val="00AB4AF7"/>
    <w:rsid w:val="00AB4C2F"/>
    <w:rsid w:val="00AB4D3F"/>
    <w:rsid w:val="00AB514C"/>
    <w:rsid w:val="00AB521E"/>
    <w:rsid w:val="00AB53A3"/>
    <w:rsid w:val="00AB56C5"/>
    <w:rsid w:val="00AB56C9"/>
    <w:rsid w:val="00AB5B1A"/>
    <w:rsid w:val="00AB5DDC"/>
    <w:rsid w:val="00AB5FFD"/>
    <w:rsid w:val="00AB625D"/>
    <w:rsid w:val="00AB64BA"/>
    <w:rsid w:val="00AB6652"/>
    <w:rsid w:val="00AB6705"/>
    <w:rsid w:val="00AB6803"/>
    <w:rsid w:val="00AB6A4A"/>
    <w:rsid w:val="00AB6B41"/>
    <w:rsid w:val="00AB6B9D"/>
    <w:rsid w:val="00AB6C28"/>
    <w:rsid w:val="00AB7193"/>
    <w:rsid w:val="00AB73C0"/>
    <w:rsid w:val="00AB75C5"/>
    <w:rsid w:val="00AB7A78"/>
    <w:rsid w:val="00AC03F8"/>
    <w:rsid w:val="00AC04CB"/>
    <w:rsid w:val="00AC0647"/>
    <w:rsid w:val="00AC094A"/>
    <w:rsid w:val="00AC0EA5"/>
    <w:rsid w:val="00AC113B"/>
    <w:rsid w:val="00AC151F"/>
    <w:rsid w:val="00AC1647"/>
    <w:rsid w:val="00AC168D"/>
    <w:rsid w:val="00AC176D"/>
    <w:rsid w:val="00AC1AB7"/>
    <w:rsid w:val="00AC1BE7"/>
    <w:rsid w:val="00AC1C4A"/>
    <w:rsid w:val="00AC1F12"/>
    <w:rsid w:val="00AC201B"/>
    <w:rsid w:val="00AC20CD"/>
    <w:rsid w:val="00AC20F9"/>
    <w:rsid w:val="00AC2334"/>
    <w:rsid w:val="00AC29E6"/>
    <w:rsid w:val="00AC2A9F"/>
    <w:rsid w:val="00AC2CE3"/>
    <w:rsid w:val="00AC2E09"/>
    <w:rsid w:val="00AC2FF0"/>
    <w:rsid w:val="00AC3147"/>
    <w:rsid w:val="00AC3624"/>
    <w:rsid w:val="00AC3626"/>
    <w:rsid w:val="00AC3A9F"/>
    <w:rsid w:val="00AC3BDC"/>
    <w:rsid w:val="00AC4012"/>
    <w:rsid w:val="00AC4244"/>
    <w:rsid w:val="00AC44BA"/>
    <w:rsid w:val="00AC4818"/>
    <w:rsid w:val="00AC49DC"/>
    <w:rsid w:val="00AC49EF"/>
    <w:rsid w:val="00AC4F9F"/>
    <w:rsid w:val="00AC507D"/>
    <w:rsid w:val="00AC52F9"/>
    <w:rsid w:val="00AC55B8"/>
    <w:rsid w:val="00AC56C5"/>
    <w:rsid w:val="00AC5A83"/>
    <w:rsid w:val="00AC5CAA"/>
    <w:rsid w:val="00AC5E0F"/>
    <w:rsid w:val="00AC5F7E"/>
    <w:rsid w:val="00AC61FE"/>
    <w:rsid w:val="00AC6328"/>
    <w:rsid w:val="00AC6335"/>
    <w:rsid w:val="00AC64F7"/>
    <w:rsid w:val="00AC6F2B"/>
    <w:rsid w:val="00AC7266"/>
    <w:rsid w:val="00AC73B1"/>
    <w:rsid w:val="00AC76A3"/>
    <w:rsid w:val="00AC7714"/>
    <w:rsid w:val="00AC7D15"/>
    <w:rsid w:val="00AC7E79"/>
    <w:rsid w:val="00AC7F56"/>
    <w:rsid w:val="00AD04EE"/>
    <w:rsid w:val="00AD0639"/>
    <w:rsid w:val="00AD068E"/>
    <w:rsid w:val="00AD0F67"/>
    <w:rsid w:val="00AD1854"/>
    <w:rsid w:val="00AD195E"/>
    <w:rsid w:val="00AD19F0"/>
    <w:rsid w:val="00AD1A48"/>
    <w:rsid w:val="00AD211C"/>
    <w:rsid w:val="00AD235F"/>
    <w:rsid w:val="00AD25E5"/>
    <w:rsid w:val="00AD2766"/>
    <w:rsid w:val="00AD2C36"/>
    <w:rsid w:val="00AD2DCA"/>
    <w:rsid w:val="00AD305B"/>
    <w:rsid w:val="00AD325C"/>
    <w:rsid w:val="00AD34B4"/>
    <w:rsid w:val="00AD3A8D"/>
    <w:rsid w:val="00AD3C00"/>
    <w:rsid w:val="00AD3E13"/>
    <w:rsid w:val="00AD3E2B"/>
    <w:rsid w:val="00AD42A3"/>
    <w:rsid w:val="00AD4837"/>
    <w:rsid w:val="00AD48A9"/>
    <w:rsid w:val="00AD49AC"/>
    <w:rsid w:val="00AD4BF7"/>
    <w:rsid w:val="00AD4C7C"/>
    <w:rsid w:val="00AD4D6F"/>
    <w:rsid w:val="00AD4EC5"/>
    <w:rsid w:val="00AD4EFF"/>
    <w:rsid w:val="00AD4FEC"/>
    <w:rsid w:val="00AD5173"/>
    <w:rsid w:val="00AD5498"/>
    <w:rsid w:val="00AD5708"/>
    <w:rsid w:val="00AD58D0"/>
    <w:rsid w:val="00AD5BC0"/>
    <w:rsid w:val="00AD5ECB"/>
    <w:rsid w:val="00AD5F1E"/>
    <w:rsid w:val="00AD6533"/>
    <w:rsid w:val="00AD656E"/>
    <w:rsid w:val="00AD67FD"/>
    <w:rsid w:val="00AD6B05"/>
    <w:rsid w:val="00AD6F47"/>
    <w:rsid w:val="00AD7031"/>
    <w:rsid w:val="00AD704C"/>
    <w:rsid w:val="00AD7184"/>
    <w:rsid w:val="00AD71E5"/>
    <w:rsid w:val="00AD74DE"/>
    <w:rsid w:val="00AD79C8"/>
    <w:rsid w:val="00AD7B44"/>
    <w:rsid w:val="00AD7C79"/>
    <w:rsid w:val="00AD7CEA"/>
    <w:rsid w:val="00AD7D81"/>
    <w:rsid w:val="00AD7FBE"/>
    <w:rsid w:val="00AE003B"/>
    <w:rsid w:val="00AE0041"/>
    <w:rsid w:val="00AE0239"/>
    <w:rsid w:val="00AE04C2"/>
    <w:rsid w:val="00AE0690"/>
    <w:rsid w:val="00AE09ED"/>
    <w:rsid w:val="00AE0A92"/>
    <w:rsid w:val="00AE0A98"/>
    <w:rsid w:val="00AE0C01"/>
    <w:rsid w:val="00AE0EAB"/>
    <w:rsid w:val="00AE10F9"/>
    <w:rsid w:val="00AE1124"/>
    <w:rsid w:val="00AE11B1"/>
    <w:rsid w:val="00AE1597"/>
    <w:rsid w:val="00AE17B5"/>
    <w:rsid w:val="00AE1C01"/>
    <w:rsid w:val="00AE1CA9"/>
    <w:rsid w:val="00AE1DD6"/>
    <w:rsid w:val="00AE1DF1"/>
    <w:rsid w:val="00AE2093"/>
    <w:rsid w:val="00AE20CA"/>
    <w:rsid w:val="00AE2372"/>
    <w:rsid w:val="00AE271D"/>
    <w:rsid w:val="00AE2AEA"/>
    <w:rsid w:val="00AE2BA2"/>
    <w:rsid w:val="00AE2CBE"/>
    <w:rsid w:val="00AE2DD9"/>
    <w:rsid w:val="00AE2E95"/>
    <w:rsid w:val="00AE2FCD"/>
    <w:rsid w:val="00AE3023"/>
    <w:rsid w:val="00AE3092"/>
    <w:rsid w:val="00AE30FA"/>
    <w:rsid w:val="00AE33FD"/>
    <w:rsid w:val="00AE35C4"/>
    <w:rsid w:val="00AE36D4"/>
    <w:rsid w:val="00AE36EC"/>
    <w:rsid w:val="00AE377B"/>
    <w:rsid w:val="00AE3863"/>
    <w:rsid w:val="00AE3876"/>
    <w:rsid w:val="00AE389D"/>
    <w:rsid w:val="00AE3950"/>
    <w:rsid w:val="00AE3A59"/>
    <w:rsid w:val="00AE3A6E"/>
    <w:rsid w:val="00AE3BA6"/>
    <w:rsid w:val="00AE3C1A"/>
    <w:rsid w:val="00AE40FF"/>
    <w:rsid w:val="00AE42B0"/>
    <w:rsid w:val="00AE4318"/>
    <w:rsid w:val="00AE4365"/>
    <w:rsid w:val="00AE44BE"/>
    <w:rsid w:val="00AE467B"/>
    <w:rsid w:val="00AE4875"/>
    <w:rsid w:val="00AE4C8D"/>
    <w:rsid w:val="00AE4CDE"/>
    <w:rsid w:val="00AE504F"/>
    <w:rsid w:val="00AE5297"/>
    <w:rsid w:val="00AE5368"/>
    <w:rsid w:val="00AE537F"/>
    <w:rsid w:val="00AE5417"/>
    <w:rsid w:val="00AE57EB"/>
    <w:rsid w:val="00AE5A9B"/>
    <w:rsid w:val="00AE5AC1"/>
    <w:rsid w:val="00AE5B64"/>
    <w:rsid w:val="00AE5ED7"/>
    <w:rsid w:val="00AE6124"/>
    <w:rsid w:val="00AE6720"/>
    <w:rsid w:val="00AE67C9"/>
    <w:rsid w:val="00AE68D5"/>
    <w:rsid w:val="00AE6AA7"/>
    <w:rsid w:val="00AE6B7A"/>
    <w:rsid w:val="00AE6BBD"/>
    <w:rsid w:val="00AE6E23"/>
    <w:rsid w:val="00AE733A"/>
    <w:rsid w:val="00AE73AA"/>
    <w:rsid w:val="00AE7542"/>
    <w:rsid w:val="00AE755D"/>
    <w:rsid w:val="00AE75E9"/>
    <w:rsid w:val="00AE7644"/>
    <w:rsid w:val="00AE7790"/>
    <w:rsid w:val="00AE77FC"/>
    <w:rsid w:val="00AE79EF"/>
    <w:rsid w:val="00AE7BCC"/>
    <w:rsid w:val="00AE7BE6"/>
    <w:rsid w:val="00AE7CBA"/>
    <w:rsid w:val="00AF0041"/>
    <w:rsid w:val="00AF0583"/>
    <w:rsid w:val="00AF0617"/>
    <w:rsid w:val="00AF0651"/>
    <w:rsid w:val="00AF0904"/>
    <w:rsid w:val="00AF0B46"/>
    <w:rsid w:val="00AF0C31"/>
    <w:rsid w:val="00AF11B2"/>
    <w:rsid w:val="00AF18B5"/>
    <w:rsid w:val="00AF1914"/>
    <w:rsid w:val="00AF1A25"/>
    <w:rsid w:val="00AF1AB1"/>
    <w:rsid w:val="00AF1B1C"/>
    <w:rsid w:val="00AF1ED7"/>
    <w:rsid w:val="00AF1EF5"/>
    <w:rsid w:val="00AF20A1"/>
    <w:rsid w:val="00AF24C7"/>
    <w:rsid w:val="00AF253B"/>
    <w:rsid w:val="00AF26EA"/>
    <w:rsid w:val="00AF2857"/>
    <w:rsid w:val="00AF2EFD"/>
    <w:rsid w:val="00AF2F28"/>
    <w:rsid w:val="00AF3013"/>
    <w:rsid w:val="00AF3523"/>
    <w:rsid w:val="00AF397A"/>
    <w:rsid w:val="00AF3A9D"/>
    <w:rsid w:val="00AF3B08"/>
    <w:rsid w:val="00AF3FA9"/>
    <w:rsid w:val="00AF3FFE"/>
    <w:rsid w:val="00AF407E"/>
    <w:rsid w:val="00AF40B3"/>
    <w:rsid w:val="00AF40CB"/>
    <w:rsid w:val="00AF40FA"/>
    <w:rsid w:val="00AF42B2"/>
    <w:rsid w:val="00AF42C2"/>
    <w:rsid w:val="00AF4557"/>
    <w:rsid w:val="00AF4725"/>
    <w:rsid w:val="00AF4813"/>
    <w:rsid w:val="00AF4A43"/>
    <w:rsid w:val="00AF4AE9"/>
    <w:rsid w:val="00AF4BA6"/>
    <w:rsid w:val="00AF4BA7"/>
    <w:rsid w:val="00AF4EA2"/>
    <w:rsid w:val="00AF5178"/>
    <w:rsid w:val="00AF52B1"/>
    <w:rsid w:val="00AF555D"/>
    <w:rsid w:val="00AF5729"/>
    <w:rsid w:val="00AF5834"/>
    <w:rsid w:val="00AF5AA4"/>
    <w:rsid w:val="00AF5D8D"/>
    <w:rsid w:val="00AF60A3"/>
    <w:rsid w:val="00AF614C"/>
    <w:rsid w:val="00AF6352"/>
    <w:rsid w:val="00AF65D6"/>
    <w:rsid w:val="00AF66F4"/>
    <w:rsid w:val="00AF6840"/>
    <w:rsid w:val="00AF6AD1"/>
    <w:rsid w:val="00AF6DA4"/>
    <w:rsid w:val="00AF7110"/>
    <w:rsid w:val="00AF725E"/>
    <w:rsid w:val="00AF72E9"/>
    <w:rsid w:val="00AF7303"/>
    <w:rsid w:val="00AF7353"/>
    <w:rsid w:val="00AF73F9"/>
    <w:rsid w:val="00AF7594"/>
    <w:rsid w:val="00AF76A0"/>
    <w:rsid w:val="00AF7ABA"/>
    <w:rsid w:val="00AF7E45"/>
    <w:rsid w:val="00AF7F09"/>
    <w:rsid w:val="00AF7F3D"/>
    <w:rsid w:val="00AF7F56"/>
    <w:rsid w:val="00AF7FE2"/>
    <w:rsid w:val="00B0020F"/>
    <w:rsid w:val="00B0040D"/>
    <w:rsid w:val="00B00539"/>
    <w:rsid w:val="00B00552"/>
    <w:rsid w:val="00B006E3"/>
    <w:rsid w:val="00B0084C"/>
    <w:rsid w:val="00B00B6E"/>
    <w:rsid w:val="00B00BEC"/>
    <w:rsid w:val="00B00CAC"/>
    <w:rsid w:val="00B00D87"/>
    <w:rsid w:val="00B00D8E"/>
    <w:rsid w:val="00B00E86"/>
    <w:rsid w:val="00B00E97"/>
    <w:rsid w:val="00B00FA2"/>
    <w:rsid w:val="00B01167"/>
    <w:rsid w:val="00B01193"/>
    <w:rsid w:val="00B01424"/>
    <w:rsid w:val="00B01485"/>
    <w:rsid w:val="00B0171F"/>
    <w:rsid w:val="00B019A2"/>
    <w:rsid w:val="00B01D37"/>
    <w:rsid w:val="00B01FC1"/>
    <w:rsid w:val="00B0218A"/>
    <w:rsid w:val="00B023DB"/>
    <w:rsid w:val="00B0260D"/>
    <w:rsid w:val="00B02613"/>
    <w:rsid w:val="00B02765"/>
    <w:rsid w:val="00B027F0"/>
    <w:rsid w:val="00B0292E"/>
    <w:rsid w:val="00B02A05"/>
    <w:rsid w:val="00B02AA0"/>
    <w:rsid w:val="00B02CBA"/>
    <w:rsid w:val="00B02CF1"/>
    <w:rsid w:val="00B02FC6"/>
    <w:rsid w:val="00B0320E"/>
    <w:rsid w:val="00B0324E"/>
    <w:rsid w:val="00B03525"/>
    <w:rsid w:val="00B03541"/>
    <w:rsid w:val="00B0360C"/>
    <w:rsid w:val="00B036BB"/>
    <w:rsid w:val="00B03773"/>
    <w:rsid w:val="00B03832"/>
    <w:rsid w:val="00B038AF"/>
    <w:rsid w:val="00B0396D"/>
    <w:rsid w:val="00B0396F"/>
    <w:rsid w:val="00B039AD"/>
    <w:rsid w:val="00B04024"/>
    <w:rsid w:val="00B040CF"/>
    <w:rsid w:val="00B042A7"/>
    <w:rsid w:val="00B047DF"/>
    <w:rsid w:val="00B04EA7"/>
    <w:rsid w:val="00B04F48"/>
    <w:rsid w:val="00B05317"/>
    <w:rsid w:val="00B05600"/>
    <w:rsid w:val="00B0571A"/>
    <w:rsid w:val="00B05887"/>
    <w:rsid w:val="00B05B50"/>
    <w:rsid w:val="00B05EBD"/>
    <w:rsid w:val="00B0611D"/>
    <w:rsid w:val="00B06599"/>
    <w:rsid w:val="00B06DDB"/>
    <w:rsid w:val="00B06EAD"/>
    <w:rsid w:val="00B0768C"/>
    <w:rsid w:val="00B077F3"/>
    <w:rsid w:val="00B07960"/>
    <w:rsid w:val="00B079E6"/>
    <w:rsid w:val="00B07A29"/>
    <w:rsid w:val="00B07BED"/>
    <w:rsid w:val="00B07CED"/>
    <w:rsid w:val="00B1109A"/>
    <w:rsid w:val="00B113DD"/>
    <w:rsid w:val="00B113E5"/>
    <w:rsid w:val="00B1155D"/>
    <w:rsid w:val="00B11664"/>
    <w:rsid w:val="00B116AB"/>
    <w:rsid w:val="00B11732"/>
    <w:rsid w:val="00B118A8"/>
    <w:rsid w:val="00B118CA"/>
    <w:rsid w:val="00B11D34"/>
    <w:rsid w:val="00B11E8D"/>
    <w:rsid w:val="00B11EA3"/>
    <w:rsid w:val="00B11F42"/>
    <w:rsid w:val="00B12128"/>
    <w:rsid w:val="00B12150"/>
    <w:rsid w:val="00B12451"/>
    <w:rsid w:val="00B1251A"/>
    <w:rsid w:val="00B12793"/>
    <w:rsid w:val="00B12B91"/>
    <w:rsid w:val="00B12EFB"/>
    <w:rsid w:val="00B13587"/>
    <w:rsid w:val="00B13A5B"/>
    <w:rsid w:val="00B13C0B"/>
    <w:rsid w:val="00B13C55"/>
    <w:rsid w:val="00B13CE3"/>
    <w:rsid w:val="00B13F86"/>
    <w:rsid w:val="00B142E2"/>
    <w:rsid w:val="00B14462"/>
    <w:rsid w:val="00B146E5"/>
    <w:rsid w:val="00B14820"/>
    <w:rsid w:val="00B149F7"/>
    <w:rsid w:val="00B14ACC"/>
    <w:rsid w:val="00B14C92"/>
    <w:rsid w:val="00B154E7"/>
    <w:rsid w:val="00B1570B"/>
    <w:rsid w:val="00B15911"/>
    <w:rsid w:val="00B15C6B"/>
    <w:rsid w:val="00B15E6A"/>
    <w:rsid w:val="00B16A80"/>
    <w:rsid w:val="00B16B03"/>
    <w:rsid w:val="00B16D21"/>
    <w:rsid w:val="00B16D5F"/>
    <w:rsid w:val="00B16DB5"/>
    <w:rsid w:val="00B16EB3"/>
    <w:rsid w:val="00B16EE9"/>
    <w:rsid w:val="00B16F16"/>
    <w:rsid w:val="00B16FEC"/>
    <w:rsid w:val="00B1724A"/>
    <w:rsid w:val="00B17452"/>
    <w:rsid w:val="00B174A6"/>
    <w:rsid w:val="00B177C6"/>
    <w:rsid w:val="00B17F3D"/>
    <w:rsid w:val="00B20083"/>
    <w:rsid w:val="00B200A3"/>
    <w:rsid w:val="00B20114"/>
    <w:rsid w:val="00B20225"/>
    <w:rsid w:val="00B2024E"/>
    <w:rsid w:val="00B20689"/>
    <w:rsid w:val="00B207E2"/>
    <w:rsid w:val="00B2084F"/>
    <w:rsid w:val="00B20A54"/>
    <w:rsid w:val="00B20CB6"/>
    <w:rsid w:val="00B20D8F"/>
    <w:rsid w:val="00B2101C"/>
    <w:rsid w:val="00B21040"/>
    <w:rsid w:val="00B21190"/>
    <w:rsid w:val="00B211DB"/>
    <w:rsid w:val="00B212E6"/>
    <w:rsid w:val="00B21370"/>
    <w:rsid w:val="00B2156A"/>
    <w:rsid w:val="00B2158C"/>
    <w:rsid w:val="00B218CC"/>
    <w:rsid w:val="00B2192C"/>
    <w:rsid w:val="00B219CA"/>
    <w:rsid w:val="00B21A41"/>
    <w:rsid w:val="00B21B62"/>
    <w:rsid w:val="00B21B83"/>
    <w:rsid w:val="00B22054"/>
    <w:rsid w:val="00B22098"/>
    <w:rsid w:val="00B22214"/>
    <w:rsid w:val="00B22462"/>
    <w:rsid w:val="00B224D3"/>
    <w:rsid w:val="00B2274B"/>
    <w:rsid w:val="00B227EB"/>
    <w:rsid w:val="00B2283A"/>
    <w:rsid w:val="00B2287E"/>
    <w:rsid w:val="00B22959"/>
    <w:rsid w:val="00B22C4B"/>
    <w:rsid w:val="00B22C4C"/>
    <w:rsid w:val="00B22C5B"/>
    <w:rsid w:val="00B22E7E"/>
    <w:rsid w:val="00B22EA1"/>
    <w:rsid w:val="00B234EF"/>
    <w:rsid w:val="00B236C8"/>
    <w:rsid w:val="00B23781"/>
    <w:rsid w:val="00B23871"/>
    <w:rsid w:val="00B23986"/>
    <w:rsid w:val="00B23C7B"/>
    <w:rsid w:val="00B23D26"/>
    <w:rsid w:val="00B23DCA"/>
    <w:rsid w:val="00B2435C"/>
    <w:rsid w:val="00B24379"/>
    <w:rsid w:val="00B24480"/>
    <w:rsid w:val="00B24772"/>
    <w:rsid w:val="00B2558F"/>
    <w:rsid w:val="00B25CC1"/>
    <w:rsid w:val="00B25DEA"/>
    <w:rsid w:val="00B25E63"/>
    <w:rsid w:val="00B25F7D"/>
    <w:rsid w:val="00B261EA"/>
    <w:rsid w:val="00B263B9"/>
    <w:rsid w:val="00B26559"/>
    <w:rsid w:val="00B26644"/>
    <w:rsid w:val="00B267AB"/>
    <w:rsid w:val="00B2680C"/>
    <w:rsid w:val="00B2684B"/>
    <w:rsid w:val="00B26F24"/>
    <w:rsid w:val="00B270AB"/>
    <w:rsid w:val="00B270FA"/>
    <w:rsid w:val="00B2710C"/>
    <w:rsid w:val="00B27162"/>
    <w:rsid w:val="00B2746A"/>
    <w:rsid w:val="00B275AD"/>
    <w:rsid w:val="00B275B8"/>
    <w:rsid w:val="00B27877"/>
    <w:rsid w:val="00B27D01"/>
    <w:rsid w:val="00B27F63"/>
    <w:rsid w:val="00B30022"/>
    <w:rsid w:val="00B3016D"/>
    <w:rsid w:val="00B30235"/>
    <w:rsid w:val="00B30593"/>
    <w:rsid w:val="00B30C34"/>
    <w:rsid w:val="00B30CE6"/>
    <w:rsid w:val="00B310AD"/>
    <w:rsid w:val="00B31216"/>
    <w:rsid w:val="00B317B1"/>
    <w:rsid w:val="00B31810"/>
    <w:rsid w:val="00B31EED"/>
    <w:rsid w:val="00B31FAF"/>
    <w:rsid w:val="00B322DA"/>
    <w:rsid w:val="00B323CB"/>
    <w:rsid w:val="00B326C1"/>
    <w:rsid w:val="00B3298D"/>
    <w:rsid w:val="00B32B38"/>
    <w:rsid w:val="00B32B46"/>
    <w:rsid w:val="00B32FFC"/>
    <w:rsid w:val="00B3358E"/>
    <w:rsid w:val="00B335EC"/>
    <w:rsid w:val="00B33754"/>
    <w:rsid w:val="00B33828"/>
    <w:rsid w:val="00B33A1E"/>
    <w:rsid w:val="00B33A94"/>
    <w:rsid w:val="00B33D79"/>
    <w:rsid w:val="00B33D8B"/>
    <w:rsid w:val="00B34041"/>
    <w:rsid w:val="00B3464B"/>
    <w:rsid w:val="00B3480E"/>
    <w:rsid w:val="00B34B0B"/>
    <w:rsid w:val="00B34B46"/>
    <w:rsid w:val="00B34F8A"/>
    <w:rsid w:val="00B34FB7"/>
    <w:rsid w:val="00B35031"/>
    <w:rsid w:val="00B350EE"/>
    <w:rsid w:val="00B35361"/>
    <w:rsid w:val="00B35481"/>
    <w:rsid w:val="00B35701"/>
    <w:rsid w:val="00B35768"/>
    <w:rsid w:val="00B35AC7"/>
    <w:rsid w:val="00B36053"/>
    <w:rsid w:val="00B361BA"/>
    <w:rsid w:val="00B36229"/>
    <w:rsid w:val="00B363BF"/>
    <w:rsid w:val="00B36471"/>
    <w:rsid w:val="00B36CEC"/>
    <w:rsid w:val="00B36D08"/>
    <w:rsid w:val="00B36EB7"/>
    <w:rsid w:val="00B36F5C"/>
    <w:rsid w:val="00B3709A"/>
    <w:rsid w:val="00B37533"/>
    <w:rsid w:val="00B376A5"/>
    <w:rsid w:val="00B37731"/>
    <w:rsid w:val="00B37B65"/>
    <w:rsid w:val="00B37E71"/>
    <w:rsid w:val="00B37F50"/>
    <w:rsid w:val="00B37F7C"/>
    <w:rsid w:val="00B37FB3"/>
    <w:rsid w:val="00B37FD7"/>
    <w:rsid w:val="00B40185"/>
    <w:rsid w:val="00B40459"/>
    <w:rsid w:val="00B4056C"/>
    <w:rsid w:val="00B40633"/>
    <w:rsid w:val="00B4091C"/>
    <w:rsid w:val="00B410CF"/>
    <w:rsid w:val="00B415EA"/>
    <w:rsid w:val="00B4162F"/>
    <w:rsid w:val="00B417F1"/>
    <w:rsid w:val="00B418B8"/>
    <w:rsid w:val="00B41C4E"/>
    <w:rsid w:val="00B41F3A"/>
    <w:rsid w:val="00B41F4C"/>
    <w:rsid w:val="00B421B2"/>
    <w:rsid w:val="00B4220C"/>
    <w:rsid w:val="00B42232"/>
    <w:rsid w:val="00B422E2"/>
    <w:rsid w:val="00B42426"/>
    <w:rsid w:val="00B425E0"/>
    <w:rsid w:val="00B428D5"/>
    <w:rsid w:val="00B42C3C"/>
    <w:rsid w:val="00B42D60"/>
    <w:rsid w:val="00B42F2D"/>
    <w:rsid w:val="00B42FC0"/>
    <w:rsid w:val="00B43530"/>
    <w:rsid w:val="00B43968"/>
    <w:rsid w:val="00B43AA5"/>
    <w:rsid w:val="00B43B10"/>
    <w:rsid w:val="00B43C79"/>
    <w:rsid w:val="00B43D1E"/>
    <w:rsid w:val="00B43D52"/>
    <w:rsid w:val="00B4425A"/>
    <w:rsid w:val="00B443B9"/>
    <w:rsid w:val="00B449F3"/>
    <w:rsid w:val="00B44B0F"/>
    <w:rsid w:val="00B44DB0"/>
    <w:rsid w:val="00B44E9A"/>
    <w:rsid w:val="00B451F3"/>
    <w:rsid w:val="00B453B3"/>
    <w:rsid w:val="00B4543F"/>
    <w:rsid w:val="00B456D4"/>
    <w:rsid w:val="00B4570F"/>
    <w:rsid w:val="00B457A3"/>
    <w:rsid w:val="00B457FD"/>
    <w:rsid w:val="00B458DB"/>
    <w:rsid w:val="00B45C83"/>
    <w:rsid w:val="00B46003"/>
    <w:rsid w:val="00B4606A"/>
    <w:rsid w:val="00B46129"/>
    <w:rsid w:val="00B4629A"/>
    <w:rsid w:val="00B462B3"/>
    <w:rsid w:val="00B462F9"/>
    <w:rsid w:val="00B4663F"/>
    <w:rsid w:val="00B466A8"/>
    <w:rsid w:val="00B46852"/>
    <w:rsid w:val="00B468CC"/>
    <w:rsid w:val="00B46B9E"/>
    <w:rsid w:val="00B46DDB"/>
    <w:rsid w:val="00B46FB5"/>
    <w:rsid w:val="00B470DB"/>
    <w:rsid w:val="00B47447"/>
    <w:rsid w:val="00B474A0"/>
    <w:rsid w:val="00B474BB"/>
    <w:rsid w:val="00B475BA"/>
    <w:rsid w:val="00B4783C"/>
    <w:rsid w:val="00B47EA4"/>
    <w:rsid w:val="00B501C4"/>
    <w:rsid w:val="00B503F5"/>
    <w:rsid w:val="00B505B5"/>
    <w:rsid w:val="00B50B4F"/>
    <w:rsid w:val="00B50B8F"/>
    <w:rsid w:val="00B5108F"/>
    <w:rsid w:val="00B51137"/>
    <w:rsid w:val="00B5154D"/>
    <w:rsid w:val="00B51646"/>
    <w:rsid w:val="00B51A59"/>
    <w:rsid w:val="00B51CDC"/>
    <w:rsid w:val="00B51D7E"/>
    <w:rsid w:val="00B51E5D"/>
    <w:rsid w:val="00B51F13"/>
    <w:rsid w:val="00B525AD"/>
    <w:rsid w:val="00B526EA"/>
    <w:rsid w:val="00B526EB"/>
    <w:rsid w:val="00B526FF"/>
    <w:rsid w:val="00B52A0C"/>
    <w:rsid w:val="00B52C78"/>
    <w:rsid w:val="00B52EA3"/>
    <w:rsid w:val="00B52EB9"/>
    <w:rsid w:val="00B52F1A"/>
    <w:rsid w:val="00B53070"/>
    <w:rsid w:val="00B530E5"/>
    <w:rsid w:val="00B5317A"/>
    <w:rsid w:val="00B531F8"/>
    <w:rsid w:val="00B5333C"/>
    <w:rsid w:val="00B53674"/>
    <w:rsid w:val="00B536DD"/>
    <w:rsid w:val="00B5372E"/>
    <w:rsid w:val="00B53788"/>
    <w:rsid w:val="00B53A66"/>
    <w:rsid w:val="00B53BB3"/>
    <w:rsid w:val="00B53BDA"/>
    <w:rsid w:val="00B53CB9"/>
    <w:rsid w:val="00B53E2F"/>
    <w:rsid w:val="00B53F25"/>
    <w:rsid w:val="00B53FB0"/>
    <w:rsid w:val="00B542C3"/>
    <w:rsid w:val="00B54586"/>
    <w:rsid w:val="00B548A9"/>
    <w:rsid w:val="00B54979"/>
    <w:rsid w:val="00B54992"/>
    <w:rsid w:val="00B54BCC"/>
    <w:rsid w:val="00B54BD4"/>
    <w:rsid w:val="00B54E5A"/>
    <w:rsid w:val="00B55005"/>
    <w:rsid w:val="00B55027"/>
    <w:rsid w:val="00B55216"/>
    <w:rsid w:val="00B5522B"/>
    <w:rsid w:val="00B5533E"/>
    <w:rsid w:val="00B5550D"/>
    <w:rsid w:val="00B5558A"/>
    <w:rsid w:val="00B555DC"/>
    <w:rsid w:val="00B5571C"/>
    <w:rsid w:val="00B55839"/>
    <w:rsid w:val="00B55CDC"/>
    <w:rsid w:val="00B55FBA"/>
    <w:rsid w:val="00B5635E"/>
    <w:rsid w:val="00B5666F"/>
    <w:rsid w:val="00B56F66"/>
    <w:rsid w:val="00B56FB0"/>
    <w:rsid w:val="00B56FCD"/>
    <w:rsid w:val="00B5707A"/>
    <w:rsid w:val="00B570C8"/>
    <w:rsid w:val="00B573D4"/>
    <w:rsid w:val="00B576B9"/>
    <w:rsid w:val="00B579F8"/>
    <w:rsid w:val="00B57BE8"/>
    <w:rsid w:val="00B57DCE"/>
    <w:rsid w:val="00B57E0D"/>
    <w:rsid w:val="00B57FA1"/>
    <w:rsid w:val="00B57FC4"/>
    <w:rsid w:val="00B60304"/>
    <w:rsid w:val="00B60DAC"/>
    <w:rsid w:val="00B60DD8"/>
    <w:rsid w:val="00B60E23"/>
    <w:rsid w:val="00B60FC6"/>
    <w:rsid w:val="00B6111C"/>
    <w:rsid w:val="00B613B4"/>
    <w:rsid w:val="00B61514"/>
    <w:rsid w:val="00B61A99"/>
    <w:rsid w:val="00B61AE0"/>
    <w:rsid w:val="00B61BE6"/>
    <w:rsid w:val="00B61CE1"/>
    <w:rsid w:val="00B62134"/>
    <w:rsid w:val="00B62164"/>
    <w:rsid w:val="00B6223D"/>
    <w:rsid w:val="00B622B2"/>
    <w:rsid w:val="00B622C5"/>
    <w:rsid w:val="00B6246A"/>
    <w:rsid w:val="00B6255F"/>
    <w:rsid w:val="00B6279E"/>
    <w:rsid w:val="00B627FA"/>
    <w:rsid w:val="00B62805"/>
    <w:rsid w:val="00B629B8"/>
    <w:rsid w:val="00B62ECE"/>
    <w:rsid w:val="00B633F1"/>
    <w:rsid w:val="00B633F7"/>
    <w:rsid w:val="00B63A49"/>
    <w:rsid w:val="00B6422A"/>
    <w:rsid w:val="00B642B3"/>
    <w:rsid w:val="00B64580"/>
    <w:rsid w:val="00B64E74"/>
    <w:rsid w:val="00B65383"/>
    <w:rsid w:val="00B653A2"/>
    <w:rsid w:val="00B653FB"/>
    <w:rsid w:val="00B65473"/>
    <w:rsid w:val="00B65750"/>
    <w:rsid w:val="00B65B1F"/>
    <w:rsid w:val="00B65BE2"/>
    <w:rsid w:val="00B65F6C"/>
    <w:rsid w:val="00B66424"/>
    <w:rsid w:val="00B66571"/>
    <w:rsid w:val="00B666DB"/>
    <w:rsid w:val="00B6686C"/>
    <w:rsid w:val="00B66B40"/>
    <w:rsid w:val="00B66C89"/>
    <w:rsid w:val="00B66DFA"/>
    <w:rsid w:val="00B66FF8"/>
    <w:rsid w:val="00B670DB"/>
    <w:rsid w:val="00B674C2"/>
    <w:rsid w:val="00B6752D"/>
    <w:rsid w:val="00B67570"/>
    <w:rsid w:val="00B6777D"/>
    <w:rsid w:val="00B6784A"/>
    <w:rsid w:val="00B67903"/>
    <w:rsid w:val="00B679FE"/>
    <w:rsid w:val="00B67B9A"/>
    <w:rsid w:val="00B70221"/>
    <w:rsid w:val="00B70356"/>
    <w:rsid w:val="00B70363"/>
    <w:rsid w:val="00B7071A"/>
    <w:rsid w:val="00B708B5"/>
    <w:rsid w:val="00B70FAA"/>
    <w:rsid w:val="00B7103E"/>
    <w:rsid w:val="00B71090"/>
    <w:rsid w:val="00B71112"/>
    <w:rsid w:val="00B7126D"/>
    <w:rsid w:val="00B713E9"/>
    <w:rsid w:val="00B71D55"/>
    <w:rsid w:val="00B71E35"/>
    <w:rsid w:val="00B7233D"/>
    <w:rsid w:val="00B726CB"/>
    <w:rsid w:val="00B727E8"/>
    <w:rsid w:val="00B72B46"/>
    <w:rsid w:val="00B72BBB"/>
    <w:rsid w:val="00B7301D"/>
    <w:rsid w:val="00B730EA"/>
    <w:rsid w:val="00B73276"/>
    <w:rsid w:val="00B738C9"/>
    <w:rsid w:val="00B741FF"/>
    <w:rsid w:val="00B74248"/>
    <w:rsid w:val="00B743DE"/>
    <w:rsid w:val="00B743EE"/>
    <w:rsid w:val="00B74604"/>
    <w:rsid w:val="00B7479B"/>
    <w:rsid w:val="00B7485D"/>
    <w:rsid w:val="00B74871"/>
    <w:rsid w:val="00B74DAD"/>
    <w:rsid w:val="00B75177"/>
    <w:rsid w:val="00B7545B"/>
    <w:rsid w:val="00B754DF"/>
    <w:rsid w:val="00B7550F"/>
    <w:rsid w:val="00B75521"/>
    <w:rsid w:val="00B761D8"/>
    <w:rsid w:val="00B76284"/>
    <w:rsid w:val="00B76329"/>
    <w:rsid w:val="00B764EB"/>
    <w:rsid w:val="00B76596"/>
    <w:rsid w:val="00B76C9D"/>
    <w:rsid w:val="00B76E64"/>
    <w:rsid w:val="00B772ED"/>
    <w:rsid w:val="00B7735D"/>
    <w:rsid w:val="00B77369"/>
    <w:rsid w:val="00B77962"/>
    <w:rsid w:val="00B77AC7"/>
    <w:rsid w:val="00B77B8E"/>
    <w:rsid w:val="00B77BB5"/>
    <w:rsid w:val="00B77D78"/>
    <w:rsid w:val="00B77F4E"/>
    <w:rsid w:val="00B80275"/>
    <w:rsid w:val="00B8031A"/>
    <w:rsid w:val="00B80555"/>
    <w:rsid w:val="00B806D2"/>
    <w:rsid w:val="00B80790"/>
    <w:rsid w:val="00B8085A"/>
    <w:rsid w:val="00B80A4C"/>
    <w:rsid w:val="00B80B7D"/>
    <w:rsid w:val="00B80C3D"/>
    <w:rsid w:val="00B80CF0"/>
    <w:rsid w:val="00B80D0F"/>
    <w:rsid w:val="00B80DB6"/>
    <w:rsid w:val="00B80EA1"/>
    <w:rsid w:val="00B812FF"/>
    <w:rsid w:val="00B8173B"/>
    <w:rsid w:val="00B819E3"/>
    <w:rsid w:val="00B81AB7"/>
    <w:rsid w:val="00B81BCA"/>
    <w:rsid w:val="00B81D71"/>
    <w:rsid w:val="00B81F97"/>
    <w:rsid w:val="00B82087"/>
    <w:rsid w:val="00B8212B"/>
    <w:rsid w:val="00B8219C"/>
    <w:rsid w:val="00B82285"/>
    <w:rsid w:val="00B82395"/>
    <w:rsid w:val="00B823D5"/>
    <w:rsid w:val="00B82713"/>
    <w:rsid w:val="00B8282D"/>
    <w:rsid w:val="00B82899"/>
    <w:rsid w:val="00B82A5D"/>
    <w:rsid w:val="00B82C22"/>
    <w:rsid w:val="00B834DC"/>
    <w:rsid w:val="00B83612"/>
    <w:rsid w:val="00B83627"/>
    <w:rsid w:val="00B83748"/>
    <w:rsid w:val="00B837F6"/>
    <w:rsid w:val="00B83D0F"/>
    <w:rsid w:val="00B83FD9"/>
    <w:rsid w:val="00B84015"/>
    <w:rsid w:val="00B8432D"/>
    <w:rsid w:val="00B84540"/>
    <w:rsid w:val="00B8463F"/>
    <w:rsid w:val="00B846C2"/>
    <w:rsid w:val="00B848AB"/>
    <w:rsid w:val="00B84917"/>
    <w:rsid w:val="00B849C3"/>
    <w:rsid w:val="00B84A06"/>
    <w:rsid w:val="00B8520F"/>
    <w:rsid w:val="00B8525B"/>
    <w:rsid w:val="00B85C16"/>
    <w:rsid w:val="00B86091"/>
    <w:rsid w:val="00B8609A"/>
    <w:rsid w:val="00B866F8"/>
    <w:rsid w:val="00B86818"/>
    <w:rsid w:val="00B8688F"/>
    <w:rsid w:val="00B86B24"/>
    <w:rsid w:val="00B86C3A"/>
    <w:rsid w:val="00B86F01"/>
    <w:rsid w:val="00B870CD"/>
    <w:rsid w:val="00B8711F"/>
    <w:rsid w:val="00B87334"/>
    <w:rsid w:val="00B874E9"/>
    <w:rsid w:val="00B87748"/>
    <w:rsid w:val="00B877E9"/>
    <w:rsid w:val="00B8782C"/>
    <w:rsid w:val="00B87992"/>
    <w:rsid w:val="00B879C8"/>
    <w:rsid w:val="00B87B36"/>
    <w:rsid w:val="00B87D7F"/>
    <w:rsid w:val="00B87DAF"/>
    <w:rsid w:val="00B87FE9"/>
    <w:rsid w:val="00B9007D"/>
    <w:rsid w:val="00B90202"/>
    <w:rsid w:val="00B902F3"/>
    <w:rsid w:val="00B90355"/>
    <w:rsid w:val="00B907C3"/>
    <w:rsid w:val="00B908BB"/>
    <w:rsid w:val="00B908C5"/>
    <w:rsid w:val="00B90A6E"/>
    <w:rsid w:val="00B90A9F"/>
    <w:rsid w:val="00B90C7B"/>
    <w:rsid w:val="00B90DEF"/>
    <w:rsid w:val="00B90FF9"/>
    <w:rsid w:val="00B91B8D"/>
    <w:rsid w:val="00B91BD0"/>
    <w:rsid w:val="00B91E76"/>
    <w:rsid w:val="00B91F01"/>
    <w:rsid w:val="00B91FE1"/>
    <w:rsid w:val="00B92346"/>
    <w:rsid w:val="00B9252A"/>
    <w:rsid w:val="00B9257A"/>
    <w:rsid w:val="00B92670"/>
    <w:rsid w:val="00B92871"/>
    <w:rsid w:val="00B928A4"/>
    <w:rsid w:val="00B929AC"/>
    <w:rsid w:val="00B92CB1"/>
    <w:rsid w:val="00B92DEC"/>
    <w:rsid w:val="00B92E52"/>
    <w:rsid w:val="00B92EA3"/>
    <w:rsid w:val="00B931A9"/>
    <w:rsid w:val="00B933F0"/>
    <w:rsid w:val="00B93537"/>
    <w:rsid w:val="00B93569"/>
    <w:rsid w:val="00B9359B"/>
    <w:rsid w:val="00B9362F"/>
    <w:rsid w:val="00B937C6"/>
    <w:rsid w:val="00B939AA"/>
    <w:rsid w:val="00B93CBD"/>
    <w:rsid w:val="00B93D4C"/>
    <w:rsid w:val="00B93E7C"/>
    <w:rsid w:val="00B94001"/>
    <w:rsid w:val="00B94033"/>
    <w:rsid w:val="00B94224"/>
    <w:rsid w:val="00B947FA"/>
    <w:rsid w:val="00B94B06"/>
    <w:rsid w:val="00B94CD0"/>
    <w:rsid w:val="00B95126"/>
    <w:rsid w:val="00B95250"/>
    <w:rsid w:val="00B95522"/>
    <w:rsid w:val="00B95756"/>
    <w:rsid w:val="00B959C1"/>
    <w:rsid w:val="00B959DD"/>
    <w:rsid w:val="00B95A15"/>
    <w:rsid w:val="00B95A45"/>
    <w:rsid w:val="00B95B81"/>
    <w:rsid w:val="00B95FC7"/>
    <w:rsid w:val="00B960FA"/>
    <w:rsid w:val="00B96331"/>
    <w:rsid w:val="00B96587"/>
    <w:rsid w:val="00B966CF"/>
    <w:rsid w:val="00B96884"/>
    <w:rsid w:val="00B96AEF"/>
    <w:rsid w:val="00B96DC0"/>
    <w:rsid w:val="00B96FFF"/>
    <w:rsid w:val="00B9711B"/>
    <w:rsid w:val="00B971C9"/>
    <w:rsid w:val="00B973AE"/>
    <w:rsid w:val="00B974D3"/>
    <w:rsid w:val="00B9755B"/>
    <w:rsid w:val="00B97C3A"/>
    <w:rsid w:val="00B97C71"/>
    <w:rsid w:val="00B97DA6"/>
    <w:rsid w:val="00B97F10"/>
    <w:rsid w:val="00B97F98"/>
    <w:rsid w:val="00BA0413"/>
    <w:rsid w:val="00BA09EB"/>
    <w:rsid w:val="00BA0B4A"/>
    <w:rsid w:val="00BA0C82"/>
    <w:rsid w:val="00BA0D71"/>
    <w:rsid w:val="00BA0E97"/>
    <w:rsid w:val="00BA0F05"/>
    <w:rsid w:val="00BA0F63"/>
    <w:rsid w:val="00BA1566"/>
    <w:rsid w:val="00BA1763"/>
    <w:rsid w:val="00BA17DD"/>
    <w:rsid w:val="00BA1823"/>
    <w:rsid w:val="00BA1AFD"/>
    <w:rsid w:val="00BA1DA3"/>
    <w:rsid w:val="00BA1F35"/>
    <w:rsid w:val="00BA2230"/>
    <w:rsid w:val="00BA23F9"/>
    <w:rsid w:val="00BA26C5"/>
    <w:rsid w:val="00BA276A"/>
    <w:rsid w:val="00BA2A06"/>
    <w:rsid w:val="00BA2A7D"/>
    <w:rsid w:val="00BA2D01"/>
    <w:rsid w:val="00BA34DA"/>
    <w:rsid w:val="00BA3590"/>
    <w:rsid w:val="00BA371C"/>
    <w:rsid w:val="00BA3840"/>
    <w:rsid w:val="00BA3ABA"/>
    <w:rsid w:val="00BA3C8A"/>
    <w:rsid w:val="00BA44DE"/>
    <w:rsid w:val="00BA4606"/>
    <w:rsid w:val="00BA4911"/>
    <w:rsid w:val="00BA49FB"/>
    <w:rsid w:val="00BA4CD3"/>
    <w:rsid w:val="00BA4FF8"/>
    <w:rsid w:val="00BA513B"/>
    <w:rsid w:val="00BA5281"/>
    <w:rsid w:val="00BA52C4"/>
    <w:rsid w:val="00BA5590"/>
    <w:rsid w:val="00BA55AE"/>
    <w:rsid w:val="00BA56D3"/>
    <w:rsid w:val="00BA5713"/>
    <w:rsid w:val="00BA5772"/>
    <w:rsid w:val="00BA5A5B"/>
    <w:rsid w:val="00BA5A87"/>
    <w:rsid w:val="00BA5ACB"/>
    <w:rsid w:val="00BA60E7"/>
    <w:rsid w:val="00BA611C"/>
    <w:rsid w:val="00BA636D"/>
    <w:rsid w:val="00BA63B2"/>
    <w:rsid w:val="00BA64BE"/>
    <w:rsid w:val="00BA6B71"/>
    <w:rsid w:val="00BA6DC7"/>
    <w:rsid w:val="00BA7297"/>
    <w:rsid w:val="00BA7BA9"/>
    <w:rsid w:val="00BA7BE5"/>
    <w:rsid w:val="00BA7C74"/>
    <w:rsid w:val="00BA7D12"/>
    <w:rsid w:val="00BA7E49"/>
    <w:rsid w:val="00BA7E5E"/>
    <w:rsid w:val="00BB091F"/>
    <w:rsid w:val="00BB0B4F"/>
    <w:rsid w:val="00BB0EA1"/>
    <w:rsid w:val="00BB0EFA"/>
    <w:rsid w:val="00BB0FF4"/>
    <w:rsid w:val="00BB108A"/>
    <w:rsid w:val="00BB10DB"/>
    <w:rsid w:val="00BB1310"/>
    <w:rsid w:val="00BB1516"/>
    <w:rsid w:val="00BB161D"/>
    <w:rsid w:val="00BB16A8"/>
    <w:rsid w:val="00BB1A53"/>
    <w:rsid w:val="00BB24E4"/>
    <w:rsid w:val="00BB2A37"/>
    <w:rsid w:val="00BB2B2D"/>
    <w:rsid w:val="00BB2C74"/>
    <w:rsid w:val="00BB2E9C"/>
    <w:rsid w:val="00BB2F90"/>
    <w:rsid w:val="00BB2FA5"/>
    <w:rsid w:val="00BB35DF"/>
    <w:rsid w:val="00BB366E"/>
    <w:rsid w:val="00BB3733"/>
    <w:rsid w:val="00BB3853"/>
    <w:rsid w:val="00BB3B92"/>
    <w:rsid w:val="00BB3CBC"/>
    <w:rsid w:val="00BB3DE1"/>
    <w:rsid w:val="00BB3F3C"/>
    <w:rsid w:val="00BB3F80"/>
    <w:rsid w:val="00BB4522"/>
    <w:rsid w:val="00BB45FC"/>
    <w:rsid w:val="00BB51D3"/>
    <w:rsid w:val="00BB5369"/>
    <w:rsid w:val="00BB5382"/>
    <w:rsid w:val="00BB566B"/>
    <w:rsid w:val="00BB572B"/>
    <w:rsid w:val="00BB58B2"/>
    <w:rsid w:val="00BB5A6D"/>
    <w:rsid w:val="00BB6049"/>
    <w:rsid w:val="00BB61EF"/>
    <w:rsid w:val="00BB66C2"/>
    <w:rsid w:val="00BB66D9"/>
    <w:rsid w:val="00BB682E"/>
    <w:rsid w:val="00BB6979"/>
    <w:rsid w:val="00BB69E1"/>
    <w:rsid w:val="00BB6D91"/>
    <w:rsid w:val="00BB7073"/>
    <w:rsid w:val="00BB70E0"/>
    <w:rsid w:val="00BB7297"/>
    <w:rsid w:val="00BB72BA"/>
    <w:rsid w:val="00BB74CC"/>
    <w:rsid w:val="00BB76D2"/>
    <w:rsid w:val="00BB772B"/>
    <w:rsid w:val="00BB7A7A"/>
    <w:rsid w:val="00BB7DA8"/>
    <w:rsid w:val="00BB7F20"/>
    <w:rsid w:val="00BC0702"/>
    <w:rsid w:val="00BC083B"/>
    <w:rsid w:val="00BC087E"/>
    <w:rsid w:val="00BC0975"/>
    <w:rsid w:val="00BC0A4C"/>
    <w:rsid w:val="00BC0E11"/>
    <w:rsid w:val="00BC15AB"/>
    <w:rsid w:val="00BC1705"/>
    <w:rsid w:val="00BC1A6F"/>
    <w:rsid w:val="00BC1DBE"/>
    <w:rsid w:val="00BC215C"/>
    <w:rsid w:val="00BC2438"/>
    <w:rsid w:val="00BC24B1"/>
    <w:rsid w:val="00BC25E6"/>
    <w:rsid w:val="00BC2665"/>
    <w:rsid w:val="00BC2794"/>
    <w:rsid w:val="00BC2988"/>
    <w:rsid w:val="00BC2BBE"/>
    <w:rsid w:val="00BC2BFC"/>
    <w:rsid w:val="00BC2E3A"/>
    <w:rsid w:val="00BC2FA0"/>
    <w:rsid w:val="00BC2FD6"/>
    <w:rsid w:val="00BC30F2"/>
    <w:rsid w:val="00BC3453"/>
    <w:rsid w:val="00BC3481"/>
    <w:rsid w:val="00BC3482"/>
    <w:rsid w:val="00BC3647"/>
    <w:rsid w:val="00BC36CA"/>
    <w:rsid w:val="00BC3932"/>
    <w:rsid w:val="00BC3B11"/>
    <w:rsid w:val="00BC3E13"/>
    <w:rsid w:val="00BC40B6"/>
    <w:rsid w:val="00BC4144"/>
    <w:rsid w:val="00BC4200"/>
    <w:rsid w:val="00BC42F8"/>
    <w:rsid w:val="00BC437C"/>
    <w:rsid w:val="00BC43BC"/>
    <w:rsid w:val="00BC44F5"/>
    <w:rsid w:val="00BC44F7"/>
    <w:rsid w:val="00BC452F"/>
    <w:rsid w:val="00BC4927"/>
    <w:rsid w:val="00BC4BA4"/>
    <w:rsid w:val="00BC4BC1"/>
    <w:rsid w:val="00BC4D5C"/>
    <w:rsid w:val="00BC5394"/>
    <w:rsid w:val="00BC53F4"/>
    <w:rsid w:val="00BC56C3"/>
    <w:rsid w:val="00BC5779"/>
    <w:rsid w:val="00BC58E1"/>
    <w:rsid w:val="00BC5970"/>
    <w:rsid w:val="00BC5A4C"/>
    <w:rsid w:val="00BC5AE9"/>
    <w:rsid w:val="00BC5F68"/>
    <w:rsid w:val="00BC6065"/>
    <w:rsid w:val="00BC61AC"/>
    <w:rsid w:val="00BC61E3"/>
    <w:rsid w:val="00BC635B"/>
    <w:rsid w:val="00BC6393"/>
    <w:rsid w:val="00BC6ADF"/>
    <w:rsid w:val="00BC6B53"/>
    <w:rsid w:val="00BC6BD9"/>
    <w:rsid w:val="00BC6CA0"/>
    <w:rsid w:val="00BC6DBB"/>
    <w:rsid w:val="00BC6E27"/>
    <w:rsid w:val="00BC730E"/>
    <w:rsid w:val="00BC73C3"/>
    <w:rsid w:val="00BC75A7"/>
    <w:rsid w:val="00BC75FD"/>
    <w:rsid w:val="00BC7822"/>
    <w:rsid w:val="00BC7A98"/>
    <w:rsid w:val="00BC7ABA"/>
    <w:rsid w:val="00BC7BED"/>
    <w:rsid w:val="00BC7DEE"/>
    <w:rsid w:val="00BC7E8C"/>
    <w:rsid w:val="00BD0092"/>
    <w:rsid w:val="00BD018A"/>
    <w:rsid w:val="00BD01B0"/>
    <w:rsid w:val="00BD04EA"/>
    <w:rsid w:val="00BD05DC"/>
    <w:rsid w:val="00BD0A09"/>
    <w:rsid w:val="00BD0AA9"/>
    <w:rsid w:val="00BD0C49"/>
    <w:rsid w:val="00BD0DA1"/>
    <w:rsid w:val="00BD0F41"/>
    <w:rsid w:val="00BD0FFF"/>
    <w:rsid w:val="00BD1193"/>
    <w:rsid w:val="00BD132C"/>
    <w:rsid w:val="00BD1415"/>
    <w:rsid w:val="00BD174C"/>
    <w:rsid w:val="00BD1A29"/>
    <w:rsid w:val="00BD1E91"/>
    <w:rsid w:val="00BD1FB2"/>
    <w:rsid w:val="00BD1FB4"/>
    <w:rsid w:val="00BD1FBE"/>
    <w:rsid w:val="00BD2024"/>
    <w:rsid w:val="00BD2207"/>
    <w:rsid w:val="00BD24A8"/>
    <w:rsid w:val="00BD24D3"/>
    <w:rsid w:val="00BD2761"/>
    <w:rsid w:val="00BD2F5C"/>
    <w:rsid w:val="00BD2FA9"/>
    <w:rsid w:val="00BD31ED"/>
    <w:rsid w:val="00BD3442"/>
    <w:rsid w:val="00BD34A7"/>
    <w:rsid w:val="00BD3918"/>
    <w:rsid w:val="00BD3AFB"/>
    <w:rsid w:val="00BD3E96"/>
    <w:rsid w:val="00BD4EF9"/>
    <w:rsid w:val="00BD4F6B"/>
    <w:rsid w:val="00BD5495"/>
    <w:rsid w:val="00BD55A9"/>
    <w:rsid w:val="00BD55FB"/>
    <w:rsid w:val="00BD5821"/>
    <w:rsid w:val="00BD5E0A"/>
    <w:rsid w:val="00BD5FB8"/>
    <w:rsid w:val="00BD65B1"/>
    <w:rsid w:val="00BD65BD"/>
    <w:rsid w:val="00BD6648"/>
    <w:rsid w:val="00BD685B"/>
    <w:rsid w:val="00BD6B20"/>
    <w:rsid w:val="00BD6DF3"/>
    <w:rsid w:val="00BD6E8C"/>
    <w:rsid w:val="00BD7007"/>
    <w:rsid w:val="00BD7162"/>
    <w:rsid w:val="00BD7362"/>
    <w:rsid w:val="00BD75F7"/>
    <w:rsid w:val="00BD7795"/>
    <w:rsid w:val="00BD783C"/>
    <w:rsid w:val="00BD7D7B"/>
    <w:rsid w:val="00BD7E1B"/>
    <w:rsid w:val="00BE0104"/>
    <w:rsid w:val="00BE0456"/>
    <w:rsid w:val="00BE05D0"/>
    <w:rsid w:val="00BE07B8"/>
    <w:rsid w:val="00BE0902"/>
    <w:rsid w:val="00BE09AA"/>
    <w:rsid w:val="00BE0A8E"/>
    <w:rsid w:val="00BE0D65"/>
    <w:rsid w:val="00BE1191"/>
    <w:rsid w:val="00BE1283"/>
    <w:rsid w:val="00BE12AD"/>
    <w:rsid w:val="00BE2154"/>
    <w:rsid w:val="00BE22C0"/>
    <w:rsid w:val="00BE22F9"/>
    <w:rsid w:val="00BE269A"/>
    <w:rsid w:val="00BE2EBA"/>
    <w:rsid w:val="00BE3BB5"/>
    <w:rsid w:val="00BE3E32"/>
    <w:rsid w:val="00BE41A3"/>
    <w:rsid w:val="00BE4286"/>
    <w:rsid w:val="00BE428B"/>
    <w:rsid w:val="00BE4471"/>
    <w:rsid w:val="00BE4A23"/>
    <w:rsid w:val="00BE4A99"/>
    <w:rsid w:val="00BE4B10"/>
    <w:rsid w:val="00BE4E38"/>
    <w:rsid w:val="00BE5143"/>
    <w:rsid w:val="00BE5156"/>
    <w:rsid w:val="00BE520A"/>
    <w:rsid w:val="00BE54D0"/>
    <w:rsid w:val="00BE578C"/>
    <w:rsid w:val="00BE5916"/>
    <w:rsid w:val="00BE5B04"/>
    <w:rsid w:val="00BE5BFF"/>
    <w:rsid w:val="00BE5C73"/>
    <w:rsid w:val="00BE5E1B"/>
    <w:rsid w:val="00BE5E46"/>
    <w:rsid w:val="00BE610F"/>
    <w:rsid w:val="00BE624E"/>
    <w:rsid w:val="00BE62DC"/>
    <w:rsid w:val="00BE66AF"/>
    <w:rsid w:val="00BE673B"/>
    <w:rsid w:val="00BE6B99"/>
    <w:rsid w:val="00BE6DF6"/>
    <w:rsid w:val="00BE6F59"/>
    <w:rsid w:val="00BE70F8"/>
    <w:rsid w:val="00BE740A"/>
    <w:rsid w:val="00BE7501"/>
    <w:rsid w:val="00BE7628"/>
    <w:rsid w:val="00BE7847"/>
    <w:rsid w:val="00BE7DD1"/>
    <w:rsid w:val="00BF01B9"/>
    <w:rsid w:val="00BF067E"/>
    <w:rsid w:val="00BF083E"/>
    <w:rsid w:val="00BF0874"/>
    <w:rsid w:val="00BF0B60"/>
    <w:rsid w:val="00BF0DC2"/>
    <w:rsid w:val="00BF13C2"/>
    <w:rsid w:val="00BF1478"/>
    <w:rsid w:val="00BF15CE"/>
    <w:rsid w:val="00BF1AA2"/>
    <w:rsid w:val="00BF1BE9"/>
    <w:rsid w:val="00BF1D22"/>
    <w:rsid w:val="00BF232C"/>
    <w:rsid w:val="00BF2339"/>
    <w:rsid w:val="00BF24E8"/>
    <w:rsid w:val="00BF250C"/>
    <w:rsid w:val="00BF2625"/>
    <w:rsid w:val="00BF276C"/>
    <w:rsid w:val="00BF27DB"/>
    <w:rsid w:val="00BF2C69"/>
    <w:rsid w:val="00BF2D4E"/>
    <w:rsid w:val="00BF301C"/>
    <w:rsid w:val="00BF3073"/>
    <w:rsid w:val="00BF311D"/>
    <w:rsid w:val="00BF338D"/>
    <w:rsid w:val="00BF37C5"/>
    <w:rsid w:val="00BF3845"/>
    <w:rsid w:val="00BF39EC"/>
    <w:rsid w:val="00BF3C9C"/>
    <w:rsid w:val="00BF3D81"/>
    <w:rsid w:val="00BF3E3E"/>
    <w:rsid w:val="00BF3EC1"/>
    <w:rsid w:val="00BF3EE3"/>
    <w:rsid w:val="00BF451D"/>
    <w:rsid w:val="00BF46F4"/>
    <w:rsid w:val="00BF47F1"/>
    <w:rsid w:val="00BF4C2B"/>
    <w:rsid w:val="00BF4D70"/>
    <w:rsid w:val="00BF519E"/>
    <w:rsid w:val="00BF5767"/>
    <w:rsid w:val="00BF5838"/>
    <w:rsid w:val="00BF5902"/>
    <w:rsid w:val="00BF590B"/>
    <w:rsid w:val="00BF59C0"/>
    <w:rsid w:val="00BF60E1"/>
    <w:rsid w:val="00BF64A2"/>
    <w:rsid w:val="00BF66B5"/>
    <w:rsid w:val="00BF66EA"/>
    <w:rsid w:val="00BF6BA7"/>
    <w:rsid w:val="00BF71A1"/>
    <w:rsid w:val="00BF7387"/>
    <w:rsid w:val="00BF74E5"/>
    <w:rsid w:val="00BF794A"/>
    <w:rsid w:val="00BF7AB5"/>
    <w:rsid w:val="00BF7B29"/>
    <w:rsid w:val="00BF7B3E"/>
    <w:rsid w:val="00BF7D22"/>
    <w:rsid w:val="00BF7E71"/>
    <w:rsid w:val="00C002CF"/>
    <w:rsid w:val="00C00419"/>
    <w:rsid w:val="00C0047C"/>
    <w:rsid w:val="00C00905"/>
    <w:rsid w:val="00C009CE"/>
    <w:rsid w:val="00C00C47"/>
    <w:rsid w:val="00C00CEE"/>
    <w:rsid w:val="00C00D66"/>
    <w:rsid w:val="00C00E26"/>
    <w:rsid w:val="00C015A7"/>
    <w:rsid w:val="00C01785"/>
    <w:rsid w:val="00C017E3"/>
    <w:rsid w:val="00C0199C"/>
    <w:rsid w:val="00C019D1"/>
    <w:rsid w:val="00C01B57"/>
    <w:rsid w:val="00C02114"/>
    <w:rsid w:val="00C0225E"/>
    <w:rsid w:val="00C02320"/>
    <w:rsid w:val="00C02558"/>
    <w:rsid w:val="00C029DE"/>
    <w:rsid w:val="00C029F1"/>
    <w:rsid w:val="00C02AD8"/>
    <w:rsid w:val="00C02F42"/>
    <w:rsid w:val="00C02FCB"/>
    <w:rsid w:val="00C030F5"/>
    <w:rsid w:val="00C031F2"/>
    <w:rsid w:val="00C032ED"/>
    <w:rsid w:val="00C034E7"/>
    <w:rsid w:val="00C03628"/>
    <w:rsid w:val="00C036B0"/>
    <w:rsid w:val="00C036E5"/>
    <w:rsid w:val="00C03746"/>
    <w:rsid w:val="00C038DC"/>
    <w:rsid w:val="00C03A89"/>
    <w:rsid w:val="00C03C1E"/>
    <w:rsid w:val="00C0416E"/>
    <w:rsid w:val="00C0420A"/>
    <w:rsid w:val="00C04473"/>
    <w:rsid w:val="00C04A34"/>
    <w:rsid w:val="00C04A37"/>
    <w:rsid w:val="00C04B4A"/>
    <w:rsid w:val="00C04BCA"/>
    <w:rsid w:val="00C04E0C"/>
    <w:rsid w:val="00C04EBB"/>
    <w:rsid w:val="00C05014"/>
    <w:rsid w:val="00C05157"/>
    <w:rsid w:val="00C0515C"/>
    <w:rsid w:val="00C0521B"/>
    <w:rsid w:val="00C052D3"/>
    <w:rsid w:val="00C052E2"/>
    <w:rsid w:val="00C05305"/>
    <w:rsid w:val="00C053E6"/>
    <w:rsid w:val="00C054CA"/>
    <w:rsid w:val="00C05704"/>
    <w:rsid w:val="00C058DE"/>
    <w:rsid w:val="00C059C3"/>
    <w:rsid w:val="00C05DE2"/>
    <w:rsid w:val="00C05E75"/>
    <w:rsid w:val="00C05E8F"/>
    <w:rsid w:val="00C06260"/>
    <w:rsid w:val="00C06617"/>
    <w:rsid w:val="00C067E4"/>
    <w:rsid w:val="00C06C6F"/>
    <w:rsid w:val="00C0747F"/>
    <w:rsid w:val="00C0766F"/>
    <w:rsid w:val="00C07BB6"/>
    <w:rsid w:val="00C07BC8"/>
    <w:rsid w:val="00C10587"/>
    <w:rsid w:val="00C10854"/>
    <w:rsid w:val="00C10A85"/>
    <w:rsid w:val="00C10DF3"/>
    <w:rsid w:val="00C10EA8"/>
    <w:rsid w:val="00C10F5B"/>
    <w:rsid w:val="00C10F94"/>
    <w:rsid w:val="00C11312"/>
    <w:rsid w:val="00C11367"/>
    <w:rsid w:val="00C1136B"/>
    <w:rsid w:val="00C113BD"/>
    <w:rsid w:val="00C11412"/>
    <w:rsid w:val="00C11771"/>
    <w:rsid w:val="00C11917"/>
    <w:rsid w:val="00C119C4"/>
    <w:rsid w:val="00C11A92"/>
    <w:rsid w:val="00C11D2D"/>
    <w:rsid w:val="00C11E33"/>
    <w:rsid w:val="00C11F2C"/>
    <w:rsid w:val="00C12021"/>
    <w:rsid w:val="00C123A6"/>
    <w:rsid w:val="00C12430"/>
    <w:rsid w:val="00C126DF"/>
    <w:rsid w:val="00C1284C"/>
    <w:rsid w:val="00C129DA"/>
    <w:rsid w:val="00C12AF9"/>
    <w:rsid w:val="00C12BC2"/>
    <w:rsid w:val="00C13009"/>
    <w:rsid w:val="00C13052"/>
    <w:rsid w:val="00C13873"/>
    <w:rsid w:val="00C138E9"/>
    <w:rsid w:val="00C13B05"/>
    <w:rsid w:val="00C13CF4"/>
    <w:rsid w:val="00C13F25"/>
    <w:rsid w:val="00C14778"/>
    <w:rsid w:val="00C147B5"/>
    <w:rsid w:val="00C1481B"/>
    <w:rsid w:val="00C14CA0"/>
    <w:rsid w:val="00C14E49"/>
    <w:rsid w:val="00C14E6E"/>
    <w:rsid w:val="00C14F79"/>
    <w:rsid w:val="00C15083"/>
    <w:rsid w:val="00C154C6"/>
    <w:rsid w:val="00C15649"/>
    <w:rsid w:val="00C159C6"/>
    <w:rsid w:val="00C15A8A"/>
    <w:rsid w:val="00C15B3C"/>
    <w:rsid w:val="00C15C15"/>
    <w:rsid w:val="00C15D4D"/>
    <w:rsid w:val="00C15E32"/>
    <w:rsid w:val="00C1638F"/>
    <w:rsid w:val="00C16394"/>
    <w:rsid w:val="00C163DF"/>
    <w:rsid w:val="00C16657"/>
    <w:rsid w:val="00C16AC9"/>
    <w:rsid w:val="00C16AD6"/>
    <w:rsid w:val="00C16B60"/>
    <w:rsid w:val="00C17582"/>
    <w:rsid w:val="00C17591"/>
    <w:rsid w:val="00C17615"/>
    <w:rsid w:val="00C177C9"/>
    <w:rsid w:val="00C17B32"/>
    <w:rsid w:val="00C17B51"/>
    <w:rsid w:val="00C17CDF"/>
    <w:rsid w:val="00C17F19"/>
    <w:rsid w:val="00C20029"/>
    <w:rsid w:val="00C20364"/>
    <w:rsid w:val="00C203F3"/>
    <w:rsid w:val="00C20684"/>
    <w:rsid w:val="00C2068C"/>
    <w:rsid w:val="00C20759"/>
    <w:rsid w:val="00C20DD1"/>
    <w:rsid w:val="00C20EEB"/>
    <w:rsid w:val="00C21368"/>
    <w:rsid w:val="00C21450"/>
    <w:rsid w:val="00C21536"/>
    <w:rsid w:val="00C215FD"/>
    <w:rsid w:val="00C218C3"/>
    <w:rsid w:val="00C21DA9"/>
    <w:rsid w:val="00C21E69"/>
    <w:rsid w:val="00C21FC5"/>
    <w:rsid w:val="00C2221F"/>
    <w:rsid w:val="00C2222C"/>
    <w:rsid w:val="00C2230A"/>
    <w:rsid w:val="00C22391"/>
    <w:rsid w:val="00C223BB"/>
    <w:rsid w:val="00C223FB"/>
    <w:rsid w:val="00C22B90"/>
    <w:rsid w:val="00C22C03"/>
    <w:rsid w:val="00C22DCA"/>
    <w:rsid w:val="00C230EE"/>
    <w:rsid w:val="00C231D5"/>
    <w:rsid w:val="00C2344B"/>
    <w:rsid w:val="00C234D9"/>
    <w:rsid w:val="00C23690"/>
    <w:rsid w:val="00C237B5"/>
    <w:rsid w:val="00C23949"/>
    <w:rsid w:val="00C239C5"/>
    <w:rsid w:val="00C23A87"/>
    <w:rsid w:val="00C23B40"/>
    <w:rsid w:val="00C23EA9"/>
    <w:rsid w:val="00C23F2A"/>
    <w:rsid w:val="00C24352"/>
    <w:rsid w:val="00C248F1"/>
    <w:rsid w:val="00C24B12"/>
    <w:rsid w:val="00C24DBA"/>
    <w:rsid w:val="00C24F91"/>
    <w:rsid w:val="00C25091"/>
    <w:rsid w:val="00C2558F"/>
    <w:rsid w:val="00C2563D"/>
    <w:rsid w:val="00C25712"/>
    <w:rsid w:val="00C25ABC"/>
    <w:rsid w:val="00C25D08"/>
    <w:rsid w:val="00C25DE8"/>
    <w:rsid w:val="00C25E07"/>
    <w:rsid w:val="00C25F47"/>
    <w:rsid w:val="00C25F54"/>
    <w:rsid w:val="00C25FF5"/>
    <w:rsid w:val="00C2624F"/>
    <w:rsid w:val="00C26281"/>
    <w:rsid w:val="00C26737"/>
    <w:rsid w:val="00C26AEC"/>
    <w:rsid w:val="00C26E18"/>
    <w:rsid w:val="00C26FEF"/>
    <w:rsid w:val="00C27212"/>
    <w:rsid w:val="00C27254"/>
    <w:rsid w:val="00C27685"/>
    <w:rsid w:val="00C277A7"/>
    <w:rsid w:val="00C277CA"/>
    <w:rsid w:val="00C278F0"/>
    <w:rsid w:val="00C27971"/>
    <w:rsid w:val="00C27C15"/>
    <w:rsid w:val="00C27CEA"/>
    <w:rsid w:val="00C27F09"/>
    <w:rsid w:val="00C30102"/>
    <w:rsid w:val="00C3017E"/>
    <w:rsid w:val="00C302C5"/>
    <w:rsid w:val="00C3037D"/>
    <w:rsid w:val="00C304F5"/>
    <w:rsid w:val="00C3061D"/>
    <w:rsid w:val="00C3068F"/>
    <w:rsid w:val="00C30852"/>
    <w:rsid w:val="00C3095C"/>
    <w:rsid w:val="00C3096C"/>
    <w:rsid w:val="00C30A91"/>
    <w:rsid w:val="00C30C67"/>
    <w:rsid w:val="00C30D48"/>
    <w:rsid w:val="00C310F6"/>
    <w:rsid w:val="00C31282"/>
    <w:rsid w:val="00C312D5"/>
    <w:rsid w:val="00C31CDB"/>
    <w:rsid w:val="00C32346"/>
    <w:rsid w:val="00C326DD"/>
    <w:rsid w:val="00C328E0"/>
    <w:rsid w:val="00C32ACA"/>
    <w:rsid w:val="00C32E62"/>
    <w:rsid w:val="00C3302C"/>
    <w:rsid w:val="00C330B4"/>
    <w:rsid w:val="00C3312E"/>
    <w:rsid w:val="00C33146"/>
    <w:rsid w:val="00C3375A"/>
    <w:rsid w:val="00C338E4"/>
    <w:rsid w:val="00C33C7A"/>
    <w:rsid w:val="00C34024"/>
    <w:rsid w:val="00C3415A"/>
    <w:rsid w:val="00C34231"/>
    <w:rsid w:val="00C343EE"/>
    <w:rsid w:val="00C344F5"/>
    <w:rsid w:val="00C3458F"/>
    <w:rsid w:val="00C3469D"/>
    <w:rsid w:val="00C34705"/>
    <w:rsid w:val="00C3498C"/>
    <w:rsid w:val="00C349A8"/>
    <w:rsid w:val="00C34BC0"/>
    <w:rsid w:val="00C34E30"/>
    <w:rsid w:val="00C34E68"/>
    <w:rsid w:val="00C34E80"/>
    <w:rsid w:val="00C351B3"/>
    <w:rsid w:val="00C35436"/>
    <w:rsid w:val="00C35633"/>
    <w:rsid w:val="00C358B4"/>
    <w:rsid w:val="00C35A7E"/>
    <w:rsid w:val="00C35B08"/>
    <w:rsid w:val="00C35C28"/>
    <w:rsid w:val="00C35FBF"/>
    <w:rsid w:val="00C36095"/>
    <w:rsid w:val="00C363BB"/>
    <w:rsid w:val="00C364C1"/>
    <w:rsid w:val="00C3668F"/>
    <w:rsid w:val="00C367C9"/>
    <w:rsid w:val="00C3699D"/>
    <w:rsid w:val="00C36C6A"/>
    <w:rsid w:val="00C37011"/>
    <w:rsid w:val="00C370EE"/>
    <w:rsid w:val="00C37100"/>
    <w:rsid w:val="00C37108"/>
    <w:rsid w:val="00C371A6"/>
    <w:rsid w:val="00C3721B"/>
    <w:rsid w:val="00C37543"/>
    <w:rsid w:val="00C37677"/>
    <w:rsid w:val="00C379B1"/>
    <w:rsid w:val="00C379E2"/>
    <w:rsid w:val="00C37A50"/>
    <w:rsid w:val="00C37B18"/>
    <w:rsid w:val="00C4021E"/>
    <w:rsid w:val="00C403D6"/>
    <w:rsid w:val="00C4088B"/>
    <w:rsid w:val="00C40B44"/>
    <w:rsid w:val="00C40C82"/>
    <w:rsid w:val="00C40DFE"/>
    <w:rsid w:val="00C40FC4"/>
    <w:rsid w:val="00C41116"/>
    <w:rsid w:val="00C413AD"/>
    <w:rsid w:val="00C4140B"/>
    <w:rsid w:val="00C41846"/>
    <w:rsid w:val="00C41AAF"/>
    <w:rsid w:val="00C41C0F"/>
    <w:rsid w:val="00C41C79"/>
    <w:rsid w:val="00C4257F"/>
    <w:rsid w:val="00C4262A"/>
    <w:rsid w:val="00C426C6"/>
    <w:rsid w:val="00C426EA"/>
    <w:rsid w:val="00C42818"/>
    <w:rsid w:val="00C42837"/>
    <w:rsid w:val="00C428FA"/>
    <w:rsid w:val="00C42A9B"/>
    <w:rsid w:val="00C42B62"/>
    <w:rsid w:val="00C43210"/>
    <w:rsid w:val="00C4340D"/>
    <w:rsid w:val="00C4392D"/>
    <w:rsid w:val="00C43A01"/>
    <w:rsid w:val="00C440AE"/>
    <w:rsid w:val="00C44128"/>
    <w:rsid w:val="00C44270"/>
    <w:rsid w:val="00C44584"/>
    <w:rsid w:val="00C445B2"/>
    <w:rsid w:val="00C44B02"/>
    <w:rsid w:val="00C44ECA"/>
    <w:rsid w:val="00C45728"/>
    <w:rsid w:val="00C45AC2"/>
    <w:rsid w:val="00C45D27"/>
    <w:rsid w:val="00C46158"/>
    <w:rsid w:val="00C46189"/>
    <w:rsid w:val="00C464DB"/>
    <w:rsid w:val="00C466AA"/>
    <w:rsid w:val="00C46737"/>
    <w:rsid w:val="00C46C6E"/>
    <w:rsid w:val="00C46F71"/>
    <w:rsid w:val="00C47025"/>
    <w:rsid w:val="00C47279"/>
    <w:rsid w:val="00C47411"/>
    <w:rsid w:val="00C47796"/>
    <w:rsid w:val="00C4784E"/>
    <w:rsid w:val="00C47BEB"/>
    <w:rsid w:val="00C47EC2"/>
    <w:rsid w:val="00C47F02"/>
    <w:rsid w:val="00C50219"/>
    <w:rsid w:val="00C507A3"/>
    <w:rsid w:val="00C50838"/>
    <w:rsid w:val="00C50CC9"/>
    <w:rsid w:val="00C50E44"/>
    <w:rsid w:val="00C50E88"/>
    <w:rsid w:val="00C51448"/>
    <w:rsid w:val="00C51651"/>
    <w:rsid w:val="00C5187B"/>
    <w:rsid w:val="00C51C26"/>
    <w:rsid w:val="00C5212E"/>
    <w:rsid w:val="00C5213B"/>
    <w:rsid w:val="00C5214D"/>
    <w:rsid w:val="00C52157"/>
    <w:rsid w:val="00C5239A"/>
    <w:rsid w:val="00C525BF"/>
    <w:rsid w:val="00C52666"/>
    <w:rsid w:val="00C526D5"/>
    <w:rsid w:val="00C53593"/>
    <w:rsid w:val="00C536C4"/>
    <w:rsid w:val="00C53872"/>
    <w:rsid w:val="00C53958"/>
    <w:rsid w:val="00C539A3"/>
    <w:rsid w:val="00C53B36"/>
    <w:rsid w:val="00C53EB5"/>
    <w:rsid w:val="00C53EF5"/>
    <w:rsid w:val="00C54513"/>
    <w:rsid w:val="00C54A97"/>
    <w:rsid w:val="00C55085"/>
    <w:rsid w:val="00C551BC"/>
    <w:rsid w:val="00C551BE"/>
    <w:rsid w:val="00C55552"/>
    <w:rsid w:val="00C556B9"/>
    <w:rsid w:val="00C558FF"/>
    <w:rsid w:val="00C55959"/>
    <w:rsid w:val="00C55DA1"/>
    <w:rsid w:val="00C55FBB"/>
    <w:rsid w:val="00C560EE"/>
    <w:rsid w:val="00C56139"/>
    <w:rsid w:val="00C56512"/>
    <w:rsid w:val="00C568AD"/>
    <w:rsid w:val="00C56BBA"/>
    <w:rsid w:val="00C56C75"/>
    <w:rsid w:val="00C56CC3"/>
    <w:rsid w:val="00C56E53"/>
    <w:rsid w:val="00C56F90"/>
    <w:rsid w:val="00C570FC"/>
    <w:rsid w:val="00C57125"/>
    <w:rsid w:val="00C57594"/>
    <w:rsid w:val="00C577C9"/>
    <w:rsid w:val="00C5786D"/>
    <w:rsid w:val="00C57B59"/>
    <w:rsid w:val="00C57C75"/>
    <w:rsid w:val="00C57CD3"/>
    <w:rsid w:val="00C602E9"/>
    <w:rsid w:val="00C604FC"/>
    <w:rsid w:val="00C60615"/>
    <w:rsid w:val="00C60D51"/>
    <w:rsid w:val="00C60E58"/>
    <w:rsid w:val="00C60F9F"/>
    <w:rsid w:val="00C61369"/>
    <w:rsid w:val="00C61509"/>
    <w:rsid w:val="00C61A88"/>
    <w:rsid w:val="00C61B53"/>
    <w:rsid w:val="00C61C78"/>
    <w:rsid w:val="00C620AD"/>
    <w:rsid w:val="00C62164"/>
    <w:rsid w:val="00C624E4"/>
    <w:rsid w:val="00C6256B"/>
    <w:rsid w:val="00C62608"/>
    <w:rsid w:val="00C626AF"/>
    <w:rsid w:val="00C62782"/>
    <w:rsid w:val="00C62836"/>
    <w:rsid w:val="00C62E1F"/>
    <w:rsid w:val="00C63581"/>
    <w:rsid w:val="00C635C3"/>
    <w:rsid w:val="00C6371C"/>
    <w:rsid w:val="00C63B3A"/>
    <w:rsid w:val="00C63C57"/>
    <w:rsid w:val="00C63E2D"/>
    <w:rsid w:val="00C642C0"/>
    <w:rsid w:val="00C64480"/>
    <w:rsid w:val="00C646BE"/>
    <w:rsid w:val="00C64991"/>
    <w:rsid w:val="00C64B39"/>
    <w:rsid w:val="00C64B4E"/>
    <w:rsid w:val="00C64E1C"/>
    <w:rsid w:val="00C64E6A"/>
    <w:rsid w:val="00C6516C"/>
    <w:rsid w:val="00C6516F"/>
    <w:rsid w:val="00C652B2"/>
    <w:rsid w:val="00C6546A"/>
    <w:rsid w:val="00C656B7"/>
    <w:rsid w:val="00C65AA3"/>
    <w:rsid w:val="00C65D78"/>
    <w:rsid w:val="00C65E14"/>
    <w:rsid w:val="00C6647A"/>
    <w:rsid w:val="00C66A17"/>
    <w:rsid w:val="00C66B3D"/>
    <w:rsid w:val="00C66B68"/>
    <w:rsid w:val="00C6754C"/>
    <w:rsid w:val="00C67620"/>
    <w:rsid w:val="00C6763D"/>
    <w:rsid w:val="00C67BDE"/>
    <w:rsid w:val="00C7050A"/>
    <w:rsid w:val="00C70538"/>
    <w:rsid w:val="00C70968"/>
    <w:rsid w:val="00C7096E"/>
    <w:rsid w:val="00C70AFA"/>
    <w:rsid w:val="00C70B07"/>
    <w:rsid w:val="00C70D1E"/>
    <w:rsid w:val="00C70E7A"/>
    <w:rsid w:val="00C710A3"/>
    <w:rsid w:val="00C7141F"/>
    <w:rsid w:val="00C718FC"/>
    <w:rsid w:val="00C721BC"/>
    <w:rsid w:val="00C7233D"/>
    <w:rsid w:val="00C72374"/>
    <w:rsid w:val="00C72702"/>
    <w:rsid w:val="00C72CB8"/>
    <w:rsid w:val="00C72EDB"/>
    <w:rsid w:val="00C734F0"/>
    <w:rsid w:val="00C735E2"/>
    <w:rsid w:val="00C736B2"/>
    <w:rsid w:val="00C738B8"/>
    <w:rsid w:val="00C73FE7"/>
    <w:rsid w:val="00C74084"/>
    <w:rsid w:val="00C74121"/>
    <w:rsid w:val="00C7413B"/>
    <w:rsid w:val="00C74149"/>
    <w:rsid w:val="00C74152"/>
    <w:rsid w:val="00C74587"/>
    <w:rsid w:val="00C746EB"/>
    <w:rsid w:val="00C74720"/>
    <w:rsid w:val="00C74721"/>
    <w:rsid w:val="00C74A56"/>
    <w:rsid w:val="00C74C8D"/>
    <w:rsid w:val="00C74F9A"/>
    <w:rsid w:val="00C7519E"/>
    <w:rsid w:val="00C7540A"/>
    <w:rsid w:val="00C7543A"/>
    <w:rsid w:val="00C75CC4"/>
    <w:rsid w:val="00C75D29"/>
    <w:rsid w:val="00C75D56"/>
    <w:rsid w:val="00C75E1C"/>
    <w:rsid w:val="00C75E46"/>
    <w:rsid w:val="00C7612D"/>
    <w:rsid w:val="00C761AF"/>
    <w:rsid w:val="00C76816"/>
    <w:rsid w:val="00C769F0"/>
    <w:rsid w:val="00C76B9C"/>
    <w:rsid w:val="00C76CF1"/>
    <w:rsid w:val="00C76DDA"/>
    <w:rsid w:val="00C76F04"/>
    <w:rsid w:val="00C77180"/>
    <w:rsid w:val="00C77266"/>
    <w:rsid w:val="00C7765E"/>
    <w:rsid w:val="00C7784B"/>
    <w:rsid w:val="00C77A02"/>
    <w:rsid w:val="00C77BA7"/>
    <w:rsid w:val="00C77CF1"/>
    <w:rsid w:val="00C77D27"/>
    <w:rsid w:val="00C77E9F"/>
    <w:rsid w:val="00C77ED5"/>
    <w:rsid w:val="00C77EE9"/>
    <w:rsid w:val="00C77FC8"/>
    <w:rsid w:val="00C80667"/>
    <w:rsid w:val="00C80723"/>
    <w:rsid w:val="00C80962"/>
    <w:rsid w:val="00C80A73"/>
    <w:rsid w:val="00C80AC7"/>
    <w:rsid w:val="00C81129"/>
    <w:rsid w:val="00C811C2"/>
    <w:rsid w:val="00C81622"/>
    <w:rsid w:val="00C816C2"/>
    <w:rsid w:val="00C81898"/>
    <w:rsid w:val="00C818C8"/>
    <w:rsid w:val="00C81A0C"/>
    <w:rsid w:val="00C81A88"/>
    <w:rsid w:val="00C81F8B"/>
    <w:rsid w:val="00C822A7"/>
    <w:rsid w:val="00C822F3"/>
    <w:rsid w:val="00C82398"/>
    <w:rsid w:val="00C82C08"/>
    <w:rsid w:val="00C82CCB"/>
    <w:rsid w:val="00C82EAE"/>
    <w:rsid w:val="00C82F74"/>
    <w:rsid w:val="00C831AB"/>
    <w:rsid w:val="00C831F8"/>
    <w:rsid w:val="00C8327C"/>
    <w:rsid w:val="00C832BA"/>
    <w:rsid w:val="00C8345B"/>
    <w:rsid w:val="00C835EA"/>
    <w:rsid w:val="00C836FD"/>
    <w:rsid w:val="00C8373F"/>
    <w:rsid w:val="00C83834"/>
    <w:rsid w:val="00C838DC"/>
    <w:rsid w:val="00C83A71"/>
    <w:rsid w:val="00C83C5B"/>
    <w:rsid w:val="00C83D5D"/>
    <w:rsid w:val="00C844F7"/>
    <w:rsid w:val="00C847D0"/>
    <w:rsid w:val="00C8481E"/>
    <w:rsid w:val="00C84B81"/>
    <w:rsid w:val="00C84C3F"/>
    <w:rsid w:val="00C84D33"/>
    <w:rsid w:val="00C84E95"/>
    <w:rsid w:val="00C8505E"/>
    <w:rsid w:val="00C850F5"/>
    <w:rsid w:val="00C85297"/>
    <w:rsid w:val="00C854FD"/>
    <w:rsid w:val="00C8551B"/>
    <w:rsid w:val="00C855BB"/>
    <w:rsid w:val="00C855E4"/>
    <w:rsid w:val="00C85D40"/>
    <w:rsid w:val="00C85E73"/>
    <w:rsid w:val="00C85E91"/>
    <w:rsid w:val="00C85EF6"/>
    <w:rsid w:val="00C86210"/>
    <w:rsid w:val="00C8636D"/>
    <w:rsid w:val="00C86484"/>
    <w:rsid w:val="00C8674D"/>
    <w:rsid w:val="00C86971"/>
    <w:rsid w:val="00C86997"/>
    <w:rsid w:val="00C86A78"/>
    <w:rsid w:val="00C86AC9"/>
    <w:rsid w:val="00C86F3E"/>
    <w:rsid w:val="00C872BD"/>
    <w:rsid w:val="00C87360"/>
    <w:rsid w:val="00C8784A"/>
    <w:rsid w:val="00C878A0"/>
    <w:rsid w:val="00C87B99"/>
    <w:rsid w:val="00C87C05"/>
    <w:rsid w:val="00C87C43"/>
    <w:rsid w:val="00C87DA7"/>
    <w:rsid w:val="00C9025B"/>
    <w:rsid w:val="00C9050E"/>
    <w:rsid w:val="00C907D0"/>
    <w:rsid w:val="00C9085E"/>
    <w:rsid w:val="00C90926"/>
    <w:rsid w:val="00C90A69"/>
    <w:rsid w:val="00C90A84"/>
    <w:rsid w:val="00C90BE5"/>
    <w:rsid w:val="00C90C30"/>
    <w:rsid w:val="00C90CC4"/>
    <w:rsid w:val="00C91206"/>
    <w:rsid w:val="00C913D6"/>
    <w:rsid w:val="00C91463"/>
    <w:rsid w:val="00C91700"/>
    <w:rsid w:val="00C918BF"/>
    <w:rsid w:val="00C918CD"/>
    <w:rsid w:val="00C91A3D"/>
    <w:rsid w:val="00C91ADA"/>
    <w:rsid w:val="00C91CE0"/>
    <w:rsid w:val="00C91D3D"/>
    <w:rsid w:val="00C91F09"/>
    <w:rsid w:val="00C91F0B"/>
    <w:rsid w:val="00C91F42"/>
    <w:rsid w:val="00C92116"/>
    <w:rsid w:val="00C9242D"/>
    <w:rsid w:val="00C92665"/>
    <w:rsid w:val="00C92B9A"/>
    <w:rsid w:val="00C92DBD"/>
    <w:rsid w:val="00C93113"/>
    <w:rsid w:val="00C93134"/>
    <w:rsid w:val="00C932CC"/>
    <w:rsid w:val="00C937CE"/>
    <w:rsid w:val="00C93D1D"/>
    <w:rsid w:val="00C94121"/>
    <w:rsid w:val="00C94137"/>
    <w:rsid w:val="00C94277"/>
    <w:rsid w:val="00C943A8"/>
    <w:rsid w:val="00C945F8"/>
    <w:rsid w:val="00C94707"/>
    <w:rsid w:val="00C9479E"/>
    <w:rsid w:val="00C948D1"/>
    <w:rsid w:val="00C9493D"/>
    <w:rsid w:val="00C94D24"/>
    <w:rsid w:val="00C952DE"/>
    <w:rsid w:val="00C95323"/>
    <w:rsid w:val="00C95719"/>
    <w:rsid w:val="00C95A71"/>
    <w:rsid w:val="00C95BB8"/>
    <w:rsid w:val="00C95C33"/>
    <w:rsid w:val="00C964B9"/>
    <w:rsid w:val="00C969B6"/>
    <w:rsid w:val="00C96B53"/>
    <w:rsid w:val="00C96DD0"/>
    <w:rsid w:val="00C96F73"/>
    <w:rsid w:val="00C97050"/>
    <w:rsid w:val="00C97113"/>
    <w:rsid w:val="00C971E3"/>
    <w:rsid w:val="00C971E4"/>
    <w:rsid w:val="00C97219"/>
    <w:rsid w:val="00C97462"/>
    <w:rsid w:val="00C9759A"/>
    <w:rsid w:val="00C975BE"/>
    <w:rsid w:val="00C97663"/>
    <w:rsid w:val="00C97C39"/>
    <w:rsid w:val="00CA02E2"/>
    <w:rsid w:val="00CA069E"/>
    <w:rsid w:val="00CA0731"/>
    <w:rsid w:val="00CA08DC"/>
    <w:rsid w:val="00CA0FF7"/>
    <w:rsid w:val="00CA13E4"/>
    <w:rsid w:val="00CA1498"/>
    <w:rsid w:val="00CA1659"/>
    <w:rsid w:val="00CA1966"/>
    <w:rsid w:val="00CA1A77"/>
    <w:rsid w:val="00CA1ABE"/>
    <w:rsid w:val="00CA1AF9"/>
    <w:rsid w:val="00CA1C77"/>
    <w:rsid w:val="00CA1C91"/>
    <w:rsid w:val="00CA1D67"/>
    <w:rsid w:val="00CA2134"/>
    <w:rsid w:val="00CA2803"/>
    <w:rsid w:val="00CA2BB9"/>
    <w:rsid w:val="00CA30C7"/>
    <w:rsid w:val="00CA30F6"/>
    <w:rsid w:val="00CA33F5"/>
    <w:rsid w:val="00CA34BB"/>
    <w:rsid w:val="00CA351D"/>
    <w:rsid w:val="00CA3772"/>
    <w:rsid w:val="00CA37E6"/>
    <w:rsid w:val="00CA3B40"/>
    <w:rsid w:val="00CA3FAA"/>
    <w:rsid w:val="00CA4129"/>
    <w:rsid w:val="00CA48A2"/>
    <w:rsid w:val="00CA49EF"/>
    <w:rsid w:val="00CA4EA2"/>
    <w:rsid w:val="00CA4F99"/>
    <w:rsid w:val="00CA5103"/>
    <w:rsid w:val="00CA51F8"/>
    <w:rsid w:val="00CA5283"/>
    <w:rsid w:val="00CA52E1"/>
    <w:rsid w:val="00CA52FD"/>
    <w:rsid w:val="00CA5471"/>
    <w:rsid w:val="00CA5477"/>
    <w:rsid w:val="00CA56A9"/>
    <w:rsid w:val="00CA57F0"/>
    <w:rsid w:val="00CA5992"/>
    <w:rsid w:val="00CA5A5F"/>
    <w:rsid w:val="00CA5D96"/>
    <w:rsid w:val="00CA5E57"/>
    <w:rsid w:val="00CA5F9E"/>
    <w:rsid w:val="00CA62C7"/>
    <w:rsid w:val="00CA64D0"/>
    <w:rsid w:val="00CA6C67"/>
    <w:rsid w:val="00CA6D8B"/>
    <w:rsid w:val="00CA6E0E"/>
    <w:rsid w:val="00CA705C"/>
    <w:rsid w:val="00CA72FD"/>
    <w:rsid w:val="00CA7351"/>
    <w:rsid w:val="00CA7385"/>
    <w:rsid w:val="00CA762F"/>
    <w:rsid w:val="00CA76F7"/>
    <w:rsid w:val="00CA78C8"/>
    <w:rsid w:val="00CA7BDD"/>
    <w:rsid w:val="00CA7D33"/>
    <w:rsid w:val="00CA7D69"/>
    <w:rsid w:val="00CA7FEA"/>
    <w:rsid w:val="00CB00FA"/>
    <w:rsid w:val="00CB034B"/>
    <w:rsid w:val="00CB05CD"/>
    <w:rsid w:val="00CB0785"/>
    <w:rsid w:val="00CB0891"/>
    <w:rsid w:val="00CB08A5"/>
    <w:rsid w:val="00CB0D6E"/>
    <w:rsid w:val="00CB1048"/>
    <w:rsid w:val="00CB11D2"/>
    <w:rsid w:val="00CB13BE"/>
    <w:rsid w:val="00CB14FF"/>
    <w:rsid w:val="00CB15E5"/>
    <w:rsid w:val="00CB15EB"/>
    <w:rsid w:val="00CB1784"/>
    <w:rsid w:val="00CB1C13"/>
    <w:rsid w:val="00CB1C1F"/>
    <w:rsid w:val="00CB1C93"/>
    <w:rsid w:val="00CB1D27"/>
    <w:rsid w:val="00CB2652"/>
    <w:rsid w:val="00CB27FF"/>
    <w:rsid w:val="00CB2B77"/>
    <w:rsid w:val="00CB2B9A"/>
    <w:rsid w:val="00CB2FE6"/>
    <w:rsid w:val="00CB3053"/>
    <w:rsid w:val="00CB339E"/>
    <w:rsid w:val="00CB34C9"/>
    <w:rsid w:val="00CB3625"/>
    <w:rsid w:val="00CB3677"/>
    <w:rsid w:val="00CB3937"/>
    <w:rsid w:val="00CB39A1"/>
    <w:rsid w:val="00CB3D7A"/>
    <w:rsid w:val="00CB3E30"/>
    <w:rsid w:val="00CB41DB"/>
    <w:rsid w:val="00CB42FC"/>
    <w:rsid w:val="00CB43F3"/>
    <w:rsid w:val="00CB442E"/>
    <w:rsid w:val="00CB4774"/>
    <w:rsid w:val="00CB48F6"/>
    <w:rsid w:val="00CB49F4"/>
    <w:rsid w:val="00CB4A71"/>
    <w:rsid w:val="00CB4B1F"/>
    <w:rsid w:val="00CB516E"/>
    <w:rsid w:val="00CB54A7"/>
    <w:rsid w:val="00CB54B9"/>
    <w:rsid w:val="00CB57AD"/>
    <w:rsid w:val="00CB59B0"/>
    <w:rsid w:val="00CB5C99"/>
    <w:rsid w:val="00CB5ED3"/>
    <w:rsid w:val="00CB68B1"/>
    <w:rsid w:val="00CB6908"/>
    <w:rsid w:val="00CB6AA6"/>
    <w:rsid w:val="00CB6BD1"/>
    <w:rsid w:val="00CB6D91"/>
    <w:rsid w:val="00CB6E85"/>
    <w:rsid w:val="00CB756A"/>
    <w:rsid w:val="00CB7650"/>
    <w:rsid w:val="00CB7778"/>
    <w:rsid w:val="00CB785D"/>
    <w:rsid w:val="00CB7ACA"/>
    <w:rsid w:val="00CB7CCF"/>
    <w:rsid w:val="00CB7E5F"/>
    <w:rsid w:val="00CB7FB0"/>
    <w:rsid w:val="00CC0042"/>
    <w:rsid w:val="00CC00DA"/>
    <w:rsid w:val="00CC0102"/>
    <w:rsid w:val="00CC01FE"/>
    <w:rsid w:val="00CC024E"/>
    <w:rsid w:val="00CC06D0"/>
    <w:rsid w:val="00CC07CD"/>
    <w:rsid w:val="00CC08C7"/>
    <w:rsid w:val="00CC0984"/>
    <w:rsid w:val="00CC0A03"/>
    <w:rsid w:val="00CC0A5E"/>
    <w:rsid w:val="00CC0DCA"/>
    <w:rsid w:val="00CC113D"/>
    <w:rsid w:val="00CC133E"/>
    <w:rsid w:val="00CC1570"/>
    <w:rsid w:val="00CC17F4"/>
    <w:rsid w:val="00CC1800"/>
    <w:rsid w:val="00CC1843"/>
    <w:rsid w:val="00CC195B"/>
    <w:rsid w:val="00CC1A17"/>
    <w:rsid w:val="00CC1C0B"/>
    <w:rsid w:val="00CC1D32"/>
    <w:rsid w:val="00CC1D7B"/>
    <w:rsid w:val="00CC1EE2"/>
    <w:rsid w:val="00CC1EEB"/>
    <w:rsid w:val="00CC1FAD"/>
    <w:rsid w:val="00CC2066"/>
    <w:rsid w:val="00CC23DE"/>
    <w:rsid w:val="00CC26DA"/>
    <w:rsid w:val="00CC2C66"/>
    <w:rsid w:val="00CC2CC4"/>
    <w:rsid w:val="00CC2E19"/>
    <w:rsid w:val="00CC2F5D"/>
    <w:rsid w:val="00CC31FF"/>
    <w:rsid w:val="00CC34B1"/>
    <w:rsid w:val="00CC3501"/>
    <w:rsid w:val="00CC35AA"/>
    <w:rsid w:val="00CC379E"/>
    <w:rsid w:val="00CC3C13"/>
    <w:rsid w:val="00CC3CC0"/>
    <w:rsid w:val="00CC3DA8"/>
    <w:rsid w:val="00CC3EE5"/>
    <w:rsid w:val="00CC40D7"/>
    <w:rsid w:val="00CC433A"/>
    <w:rsid w:val="00CC43B6"/>
    <w:rsid w:val="00CC44DB"/>
    <w:rsid w:val="00CC462A"/>
    <w:rsid w:val="00CC46DA"/>
    <w:rsid w:val="00CC4949"/>
    <w:rsid w:val="00CC4E1F"/>
    <w:rsid w:val="00CC4F99"/>
    <w:rsid w:val="00CC50E7"/>
    <w:rsid w:val="00CC514A"/>
    <w:rsid w:val="00CC5163"/>
    <w:rsid w:val="00CC5B8E"/>
    <w:rsid w:val="00CC5B91"/>
    <w:rsid w:val="00CC5C3B"/>
    <w:rsid w:val="00CC5F9C"/>
    <w:rsid w:val="00CC614A"/>
    <w:rsid w:val="00CC6177"/>
    <w:rsid w:val="00CC6A2C"/>
    <w:rsid w:val="00CC7133"/>
    <w:rsid w:val="00CC71E1"/>
    <w:rsid w:val="00CC7561"/>
    <w:rsid w:val="00CC7810"/>
    <w:rsid w:val="00CC78A6"/>
    <w:rsid w:val="00CC7A56"/>
    <w:rsid w:val="00CC7AEB"/>
    <w:rsid w:val="00CC7AFB"/>
    <w:rsid w:val="00CC7D26"/>
    <w:rsid w:val="00CD03ED"/>
    <w:rsid w:val="00CD0758"/>
    <w:rsid w:val="00CD0C6A"/>
    <w:rsid w:val="00CD0CB7"/>
    <w:rsid w:val="00CD0EF8"/>
    <w:rsid w:val="00CD0F87"/>
    <w:rsid w:val="00CD1290"/>
    <w:rsid w:val="00CD187D"/>
    <w:rsid w:val="00CD18D2"/>
    <w:rsid w:val="00CD1BAC"/>
    <w:rsid w:val="00CD1FF5"/>
    <w:rsid w:val="00CD206D"/>
    <w:rsid w:val="00CD20BC"/>
    <w:rsid w:val="00CD21D7"/>
    <w:rsid w:val="00CD24C9"/>
    <w:rsid w:val="00CD25BA"/>
    <w:rsid w:val="00CD2872"/>
    <w:rsid w:val="00CD2A76"/>
    <w:rsid w:val="00CD2A77"/>
    <w:rsid w:val="00CD2BE7"/>
    <w:rsid w:val="00CD2CDB"/>
    <w:rsid w:val="00CD2DA6"/>
    <w:rsid w:val="00CD308A"/>
    <w:rsid w:val="00CD3105"/>
    <w:rsid w:val="00CD31E0"/>
    <w:rsid w:val="00CD3522"/>
    <w:rsid w:val="00CD3527"/>
    <w:rsid w:val="00CD367B"/>
    <w:rsid w:val="00CD39FD"/>
    <w:rsid w:val="00CD3A8F"/>
    <w:rsid w:val="00CD444E"/>
    <w:rsid w:val="00CD4508"/>
    <w:rsid w:val="00CD4A86"/>
    <w:rsid w:val="00CD4ADB"/>
    <w:rsid w:val="00CD4BAD"/>
    <w:rsid w:val="00CD5106"/>
    <w:rsid w:val="00CD568A"/>
    <w:rsid w:val="00CD5695"/>
    <w:rsid w:val="00CD5D24"/>
    <w:rsid w:val="00CD5F69"/>
    <w:rsid w:val="00CD6055"/>
    <w:rsid w:val="00CD6209"/>
    <w:rsid w:val="00CD6FC2"/>
    <w:rsid w:val="00CD6FD4"/>
    <w:rsid w:val="00CD7069"/>
    <w:rsid w:val="00CD7261"/>
    <w:rsid w:val="00CD74B4"/>
    <w:rsid w:val="00CD75F2"/>
    <w:rsid w:val="00CD76D9"/>
    <w:rsid w:val="00CD76E8"/>
    <w:rsid w:val="00CD7A4A"/>
    <w:rsid w:val="00CD7C80"/>
    <w:rsid w:val="00CE02EE"/>
    <w:rsid w:val="00CE080B"/>
    <w:rsid w:val="00CE098C"/>
    <w:rsid w:val="00CE09E1"/>
    <w:rsid w:val="00CE0A72"/>
    <w:rsid w:val="00CE0A80"/>
    <w:rsid w:val="00CE1210"/>
    <w:rsid w:val="00CE1381"/>
    <w:rsid w:val="00CE1434"/>
    <w:rsid w:val="00CE156F"/>
    <w:rsid w:val="00CE1610"/>
    <w:rsid w:val="00CE1C05"/>
    <w:rsid w:val="00CE1D92"/>
    <w:rsid w:val="00CE1F6E"/>
    <w:rsid w:val="00CE2169"/>
    <w:rsid w:val="00CE227F"/>
    <w:rsid w:val="00CE23D9"/>
    <w:rsid w:val="00CE2450"/>
    <w:rsid w:val="00CE2506"/>
    <w:rsid w:val="00CE2611"/>
    <w:rsid w:val="00CE266D"/>
    <w:rsid w:val="00CE2A88"/>
    <w:rsid w:val="00CE2BB6"/>
    <w:rsid w:val="00CE2DE5"/>
    <w:rsid w:val="00CE2DF0"/>
    <w:rsid w:val="00CE2F48"/>
    <w:rsid w:val="00CE2F99"/>
    <w:rsid w:val="00CE3075"/>
    <w:rsid w:val="00CE3758"/>
    <w:rsid w:val="00CE3778"/>
    <w:rsid w:val="00CE3BAF"/>
    <w:rsid w:val="00CE3E37"/>
    <w:rsid w:val="00CE3F87"/>
    <w:rsid w:val="00CE3FF1"/>
    <w:rsid w:val="00CE40C6"/>
    <w:rsid w:val="00CE429C"/>
    <w:rsid w:val="00CE465C"/>
    <w:rsid w:val="00CE470A"/>
    <w:rsid w:val="00CE4C01"/>
    <w:rsid w:val="00CE52A5"/>
    <w:rsid w:val="00CE52B5"/>
    <w:rsid w:val="00CE54A6"/>
    <w:rsid w:val="00CE57D4"/>
    <w:rsid w:val="00CE585E"/>
    <w:rsid w:val="00CE5970"/>
    <w:rsid w:val="00CE5B3D"/>
    <w:rsid w:val="00CE5C8E"/>
    <w:rsid w:val="00CE5E91"/>
    <w:rsid w:val="00CE5FFD"/>
    <w:rsid w:val="00CE6395"/>
    <w:rsid w:val="00CE64C8"/>
    <w:rsid w:val="00CE684A"/>
    <w:rsid w:val="00CE68C0"/>
    <w:rsid w:val="00CE6918"/>
    <w:rsid w:val="00CE6980"/>
    <w:rsid w:val="00CE69C6"/>
    <w:rsid w:val="00CE6A9F"/>
    <w:rsid w:val="00CE6DEE"/>
    <w:rsid w:val="00CE7045"/>
    <w:rsid w:val="00CE7067"/>
    <w:rsid w:val="00CE724E"/>
    <w:rsid w:val="00CE728B"/>
    <w:rsid w:val="00CE72EC"/>
    <w:rsid w:val="00CE770D"/>
    <w:rsid w:val="00CE7904"/>
    <w:rsid w:val="00CE7955"/>
    <w:rsid w:val="00CE7DBC"/>
    <w:rsid w:val="00CE7DEC"/>
    <w:rsid w:val="00CE7F60"/>
    <w:rsid w:val="00CE7FF1"/>
    <w:rsid w:val="00CE7FF5"/>
    <w:rsid w:val="00CF00D1"/>
    <w:rsid w:val="00CF082D"/>
    <w:rsid w:val="00CF0C8A"/>
    <w:rsid w:val="00CF0CE8"/>
    <w:rsid w:val="00CF1033"/>
    <w:rsid w:val="00CF1318"/>
    <w:rsid w:val="00CF161E"/>
    <w:rsid w:val="00CF1669"/>
    <w:rsid w:val="00CF1869"/>
    <w:rsid w:val="00CF1DE2"/>
    <w:rsid w:val="00CF1EBE"/>
    <w:rsid w:val="00CF1EEE"/>
    <w:rsid w:val="00CF20DC"/>
    <w:rsid w:val="00CF2358"/>
    <w:rsid w:val="00CF25BC"/>
    <w:rsid w:val="00CF2A88"/>
    <w:rsid w:val="00CF2BFC"/>
    <w:rsid w:val="00CF2C7C"/>
    <w:rsid w:val="00CF2D08"/>
    <w:rsid w:val="00CF2D83"/>
    <w:rsid w:val="00CF306B"/>
    <w:rsid w:val="00CF33A4"/>
    <w:rsid w:val="00CF344C"/>
    <w:rsid w:val="00CF376F"/>
    <w:rsid w:val="00CF397A"/>
    <w:rsid w:val="00CF4049"/>
    <w:rsid w:val="00CF4070"/>
    <w:rsid w:val="00CF4078"/>
    <w:rsid w:val="00CF4222"/>
    <w:rsid w:val="00CF4B50"/>
    <w:rsid w:val="00CF52F2"/>
    <w:rsid w:val="00CF55DC"/>
    <w:rsid w:val="00CF5691"/>
    <w:rsid w:val="00CF5769"/>
    <w:rsid w:val="00CF5DD7"/>
    <w:rsid w:val="00CF6373"/>
    <w:rsid w:val="00CF63C5"/>
    <w:rsid w:val="00CF67AF"/>
    <w:rsid w:val="00CF69D8"/>
    <w:rsid w:val="00CF6E4F"/>
    <w:rsid w:val="00CF714E"/>
    <w:rsid w:val="00CF7658"/>
    <w:rsid w:val="00CF78FB"/>
    <w:rsid w:val="00CF7E70"/>
    <w:rsid w:val="00D0058A"/>
    <w:rsid w:val="00D00632"/>
    <w:rsid w:val="00D00707"/>
    <w:rsid w:val="00D007FD"/>
    <w:rsid w:val="00D00DBF"/>
    <w:rsid w:val="00D00EBB"/>
    <w:rsid w:val="00D00EE0"/>
    <w:rsid w:val="00D00F5D"/>
    <w:rsid w:val="00D010A6"/>
    <w:rsid w:val="00D0126C"/>
    <w:rsid w:val="00D01552"/>
    <w:rsid w:val="00D015DE"/>
    <w:rsid w:val="00D0162E"/>
    <w:rsid w:val="00D01784"/>
    <w:rsid w:val="00D020E1"/>
    <w:rsid w:val="00D023CF"/>
    <w:rsid w:val="00D02511"/>
    <w:rsid w:val="00D02A22"/>
    <w:rsid w:val="00D02A9C"/>
    <w:rsid w:val="00D02C3E"/>
    <w:rsid w:val="00D02F42"/>
    <w:rsid w:val="00D02FF0"/>
    <w:rsid w:val="00D0338D"/>
    <w:rsid w:val="00D035CC"/>
    <w:rsid w:val="00D03638"/>
    <w:rsid w:val="00D03AD2"/>
    <w:rsid w:val="00D03B9D"/>
    <w:rsid w:val="00D03CB0"/>
    <w:rsid w:val="00D03D32"/>
    <w:rsid w:val="00D03D96"/>
    <w:rsid w:val="00D03FE1"/>
    <w:rsid w:val="00D041EB"/>
    <w:rsid w:val="00D043F4"/>
    <w:rsid w:val="00D04511"/>
    <w:rsid w:val="00D046F0"/>
    <w:rsid w:val="00D0491C"/>
    <w:rsid w:val="00D04996"/>
    <w:rsid w:val="00D04A09"/>
    <w:rsid w:val="00D04A76"/>
    <w:rsid w:val="00D04CA7"/>
    <w:rsid w:val="00D04CAA"/>
    <w:rsid w:val="00D0538B"/>
    <w:rsid w:val="00D054AA"/>
    <w:rsid w:val="00D055B7"/>
    <w:rsid w:val="00D05826"/>
    <w:rsid w:val="00D05904"/>
    <w:rsid w:val="00D05A75"/>
    <w:rsid w:val="00D05D45"/>
    <w:rsid w:val="00D05D4A"/>
    <w:rsid w:val="00D06070"/>
    <w:rsid w:val="00D06148"/>
    <w:rsid w:val="00D061AA"/>
    <w:rsid w:val="00D063AA"/>
    <w:rsid w:val="00D0675A"/>
    <w:rsid w:val="00D069B7"/>
    <w:rsid w:val="00D06A68"/>
    <w:rsid w:val="00D06AED"/>
    <w:rsid w:val="00D06C27"/>
    <w:rsid w:val="00D06D1B"/>
    <w:rsid w:val="00D06E3E"/>
    <w:rsid w:val="00D070F9"/>
    <w:rsid w:val="00D07245"/>
    <w:rsid w:val="00D07296"/>
    <w:rsid w:val="00D07352"/>
    <w:rsid w:val="00D074E9"/>
    <w:rsid w:val="00D0786F"/>
    <w:rsid w:val="00D07D87"/>
    <w:rsid w:val="00D1010B"/>
    <w:rsid w:val="00D10193"/>
    <w:rsid w:val="00D101D2"/>
    <w:rsid w:val="00D104ED"/>
    <w:rsid w:val="00D10647"/>
    <w:rsid w:val="00D10672"/>
    <w:rsid w:val="00D10711"/>
    <w:rsid w:val="00D10843"/>
    <w:rsid w:val="00D10A86"/>
    <w:rsid w:val="00D10D19"/>
    <w:rsid w:val="00D10E7F"/>
    <w:rsid w:val="00D11109"/>
    <w:rsid w:val="00D11195"/>
    <w:rsid w:val="00D112CD"/>
    <w:rsid w:val="00D113B1"/>
    <w:rsid w:val="00D11A98"/>
    <w:rsid w:val="00D11CC3"/>
    <w:rsid w:val="00D11D39"/>
    <w:rsid w:val="00D11D50"/>
    <w:rsid w:val="00D11D6D"/>
    <w:rsid w:val="00D11DA4"/>
    <w:rsid w:val="00D11F31"/>
    <w:rsid w:val="00D12182"/>
    <w:rsid w:val="00D125CD"/>
    <w:rsid w:val="00D12675"/>
    <w:rsid w:val="00D12781"/>
    <w:rsid w:val="00D128C2"/>
    <w:rsid w:val="00D129F4"/>
    <w:rsid w:val="00D12ACE"/>
    <w:rsid w:val="00D12C14"/>
    <w:rsid w:val="00D12EC1"/>
    <w:rsid w:val="00D12FDD"/>
    <w:rsid w:val="00D1350A"/>
    <w:rsid w:val="00D13525"/>
    <w:rsid w:val="00D13BBC"/>
    <w:rsid w:val="00D13C6A"/>
    <w:rsid w:val="00D140E9"/>
    <w:rsid w:val="00D1451E"/>
    <w:rsid w:val="00D1498B"/>
    <w:rsid w:val="00D1499B"/>
    <w:rsid w:val="00D14B59"/>
    <w:rsid w:val="00D14BAA"/>
    <w:rsid w:val="00D14CF6"/>
    <w:rsid w:val="00D15150"/>
    <w:rsid w:val="00D15160"/>
    <w:rsid w:val="00D15198"/>
    <w:rsid w:val="00D152C7"/>
    <w:rsid w:val="00D152EF"/>
    <w:rsid w:val="00D15403"/>
    <w:rsid w:val="00D15411"/>
    <w:rsid w:val="00D158A9"/>
    <w:rsid w:val="00D15AFC"/>
    <w:rsid w:val="00D15CB8"/>
    <w:rsid w:val="00D15CFA"/>
    <w:rsid w:val="00D15DC6"/>
    <w:rsid w:val="00D15E2D"/>
    <w:rsid w:val="00D15FBF"/>
    <w:rsid w:val="00D15FC3"/>
    <w:rsid w:val="00D164FA"/>
    <w:rsid w:val="00D16669"/>
    <w:rsid w:val="00D16750"/>
    <w:rsid w:val="00D167F7"/>
    <w:rsid w:val="00D16850"/>
    <w:rsid w:val="00D1698F"/>
    <w:rsid w:val="00D16DDF"/>
    <w:rsid w:val="00D172EA"/>
    <w:rsid w:val="00D17555"/>
    <w:rsid w:val="00D17A06"/>
    <w:rsid w:val="00D17DCD"/>
    <w:rsid w:val="00D17E5E"/>
    <w:rsid w:val="00D20343"/>
    <w:rsid w:val="00D20373"/>
    <w:rsid w:val="00D20D85"/>
    <w:rsid w:val="00D2102B"/>
    <w:rsid w:val="00D2128C"/>
    <w:rsid w:val="00D216DE"/>
    <w:rsid w:val="00D21795"/>
    <w:rsid w:val="00D21B15"/>
    <w:rsid w:val="00D21BCF"/>
    <w:rsid w:val="00D21E4F"/>
    <w:rsid w:val="00D21F61"/>
    <w:rsid w:val="00D21FD0"/>
    <w:rsid w:val="00D22122"/>
    <w:rsid w:val="00D22289"/>
    <w:rsid w:val="00D222E8"/>
    <w:rsid w:val="00D2246B"/>
    <w:rsid w:val="00D2285F"/>
    <w:rsid w:val="00D22FA1"/>
    <w:rsid w:val="00D23256"/>
    <w:rsid w:val="00D23567"/>
    <w:rsid w:val="00D238A3"/>
    <w:rsid w:val="00D239AE"/>
    <w:rsid w:val="00D23A59"/>
    <w:rsid w:val="00D23B14"/>
    <w:rsid w:val="00D23C02"/>
    <w:rsid w:val="00D23FA9"/>
    <w:rsid w:val="00D241E6"/>
    <w:rsid w:val="00D2444D"/>
    <w:rsid w:val="00D247E2"/>
    <w:rsid w:val="00D248EB"/>
    <w:rsid w:val="00D24C57"/>
    <w:rsid w:val="00D24E8C"/>
    <w:rsid w:val="00D24F98"/>
    <w:rsid w:val="00D250A3"/>
    <w:rsid w:val="00D25327"/>
    <w:rsid w:val="00D2578C"/>
    <w:rsid w:val="00D258C4"/>
    <w:rsid w:val="00D25EF2"/>
    <w:rsid w:val="00D25F6F"/>
    <w:rsid w:val="00D25F86"/>
    <w:rsid w:val="00D2656E"/>
    <w:rsid w:val="00D26866"/>
    <w:rsid w:val="00D26C44"/>
    <w:rsid w:val="00D26D8C"/>
    <w:rsid w:val="00D26DF8"/>
    <w:rsid w:val="00D26E2F"/>
    <w:rsid w:val="00D26E39"/>
    <w:rsid w:val="00D26EB5"/>
    <w:rsid w:val="00D2723B"/>
    <w:rsid w:val="00D2733D"/>
    <w:rsid w:val="00D273ED"/>
    <w:rsid w:val="00D27840"/>
    <w:rsid w:val="00D27BC2"/>
    <w:rsid w:val="00D27ED0"/>
    <w:rsid w:val="00D30481"/>
    <w:rsid w:val="00D304AA"/>
    <w:rsid w:val="00D306CE"/>
    <w:rsid w:val="00D306FC"/>
    <w:rsid w:val="00D3070E"/>
    <w:rsid w:val="00D309A1"/>
    <w:rsid w:val="00D30C09"/>
    <w:rsid w:val="00D30EBE"/>
    <w:rsid w:val="00D30F2E"/>
    <w:rsid w:val="00D30F3F"/>
    <w:rsid w:val="00D30FF9"/>
    <w:rsid w:val="00D310F7"/>
    <w:rsid w:val="00D311D3"/>
    <w:rsid w:val="00D31A4C"/>
    <w:rsid w:val="00D31C9F"/>
    <w:rsid w:val="00D322D2"/>
    <w:rsid w:val="00D32548"/>
    <w:rsid w:val="00D326BB"/>
    <w:rsid w:val="00D3290A"/>
    <w:rsid w:val="00D32A46"/>
    <w:rsid w:val="00D32A47"/>
    <w:rsid w:val="00D32B49"/>
    <w:rsid w:val="00D32DBC"/>
    <w:rsid w:val="00D32E0B"/>
    <w:rsid w:val="00D33435"/>
    <w:rsid w:val="00D335CE"/>
    <w:rsid w:val="00D337B9"/>
    <w:rsid w:val="00D33A4B"/>
    <w:rsid w:val="00D33F14"/>
    <w:rsid w:val="00D34265"/>
    <w:rsid w:val="00D3449C"/>
    <w:rsid w:val="00D348DE"/>
    <w:rsid w:val="00D34CF9"/>
    <w:rsid w:val="00D34EFC"/>
    <w:rsid w:val="00D34FCF"/>
    <w:rsid w:val="00D35265"/>
    <w:rsid w:val="00D35BC7"/>
    <w:rsid w:val="00D35CF9"/>
    <w:rsid w:val="00D35E15"/>
    <w:rsid w:val="00D35E89"/>
    <w:rsid w:val="00D3601C"/>
    <w:rsid w:val="00D36035"/>
    <w:rsid w:val="00D360A9"/>
    <w:rsid w:val="00D362FD"/>
    <w:rsid w:val="00D3634F"/>
    <w:rsid w:val="00D3674B"/>
    <w:rsid w:val="00D36AEB"/>
    <w:rsid w:val="00D36F8A"/>
    <w:rsid w:val="00D37112"/>
    <w:rsid w:val="00D375A8"/>
    <w:rsid w:val="00D3799A"/>
    <w:rsid w:val="00D37A87"/>
    <w:rsid w:val="00D37D8A"/>
    <w:rsid w:val="00D40034"/>
    <w:rsid w:val="00D4014E"/>
    <w:rsid w:val="00D403D3"/>
    <w:rsid w:val="00D405EA"/>
    <w:rsid w:val="00D40CEE"/>
    <w:rsid w:val="00D40CFD"/>
    <w:rsid w:val="00D41125"/>
    <w:rsid w:val="00D4133F"/>
    <w:rsid w:val="00D413B8"/>
    <w:rsid w:val="00D4147C"/>
    <w:rsid w:val="00D4183C"/>
    <w:rsid w:val="00D41B77"/>
    <w:rsid w:val="00D41C3B"/>
    <w:rsid w:val="00D41E38"/>
    <w:rsid w:val="00D41FAC"/>
    <w:rsid w:val="00D42253"/>
    <w:rsid w:val="00D422B5"/>
    <w:rsid w:val="00D42301"/>
    <w:rsid w:val="00D42337"/>
    <w:rsid w:val="00D424AE"/>
    <w:rsid w:val="00D42699"/>
    <w:rsid w:val="00D42738"/>
    <w:rsid w:val="00D4278D"/>
    <w:rsid w:val="00D42871"/>
    <w:rsid w:val="00D428F3"/>
    <w:rsid w:val="00D42ADB"/>
    <w:rsid w:val="00D42D1C"/>
    <w:rsid w:val="00D43455"/>
    <w:rsid w:val="00D4362C"/>
    <w:rsid w:val="00D43B99"/>
    <w:rsid w:val="00D43D75"/>
    <w:rsid w:val="00D43D7C"/>
    <w:rsid w:val="00D43DDE"/>
    <w:rsid w:val="00D43F07"/>
    <w:rsid w:val="00D44248"/>
    <w:rsid w:val="00D44453"/>
    <w:rsid w:val="00D44640"/>
    <w:rsid w:val="00D44921"/>
    <w:rsid w:val="00D44A1B"/>
    <w:rsid w:val="00D44A24"/>
    <w:rsid w:val="00D45172"/>
    <w:rsid w:val="00D45354"/>
    <w:rsid w:val="00D45547"/>
    <w:rsid w:val="00D458BF"/>
    <w:rsid w:val="00D45B01"/>
    <w:rsid w:val="00D45B9D"/>
    <w:rsid w:val="00D45CEB"/>
    <w:rsid w:val="00D45DC0"/>
    <w:rsid w:val="00D45EB5"/>
    <w:rsid w:val="00D46336"/>
    <w:rsid w:val="00D46425"/>
    <w:rsid w:val="00D464CF"/>
    <w:rsid w:val="00D4687D"/>
    <w:rsid w:val="00D46CA2"/>
    <w:rsid w:val="00D46E98"/>
    <w:rsid w:val="00D46F4D"/>
    <w:rsid w:val="00D47483"/>
    <w:rsid w:val="00D47802"/>
    <w:rsid w:val="00D478B8"/>
    <w:rsid w:val="00D47B04"/>
    <w:rsid w:val="00D47BC0"/>
    <w:rsid w:val="00D47DCE"/>
    <w:rsid w:val="00D47FF4"/>
    <w:rsid w:val="00D50159"/>
    <w:rsid w:val="00D50305"/>
    <w:rsid w:val="00D5067B"/>
    <w:rsid w:val="00D507D5"/>
    <w:rsid w:val="00D50EA9"/>
    <w:rsid w:val="00D50F30"/>
    <w:rsid w:val="00D51148"/>
    <w:rsid w:val="00D512F3"/>
    <w:rsid w:val="00D51301"/>
    <w:rsid w:val="00D5151A"/>
    <w:rsid w:val="00D518C4"/>
    <w:rsid w:val="00D51B1E"/>
    <w:rsid w:val="00D51F58"/>
    <w:rsid w:val="00D52252"/>
    <w:rsid w:val="00D5251F"/>
    <w:rsid w:val="00D5256D"/>
    <w:rsid w:val="00D525CD"/>
    <w:rsid w:val="00D525FE"/>
    <w:rsid w:val="00D528B1"/>
    <w:rsid w:val="00D52B34"/>
    <w:rsid w:val="00D52CE0"/>
    <w:rsid w:val="00D52EBC"/>
    <w:rsid w:val="00D5302E"/>
    <w:rsid w:val="00D5306C"/>
    <w:rsid w:val="00D53439"/>
    <w:rsid w:val="00D5377B"/>
    <w:rsid w:val="00D53B9B"/>
    <w:rsid w:val="00D53CCD"/>
    <w:rsid w:val="00D540A5"/>
    <w:rsid w:val="00D5423E"/>
    <w:rsid w:val="00D54270"/>
    <w:rsid w:val="00D5442E"/>
    <w:rsid w:val="00D5485E"/>
    <w:rsid w:val="00D54943"/>
    <w:rsid w:val="00D54A46"/>
    <w:rsid w:val="00D54FD7"/>
    <w:rsid w:val="00D5523E"/>
    <w:rsid w:val="00D552ED"/>
    <w:rsid w:val="00D5537F"/>
    <w:rsid w:val="00D5550E"/>
    <w:rsid w:val="00D55551"/>
    <w:rsid w:val="00D5563A"/>
    <w:rsid w:val="00D55941"/>
    <w:rsid w:val="00D55C34"/>
    <w:rsid w:val="00D55DD5"/>
    <w:rsid w:val="00D55F02"/>
    <w:rsid w:val="00D55FC7"/>
    <w:rsid w:val="00D56282"/>
    <w:rsid w:val="00D56383"/>
    <w:rsid w:val="00D563EA"/>
    <w:rsid w:val="00D5693B"/>
    <w:rsid w:val="00D569DE"/>
    <w:rsid w:val="00D56A47"/>
    <w:rsid w:val="00D56B6D"/>
    <w:rsid w:val="00D56F24"/>
    <w:rsid w:val="00D56FDF"/>
    <w:rsid w:val="00D57458"/>
    <w:rsid w:val="00D574DD"/>
    <w:rsid w:val="00D5757C"/>
    <w:rsid w:val="00D5768A"/>
    <w:rsid w:val="00D5777D"/>
    <w:rsid w:val="00D578B1"/>
    <w:rsid w:val="00D578BD"/>
    <w:rsid w:val="00D57AC9"/>
    <w:rsid w:val="00D57E84"/>
    <w:rsid w:val="00D57F97"/>
    <w:rsid w:val="00D6010F"/>
    <w:rsid w:val="00D60259"/>
    <w:rsid w:val="00D6078E"/>
    <w:rsid w:val="00D607A9"/>
    <w:rsid w:val="00D60B31"/>
    <w:rsid w:val="00D60DCA"/>
    <w:rsid w:val="00D60FAB"/>
    <w:rsid w:val="00D61587"/>
    <w:rsid w:val="00D6170C"/>
    <w:rsid w:val="00D61854"/>
    <w:rsid w:val="00D61C89"/>
    <w:rsid w:val="00D61D75"/>
    <w:rsid w:val="00D626B4"/>
    <w:rsid w:val="00D62A33"/>
    <w:rsid w:val="00D62F66"/>
    <w:rsid w:val="00D630FE"/>
    <w:rsid w:val="00D6311C"/>
    <w:rsid w:val="00D63518"/>
    <w:rsid w:val="00D6355D"/>
    <w:rsid w:val="00D637F7"/>
    <w:rsid w:val="00D6381A"/>
    <w:rsid w:val="00D638B4"/>
    <w:rsid w:val="00D63CCC"/>
    <w:rsid w:val="00D63E02"/>
    <w:rsid w:val="00D63EF0"/>
    <w:rsid w:val="00D63F69"/>
    <w:rsid w:val="00D640E7"/>
    <w:rsid w:val="00D64223"/>
    <w:rsid w:val="00D6432F"/>
    <w:rsid w:val="00D6442B"/>
    <w:rsid w:val="00D64614"/>
    <w:rsid w:val="00D64723"/>
    <w:rsid w:val="00D651AA"/>
    <w:rsid w:val="00D653E8"/>
    <w:rsid w:val="00D6554C"/>
    <w:rsid w:val="00D65638"/>
    <w:rsid w:val="00D658A3"/>
    <w:rsid w:val="00D65918"/>
    <w:rsid w:val="00D6595F"/>
    <w:rsid w:val="00D659E6"/>
    <w:rsid w:val="00D65C94"/>
    <w:rsid w:val="00D65CFB"/>
    <w:rsid w:val="00D663B1"/>
    <w:rsid w:val="00D6668F"/>
    <w:rsid w:val="00D66A24"/>
    <w:rsid w:val="00D66BA4"/>
    <w:rsid w:val="00D66DDC"/>
    <w:rsid w:val="00D6782D"/>
    <w:rsid w:val="00D678FC"/>
    <w:rsid w:val="00D679CD"/>
    <w:rsid w:val="00D67AD9"/>
    <w:rsid w:val="00D67ADC"/>
    <w:rsid w:val="00D67AE9"/>
    <w:rsid w:val="00D67B53"/>
    <w:rsid w:val="00D67F34"/>
    <w:rsid w:val="00D67F6B"/>
    <w:rsid w:val="00D67FC9"/>
    <w:rsid w:val="00D7011C"/>
    <w:rsid w:val="00D70267"/>
    <w:rsid w:val="00D70338"/>
    <w:rsid w:val="00D7054A"/>
    <w:rsid w:val="00D706B5"/>
    <w:rsid w:val="00D706C7"/>
    <w:rsid w:val="00D7083A"/>
    <w:rsid w:val="00D7088F"/>
    <w:rsid w:val="00D70A22"/>
    <w:rsid w:val="00D70D24"/>
    <w:rsid w:val="00D70D5C"/>
    <w:rsid w:val="00D71399"/>
    <w:rsid w:val="00D7146C"/>
    <w:rsid w:val="00D71752"/>
    <w:rsid w:val="00D71828"/>
    <w:rsid w:val="00D7186B"/>
    <w:rsid w:val="00D7194F"/>
    <w:rsid w:val="00D71B90"/>
    <w:rsid w:val="00D71E89"/>
    <w:rsid w:val="00D71FAC"/>
    <w:rsid w:val="00D72109"/>
    <w:rsid w:val="00D72270"/>
    <w:rsid w:val="00D723BC"/>
    <w:rsid w:val="00D723C5"/>
    <w:rsid w:val="00D7241E"/>
    <w:rsid w:val="00D72480"/>
    <w:rsid w:val="00D726CB"/>
    <w:rsid w:val="00D72A68"/>
    <w:rsid w:val="00D72F27"/>
    <w:rsid w:val="00D72F29"/>
    <w:rsid w:val="00D73053"/>
    <w:rsid w:val="00D73116"/>
    <w:rsid w:val="00D73350"/>
    <w:rsid w:val="00D73596"/>
    <w:rsid w:val="00D7381A"/>
    <w:rsid w:val="00D73833"/>
    <w:rsid w:val="00D73BD5"/>
    <w:rsid w:val="00D73FF9"/>
    <w:rsid w:val="00D741FE"/>
    <w:rsid w:val="00D74283"/>
    <w:rsid w:val="00D74622"/>
    <w:rsid w:val="00D748FB"/>
    <w:rsid w:val="00D74918"/>
    <w:rsid w:val="00D7497A"/>
    <w:rsid w:val="00D74A5D"/>
    <w:rsid w:val="00D74C95"/>
    <w:rsid w:val="00D74CA4"/>
    <w:rsid w:val="00D75083"/>
    <w:rsid w:val="00D75219"/>
    <w:rsid w:val="00D753DC"/>
    <w:rsid w:val="00D7553E"/>
    <w:rsid w:val="00D75817"/>
    <w:rsid w:val="00D759F6"/>
    <w:rsid w:val="00D75B0C"/>
    <w:rsid w:val="00D75CDC"/>
    <w:rsid w:val="00D761EE"/>
    <w:rsid w:val="00D7627B"/>
    <w:rsid w:val="00D76B84"/>
    <w:rsid w:val="00D76CF5"/>
    <w:rsid w:val="00D76F42"/>
    <w:rsid w:val="00D76F71"/>
    <w:rsid w:val="00D77523"/>
    <w:rsid w:val="00D77F58"/>
    <w:rsid w:val="00D77FE4"/>
    <w:rsid w:val="00D80470"/>
    <w:rsid w:val="00D80598"/>
    <w:rsid w:val="00D80623"/>
    <w:rsid w:val="00D80A89"/>
    <w:rsid w:val="00D80AF3"/>
    <w:rsid w:val="00D80B86"/>
    <w:rsid w:val="00D80C02"/>
    <w:rsid w:val="00D811A4"/>
    <w:rsid w:val="00D81656"/>
    <w:rsid w:val="00D81A6D"/>
    <w:rsid w:val="00D81B8C"/>
    <w:rsid w:val="00D81C67"/>
    <w:rsid w:val="00D81C9E"/>
    <w:rsid w:val="00D81E90"/>
    <w:rsid w:val="00D820ED"/>
    <w:rsid w:val="00D823A7"/>
    <w:rsid w:val="00D8241A"/>
    <w:rsid w:val="00D82643"/>
    <w:rsid w:val="00D827FF"/>
    <w:rsid w:val="00D8288A"/>
    <w:rsid w:val="00D82987"/>
    <w:rsid w:val="00D82C14"/>
    <w:rsid w:val="00D82CBA"/>
    <w:rsid w:val="00D8356D"/>
    <w:rsid w:val="00D83598"/>
    <w:rsid w:val="00D83846"/>
    <w:rsid w:val="00D83F28"/>
    <w:rsid w:val="00D840C9"/>
    <w:rsid w:val="00D845C3"/>
    <w:rsid w:val="00D84830"/>
    <w:rsid w:val="00D848F4"/>
    <w:rsid w:val="00D84916"/>
    <w:rsid w:val="00D84B66"/>
    <w:rsid w:val="00D84D04"/>
    <w:rsid w:val="00D84F4B"/>
    <w:rsid w:val="00D852FF"/>
    <w:rsid w:val="00D85313"/>
    <w:rsid w:val="00D85511"/>
    <w:rsid w:val="00D85735"/>
    <w:rsid w:val="00D85770"/>
    <w:rsid w:val="00D858BC"/>
    <w:rsid w:val="00D85B03"/>
    <w:rsid w:val="00D85C14"/>
    <w:rsid w:val="00D85D66"/>
    <w:rsid w:val="00D86026"/>
    <w:rsid w:val="00D861A2"/>
    <w:rsid w:val="00D8625E"/>
    <w:rsid w:val="00D869AD"/>
    <w:rsid w:val="00D86ADD"/>
    <w:rsid w:val="00D86C06"/>
    <w:rsid w:val="00D870BD"/>
    <w:rsid w:val="00D871CD"/>
    <w:rsid w:val="00D87288"/>
    <w:rsid w:val="00D8733D"/>
    <w:rsid w:val="00D87432"/>
    <w:rsid w:val="00D87653"/>
    <w:rsid w:val="00D876B8"/>
    <w:rsid w:val="00D877C8"/>
    <w:rsid w:val="00D8780B"/>
    <w:rsid w:val="00D878AF"/>
    <w:rsid w:val="00D87A20"/>
    <w:rsid w:val="00D87BFD"/>
    <w:rsid w:val="00D87FF8"/>
    <w:rsid w:val="00D9002B"/>
    <w:rsid w:val="00D9017E"/>
    <w:rsid w:val="00D901AE"/>
    <w:rsid w:val="00D90213"/>
    <w:rsid w:val="00D90C9D"/>
    <w:rsid w:val="00D90CEC"/>
    <w:rsid w:val="00D90D97"/>
    <w:rsid w:val="00D91792"/>
    <w:rsid w:val="00D918E5"/>
    <w:rsid w:val="00D919AE"/>
    <w:rsid w:val="00D91A04"/>
    <w:rsid w:val="00D91B19"/>
    <w:rsid w:val="00D91B3A"/>
    <w:rsid w:val="00D91B6E"/>
    <w:rsid w:val="00D91C3A"/>
    <w:rsid w:val="00D91D57"/>
    <w:rsid w:val="00D92409"/>
    <w:rsid w:val="00D927D7"/>
    <w:rsid w:val="00D92866"/>
    <w:rsid w:val="00D92A0A"/>
    <w:rsid w:val="00D92AE4"/>
    <w:rsid w:val="00D92D59"/>
    <w:rsid w:val="00D93329"/>
    <w:rsid w:val="00D93C1A"/>
    <w:rsid w:val="00D93E50"/>
    <w:rsid w:val="00D93ED2"/>
    <w:rsid w:val="00D94247"/>
    <w:rsid w:val="00D9438B"/>
    <w:rsid w:val="00D943DB"/>
    <w:rsid w:val="00D94616"/>
    <w:rsid w:val="00D947F9"/>
    <w:rsid w:val="00D94945"/>
    <w:rsid w:val="00D951A5"/>
    <w:rsid w:val="00D95241"/>
    <w:rsid w:val="00D952EC"/>
    <w:rsid w:val="00D95439"/>
    <w:rsid w:val="00D95475"/>
    <w:rsid w:val="00D95714"/>
    <w:rsid w:val="00D95F65"/>
    <w:rsid w:val="00D95F9A"/>
    <w:rsid w:val="00D96185"/>
    <w:rsid w:val="00D961E3"/>
    <w:rsid w:val="00D96317"/>
    <w:rsid w:val="00D96329"/>
    <w:rsid w:val="00D96D7D"/>
    <w:rsid w:val="00D97215"/>
    <w:rsid w:val="00D977E8"/>
    <w:rsid w:val="00D979A1"/>
    <w:rsid w:val="00D97A59"/>
    <w:rsid w:val="00D97B42"/>
    <w:rsid w:val="00D97BF1"/>
    <w:rsid w:val="00D97CEC"/>
    <w:rsid w:val="00DA0048"/>
    <w:rsid w:val="00DA02D8"/>
    <w:rsid w:val="00DA04B7"/>
    <w:rsid w:val="00DA051D"/>
    <w:rsid w:val="00DA0581"/>
    <w:rsid w:val="00DA0611"/>
    <w:rsid w:val="00DA0638"/>
    <w:rsid w:val="00DA0723"/>
    <w:rsid w:val="00DA09C2"/>
    <w:rsid w:val="00DA0C82"/>
    <w:rsid w:val="00DA0CB5"/>
    <w:rsid w:val="00DA0DF1"/>
    <w:rsid w:val="00DA0E59"/>
    <w:rsid w:val="00DA0F25"/>
    <w:rsid w:val="00DA0FA3"/>
    <w:rsid w:val="00DA10C1"/>
    <w:rsid w:val="00DA14B3"/>
    <w:rsid w:val="00DA16FC"/>
    <w:rsid w:val="00DA176D"/>
    <w:rsid w:val="00DA186C"/>
    <w:rsid w:val="00DA1885"/>
    <w:rsid w:val="00DA1995"/>
    <w:rsid w:val="00DA2010"/>
    <w:rsid w:val="00DA20A7"/>
    <w:rsid w:val="00DA23BA"/>
    <w:rsid w:val="00DA253C"/>
    <w:rsid w:val="00DA2668"/>
    <w:rsid w:val="00DA2967"/>
    <w:rsid w:val="00DA2BCB"/>
    <w:rsid w:val="00DA2E75"/>
    <w:rsid w:val="00DA3003"/>
    <w:rsid w:val="00DA3062"/>
    <w:rsid w:val="00DA3338"/>
    <w:rsid w:val="00DA35ED"/>
    <w:rsid w:val="00DA361A"/>
    <w:rsid w:val="00DA3645"/>
    <w:rsid w:val="00DA36A8"/>
    <w:rsid w:val="00DA37FE"/>
    <w:rsid w:val="00DA387C"/>
    <w:rsid w:val="00DA3994"/>
    <w:rsid w:val="00DA3BFE"/>
    <w:rsid w:val="00DA3E5A"/>
    <w:rsid w:val="00DA3EE9"/>
    <w:rsid w:val="00DA41F9"/>
    <w:rsid w:val="00DA4243"/>
    <w:rsid w:val="00DA4269"/>
    <w:rsid w:val="00DA42FD"/>
    <w:rsid w:val="00DA4779"/>
    <w:rsid w:val="00DA47C5"/>
    <w:rsid w:val="00DA47E8"/>
    <w:rsid w:val="00DA4C60"/>
    <w:rsid w:val="00DA4CB8"/>
    <w:rsid w:val="00DA4D2F"/>
    <w:rsid w:val="00DA4D78"/>
    <w:rsid w:val="00DA512E"/>
    <w:rsid w:val="00DA5187"/>
    <w:rsid w:val="00DA5439"/>
    <w:rsid w:val="00DA57A2"/>
    <w:rsid w:val="00DA5B73"/>
    <w:rsid w:val="00DA5BC6"/>
    <w:rsid w:val="00DA5CD2"/>
    <w:rsid w:val="00DA5DAE"/>
    <w:rsid w:val="00DA6088"/>
    <w:rsid w:val="00DA630F"/>
    <w:rsid w:val="00DA650A"/>
    <w:rsid w:val="00DA6A80"/>
    <w:rsid w:val="00DA6AA9"/>
    <w:rsid w:val="00DA6DFB"/>
    <w:rsid w:val="00DA70A5"/>
    <w:rsid w:val="00DA764A"/>
    <w:rsid w:val="00DA769A"/>
    <w:rsid w:val="00DA78DA"/>
    <w:rsid w:val="00DA7A1E"/>
    <w:rsid w:val="00DA7A43"/>
    <w:rsid w:val="00DA7A98"/>
    <w:rsid w:val="00DA7C99"/>
    <w:rsid w:val="00DA7CDC"/>
    <w:rsid w:val="00DB029F"/>
    <w:rsid w:val="00DB0565"/>
    <w:rsid w:val="00DB0598"/>
    <w:rsid w:val="00DB06F7"/>
    <w:rsid w:val="00DB0791"/>
    <w:rsid w:val="00DB07B0"/>
    <w:rsid w:val="00DB097D"/>
    <w:rsid w:val="00DB0ABB"/>
    <w:rsid w:val="00DB0B0E"/>
    <w:rsid w:val="00DB0B91"/>
    <w:rsid w:val="00DB10DD"/>
    <w:rsid w:val="00DB1657"/>
    <w:rsid w:val="00DB1725"/>
    <w:rsid w:val="00DB194D"/>
    <w:rsid w:val="00DB1B36"/>
    <w:rsid w:val="00DB207B"/>
    <w:rsid w:val="00DB29F6"/>
    <w:rsid w:val="00DB2A29"/>
    <w:rsid w:val="00DB2B5A"/>
    <w:rsid w:val="00DB2BF2"/>
    <w:rsid w:val="00DB2E24"/>
    <w:rsid w:val="00DB3053"/>
    <w:rsid w:val="00DB3248"/>
    <w:rsid w:val="00DB32BE"/>
    <w:rsid w:val="00DB355F"/>
    <w:rsid w:val="00DB38D5"/>
    <w:rsid w:val="00DB3D0C"/>
    <w:rsid w:val="00DB3D2C"/>
    <w:rsid w:val="00DB3ECF"/>
    <w:rsid w:val="00DB3EE2"/>
    <w:rsid w:val="00DB4040"/>
    <w:rsid w:val="00DB40AB"/>
    <w:rsid w:val="00DB4253"/>
    <w:rsid w:val="00DB4A22"/>
    <w:rsid w:val="00DB4C73"/>
    <w:rsid w:val="00DB4D22"/>
    <w:rsid w:val="00DB4E1A"/>
    <w:rsid w:val="00DB5082"/>
    <w:rsid w:val="00DB529D"/>
    <w:rsid w:val="00DB53C1"/>
    <w:rsid w:val="00DB54B0"/>
    <w:rsid w:val="00DB578B"/>
    <w:rsid w:val="00DB5A38"/>
    <w:rsid w:val="00DB5B1F"/>
    <w:rsid w:val="00DB5BC3"/>
    <w:rsid w:val="00DB5F25"/>
    <w:rsid w:val="00DB5F33"/>
    <w:rsid w:val="00DB6171"/>
    <w:rsid w:val="00DB64F6"/>
    <w:rsid w:val="00DB6507"/>
    <w:rsid w:val="00DB6656"/>
    <w:rsid w:val="00DB674F"/>
    <w:rsid w:val="00DB6842"/>
    <w:rsid w:val="00DB6A4C"/>
    <w:rsid w:val="00DB6CE6"/>
    <w:rsid w:val="00DB6D59"/>
    <w:rsid w:val="00DB6D9E"/>
    <w:rsid w:val="00DB6FDF"/>
    <w:rsid w:val="00DB7142"/>
    <w:rsid w:val="00DB72A0"/>
    <w:rsid w:val="00DB72F6"/>
    <w:rsid w:val="00DB73EC"/>
    <w:rsid w:val="00DB76CE"/>
    <w:rsid w:val="00DB773B"/>
    <w:rsid w:val="00DB78E6"/>
    <w:rsid w:val="00DB7978"/>
    <w:rsid w:val="00DB7A98"/>
    <w:rsid w:val="00DB7D34"/>
    <w:rsid w:val="00DC0283"/>
    <w:rsid w:val="00DC0547"/>
    <w:rsid w:val="00DC066A"/>
    <w:rsid w:val="00DC08D6"/>
    <w:rsid w:val="00DC0CF0"/>
    <w:rsid w:val="00DC0D47"/>
    <w:rsid w:val="00DC0D5B"/>
    <w:rsid w:val="00DC1002"/>
    <w:rsid w:val="00DC102F"/>
    <w:rsid w:val="00DC1031"/>
    <w:rsid w:val="00DC116F"/>
    <w:rsid w:val="00DC11BE"/>
    <w:rsid w:val="00DC13A4"/>
    <w:rsid w:val="00DC158A"/>
    <w:rsid w:val="00DC159B"/>
    <w:rsid w:val="00DC180C"/>
    <w:rsid w:val="00DC1C11"/>
    <w:rsid w:val="00DC1F7A"/>
    <w:rsid w:val="00DC2284"/>
    <w:rsid w:val="00DC23E7"/>
    <w:rsid w:val="00DC255F"/>
    <w:rsid w:val="00DC2B86"/>
    <w:rsid w:val="00DC2E33"/>
    <w:rsid w:val="00DC2ECC"/>
    <w:rsid w:val="00DC34A6"/>
    <w:rsid w:val="00DC398F"/>
    <w:rsid w:val="00DC3B4A"/>
    <w:rsid w:val="00DC3D22"/>
    <w:rsid w:val="00DC3F9A"/>
    <w:rsid w:val="00DC403A"/>
    <w:rsid w:val="00DC418B"/>
    <w:rsid w:val="00DC4387"/>
    <w:rsid w:val="00DC4446"/>
    <w:rsid w:val="00DC446D"/>
    <w:rsid w:val="00DC4547"/>
    <w:rsid w:val="00DC4644"/>
    <w:rsid w:val="00DC4977"/>
    <w:rsid w:val="00DC4E46"/>
    <w:rsid w:val="00DC5574"/>
    <w:rsid w:val="00DC572B"/>
    <w:rsid w:val="00DC5B78"/>
    <w:rsid w:val="00DC60AF"/>
    <w:rsid w:val="00DC61B1"/>
    <w:rsid w:val="00DC6552"/>
    <w:rsid w:val="00DC666B"/>
    <w:rsid w:val="00DC68CD"/>
    <w:rsid w:val="00DC6A34"/>
    <w:rsid w:val="00DC6BB1"/>
    <w:rsid w:val="00DC6ECD"/>
    <w:rsid w:val="00DC6F29"/>
    <w:rsid w:val="00DC75B7"/>
    <w:rsid w:val="00DC75F5"/>
    <w:rsid w:val="00DC7676"/>
    <w:rsid w:val="00DC7839"/>
    <w:rsid w:val="00DC79A7"/>
    <w:rsid w:val="00DC7A17"/>
    <w:rsid w:val="00DD02DC"/>
    <w:rsid w:val="00DD05AC"/>
    <w:rsid w:val="00DD0761"/>
    <w:rsid w:val="00DD0A6B"/>
    <w:rsid w:val="00DD0D25"/>
    <w:rsid w:val="00DD0DEA"/>
    <w:rsid w:val="00DD0DF3"/>
    <w:rsid w:val="00DD0E3C"/>
    <w:rsid w:val="00DD0E67"/>
    <w:rsid w:val="00DD1130"/>
    <w:rsid w:val="00DD11DA"/>
    <w:rsid w:val="00DD129B"/>
    <w:rsid w:val="00DD14D3"/>
    <w:rsid w:val="00DD1E88"/>
    <w:rsid w:val="00DD2106"/>
    <w:rsid w:val="00DD21C8"/>
    <w:rsid w:val="00DD2422"/>
    <w:rsid w:val="00DD2643"/>
    <w:rsid w:val="00DD2772"/>
    <w:rsid w:val="00DD2953"/>
    <w:rsid w:val="00DD2AC0"/>
    <w:rsid w:val="00DD2B99"/>
    <w:rsid w:val="00DD2C46"/>
    <w:rsid w:val="00DD2C7B"/>
    <w:rsid w:val="00DD2D6C"/>
    <w:rsid w:val="00DD2DA5"/>
    <w:rsid w:val="00DD2FB9"/>
    <w:rsid w:val="00DD324C"/>
    <w:rsid w:val="00DD35C6"/>
    <w:rsid w:val="00DD35F0"/>
    <w:rsid w:val="00DD3678"/>
    <w:rsid w:val="00DD3855"/>
    <w:rsid w:val="00DD3AFA"/>
    <w:rsid w:val="00DD3C59"/>
    <w:rsid w:val="00DD3CBB"/>
    <w:rsid w:val="00DD3FD3"/>
    <w:rsid w:val="00DD4017"/>
    <w:rsid w:val="00DD4166"/>
    <w:rsid w:val="00DD4434"/>
    <w:rsid w:val="00DD480E"/>
    <w:rsid w:val="00DD495E"/>
    <w:rsid w:val="00DD4A7D"/>
    <w:rsid w:val="00DD4BF3"/>
    <w:rsid w:val="00DD4C61"/>
    <w:rsid w:val="00DD52BF"/>
    <w:rsid w:val="00DD57FB"/>
    <w:rsid w:val="00DD591A"/>
    <w:rsid w:val="00DD5F16"/>
    <w:rsid w:val="00DD5FEC"/>
    <w:rsid w:val="00DD6217"/>
    <w:rsid w:val="00DD63D0"/>
    <w:rsid w:val="00DD6601"/>
    <w:rsid w:val="00DD684D"/>
    <w:rsid w:val="00DD688F"/>
    <w:rsid w:val="00DD6D9B"/>
    <w:rsid w:val="00DD6EF8"/>
    <w:rsid w:val="00DD6F40"/>
    <w:rsid w:val="00DD706A"/>
    <w:rsid w:val="00DD7430"/>
    <w:rsid w:val="00DD78AE"/>
    <w:rsid w:val="00DD791F"/>
    <w:rsid w:val="00DD79AA"/>
    <w:rsid w:val="00DD7AB5"/>
    <w:rsid w:val="00DD7CC7"/>
    <w:rsid w:val="00DD7FF9"/>
    <w:rsid w:val="00DE0275"/>
    <w:rsid w:val="00DE041D"/>
    <w:rsid w:val="00DE054D"/>
    <w:rsid w:val="00DE0562"/>
    <w:rsid w:val="00DE0566"/>
    <w:rsid w:val="00DE0808"/>
    <w:rsid w:val="00DE0A77"/>
    <w:rsid w:val="00DE0C10"/>
    <w:rsid w:val="00DE0F46"/>
    <w:rsid w:val="00DE109E"/>
    <w:rsid w:val="00DE112B"/>
    <w:rsid w:val="00DE12C1"/>
    <w:rsid w:val="00DE171B"/>
    <w:rsid w:val="00DE1A4C"/>
    <w:rsid w:val="00DE1AA2"/>
    <w:rsid w:val="00DE1DB3"/>
    <w:rsid w:val="00DE20DE"/>
    <w:rsid w:val="00DE25CE"/>
    <w:rsid w:val="00DE29AA"/>
    <w:rsid w:val="00DE2B01"/>
    <w:rsid w:val="00DE2CFE"/>
    <w:rsid w:val="00DE2E91"/>
    <w:rsid w:val="00DE2F29"/>
    <w:rsid w:val="00DE2F73"/>
    <w:rsid w:val="00DE31B7"/>
    <w:rsid w:val="00DE3328"/>
    <w:rsid w:val="00DE3656"/>
    <w:rsid w:val="00DE3680"/>
    <w:rsid w:val="00DE40B6"/>
    <w:rsid w:val="00DE42D8"/>
    <w:rsid w:val="00DE42E3"/>
    <w:rsid w:val="00DE45A3"/>
    <w:rsid w:val="00DE4C6D"/>
    <w:rsid w:val="00DE53F6"/>
    <w:rsid w:val="00DE5A80"/>
    <w:rsid w:val="00DE5AAC"/>
    <w:rsid w:val="00DE5B76"/>
    <w:rsid w:val="00DE5FD2"/>
    <w:rsid w:val="00DE621F"/>
    <w:rsid w:val="00DE6388"/>
    <w:rsid w:val="00DE6500"/>
    <w:rsid w:val="00DE65E2"/>
    <w:rsid w:val="00DE68CA"/>
    <w:rsid w:val="00DE6DD9"/>
    <w:rsid w:val="00DE6F72"/>
    <w:rsid w:val="00DE7335"/>
    <w:rsid w:val="00DE737C"/>
    <w:rsid w:val="00DE7387"/>
    <w:rsid w:val="00DE73EB"/>
    <w:rsid w:val="00DE7A44"/>
    <w:rsid w:val="00DE7D65"/>
    <w:rsid w:val="00DF006E"/>
    <w:rsid w:val="00DF00AD"/>
    <w:rsid w:val="00DF011F"/>
    <w:rsid w:val="00DF014C"/>
    <w:rsid w:val="00DF09FB"/>
    <w:rsid w:val="00DF0AD6"/>
    <w:rsid w:val="00DF0AEB"/>
    <w:rsid w:val="00DF0BE9"/>
    <w:rsid w:val="00DF0C7C"/>
    <w:rsid w:val="00DF0E49"/>
    <w:rsid w:val="00DF1E95"/>
    <w:rsid w:val="00DF208D"/>
    <w:rsid w:val="00DF26FE"/>
    <w:rsid w:val="00DF283E"/>
    <w:rsid w:val="00DF2A73"/>
    <w:rsid w:val="00DF2B7B"/>
    <w:rsid w:val="00DF2F15"/>
    <w:rsid w:val="00DF316E"/>
    <w:rsid w:val="00DF33FC"/>
    <w:rsid w:val="00DF3530"/>
    <w:rsid w:val="00DF39DC"/>
    <w:rsid w:val="00DF3B7C"/>
    <w:rsid w:val="00DF3D5A"/>
    <w:rsid w:val="00DF3E59"/>
    <w:rsid w:val="00DF4044"/>
    <w:rsid w:val="00DF422E"/>
    <w:rsid w:val="00DF4728"/>
    <w:rsid w:val="00DF4767"/>
    <w:rsid w:val="00DF47DF"/>
    <w:rsid w:val="00DF4943"/>
    <w:rsid w:val="00DF4E8D"/>
    <w:rsid w:val="00DF5158"/>
    <w:rsid w:val="00DF58A7"/>
    <w:rsid w:val="00DF5B9C"/>
    <w:rsid w:val="00DF5C49"/>
    <w:rsid w:val="00DF5E06"/>
    <w:rsid w:val="00DF5F12"/>
    <w:rsid w:val="00DF5FC2"/>
    <w:rsid w:val="00DF6008"/>
    <w:rsid w:val="00DF606D"/>
    <w:rsid w:val="00DF60AD"/>
    <w:rsid w:val="00DF6171"/>
    <w:rsid w:val="00DF61BF"/>
    <w:rsid w:val="00DF6308"/>
    <w:rsid w:val="00DF643D"/>
    <w:rsid w:val="00DF651A"/>
    <w:rsid w:val="00DF6813"/>
    <w:rsid w:val="00DF69EF"/>
    <w:rsid w:val="00DF6D7D"/>
    <w:rsid w:val="00DF6F6B"/>
    <w:rsid w:val="00DF71FB"/>
    <w:rsid w:val="00DF7242"/>
    <w:rsid w:val="00DF74A0"/>
    <w:rsid w:val="00DF7506"/>
    <w:rsid w:val="00DF75FC"/>
    <w:rsid w:val="00DF77C3"/>
    <w:rsid w:val="00DF7B3A"/>
    <w:rsid w:val="00DF7C2F"/>
    <w:rsid w:val="00DF7EC1"/>
    <w:rsid w:val="00DF7FED"/>
    <w:rsid w:val="00E00834"/>
    <w:rsid w:val="00E00968"/>
    <w:rsid w:val="00E00A8B"/>
    <w:rsid w:val="00E00D23"/>
    <w:rsid w:val="00E00DC9"/>
    <w:rsid w:val="00E010FE"/>
    <w:rsid w:val="00E01115"/>
    <w:rsid w:val="00E011DF"/>
    <w:rsid w:val="00E014C0"/>
    <w:rsid w:val="00E014FE"/>
    <w:rsid w:val="00E015A5"/>
    <w:rsid w:val="00E01A5F"/>
    <w:rsid w:val="00E01E1F"/>
    <w:rsid w:val="00E01F27"/>
    <w:rsid w:val="00E01FBA"/>
    <w:rsid w:val="00E0207F"/>
    <w:rsid w:val="00E021F6"/>
    <w:rsid w:val="00E022F4"/>
    <w:rsid w:val="00E022F8"/>
    <w:rsid w:val="00E02313"/>
    <w:rsid w:val="00E02B0E"/>
    <w:rsid w:val="00E02B46"/>
    <w:rsid w:val="00E02B85"/>
    <w:rsid w:val="00E02DCE"/>
    <w:rsid w:val="00E02FD0"/>
    <w:rsid w:val="00E030FB"/>
    <w:rsid w:val="00E0376B"/>
    <w:rsid w:val="00E038C4"/>
    <w:rsid w:val="00E039EA"/>
    <w:rsid w:val="00E04005"/>
    <w:rsid w:val="00E04076"/>
    <w:rsid w:val="00E041EC"/>
    <w:rsid w:val="00E04394"/>
    <w:rsid w:val="00E043F5"/>
    <w:rsid w:val="00E04502"/>
    <w:rsid w:val="00E04D11"/>
    <w:rsid w:val="00E04EE6"/>
    <w:rsid w:val="00E051A2"/>
    <w:rsid w:val="00E05918"/>
    <w:rsid w:val="00E063B4"/>
    <w:rsid w:val="00E063DF"/>
    <w:rsid w:val="00E0670C"/>
    <w:rsid w:val="00E06762"/>
    <w:rsid w:val="00E067A5"/>
    <w:rsid w:val="00E06AE9"/>
    <w:rsid w:val="00E06CEE"/>
    <w:rsid w:val="00E0707F"/>
    <w:rsid w:val="00E07328"/>
    <w:rsid w:val="00E074D1"/>
    <w:rsid w:val="00E075A2"/>
    <w:rsid w:val="00E0795F"/>
    <w:rsid w:val="00E07A4A"/>
    <w:rsid w:val="00E07C33"/>
    <w:rsid w:val="00E10089"/>
    <w:rsid w:val="00E100E8"/>
    <w:rsid w:val="00E1026C"/>
    <w:rsid w:val="00E10339"/>
    <w:rsid w:val="00E10670"/>
    <w:rsid w:val="00E10AB0"/>
    <w:rsid w:val="00E10B5D"/>
    <w:rsid w:val="00E10D36"/>
    <w:rsid w:val="00E10F77"/>
    <w:rsid w:val="00E11096"/>
    <w:rsid w:val="00E112E3"/>
    <w:rsid w:val="00E1137A"/>
    <w:rsid w:val="00E1140A"/>
    <w:rsid w:val="00E11497"/>
    <w:rsid w:val="00E1155B"/>
    <w:rsid w:val="00E11582"/>
    <w:rsid w:val="00E11A45"/>
    <w:rsid w:val="00E11BB5"/>
    <w:rsid w:val="00E11CB7"/>
    <w:rsid w:val="00E11EAB"/>
    <w:rsid w:val="00E11EDE"/>
    <w:rsid w:val="00E11EDF"/>
    <w:rsid w:val="00E12133"/>
    <w:rsid w:val="00E121E9"/>
    <w:rsid w:val="00E12266"/>
    <w:rsid w:val="00E122C9"/>
    <w:rsid w:val="00E12304"/>
    <w:rsid w:val="00E12951"/>
    <w:rsid w:val="00E12B24"/>
    <w:rsid w:val="00E12C3E"/>
    <w:rsid w:val="00E12D79"/>
    <w:rsid w:val="00E12E85"/>
    <w:rsid w:val="00E134AA"/>
    <w:rsid w:val="00E1353C"/>
    <w:rsid w:val="00E13693"/>
    <w:rsid w:val="00E13E22"/>
    <w:rsid w:val="00E13F25"/>
    <w:rsid w:val="00E13F4E"/>
    <w:rsid w:val="00E1406A"/>
    <w:rsid w:val="00E145BB"/>
    <w:rsid w:val="00E145F0"/>
    <w:rsid w:val="00E1465A"/>
    <w:rsid w:val="00E1492F"/>
    <w:rsid w:val="00E14A96"/>
    <w:rsid w:val="00E153C5"/>
    <w:rsid w:val="00E154C1"/>
    <w:rsid w:val="00E1556E"/>
    <w:rsid w:val="00E1571C"/>
    <w:rsid w:val="00E15D97"/>
    <w:rsid w:val="00E15F5D"/>
    <w:rsid w:val="00E15FF0"/>
    <w:rsid w:val="00E16669"/>
    <w:rsid w:val="00E166D2"/>
    <w:rsid w:val="00E1671E"/>
    <w:rsid w:val="00E167DD"/>
    <w:rsid w:val="00E167ED"/>
    <w:rsid w:val="00E16A3D"/>
    <w:rsid w:val="00E16AC4"/>
    <w:rsid w:val="00E16AD5"/>
    <w:rsid w:val="00E16C1B"/>
    <w:rsid w:val="00E16F46"/>
    <w:rsid w:val="00E1700A"/>
    <w:rsid w:val="00E175AA"/>
    <w:rsid w:val="00E17637"/>
    <w:rsid w:val="00E17821"/>
    <w:rsid w:val="00E1785C"/>
    <w:rsid w:val="00E17F75"/>
    <w:rsid w:val="00E20081"/>
    <w:rsid w:val="00E20164"/>
    <w:rsid w:val="00E201DA"/>
    <w:rsid w:val="00E2033A"/>
    <w:rsid w:val="00E20404"/>
    <w:rsid w:val="00E2048B"/>
    <w:rsid w:val="00E205E1"/>
    <w:rsid w:val="00E20638"/>
    <w:rsid w:val="00E20A1B"/>
    <w:rsid w:val="00E20A90"/>
    <w:rsid w:val="00E20DED"/>
    <w:rsid w:val="00E211C5"/>
    <w:rsid w:val="00E21376"/>
    <w:rsid w:val="00E2150C"/>
    <w:rsid w:val="00E216B0"/>
    <w:rsid w:val="00E2180B"/>
    <w:rsid w:val="00E21959"/>
    <w:rsid w:val="00E21A86"/>
    <w:rsid w:val="00E22107"/>
    <w:rsid w:val="00E221F5"/>
    <w:rsid w:val="00E22373"/>
    <w:rsid w:val="00E2259E"/>
    <w:rsid w:val="00E22A91"/>
    <w:rsid w:val="00E22B4E"/>
    <w:rsid w:val="00E22CDA"/>
    <w:rsid w:val="00E22E07"/>
    <w:rsid w:val="00E23019"/>
    <w:rsid w:val="00E23035"/>
    <w:rsid w:val="00E23331"/>
    <w:rsid w:val="00E233B3"/>
    <w:rsid w:val="00E2341A"/>
    <w:rsid w:val="00E234E3"/>
    <w:rsid w:val="00E23634"/>
    <w:rsid w:val="00E23718"/>
    <w:rsid w:val="00E239F7"/>
    <w:rsid w:val="00E24084"/>
    <w:rsid w:val="00E24096"/>
    <w:rsid w:val="00E24101"/>
    <w:rsid w:val="00E242E1"/>
    <w:rsid w:val="00E24FF8"/>
    <w:rsid w:val="00E25603"/>
    <w:rsid w:val="00E25FF7"/>
    <w:rsid w:val="00E26165"/>
    <w:rsid w:val="00E26D10"/>
    <w:rsid w:val="00E26EBF"/>
    <w:rsid w:val="00E26F45"/>
    <w:rsid w:val="00E2780B"/>
    <w:rsid w:val="00E27EF7"/>
    <w:rsid w:val="00E3031C"/>
    <w:rsid w:val="00E3032B"/>
    <w:rsid w:val="00E30704"/>
    <w:rsid w:val="00E30875"/>
    <w:rsid w:val="00E308B8"/>
    <w:rsid w:val="00E3090E"/>
    <w:rsid w:val="00E3094D"/>
    <w:rsid w:val="00E3097B"/>
    <w:rsid w:val="00E30B76"/>
    <w:rsid w:val="00E30DA5"/>
    <w:rsid w:val="00E30EA2"/>
    <w:rsid w:val="00E30FCB"/>
    <w:rsid w:val="00E31322"/>
    <w:rsid w:val="00E31366"/>
    <w:rsid w:val="00E313FB"/>
    <w:rsid w:val="00E31965"/>
    <w:rsid w:val="00E3213B"/>
    <w:rsid w:val="00E321E8"/>
    <w:rsid w:val="00E323AD"/>
    <w:rsid w:val="00E32A1D"/>
    <w:rsid w:val="00E32A29"/>
    <w:rsid w:val="00E32BA0"/>
    <w:rsid w:val="00E32C9D"/>
    <w:rsid w:val="00E3307A"/>
    <w:rsid w:val="00E3399A"/>
    <w:rsid w:val="00E33EA3"/>
    <w:rsid w:val="00E34001"/>
    <w:rsid w:val="00E340E5"/>
    <w:rsid w:val="00E345D2"/>
    <w:rsid w:val="00E345E3"/>
    <w:rsid w:val="00E34984"/>
    <w:rsid w:val="00E34A77"/>
    <w:rsid w:val="00E34A91"/>
    <w:rsid w:val="00E34C9F"/>
    <w:rsid w:val="00E34F19"/>
    <w:rsid w:val="00E34F3E"/>
    <w:rsid w:val="00E34F9F"/>
    <w:rsid w:val="00E34FF4"/>
    <w:rsid w:val="00E35457"/>
    <w:rsid w:val="00E358E0"/>
    <w:rsid w:val="00E35B38"/>
    <w:rsid w:val="00E35D1E"/>
    <w:rsid w:val="00E35DBF"/>
    <w:rsid w:val="00E35F54"/>
    <w:rsid w:val="00E360AB"/>
    <w:rsid w:val="00E36330"/>
    <w:rsid w:val="00E364A3"/>
    <w:rsid w:val="00E36E40"/>
    <w:rsid w:val="00E370B3"/>
    <w:rsid w:val="00E37296"/>
    <w:rsid w:val="00E372C6"/>
    <w:rsid w:val="00E37515"/>
    <w:rsid w:val="00E375A7"/>
    <w:rsid w:val="00E37901"/>
    <w:rsid w:val="00E37FB9"/>
    <w:rsid w:val="00E40150"/>
    <w:rsid w:val="00E402E2"/>
    <w:rsid w:val="00E40454"/>
    <w:rsid w:val="00E4069D"/>
    <w:rsid w:val="00E408FF"/>
    <w:rsid w:val="00E409AC"/>
    <w:rsid w:val="00E40A17"/>
    <w:rsid w:val="00E40A3C"/>
    <w:rsid w:val="00E41337"/>
    <w:rsid w:val="00E414BF"/>
    <w:rsid w:val="00E415D9"/>
    <w:rsid w:val="00E41ACD"/>
    <w:rsid w:val="00E41B46"/>
    <w:rsid w:val="00E41EC5"/>
    <w:rsid w:val="00E41ED3"/>
    <w:rsid w:val="00E420AB"/>
    <w:rsid w:val="00E423AE"/>
    <w:rsid w:val="00E423EE"/>
    <w:rsid w:val="00E4247C"/>
    <w:rsid w:val="00E42488"/>
    <w:rsid w:val="00E427EB"/>
    <w:rsid w:val="00E428C9"/>
    <w:rsid w:val="00E42EE2"/>
    <w:rsid w:val="00E4326C"/>
    <w:rsid w:val="00E439D2"/>
    <w:rsid w:val="00E43EF0"/>
    <w:rsid w:val="00E44054"/>
    <w:rsid w:val="00E44320"/>
    <w:rsid w:val="00E4437A"/>
    <w:rsid w:val="00E44569"/>
    <w:rsid w:val="00E445C7"/>
    <w:rsid w:val="00E44660"/>
    <w:rsid w:val="00E44661"/>
    <w:rsid w:val="00E447C4"/>
    <w:rsid w:val="00E44A49"/>
    <w:rsid w:val="00E44A7E"/>
    <w:rsid w:val="00E44AC3"/>
    <w:rsid w:val="00E44DD9"/>
    <w:rsid w:val="00E44F14"/>
    <w:rsid w:val="00E45141"/>
    <w:rsid w:val="00E45240"/>
    <w:rsid w:val="00E452FE"/>
    <w:rsid w:val="00E4550B"/>
    <w:rsid w:val="00E45611"/>
    <w:rsid w:val="00E4583A"/>
    <w:rsid w:val="00E459BC"/>
    <w:rsid w:val="00E45A90"/>
    <w:rsid w:val="00E45EB7"/>
    <w:rsid w:val="00E45F4F"/>
    <w:rsid w:val="00E461C3"/>
    <w:rsid w:val="00E46414"/>
    <w:rsid w:val="00E4665B"/>
    <w:rsid w:val="00E46D71"/>
    <w:rsid w:val="00E46DD8"/>
    <w:rsid w:val="00E4748A"/>
    <w:rsid w:val="00E47ABE"/>
    <w:rsid w:val="00E47CB9"/>
    <w:rsid w:val="00E47F01"/>
    <w:rsid w:val="00E47F32"/>
    <w:rsid w:val="00E47F75"/>
    <w:rsid w:val="00E50413"/>
    <w:rsid w:val="00E50426"/>
    <w:rsid w:val="00E506D8"/>
    <w:rsid w:val="00E50793"/>
    <w:rsid w:val="00E50AB0"/>
    <w:rsid w:val="00E50C3D"/>
    <w:rsid w:val="00E5103E"/>
    <w:rsid w:val="00E5103F"/>
    <w:rsid w:val="00E51083"/>
    <w:rsid w:val="00E510EE"/>
    <w:rsid w:val="00E515C1"/>
    <w:rsid w:val="00E51970"/>
    <w:rsid w:val="00E51C3F"/>
    <w:rsid w:val="00E51E90"/>
    <w:rsid w:val="00E52357"/>
    <w:rsid w:val="00E52397"/>
    <w:rsid w:val="00E523E9"/>
    <w:rsid w:val="00E524D5"/>
    <w:rsid w:val="00E5252B"/>
    <w:rsid w:val="00E5281B"/>
    <w:rsid w:val="00E528A4"/>
    <w:rsid w:val="00E52A5D"/>
    <w:rsid w:val="00E52DA6"/>
    <w:rsid w:val="00E52E16"/>
    <w:rsid w:val="00E52F17"/>
    <w:rsid w:val="00E53391"/>
    <w:rsid w:val="00E53427"/>
    <w:rsid w:val="00E5351E"/>
    <w:rsid w:val="00E53774"/>
    <w:rsid w:val="00E53800"/>
    <w:rsid w:val="00E53953"/>
    <w:rsid w:val="00E53A80"/>
    <w:rsid w:val="00E54807"/>
    <w:rsid w:val="00E5497D"/>
    <w:rsid w:val="00E54AB6"/>
    <w:rsid w:val="00E54E0A"/>
    <w:rsid w:val="00E54FA9"/>
    <w:rsid w:val="00E55121"/>
    <w:rsid w:val="00E5528A"/>
    <w:rsid w:val="00E5534E"/>
    <w:rsid w:val="00E554EB"/>
    <w:rsid w:val="00E55769"/>
    <w:rsid w:val="00E557DB"/>
    <w:rsid w:val="00E559BA"/>
    <w:rsid w:val="00E55FAC"/>
    <w:rsid w:val="00E562AC"/>
    <w:rsid w:val="00E56714"/>
    <w:rsid w:val="00E56777"/>
    <w:rsid w:val="00E568B8"/>
    <w:rsid w:val="00E568C0"/>
    <w:rsid w:val="00E56ACA"/>
    <w:rsid w:val="00E56B2F"/>
    <w:rsid w:val="00E57062"/>
    <w:rsid w:val="00E5706B"/>
    <w:rsid w:val="00E5706E"/>
    <w:rsid w:val="00E5760E"/>
    <w:rsid w:val="00E577D3"/>
    <w:rsid w:val="00E578F8"/>
    <w:rsid w:val="00E57C75"/>
    <w:rsid w:val="00E60224"/>
    <w:rsid w:val="00E603DC"/>
    <w:rsid w:val="00E60458"/>
    <w:rsid w:val="00E60513"/>
    <w:rsid w:val="00E60A80"/>
    <w:rsid w:val="00E60AF1"/>
    <w:rsid w:val="00E60B53"/>
    <w:rsid w:val="00E60E47"/>
    <w:rsid w:val="00E61002"/>
    <w:rsid w:val="00E61460"/>
    <w:rsid w:val="00E614F6"/>
    <w:rsid w:val="00E615CF"/>
    <w:rsid w:val="00E61661"/>
    <w:rsid w:val="00E61782"/>
    <w:rsid w:val="00E618C6"/>
    <w:rsid w:val="00E61975"/>
    <w:rsid w:val="00E619BC"/>
    <w:rsid w:val="00E61A48"/>
    <w:rsid w:val="00E61E06"/>
    <w:rsid w:val="00E61F57"/>
    <w:rsid w:val="00E620F3"/>
    <w:rsid w:val="00E624A4"/>
    <w:rsid w:val="00E62518"/>
    <w:rsid w:val="00E62670"/>
    <w:rsid w:val="00E62689"/>
    <w:rsid w:val="00E626AD"/>
    <w:rsid w:val="00E62BB4"/>
    <w:rsid w:val="00E62DD6"/>
    <w:rsid w:val="00E62ECB"/>
    <w:rsid w:val="00E6314D"/>
    <w:rsid w:val="00E63305"/>
    <w:rsid w:val="00E634DC"/>
    <w:rsid w:val="00E636F9"/>
    <w:rsid w:val="00E63825"/>
    <w:rsid w:val="00E63855"/>
    <w:rsid w:val="00E6397A"/>
    <w:rsid w:val="00E63A2B"/>
    <w:rsid w:val="00E64056"/>
    <w:rsid w:val="00E645BF"/>
    <w:rsid w:val="00E64904"/>
    <w:rsid w:val="00E64A16"/>
    <w:rsid w:val="00E64FEC"/>
    <w:rsid w:val="00E6506C"/>
    <w:rsid w:val="00E6508B"/>
    <w:rsid w:val="00E6512E"/>
    <w:rsid w:val="00E6520B"/>
    <w:rsid w:val="00E654C9"/>
    <w:rsid w:val="00E6561D"/>
    <w:rsid w:val="00E656C9"/>
    <w:rsid w:val="00E65AA1"/>
    <w:rsid w:val="00E65B42"/>
    <w:rsid w:val="00E65D42"/>
    <w:rsid w:val="00E65F6D"/>
    <w:rsid w:val="00E6623E"/>
    <w:rsid w:val="00E66405"/>
    <w:rsid w:val="00E664B3"/>
    <w:rsid w:val="00E66510"/>
    <w:rsid w:val="00E665DC"/>
    <w:rsid w:val="00E66662"/>
    <w:rsid w:val="00E66E09"/>
    <w:rsid w:val="00E673D2"/>
    <w:rsid w:val="00E6752A"/>
    <w:rsid w:val="00E67B0D"/>
    <w:rsid w:val="00E67B67"/>
    <w:rsid w:val="00E67CD7"/>
    <w:rsid w:val="00E67DC7"/>
    <w:rsid w:val="00E67DE5"/>
    <w:rsid w:val="00E67EF2"/>
    <w:rsid w:val="00E67FAD"/>
    <w:rsid w:val="00E70053"/>
    <w:rsid w:val="00E701F8"/>
    <w:rsid w:val="00E7071A"/>
    <w:rsid w:val="00E70803"/>
    <w:rsid w:val="00E7085B"/>
    <w:rsid w:val="00E70B44"/>
    <w:rsid w:val="00E70C42"/>
    <w:rsid w:val="00E70D97"/>
    <w:rsid w:val="00E70ED4"/>
    <w:rsid w:val="00E70FD5"/>
    <w:rsid w:val="00E71259"/>
    <w:rsid w:val="00E712AD"/>
    <w:rsid w:val="00E712E9"/>
    <w:rsid w:val="00E713F5"/>
    <w:rsid w:val="00E71694"/>
    <w:rsid w:val="00E71989"/>
    <w:rsid w:val="00E71DD1"/>
    <w:rsid w:val="00E72265"/>
    <w:rsid w:val="00E722C5"/>
    <w:rsid w:val="00E7253D"/>
    <w:rsid w:val="00E7271F"/>
    <w:rsid w:val="00E728D2"/>
    <w:rsid w:val="00E729C7"/>
    <w:rsid w:val="00E72C94"/>
    <w:rsid w:val="00E72D2E"/>
    <w:rsid w:val="00E7358E"/>
    <w:rsid w:val="00E735E3"/>
    <w:rsid w:val="00E73B4E"/>
    <w:rsid w:val="00E73B89"/>
    <w:rsid w:val="00E73FF7"/>
    <w:rsid w:val="00E741BB"/>
    <w:rsid w:val="00E7426B"/>
    <w:rsid w:val="00E74F31"/>
    <w:rsid w:val="00E75183"/>
    <w:rsid w:val="00E752B4"/>
    <w:rsid w:val="00E7555A"/>
    <w:rsid w:val="00E756D6"/>
    <w:rsid w:val="00E75821"/>
    <w:rsid w:val="00E758EB"/>
    <w:rsid w:val="00E75979"/>
    <w:rsid w:val="00E75AA0"/>
    <w:rsid w:val="00E75C8D"/>
    <w:rsid w:val="00E75E83"/>
    <w:rsid w:val="00E75F33"/>
    <w:rsid w:val="00E760E9"/>
    <w:rsid w:val="00E76124"/>
    <w:rsid w:val="00E7626A"/>
    <w:rsid w:val="00E763C5"/>
    <w:rsid w:val="00E7651D"/>
    <w:rsid w:val="00E76540"/>
    <w:rsid w:val="00E76618"/>
    <w:rsid w:val="00E7680C"/>
    <w:rsid w:val="00E76B33"/>
    <w:rsid w:val="00E76B5E"/>
    <w:rsid w:val="00E770AB"/>
    <w:rsid w:val="00E77ACB"/>
    <w:rsid w:val="00E77F0C"/>
    <w:rsid w:val="00E80134"/>
    <w:rsid w:val="00E802C4"/>
    <w:rsid w:val="00E80510"/>
    <w:rsid w:val="00E80615"/>
    <w:rsid w:val="00E80A0B"/>
    <w:rsid w:val="00E80E1A"/>
    <w:rsid w:val="00E80F42"/>
    <w:rsid w:val="00E8125E"/>
    <w:rsid w:val="00E8133D"/>
    <w:rsid w:val="00E81B62"/>
    <w:rsid w:val="00E81C95"/>
    <w:rsid w:val="00E81DFF"/>
    <w:rsid w:val="00E82066"/>
    <w:rsid w:val="00E8226C"/>
    <w:rsid w:val="00E82427"/>
    <w:rsid w:val="00E8247A"/>
    <w:rsid w:val="00E82625"/>
    <w:rsid w:val="00E826A4"/>
    <w:rsid w:val="00E8297D"/>
    <w:rsid w:val="00E82B07"/>
    <w:rsid w:val="00E82D23"/>
    <w:rsid w:val="00E82E96"/>
    <w:rsid w:val="00E82F57"/>
    <w:rsid w:val="00E835DD"/>
    <w:rsid w:val="00E835FB"/>
    <w:rsid w:val="00E83854"/>
    <w:rsid w:val="00E8386D"/>
    <w:rsid w:val="00E83D54"/>
    <w:rsid w:val="00E83E76"/>
    <w:rsid w:val="00E83EF1"/>
    <w:rsid w:val="00E84066"/>
    <w:rsid w:val="00E842C4"/>
    <w:rsid w:val="00E8443B"/>
    <w:rsid w:val="00E84583"/>
    <w:rsid w:val="00E84703"/>
    <w:rsid w:val="00E847E5"/>
    <w:rsid w:val="00E8484D"/>
    <w:rsid w:val="00E848BF"/>
    <w:rsid w:val="00E84B76"/>
    <w:rsid w:val="00E85483"/>
    <w:rsid w:val="00E857B1"/>
    <w:rsid w:val="00E85859"/>
    <w:rsid w:val="00E85CCA"/>
    <w:rsid w:val="00E85F29"/>
    <w:rsid w:val="00E85F74"/>
    <w:rsid w:val="00E861AC"/>
    <w:rsid w:val="00E86317"/>
    <w:rsid w:val="00E8646D"/>
    <w:rsid w:val="00E8652E"/>
    <w:rsid w:val="00E86583"/>
    <w:rsid w:val="00E866C7"/>
    <w:rsid w:val="00E86972"/>
    <w:rsid w:val="00E869EF"/>
    <w:rsid w:val="00E86F20"/>
    <w:rsid w:val="00E87096"/>
    <w:rsid w:val="00E8739A"/>
    <w:rsid w:val="00E874F0"/>
    <w:rsid w:val="00E877F0"/>
    <w:rsid w:val="00E8782B"/>
    <w:rsid w:val="00E879F3"/>
    <w:rsid w:val="00E87CE9"/>
    <w:rsid w:val="00E87D4B"/>
    <w:rsid w:val="00E9066A"/>
    <w:rsid w:val="00E90C1F"/>
    <w:rsid w:val="00E90FFC"/>
    <w:rsid w:val="00E9107E"/>
    <w:rsid w:val="00E91629"/>
    <w:rsid w:val="00E91D1D"/>
    <w:rsid w:val="00E91F6B"/>
    <w:rsid w:val="00E9258D"/>
    <w:rsid w:val="00E92670"/>
    <w:rsid w:val="00E92868"/>
    <w:rsid w:val="00E92A2F"/>
    <w:rsid w:val="00E92A66"/>
    <w:rsid w:val="00E92D45"/>
    <w:rsid w:val="00E92EB1"/>
    <w:rsid w:val="00E93029"/>
    <w:rsid w:val="00E933EA"/>
    <w:rsid w:val="00E936A6"/>
    <w:rsid w:val="00E93849"/>
    <w:rsid w:val="00E9396C"/>
    <w:rsid w:val="00E93ADD"/>
    <w:rsid w:val="00E93C76"/>
    <w:rsid w:val="00E93D48"/>
    <w:rsid w:val="00E93E9D"/>
    <w:rsid w:val="00E93EC7"/>
    <w:rsid w:val="00E93F69"/>
    <w:rsid w:val="00E94070"/>
    <w:rsid w:val="00E940DF"/>
    <w:rsid w:val="00E9429F"/>
    <w:rsid w:val="00E9437D"/>
    <w:rsid w:val="00E943E1"/>
    <w:rsid w:val="00E944FB"/>
    <w:rsid w:val="00E94A02"/>
    <w:rsid w:val="00E94D0D"/>
    <w:rsid w:val="00E95314"/>
    <w:rsid w:val="00E954D9"/>
    <w:rsid w:val="00E9574E"/>
    <w:rsid w:val="00E957BD"/>
    <w:rsid w:val="00E95A5C"/>
    <w:rsid w:val="00E95BF1"/>
    <w:rsid w:val="00E95C60"/>
    <w:rsid w:val="00E95C7D"/>
    <w:rsid w:val="00E95DFC"/>
    <w:rsid w:val="00E95EDF"/>
    <w:rsid w:val="00E961CA"/>
    <w:rsid w:val="00E964E0"/>
    <w:rsid w:val="00E964E4"/>
    <w:rsid w:val="00E965B2"/>
    <w:rsid w:val="00E965BD"/>
    <w:rsid w:val="00E965DA"/>
    <w:rsid w:val="00E967FE"/>
    <w:rsid w:val="00E9687F"/>
    <w:rsid w:val="00E968DE"/>
    <w:rsid w:val="00E96BF6"/>
    <w:rsid w:val="00E96D84"/>
    <w:rsid w:val="00E972E9"/>
    <w:rsid w:val="00E9770B"/>
    <w:rsid w:val="00E97710"/>
    <w:rsid w:val="00E97A63"/>
    <w:rsid w:val="00E97D8D"/>
    <w:rsid w:val="00EA01CA"/>
    <w:rsid w:val="00EA0233"/>
    <w:rsid w:val="00EA06CD"/>
    <w:rsid w:val="00EA06DD"/>
    <w:rsid w:val="00EA06F0"/>
    <w:rsid w:val="00EA0764"/>
    <w:rsid w:val="00EA0B94"/>
    <w:rsid w:val="00EA0C33"/>
    <w:rsid w:val="00EA125F"/>
    <w:rsid w:val="00EA14D4"/>
    <w:rsid w:val="00EA159A"/>
    <w:rsid w:val="00EA1A61"/>
    <w:rsid w:val="00EA1B6B"/>
    <w:rsid w:val="00EA1C21"/>
    <w:rsid w:val="00EA1F50"/>
    <w:rsid w:val="00EA25D9"/>
    <w:rsid w:val="00EA26D4"/>
    <w:rsid w:val="00EA2AA0"/>
    <w:rsid w:val="00EA2E50"/>
    <w:rsid w:val="00EA2E9F"/>
    <w:rsid w:val="00EA321A"/>
    <w:rsid w:val="00EA3301"/>
    <w:rsid w:val="00EA34B8"/>
    <w:rsid w:val="00EA3657"/>
    <w:rsid w:val="00EA3691"/>
    <w:rsid w:val="00EA3712"/>
    <w:rsid w:val="00EA3879"/>
    <w:rsid w:val="00EA3920"/>
    <w:rsid w:val="00EA3AE7"/>
    <w:rsid w:val="00EA3CAC"/>
    <w:rsid w:val="00EA3D66"/>
    <w:rsid w:val="00EA3F34"/>
    <w:rsid w:val="00EA4132"/>
    <w:rsid w:val="00EA4235"/>
    <w:rsid w:val="00EA43A9"/>
    <w:rsid w:val="00EA47F8"/>
    <w:rsid w:val="00EA48EB"/>
    <w:rsid w:val="00EA4B97"/>
    <w:rsid w:val="00EA4C17"/>
    <w:rsid w:val="00EA4C2E"/>
    <w:rsid w:val="00EA5047"/>
    <w:rsid w:val="00EA53BC"/>
    <w:rsid w:val="00EA54C5"/>
    <w:rsid w:val="00EA5861"/>
    <w:rsid w:val="00EA59F7"/>
    <w:rsid w:val="00EA5C34"/>
    <w:rsid w:val="00EA5C92"/>
    <w:rsid w:val="00EA6073"/>
    <w:rsid w:val="00EA63CD"/>
    <w:rsid w:val="00EA63FD"/>
    <w:rsid w:val="00EA6826"/>
    <w:rsid w:val="00EA6AAD"/>
    <w:rsid w:val="00EA6B52"/>
    <w:rsid w:val="00EA6C64"/>
    <w:rsid w:val="00EA6E18"/>
    <w:rsid w:val="00EA7088"/>
    <w:rsid w:val="00EA71F1"/>
    <w:rsid w:val="00EA729E"/>
    <w:rsid w:val="00EA7388"/>
    <w:rsid w:val="00EA738B"/>
    <w:rsid w:val="00EA76F9"/>
    <w:rsid w:val="00EA7727"/>
    <w:rsid w:val="00EA786D"/>
    <w:rsid w:val="00EA79C7"/>
    <w:rsid w:val="00EA79D6"/>
    <w:rsid w:val="00EA7A5D"/>
    <w:rsid w:val="00EA7F63"/>
    <w:rsid w:val="00EA7F84"/>
    <w:rsid w:val="00EB0054"/>
    <w:rsid w:val="00EB00A2"/>
    <w:rsid w:val="00EB0289"/>
    <w:rsid w:val="00EB0342"/>
    <w:rsid w:val="00EB0864"/>
    <w:rsid w:val="00EB0C7F"/>
    <w:rsid w:val="00EB0EB0"/>
    <w:rsid w:val="00EB13BB"/>
    <w:rsid w:val="00EB1F6A"/>
    <w:rsid w:val="00EB2021"/>
    <w:rsid w:val="00EB20AD"/>
    <w:rsid w:val="00EB217B"/>
    <w:rsid w:val="00EB21B4"/>
    <w:rsid w:val="00EB22B6"/>
    <w:rsid w:val="00EB250C"/>
    <w:rsid w:val="00EB2557"/>
    <w:rsid w:val="00EB2615"/>
    <w:rsid w:val="00EB33E1"/>
    <w:rsid w:val="00EB34C1"/>
    <w:rsid w:val="00EB37CF"/>
    <w:rsid w:val="00EB3811"/>
    <w:rsid w:val="00EB38FE"/>
    <w:rsid w:val="00EB3D7B"/>
    <w:rsid w:val="00EB4102"/>
    <w:rsid w:val="00EB44D4"/>
    <w:rsid w:val="00EB482B"/>
    <w:rsid w:val="00EB4B9F"/>
    <w:rsid w:val="00EB4D18"/>
    <w:rsid w:val="00EB4F98"/>
    <w:rsid w:val="00EB4FBA"/>
    <w:rsid w:val="00EB50F6"/>
    <w:rsid w:val="00EB5186"/>
    <w:rsid w:val="00EB5262"/>
    <w:rsid w:val="00EB526D"/>
    <w:rsid w:val="00EB5511"/>
    <w:rsid w:val="00EB560D"/>
    <w:rsid w:val="00EB581E"/>
    <w:rsid w:val="00EB587C"/>
    <w:rsid w:val="00EB59FF"/>
    <w:rsid w:val="00EB5A15"/>
    <w:rsid w:val="00EB5FF5"/>
    <w:rsid w:val="00EB612E"/>
    <w:rsid w:val="00EB6307"/>
    <w:rsid w:val="00EB645E"/>
    <w:rsid w:val="00EB6B93"/>
    <w:rsid w:val="00EB6CAA"/>
    <w:rsid w:val="00EB6D18"/>
    <w:rsid w:val="00EB6F99"/>
    <w:rsid w:val="00EB7262"/>
    <w:rsid w:val="00EB73CF"/>
    <w:rsid w:val="00EB74C5"/>
    <w:rsid w:val="00EB7511"/>
    <w:rsid w:val="00EB779B"/>
    <w:rsid w:val="00EB7A40"/>
    <w:rsid w:val="00EB7CD9"/>
    <w:rsid w:val="00EB7D86"/>
    <w:rsid w:val="00EB7EDD"/>
    <w:rsid w:val="00EB7FAA"/>
    <w:rsid w:val="00EC00C9"/>
    <w:rsid w:val="00EC0126"/>
    <w:rsid w:val="00EC0142"/>
    <w:rsid w:val="00EC02BC"/>
    <w:rsid w:val="00EC0583"/>
    <w:rsid w:val="00EC08E6"/>
    <w:rsid w:val="00EC0AED"/>
    <w:rsid w:val="00EC0BBC"/>
    <w:rsid w:val="00EC0C65"/>
    <w:rsid w:val="00EC0C8F"/>
    <w:rsid w:val="00EC0FDE"/>
    <w:rsid w:val="00EC1128"/>
    <w:rsid w:val="00EC11AF"/>
    <w:rsid w:val="00EC128E"/>
    <w:rsid w:val="00EC13C3"/>
    <w:rsid w:val="00EC164E"/>
    <w:rsid w:val="00EC172A"/>
    <w:rsid w:val="00EC17E2"/>
    <w:rsid w:val="00EC1917"/>
    <w:rsid w:val="00EC1B81"/>
    <w:rsid w:val="00EC1E1C"/>
    <w:rsid w:val="00EC20F5"/>
    <w:rsid w:val="00EC21A3"/>
    <w:rsid w:val="00EC2303"/>
    <w:rsid w:val="00EC2A22"/>
    <w:rsid w:val="00EC2C23"/>
    <w:rsid w:val="00EC2D04"/>
    <w:rsid w:val="00EC2E69"/>
    <w:rsid w:val="00EC33A6"/>
    <w:rsid w:val="00EC33C8"/>
    <w:rsid w:val="00EC33F2"/>
    <w:rsid w:val="00EC378D"/>
    <w:rsid w:val="00EC37B7"/>
    <w:rsid w:val="00EC39DD"/>
    <w:rsid w:val="00EC3B7A"/>
    <w:rsid w:val="00EC3DBF"/>
    <w:rsid w:val="00EC3E30"/>
    <w:rsid w:val="00EC3FF2"/>
    <w:rsid w:val="00EC402E"/>
    <w:rsid w:val="00EC4187"/>
    <w:rsid w:val="00EC42A7"/>
    <w:rsid w:val="00EC43E8"/>
    <w:rsid w:val="00EC44C7"/>
    <w:rsid w:val="00EC451E"/>
    <w:rsid w:val="00EC498A"/>
    <w:rsid w:val="00EC4C5C"/>
    <w:rsid w:val="00EC4F30"/>
    <w:rsid w:val="00EC4FAA"/>
    <w:rsid w:val="00EC513B"/>
    <w:rsid w:val="00EC5586"/>
    <w:rsid w:val="00EC57FD"/>
    <w:rsid w:val="00EC58BC"/>
    <w:rsid w:val="00EC5C1C"/>
    <w:rsid w:val="00EC5CA1"/>
    <w:rsid w:val="00EC5CAE"/>
    <w:rsid w:val="00EC5CF6"/>
    <w:rsid w:val="00EC5EA5"/>
    <w:rsid w:val="00EC60C7"/>
    <w:rsid w:val="00EC62AC"/>
    <w:rsid w:val="00EC64B9"/>
    <w:rsid w:val="00EC6C56"/>
    <w:rsid w:val="00EC6D96"/>
    <w:rsid w:val="00EC6F28"/>
    <w:rsid w:val="00EC6F49"/>
    <w:rsid w:val="00EC73FC"/>
    <w:rsid w:val="00EC781D"/>
    <w:rsid w:val="00EC78CB"/>
    <w:rsid w:val="00EC7F7D"/>
    <w:rsid w:val="00ED0147"/>
    <w:rsid w:val="00ED01D2"/>
    <w:rsid w:val="00ED046D"/>
    <w:rsid w:val="00ED050B"/>
    <w:rsid w:val="00ED0529"/>
    <w:rsid w:val="00ED0638"/>
    <w:rsid w:val="00ED06A6"/>
    <w:rsid w:val="00ED072E"/>
    <w:rsid w:val="00ED082C"/>
    <w:rsid w:val="00ED0994"/>
    <w:rsid w:val="00ED0B52"/>
    <w:rsid w:val="00ED0B6B"/>
    <w:rsid w:val="00ED0BCE"/>
    <w:rsid w:val="00ED0C7F"/>
    <w:rsid w:val="00ED14D0"/>
    <w:rsid w:val="00ED173F"/>
    <w:rsid w:val="00ED17FA"/>
    <w:rsid w:val="00ED1A1A"/>
    <w:rsid w:val="00ED1A30"/>
    <w:rsid w:val="00ED1AE3"/>
    <w:rsid w:val="00ED1CDE"/>
    <w:rsid w:val="00ED1D82"/>
    <w:rsid w:val="00ED1ECA"/>
    <w:rsid w:val="00ED1F49"/>
    <w:rsid w:val="00ED20B0"/>
    <w:rsid w:val="00ED2419"/>
    <w:rsid w:val="00ED2461"/>
    <w:rsid w:val="00ED254C"/>
    <w:rsid w:val="00ED27D8"/>
    <w:rsid w:val="00ED2A81"/>
    <w:rsid w:val="00ED2ADB"/>
    <w:rsid w:val="00ED2C37"/>
    <w:rsid w:val="00ED2CE8"/>
    <w:rsid w:val="00ED2D5F"/>
    <w:rsid w:val="00ED2E67"/>
    <w:rsid w:val="00ED2EA9"/>
    <w:rsid w:val="00ED2F30"/>
    <w:rsid w:val="00ED3260"/>
    <w:rsid w:val="00ED3279"/>
    <w:rsid w:val="00ED3291"/>
    <w:rsid w:val="00ED3A6A"/>
    <w:rsid w:val="00ED3AB3"/>
    <w:rsid w:val="00ED3CCD"/>
    <w:rsid w:val="00ED3CD0"/>
    <w:rsid w:val="00ED3EF0"/>
    <w:rsid w:val="00ED40D2"/>
    <w:rsid w:val="00ED417F"/>
    <w:rsid w:val="00ED4312"/>
    <w:rsid w:val="00ED433A"/>
    <w:rsid w:val="00ED4600"/>
    <w:rsid w:val="00ED46DE"/>
    <w:rsid w:val="00ED46EA"/>
    <w:rsid w:val="00ED47FE"/>
    <w:rsid w:val="00ED5487"/>
    <w:rsid w:val="00ED54D9"/>
    <w:rsid w:val="00ED59F0"/>
    <w:rsid w:val="00ED5A1D"/>
    <w:rsid w:val="00ED5D63"/>
    <w:rsid w:val="00ED5EE8"/>
    <w:rsid w:val="00ED5F2D"/>
    <w:rsid w:val="00ED604D"/>
    <w:rsid w:val="00ED624A"/>
    <w:rsid w:val="00ED6747"/>
    <w:rsid w:val="00ED67D9"/>
    <w:rsid w:val="00ED69EB"/>
    <w:rsid w:val="00ED701F"/>
    <w:rsid w:val="00ED7028"/>
    <w:rsid w:val="00ED7035"/>
    <w:rsid w:val="00ED724A"/>
    <w:rsid w:val="00ED72E0"/>
    <w:rsid w:val="00ED7305"/>
    <w:rsid w:val="00ED7794"/>
    <w:rsid w:val="00ED77A7"/>
    <w:rsid w:val="00ED7A2F"/>
    <w:rsid w:val="00ED7AA7"/>
    <w:rsid w:val="00ED7D60"/>
    <w:rsid w:val="00ED7FE2"/>
    <w:rsid w:val="00EE02E3"/>
    <w:rsid w:val="00EE04E2"/>
    <w:rsid w:val="00EE056B"/>
    <w:rsid w:val="00EE091F"/>
    <w:rsid w:val="00EE0929"/>
    <w:rsid w:val="00EE0AB7"/>
    <w:rsid w:val="00EE0B21"/>
    <w:rsid w:val="00EE0B87"/>
    <w:rsid w:val="00EE11E4"/>
    <w:rsid w:val="00EE1248"/>
    <w:rsid w:val="00EE1738"/>
    <w:rsid w:val="00EE191F"/>
    <w:rsid w:val="00EE1D7E"/>
    <w:rsid w:val="00EE1F3B"/>
    <w:rsid w:val="00EE23D1"/>
    <w:rsid w:val="00EE245E"/>
    <w:rsid w:val="00EE2488"/>
    <w:rsid w:val="00EE24AB"/>
    <w:rsid w:val="00EE250B"/>
    <w:rsid w:val="00EE2520"/>
    <w:rsid w:val="00EE296B"/>
    <w:rsid w:val="00EE2E67"/>
    <w:rsid w:val="00EE30B8"/>
    <w:rsid w:val="00EE31C9"/>
    <w:rsid w:val="00EE3263"/>
    <w:rsid w:val="00EE327C"/>
    <w:rsid w:val="00EE381C"/>
    <w:rsid w:val="00EE3944"/>
    <w:rsid w:val="00EE3A41"/>
    <w:rsid w:val="00EE3ADA"/>
    <w:rsid w:val="00EE3FDA"/>
    <w:rsid w:val="00EE421A"/>
    <w:rsid w:val="00EE438E"/>
    <w:rsid w:val="00EE4635"/>
    <w:rsid w:val="00EE466C"/>
    <w:rsid w:val="00EE49AF"/>
    <w:rsid w:val="00EE4D09"/>
    <w:rsid w:val="00EE4E42"/>
    <w:rsid w:val="00EE5080"/>
    <w:rsid w:val="00EE530D"/>
    <w:rsid w:val="00EE5434"/>
    <w:rsid w:val="00EE54C9"/>
    <w:rsid w:val="00EE5A59"/>
    <w:rsid w:val="00EE5C9D"/>
    <w:rsid w:val="00EE5D8B"/>
    <w:rsid w:val="00EE5F16"/>
    <w:rsid w:val="00EE60A8"/>
    <w:rsid w:val="00EE615A"/>
    <w:rsid w:val="00EE615F"/>
    <w:rsid w:val="00EE63E4"/>
    <w:rsid w:val="00EE648B"/>
    <w:rsid w:val="00EE64B5"/>
    <w:rsid w:val="00EE6677"/>
    <w:rsid w:val="00EE66CA"/>
    <w:rsid w:val="00EE6A9D"/>
    <w:rsid w:val="00EE707F"/>
    <w:rsid w:val="00EE7229"/>
    <w:rsid w:val="00EE7752"/>
    <w:rsid w:val="00EE779E"/>
    <w:rsid w:val="00EE7912"/>
    <w:rsid w:val="00EE7C7D"/>
    <w:rsid w:val="00EE7E5D"/>
    <w:rsid w:val="00EE7FCB"/>
    <w:rsid w:val="00EF006A"/>
    <w:rsid w:val="00EF0072"/>
    <w:rsid w:val="00EF00ED"/>
    <w:rsid w:val="00EF0127"/>
    <w:rsid w:val="00EF04B9"/>
    <w:rsid w:val="00EF04F7"/>
    <w:rsid w:val="00EF0AD3"/>
    <w:rsid w:val="00EF0B2C"/>
    <w:rsid w:val="00EF0DE8"/>
    <w:rsid w:val="00EF1371"/>
    <w:rsid w:val="00EF13C4"/>
    <w:rsid w:val="00EF1638"/>
    <w:rsid w:val="00EF17A3"/>
    <w:rsid w:val="00EF1829"/>
    <w:rsid w:val="00EF194B"/>
    <w:rsid w:val="00EF19B3"/>
    <w:rsid w:val="00EF19F5"/>
    <w:rsid w:val="00EF1EE5"/>
    <w:rsid w:val="00EF2112"/>
    <w:rsid w:val="00EF2348"/>
    <w:rsid w:val="00EF2530"/>
    <w:rsid w:val="00EF26EB"/>
    <w:rsid w:val="00EF271F"/>
    <w:rsid w:val="00EF28C3"/>
    <w:rsid w:val="00EF299A"/>
    <w:rsid w:val="00EF2AAA"/>
    <w:rsid w:val="00EF2B71"/>
    <w:rsid w:val="00EF2C39"/>
    <w:rsid w:val="00EF2E5C"/>
    <w:rsid w:val="00EF334A"/>
    <w:rsid w:val="00EF35C4"/>
    <w:rsid w:val="00EF37F6"/>
    <w:rsid w:val="00EF3AC4"/>
    <w:rsid w:val="00EF41F0"/>
    <w:rsid w:val="00EF4206"/>
    <w:rsid w:val="00EF42A7"/>
    <w:rsid w:val="00EF4443"/>
    <w:rsid w:val="00EF49B8"/>
    <w:rsid w:val="00EF4B5D"/>
    <w:rsid w:val="00EF4D0C"/>
    <w:rsid w:val="00EF4D6C"/>
    <w:rsid w:val="00EF4F09"/>
    <w:rsid w:val="00EF523F"/>
    <w:rsid w:val="00EF568A"/>
    <w:rsid w:val="00EF56A3"/>
    <w:rsid w:val="00EF5935"/>
    <w:rsid w:val="00EF5B53"/>
    <w:rsid w:val="00EF5BAC"/>
    <w:rsid w:val="00EF5DB8"/>
    <w:rsid w:val="00EF5EA3"/>
    <w:rsid w:val="00EF61E6"/>
    <w:rsid w:val="00EF62A0"/>
    <w:rsid w:val="00EF62A7"/>
    <w:rsid w:val="00EF62D2"/>
    <w:rsid w:val="00EF6431"/>
    <w:rsid w:val="00EF6505"/>
    <w:rsid w:val="00EF65A1"/>
    <w:rsid w:val="00EF6B49"/>
    <w:rsid w:val="00EF6FCA"/>
    <w:rsid w:val="00EF7004"/>
    <w:rsid w:val="00EF72D2"/>
    <w:rsid w:val="00EF73C3"/>
    <w:rsid w:val="00EF7531"/>
    <w:rsid w:val="00EF79FF"/>
    <w:rsid w:val="00EF7B5F"/>
    <w:rsid w:val="00EF7CD3"/>
    <w:rsid w:val="00EF7DEF"/>
    <w:rsid w:val="00EF7EDD"/>
    <w:rsid w:val="00F003DE"/>
    <w:rsid w:val="00F00C7F"/>
    <w:rsid w:val="00F00CB0"/>
    <w:rsid w:val="00F013B8"/>
    <w:rsid w:val="00F013DC"/>
    <w:rsid w:val="00F01A01"/>
    <w:rsid w:val="00F01A14"/>
    <w:rsid w:val="00F01E5C"/>
    <w:rsid w:val="00F01E6C"/>
    <w:rsid w:val="00F01F2A"/>
    <w:rsid w:val="00F02148"/>
    <w:rsid w:val="00F02345"/>
    <w:rsid w:val="00F0295A"/>
    <w:rsid w:val="00F02B80"/>
    <w:rsid w:val="00F02D7D"/>
    <w:rsid w:val="00F02EC3"/>
    <w:rsid w:val="00F0326F"/>
    <w:rsid w:val="00F03280"/>
    <w:rsid w:val="00F03387"/>
    <w:rsid w:val="00F035AD"/>
    <w:rsid w:val="00F03AD1"/>
    <w:rsid w:val="00F03BFB"/>
    <w:rsid w:val="00F03D69"/>
    <w:rsid w:val="00F03E30"/>
    <w:rsid w:val="00F03E53"/>
    <w:rsid w:val="00F03E68"/>
    <w:rsid w:val="00F040FE"/>
    <w:rsid w:val="00F042C1"/>
    <w:rsid w:val="00F043CA"/>
    <w:rsid w:val="00F04807"/>
    <w:rsid w:val="00F049CE"/>
    <w:rsid w:val="00F04A19"/>
    <w:rsid w:val="00F04C91"/>
    <w:rsid w:val="00F04CF4"/>
    <w:rsid w:val="00F04DEC"/>
    <w:rsid w:val="00F04E2E"/>
    <w:rsid w:val="00F0520E"/>
    <w:rsid w:val="00F05393"/>
    <w:rsid w:val="00F05605"/>
    <w:rsid w:val="00F05772"/>
    <w:rsid w:val="00F05931"/>
    <w:rsid w:val="00F05CC2"/>
    <w:rsid w:val="00F06131"/>
    <w:rsid w:val="00F068BA"/>
    <w:rsid w:val="00F06B88"/>
    <w:rsid w:val="00F06CEC"/>
    <w:rsid w:val="00F06EBB"/>
    <w:rsid w:val="00F06F0E"/>
    <w:rsid w:val="00F07156"/>
    <w:rsid w:val="00F073E3"/>
    <w:rsid w:val="00F07881"/>
    <w:rsid w:val="00F079EF"/>
    <w:rsid w:val="00F07A7E"/>
    <w:rsid w:val="00F07BD5"/>
    <w:rsid w:val="00F07C01"/>
    <w:rsid w:val="00F07E2B"/>
    <w:rsid w:val="00F101DC"/>
    <w:rsid w:val="00F1038D"/>
    <w:rsid w:val="00F10471"/>
    <w:rsid w:val="00F1062C"/>
    <w:rsid w:val="00F106D6"/>
    <w:rsid w:val="00F10CA8"/>
    <w:rsid w:val="00F10D69"/>
    <w:rsid w:val="00F10D7F"/>
    <w:rsid w:val="00F11484"/>
    <w:rsid w:val="00F118AF"/>
    <w:rsid w:val="00F11BE5"/>
    <w:rsid w:val="00F11F5D"/>
    <w:rsid w:val="00F1224F"/>
    <w:rsid w:val="00F122C6"/>
    <w:rsid w:val="00F12796"/>
    <w:rsid w:val="00F12A80"/>
    <w:rsid w:val="00F12C17"/>
    <w:rsid w:val="00F12E83"/>
    <w:rsid w:val="00F1332C"/>
    <w:rsid w:val="00F13362"/>
    <w:rsid w:val="00F1337B"/>
    <w:rsid w:val="00F134B2"/>
    <w:rsid w:val="00F139A5"/>
    <w:rsid w:val="00F13A33"/>
    <w:rsid w:val="00F13AD4"/>
    <w:rsid w:val="00F13B47"/>
    <w:rsid w:val="00F13C16"/>
    <w:rsid w:val="00F13E13"/>
    <w:rsid w:val="00F13F3F"/>
    <w:rsid w:val="00F14110"/>
    <w:rsid w:val="00F14303"/>
    <w:rsid w:val="00F1457C"/>
    <w:rsid w:val="00F1461B"/>
    <w:rsid w:val="00F14787"/>
    <w:rsid w:val="00F14AB8"/>
    <w:rsid w:val="00F14B22"/>
    <w:rsid w:val="00F14B6E"/>
    <w:rsid w:val="00F14BA6"/>
    <w:rsid w:val="00F14D6D"/>
    <w:rsid w:val="00F14F25"/>
    <w:rsid w:val="00F155EC"/>
    <w:rsid w:val="00F1567C"/>
    <w:rsid w:val="00F156D8"/>
    <w:rsid w:val="00F1599B"/>
    <w:rsid w:val="00F159C9"/>
    <w:rsid w:val="00F15A02"/>
    <w:rsid w:val="00F15AA5"/>
    <w:rsid w:val="00F15BE5"/>
    <w:rsid w:val="00F15C3A"/>
    <w:rsid w:val="00F15E5E"/>
    <w:rsid w:val="00F160A3"/>
    <w:rsid w:val="00F1627C"/>
    <w:rsid w:val="00F16318"/>
    <w:rsid w:val="00F164FF"/>
    <w:rsid w:val="00F166CD"/>
    <w:rsid w:val="00F1687E"/>
    <w:rsid w:val="00F1699F"/>
    <w:rsid w:val="00F16B2E"/>
    <w:rsid w:val="00F16B49"/>
    <w:rsid w:val="00F16BA4"/>
    <w:rsid w:val="00F16DD3"/>
    <w:rsid w:val="00F16FEB"/>
    <w:rsid w:val="00F17118"/>
    <w:rsid w:val="00F176E6"/>
    <w:rsid w:val="00F1783E"/>
    <w:rsid w:val="00F17B87"/>
    <w:rsid w:val="00F17C0F"/>
    <w:rsid w:val="00F17CA7"/>
    <w:rsid w:val="00F17CE4"/>
    <w:rsid w:val="00F2010F"/>
    <w:rsid w:val="00F201D6"/>
    <w:rsid w:val="00F2021F"/>
    <w:rsid w:val="00F204C2"/>
    <w:rsid w:val="00F2062D"/>
    <w:rsid w:val="00F20844"/>
    <w:rsid w:val="00F20892"/>
    <w:rsid w:val="00F20A52"/>
    <w:rsid w:val="00F20DB7"/>
    <w:rsid w:val="00F21393"/>
    <w:rsid w:val="00F21555"/>
    <w:rsid w:val="00F2164B"/>
    <w:rsid w:val="00F216CA"/>
    <w:rsid w:val="00F219A4"/>
    <w:rsid w:val="00F219ED"/>
    <w:rsid w:val="00F21B16"/>
    <w:rsid w:val="00F21D25"/>
    <w:rsid w:val="00F21EF0"/>
    <w:rsid w:val="00F221B4"/>
    <w:rsid w:val="00F22492"/>
    <w:rsid w:val="00F22AEB"/>
    <w:rsid w:val="00F22AF2"/>
    <w:rsid w:val="00F22B09"/>
    <w:rsid w:val="00F22CD1"/>
    <w:rsid w:val="00F22E90"/>
    <w:rsid w:val="00F2305C"/>
    <w:rsid w:val="00F23070"/>
    <w:rsid w:val="00F23089"/>
    <w:rsid w:val="00F23107"/>
    <w:rsid w:val="00F23133"/>
    <w:rsid w:val="00F23469"/>
    <w:rsid w:val="00F23626"/>
    <w:rsid w:val="00F23834"/>
    <w:rsid w:val="00F238B3"/>
    <w:rsid w:val="00F238B8"/>
    <w:rsid w:val="00F23A7E"/>
    <w:rsid w:val="00F23AB1"/>
    <w:rsid w:val="00F23BA9"/>
    <w:rsid w:val="00F23BAC"/>
    <w:rsid w:val="00F23C54"/>
    <w:rsid w:val="00F23C7A"/>
    <w:rsid w:val="00F23E88"/>
    <w:rsid w:val="00F23FE7"/>
    <w:rsid w:val="00F24032"/>
    <w:rsid w:val="00F240FD"/>
    <w:rsid w:val="00F2417F"/>
    <w:rsid w:val="00F24217"/>
    <w:rsid w:val="00F246A8"/>
    <w:rsid w:val="00F25189"/>
    <w:rsid w:val="00F25228"/>
    <w:rsid w:val="00F252C4"/>
    <w:rsid w:val="00F2538F"/>
    <w:rsid w:val="00F25518"/>
    <w:rsid w:val="00F25A70"/>
    <w:rsid w:val="00F25CFE"/>
    <w:rsid w:val="00F25D32"/>
    <w:rsid w:val="00F25F8F"/>
    <w:rsid w:val="00F25F95"/>
    <w:rsid w:val="00F26070"/>
    <w:rsid w:val="00F26148"/>
    <w:rsid w:val="00F26ACB"/>
    <w:rsid w:val="00F26B5A"/>
    <w:rsid w:val="00F26C36"/>
    <w:rsid w:val="00F27176"/>
    <w:rsid w:val="00F27363"/>
    <w:rsid w:val="00F2744B"/>
    <w:rsid w:val="00F27536"/>
    <w:rsid w:val="00F275F6"/>
    <w:rsid w:val="00F2798E"/>
    <w:rsid w:val="00F27B0C"/>
    <w:rsid w:val="00F27D79"/>
    <w:rsid w:val="00F27D7B"/>
    <w:rsid w:val="00F300BD"/>
    <w:rsid w:val="00F300C5"/>
    <w:rsid w:val="00F3046E"/>
    <w:rsid w:val="00F30792"/>
    <w:rsid w:val="00F307F2"/>
    <w:rsid w:val="00F30B2E"/>
    <w:rsid w:val="00F30DBF"/>
    <w:rsid w:val="00F30DCD"/>
    <w:rsid w:val="00F310B6"/>
    <w:rsid w:val="00F3139D"/>
    <w:rsid w:val="00F31849"/>
    <w:rsid w:val="00F31F59"/>
    <w:rsid w:val="00F320C7"/>
    <w:rsid w:val="00F321A1"/>
    <w:rsid w:val="00F3274A"/>
    <w:rsid w:val="00F32B49"/>
    <w:rsid w:val="00F32BC9"/>
    <w:rsid w:val="00F332A6"/>
    <w:rsid w:val="00F33333"/>
    <w:rsid w:val="00F3340E"/>
    <w:rsid w:val="00F334DC"/>
    <w:rsid w:val="00F33774"/>
    <w:rsid w:val="00F337C5"/>
    <w:rsid w:val="00F339D6"/>
    <w:rsid w:val="00F33EA3"/>
    <w:rsid w:val="00F33EAF"/>
    <w:rsid w:val="00F33EE5"/>
    <w:rsid w:val="00F348A3"/>
    <w:rsid w:val="00F349BC"/>
    <w:rsid w:val="00F34A6B"/>
    <w:rsid w:val="00F34B39"/>
    <w:rsid w:val="00F34BFC"/>
    <w:rsid w:val="00F34FB0"/>
    <w:rsid w:val="00F35187"/>
    <w:rsid w:val="00F35202"/>
    <w:rsid w:val="00F3549A"/>
    <w:rsid w:val="00F3584B"/>
    <w:rsid w:val="00F35881"/>
    <w:rsid w:val="00F3596C"/>
    <w:rsid w:val="00F35B45"/>
    <w:rsid w:val="00F35BA5"/>
    <w:rsid w:val="00F35C7D"/>
    <w:rsid w:val="00F35CF3"/>
    <w:rsid w:val="00F35FFB"/>
    <w:rsid w:val="00F35FFD"/>
    <w:rsid w:val="00F36057"/>
    <w:rsid w:val="00F363B0"/>
    <w:rsid w:val="00F36596"/>
    <w:rsid w:val="00F36762"/>
    <w:rsid w:val="00F36937"/>
    <w:rsid w:val="00F3695D"/>
    <w:rsid w:val="00F36FB2"/>
    <w:rsid w:val="00F370D9"/>
    <w:rsid w:val="00F37353"/>
    <w:rsid w:val="00F376A6"/>
    <w:rsid w:val="00F376B2"/>
    <w:rsid w:val="00F37740"/>
    <w:rsid w:val="00F3776C"/>
    <w:rsid w:val="00F378B5"/>
    <w:rsid w:val="00F37A23"/>
    <w:rsid w:val="00F37F4A"/>
    <w:rsid w:val="00F401F9"/>
    <w:rsid w:val="00F4025C"/>
    <w:rsid w:val="00F40382"/>
    <w:rsid w:val="00F40506"/>
    <w:rsid w:val="00F40708"/>
    <w:rsid w:val="00F4080F"/>
    <w:rsid w:val="00F40A8E"/>
    <w:rsid w:val="00F40B88"/>
    <w:rsid w:val="00F40C5F"/>
    <w:rsid w:val="00F40E81"/>
    <w:rsid w:val="00F41006"/>
    <w:rsid w:val="00F413B8"/>
    <w:rsid w:val="00F4148C"/>
    <w:rsid w:val="00F414A8"/>
    <w:rsid w:val="00F416A5"/>
    <w:rsid w:val="00F4176B"/>
    <w:rsid w:val="00F41C5A"/>
    <w:rsid w:val="00F41E73"/>
    <w:rsid w:val="00F41FE4"/>
    <w:rsid w:val="00F420B7"/>
    <w:rsid w:val="00F42216"/>
    <w:rsid w:val="00F422A9"/>
    <w:rsid w:val="00F4230B"/>
    <w:rsid w:val="00F4244E"/>
    <w:rsid w:val="00F42759"/>
    <w:rsid w:val="00F4286F"/>
    <w:rsid w:val="00F428BD"/>
    <w:rsid w:val="00F429BE"/>
    <w:rsid w:val="00F42B32"/>
    <w:rsid w:val="00F42B5D"/>
    <w:rsid w:val="00F42B92"/>
    <w:rsid w:val="00F42BEF"/>
    <w:rsid w:val="00F42F22"/>
    <w:rsid w:val="00F43068"/>
    <w:rsid w:val="00F4310E"/>
    <w:rsid w:val="00F4346D"/>
    <w:rsid w:val="00F43910"/>
    <w:rsid w:val="00F43BDD"/>
    <w:rsid w:val="00F43C8C"/>
    <w:rsid w:val="00F4404F"/>
    <w:rsid w:val="00F4408A"/>
    <w:rsid w:val="00F440C8"/>
    <w:rsid w:val="00F442CF"/>
    <w:rsid w:val="00F4436B"/>
    <w:rsid w:val="00F44A39"/>
    <w:rsid w:val="00F44CAD"/>
    <w:rsid w:val="00F44CD6"/>
    <w:rsid w:val="00F45159"/>
    <w:rsid w:val="00F4519A"/>
    <w:rsid w:val="00F452AF"/>
    <w:rsid w:val="00F45571"/>
    <w:rsid w:val="00F4557F"/>
    <w:rsid w:val="00F455F2"/>
    <w:rsid w:val="00F4569C"/>
    <w:rsid w:val="00F4574C"/>
    <w:rsid w:val="00F45C7D"/>
    <w:rsid w:val="00F461AC"/>
    <w:rsid w:val="00F4621A"/>
    <w:rsid w:val="00F4645A"/>
    <w:rsid w:val="00F4645F"/>
    <w:rsid w:val="00F46B64"/>
    <w:rsid w:val="00F46BF0"/>
    <w:rsid w:val="00F46D6C"/>
    <w:rsid w:val="00F46D8E"/>
    <w:rsid w:val="00F46DF4"/>
    <w:rsid w:val="00F46EAF"/>
    <w:rsid w:val="00F46F8D"/>
    <w:rsid w:val="00F471B3"/>
    <w:rsid w:val="00F47243"/>
    <w:rsid w:val="00F47262"/>
    <w:rsid w:val="00F47344"/>
    <w:rsid w:val="00F479B4"/>
    <w:rsid w:val="00F479F9"/>
    <w:rsid w:val="00F47AD7"/>
    <w:rsid w:val="00F47CE4"/>
    <w:rsid w:val="00F50407"/>
    <w:rsid w:val="00F505AB"/>
    <w:rsid w:val="00F5064C"/>
    <w:rsid w:val="00F50CC1"/>
    <w:rsid w:val="00F5109A"/>
    <w:rsid w:val="00F51463"/>
    <w:rsid w:val="00F514E9"/>
    <w:rsid w:val="00F517C7"/>
    <w:rsid w:val="00F51913"/>
    <w:rsid w:val="00F51B57"/>
    <w:rsid w:val="00F51CB6"/>
    <w:rsid w:val="00F52049"/>
    <w:rsid w:val="00F526D0"/>
    <w:rsid w:val="00F528FF"/>
    <w:rsid w:val="00F52B86"/>
    <w:rsid w:val="00F53074"/>
    <w:rsid w:val="00F531A4"/>
    <w:rsid w:val="00F531E7"/>
    <w:rsid w:val="00F533D0"/>
    <w:rsid w:val="00F537B6"/>
    <w:rsid w:val="00F537F1"/>
    <w:rsid w:val="00F53872"/>
    <w:rsid w:val="00F53995"/>
    <w:rsid w:val="00F539A4"/>
    <w:rsid w:val="00F539E5"/>
    <w:rsid w:val="00F53C46"/>
    <w:rsid w:val="00F53D00"/>
    <w:rsid w:val="00F53E31"/>
    <w:rsid w:val="00F53E4F"/>
    <w:rsid w:val="00F54023"/>
    <w:rsid w:val="00F541C7"/>
    <w:rsid w:val="00F5458D"/>
    <w:rsid w:val="00F5468E"/>
    <w:rsid w:val="00F54AEB"/>
    <w:rsid w:val="00F54BE8"/>
    <w:rsid w:val="00F54C4D"/>
    <w:rsid w:val="00F54F8A"/>
    <w:rsid w:val="00F554AC"/>
    <w:rsid w:val="00F554CD"/>
    <w:rsid w:val="00F557CC"/>
    <w:rsid w:val="00F558FB"/>
    <w:rsid w:val="00F559C2"/>
    <w:rsid w:val="00F559D2"/>
    <w:rsid w:val="00F55C08"/>
    <w:rsid w:val="00F55FD0"/>
    <w:rsid w:val="00F564A3"/>
    <w:rsid w:val="00F564B1"/>
    <w:rsid w:val="00F564E6"/>
    <w:rsid w:val="00F565D4"/>
    <w:rsid w:val="00F5671F"/>
    <w:rsid w:val="00F567A4"/>
    <w:rsid w:val="00F56FF7"/>
    <w:rsid w:val="00F57125"/>
    <w:rsid w:val="00F5721F"/>
    <w:rsid w:val="00F57233"/>
    <w:rsid w:val="00F57235"/>
    <w:rsid w:val="00F572E1"/>
    <w:rsid w:val="00F57483"/>
    <w:rsid w:val="00F579B0"/>
    <w:rsid w:val="00F57A0E"/>
    <w:rsid w:val="00F57C7B"/>
    <w:rsid w:val="00F57E4B"/>
    <w:rsid w:val="00F604B8"/>
    <w:rsid w:val="00F60527"/>
    <w:rsid w:val="00F6078B"/>
    <w:rsid w:val="00F607BA"/>
    <w:rsid w:val="00F60906"/>
    <w:rsid w:val="00F60B52"/>
    <w:rsid w:val="00F60C04"/>
    <w:rsid w:val="00F61090"/>
    <w:rsid w:val="00F610AA"/>
    <w:rsid w:val="00F611D3"/>
    <w:rsid w:val="00F61822"/>
    <w:rsid w:val="00F61833"/>
    <w:rsid w:val="00F618D1"/>
    <w:rsid w:val="00F619AB"/>
    <w:rsid w:val="00F61A76"/>
    <w:rsid w:val="00F61CAE"/>
    <w:rsid w:val="00F62115"/>
    <w:rsid w:val="00F623EB"/>
    <w:rsid w:val="00F62498"/>
    <w:rsid w:val="00F6253B"/>
    <w:rsid w:val="00F628DB"/>
    <w:rsid w:val="00F629C2"/>
    <w:rsid w:val="00F62C28"/>
    <w:rsid w:val="00F633EB"/>
    <w:rsid w:val="00F63596"/>
    <w:rsid w:val="00F63688"/>
    <w:rsid w:val="00F6368C"/>
    <w:rsid w:val="00F63AD6"/>
    <w:rsid w:val="00F64313"/>
    <w:rsid w:val="00F6451A"/>
    <w:rsid w:val="00F646AA"/>
    <w:rsid w:val="00F648BE"/>
    <w:rsid w:val="00F64A02"/>
    <w:rsid w:val="00F650F0"/>
    <w:rsid w:val="00F65103"/>
    <w:rsid w:val="00F6512A"/>
    <w:rsid w:val="00F6568F"/>
    <w:rsid w:val="00F65781"/>
    <w:rsid w:val="00F65826"/>
    <w:rsid w:val="00F6584B"/>
    <w:rsid w:val="00F65856"/>
    <w:rsid w:val="00F65A8E"/>
    <w:rsid w:val="00F65F02"/>
    <w:rsid w:val="00F661AC"/>
    <w:rsid w:val="00F66270"/>
    <w:rsid w:val="00F6668B"/>
    <w:rsid w:val="00F66701"/>
    <w:rsid w:val="00F669CE"/>
    <w:rsid w:val="00F66A12"/>
    <w:rsid w:val="00F66BC9"/>
    <w:rsid w:val="00F66EB3"/>
    <w:rsid w:val="00F675F7"/>
    <w:rsid w:val="00F6768A"/>
    <w:rsid w:val="00F67779"/>
    <w:rsid w:val="00F67808"/>
    <w:rsid w:val="00F678B8"/>
    <w:rsid w:val="00F67A4B"/>
    <w:rsid w:val="00F67BEB"/>
    <w:rsid w:val="00F67DC0"/>
    <w:rsid w:val="00F70077"/>
    <w:rsid w:val="00F70293"/>
    <w:rsid w:val="00F70416"/>
    <w:rsid w:val="00F705BF"/>
    <w:rsid w:val="00F706D6"/>
    <w:rsid w:val="00F709D1"/>
    <w:rsid w:val="00F70AE6"/>
    <w:rsid w:val="00F70AE8"/>
    <w:rsid w:val="00F70BB3"/>
    <w:rsid w:val="00F70C72"/>
    <w:rsid w:val="00F70F48"/>
    <w:rsid w:val="00F713B7"/>
    <w:rsid w:val="00F714FB"/>
    <w:rsid w:val="00F7159A"/>
    <w:rsid w:val="00F71618"/>
    <w:rsid w:val="00F71ABF"/>
    <w:rsid w:val="00F71EAC"/>
    <w:rsid w:val="00F71EEF"/>
    <w:rsid w:val="00F72021"/>
    <w:rsid w:val="00F72239"/>
    <w:rsid w:val="00F72547"/>
    <w:rsid w:val="00F72A15"/>
    <w:rsid w:val="00F72A87"/>
    <w:rsid w:val="00F72C79"/>
    <w:rsid w:val="00F731E5"/>
    <w:rsid w:val="00F73285"/>
    <w:rsid w:val="00F7329F"/>
    <w:rsid w:val="00F734D5"/>
    <w:rsid w:val="00F735CE"/>
    <w:rsid w:val="00F738BA"/>
    <w:rsid w:val="00F73A45"/>
    <w:rsid w:val="00F73F2F"/>
    <w:rsid w:val="00F741C5"/>
    <w:rsid w:val="00F743CD"/>
    <w:rsid w:val="00F744B5"/>
    <w:rsid w:val="00F74536"/>
    <w:rsid w:val="00F7458A"/>
    <w:rsid w:val="00F74747"/>
    <w:rsid w:val="00F74A0F"/>
    <w:rsid w:val="00F74B65"/>
    <w:rsid w:val="00F74ED9"/>
    <w:rsid w:val="00F75012"/>
    <w:rsid w:val="00F754DA"/>
    <w:rsid w:val="00F7567A"/>
    <w:rsid w:val="00F756CC"/>
    <w:rsid w:val="00F759B2"/>
    <w:rsid w:val="00F75DA2"/>
    <w:rsid w:val="00F7602C"/>
    <w:rsid w:val="00F760AF"/>
    <w:rsid w:val="00F76251"/>
    <w:rsid w:val="00F762CF"/>
    <w:rsid w:val="00F76423"/>
    <w:rsid w:val="00F76657"/>
    <w:rsid w:val="00F76AC9"/>
    <w:rsid w:val="00F76BF4"/>
    <w:rsid w:val="00F76C5A"/>
    <w:rsid w:val="00F76D5A"/>
    <w:rsid w:val="00F7712D"/>
    <w:rsid w:val="00F77BA7"/>
    <w:rsid w:val="00F77ED6"/>
    <w:rsid w:val="00F77FB1"/>
    <w:rsid w:val="00F80112"/>
    <w:rsid w:val="00F80187"/>
    <w:rsid w:val="00F80360"/>
    <w:rsid w:val="00F8075E"/>
    <w:rsid w:val="00F80910"/>
    <w:rsid w:val="00F809BB"/>
    <w:rsid w:val="00F80AAD"/>
    <w:rsid w:val="00F80CC0"/>
    <w:rsid w:val="00F80DD1"/>
    <w:rsid w:val="00F80EF7"/>
    <w:rsid w:val="00F80FBF"/>
    <w:rsid w:val="00F8132C"/>
    <w:rsid w:val="00F8137C"/>
    <w:rsid w:val="00F815D3"/>
    <w:rsid w:val="00F81813"/>
    <w:rsid w:val="00F81986"/>
    <w:rsid w:val="00F81AB1"/>
    <w:rsid w:val="00F81B1B"/>
    <w:rsid w:val="00F81CF0"/>
    <w:rsid w:val="00F81D85"/>
    <w:rsid w:val="00F825CB"/>
    <w:rsid w:val="00F8263C"/>
    <w:rsid w:val="00F82B1E"/>
    <w:rsid w:val="00F82C9B"/>
    <w:rsid w:val="00F82D60"/>
    <w:rsid w:val="00F82E17"/>
    <w:rsid w:val="00F82E83"/>
    <w:rsid w:val="00F83044"/>
    <w:rsid w:val="00F831C6"/>
    <w:rsid w:val="00F8328C"/>
    <w:rsid w:val="00F83595"/>
    <w:rsid w:val="00F83CA0"/>
    <w:rsid w:val="00F83D67"/>
    <w:rsid w:val="00F83D8D"/>
    <w:rsid w:val="00F8420D"/>
    <w:rsid w:val="00F84439"/>
    <w:rsid w:val="00F84450"/>
    <w:rsid w:val="00F845A4"/>
    <w:rsid w:val="00F845F5"/>
    <w:rsid w:val="00F8479C"/>
    <w:rsid w:val="00F84B72"/>
    <w:rsid w:val="00F84BDF"/>
    <w:rsid w:val="00F84D2F"/>
    <w:rsid w:val="00F84F84"/>
    <w:rsid w:val="00F85542"/>
    <w:rsid w:val="00F85562"/>
    <w:rsid w:val="00F855B7"/>
    <w:rsid w:val="00F857B4"/>
    <w:rsid w:val="00F85AE4"/>
    <w:rsid w:val="00F85EA7"/>
    <w:rsid w:val="00F85FB1"/>
    <w:rsid w:val="00F867B8"/>
    <w:rsid w:val="00F868A6"/>
    <w:rsid w:val="00F86C82"/>
    <w:rsid w:val="00F86E6B"/>
    <w:rsid w:val="00F86EB4"/>
    <w:rsid w:val="00F86FE1"/>
    <w:rsid w:val="00F87241"/>
    <w:rsid w:val="00F87308"/>
    <w:rsid w:val="00F87463"/>
    <w:rsid w:val="00F875F7"/>
    <w:rsid w:val="00F87665"/>
    <w:rsid w:val="00F87813"/>
    <w:rsid w:val="00F87A9F"/>
    <w:rsid w:val="00F87BBF"/>
    <w:rsid w:val="00F87CCC"/>
    <w:rsid w:val="00F90005"/>
    <w:rsid w:val="00F9010C"/>
    <w:rsid w:val="00F9012A"/>
    <w:rsid w:val="00F90155"/>
    <w:rsid w:val="00F90348"/>
    <w:rsid w:val="00F90405"/>
    <w:rsid w:val="00F905F0"/>
    <w:rsid w:val="00F9061C"/>
    <w:rsid w:val="00F9072C"/>
    <w:rsid w:val="00F90A6A"/>
    <w:rsid w:val="00F91404"/>
    <w:rsid w:val="00F914FC"/>
    <w:rsid w:val="00F91890"/>
    <w:rsid w:val="00F91D8D"/>
    <w:rsid w:val="00F922BC"/>
    <w:rsid w:val="00F92302"/>
    <w:rsid w:val="00F92777"/>
    <w:rsid w:val="00F92941"/>
    <w:rsid w:val="00F92BE1"/>
    <w:rsid w:val="00F92D2E"/>
    <w:rsid w:val="00F92F56"/>
    <w:rsid w:val="00F93096"/>
    <w:rsid w:val="00F9338A"/>
    <w:rsid w:val="00F93A9C"/>
    <w:rsid w:val="00F94182"/>
    <w:rsid w:val="00F94272"/>
    <w:rsid w:val="00F94412"/>
    <w:rsid w:val="00F94434"/>
    <w:rsid w:val="00F9452B"/>
    <w:rsid w:val="00F94B04"/>
    <w:rsid w:val="00F94BC7"/>
    <w:rsid w:val="00F94C17"/>
    <w:rsid w:val="00F94D24"/>
    <w:rsid w:val="00F94DA6"/>
    <w:rsid w:val="00F94DEB"/>
    <w:rsid w:val="00F95086"/>
    <w:rsid w:val="00F9519F"/>
    <w:rsid w:val="00F9520B"/>
    <w:rsid w:val="00F953AA"/>
    <w:rsid w:val="00F95696"/>
    <w:rsid w:val="00F9574C"/>
    <w:rsid w:val="00F95767"/>
    <w:rsid w:val="00F9583B"/>
    <w:rsid w:val="00F95866"/>
    <w:rsid w:val="00F9592E"/>
    <w:rsid w:val="00F959B7"/>
    <w:rsid w:val="00F95AC0"/>
    <w:rsid w:val="00F95D48"/>
    <w:rsid w:val="00F96D70"/>
    <w:rsid w:val="00F97162"/>
    <w:rsid w:val="00F97238"/>
    <w:rsid w:val="00F974C1"/>
    <w:rsid w:val="00F976D8"/>
    <w:rsid w:val="00F979B0"/>
    <w:rsid w:val="00F97C32"/>
    <w:rsid w:val="00F97CE8"/>
    <w:rsid w:val="00F97DB7"/>
    <w:rsid w:val="00F97F02"/>
    <w:rsid w:val="00F97FB6"/>
    <w:rsid w:val="00FA022D"/>
    <w:rsid w:val="00FA0567"/>
    <w:rsid w:val="00FA07C5"/>
    <w:rsid w:val="00FA0992"/>
    <w:rsid w:val="00FA0E13"/>
    <w:rsid w:val="00FA0ED4"/>
    <w:rsid w:val="00FA1100"/>
    <w:rsid w:val="00FA124A"/>
    <w:rsid w:val="00FA1594"/>
    <w:rsid w:val="00FA171F"/>
    <w:rsid w:val="00FA17C3"/>
    <w:rsid w:val="00FA1A1A"/>
    <w:rsid w:val="00FA1A3F"/>
    <w:rsid w:val="00FA1A62"/>
    <w:rsid w:val="00FA1A7D"/>
    <w:rsid w:val="00FA1DCF"/>
    <w:rsid w:val="00FA1EEB"/>
    <w:rsid w:val="00FA1F40"/>
    <w:rsid w:val="00FA20EA"/>
    <w:rsid w:val="00FA2118"/>
    <w:rsid w:val="00FA244B"/>
    <w:rsid w:val="00FA2497"/>
    <w:rsid w:val="00FA251E"/>
    <w:rsid w:val="00FA2AC1"/>
    <w:rsid w:val="00FA2C1E"/>
    <w:rsid w:val="00FA2D36"/>
    <w:rsid w:val="00FA2D38"/>
    <w:rsid w:val="00FA2EE9"/>
    <w:rsid w:val="00FA2FCA"/>
    <w:rsid w:val="00FA3340"/>
    <w:rsid w:val="00FA3884"/>
    <w:rsid w:val="00FA3C04"/>
    <w:rsid w:val="00FA45B9"/>
    <w:rsid w:val="00FA52E7"/>
    <w:rsid w:val="00FA531D"/>
    <w:rsid w:val="00FA549B"/>
    <w:rsid w:val="00FA55D1"/>
    <w:rsid w:val="00FA5779"/>
    <w:rsid w:val="00FA5A8A"/>
    <w:rsid w:val="00FA5D26"/>
    <w:rsid w:val="00FA5DB5"/>
    <w:rsid w:val="00FA5F4A"/>
    <w:rsid w:val="00FA658E"/>
    <w:rsid w:val="00FA658F"/>
    <w:rsid w:val="00FA65AD"/>
    <w:rsid w:val="00FA66FB"/>
    <w:rsid w:val="00FA67DF"/>
    <w:rsid w:val="00FA6D48"/>
    <w:rsid w:val="00FA7172"/>
    <w:rsid w:val="00FA74FE"/>
    <w:rsid w:val="00FA7535"/>
    <w:rsid w:val="00FA78DC"/>
    <w:rsid w:val="00FA7BA1"/>
    <w:rsid w:val="00FB00DF"/>
    <w:rsid w:val="00FB0515"/>
    <w:rsid w:val="00FB07D3"/>
    <w:rsid w:val="00FB084A"/>
    <w:rsid w:val="00FB0D4B"/>
    <w:rsid w:val="00FB1056"/>
    <w:rsid w:val="00FB11D0"/>
    <w:rsid w:val="00FB120D"/>
    <w:rsid w:val="00FB126D"/>
    <w:rsid w:val="00FB1356"/>
    <w:rsid w:val="00FB146D"/>
    <w:rsid w:val="00FB1643"/>
    <w:rsid w:val="00FB165B"/>
    <w:rsid w:val="00FB1729"/>
    <w:rsid w:val="00FB18FB"/>
    <w:rsid w:val="00FB1977"/>
    <w:rsid w:val="00FB197A"/>
    <w:rsid w:val="00FB1AEB"/>
    <w:rsid w:val="00FB1D2F"/>
    <w:rsid w:val="00FB1E63"/>
    <w:rsid w:val="00FB20CD"/>
    <w:rsid w:val="00FB20DF"/>
    <w:rsid w:val="00FB20F1"/>
    <w:rsid w:val="00FB2126"/>
    <w:rsid w:val="00FB2386"/>
    <w:rsid w:val="00FB252F"/>
    <w:rsid w:val="00FB264A"/>
    <w:rsid w:val="00FB2710"/>
    <w:rsid w:val="00FB2730"/>
    <w:rsid w:val="00FB2FE3"/>
    <w:rsid w:val="00FB3227"/>
    <w:rsid w:val="00FB328D"/>
    <w:rsid w:val="00FB36BA"/>
    <w:rsid w:val="00FB3EE6"/>
    <w:rsid w:val="00FB4119"/>
    <w:rsid w:val="00FB459D"/>
    <w:rsid w:val="00FB488A"/>
    <w:rsid w:val="00FB48AA"/>
    <w:rsid w:val="00FB4FF4"/>
    <w:rsid w:val="00FB508A"/>
    <w:rsid w:val="00FB5145"/>
    <w:rsid w:val="00FB51CE"/>
    <w:rsid w:val="00FB52F5"/>
    <w:rsid w:val="00FB5301"/>
    <w:rsid w:val="00FB557C"/>
    <w:rsid w:val="00FB55A5"/>
    <w:rsid w:val="00FB55F6"/>
    <w:rsid w:val="00FB561A"/>
    <w:rsid w:val="00FB59D9"/>
    <w:rsid w:val="00FB5A0A"/>
    <w:rsid w:val="00FB5A2E"/>
    <w:rsid w:val="00FB5A43"/>
    <w:rsid w:val="00FB5BB9"/>
    <w:rsid w:val="00FB5DD3"/>
    <w:rsid w:val="00FB5F7E"/>
    <w:rsid w:val="00FB6048"/>
    <w:rsid w:val="00FB605E"/>
    <w:rsid w:val="00FB62AD"/>
    <w:rsid w:val="00FB63BB"/>
    <w:rsid w:val="00FB651B"/>
    <w:rsid w:val="00FB6740"/>
    <w:rsid w:val="00FB6B1E"/>
    <w:rsid w:val="00FB6D6F"/>
    <w:rsid w:val="00FB6EF6"/>
    <w:rsid w:val="00FB7139"/>
    <w:rsid w:val="00FB7156"/>
    <w:rsid w:val="00FB7224"/>
    <w:rsid w:val="00FB7523"/>
    <w:rsid w:val="00FB7607"/>
    <w:rsid w:val="00FB76B6"/>
    <w:rsid w:val="00FB7984"/>
    <w:rsid w:val="00FB7BEA"/>
    <w:rsid w:val="00FB7D41"/>
    <w:rsid w:val="00FB7F70"/>
    <w:rsid w:val="00FC03E7"/>
    <w:rsid w:val="00FC0B72"/>
    <w:rsid w:val="00FC0CA4"/>
    <w:rsid w:val="00FC0E6A"/>
    <w:rsid w:val="00FC155F"/>
    <w:rsid w:val="00FC1723"/>
    <w:rsid w:val="00FC17EC"/>
    <w:rsid w:val="00FC1AAA"/>
    <w:rsid w:val="00FC1E47"/>
    <w:rsid w:val="00FC1E96"/>
    <w:rsid w:val="00FC240B"/>
    <w:rsid w:val="00FC2434"/>
    <w:rsid w:val="00FC2520"/>
    <w:rsid w:val="00FC27CD"/>
    <w:rsid w:val="00FC28E9"/>
    <w:rsid w:val="00FC2BD8"/>
    <w:rsid w:val="00FC2C08"/>
    <w:rsid w:val="00FC2CBA"/>
    <w:rsid w:val="00FC3046"/>
    <w:rsid w:val="00FC3087"/>
    <w:rsid w:val="00FC3090"/>
    <w:rsid w:val="00FC314B"/>
    <w:rsid w:val="00FC3615"/>
    <w:rsid w:val="00FC36A9"/>
    <w:rsid w:val="00FC3A49"/>
    <w:rsid w:val="00FC4044"/>
    <w:rsid w:val="00FC424F"/>
    <w:rsid w:val="00FC427E"/>
    <w:rsid w:val="00FC4375"/>
    <w:rsid w:val="00FC44F0"/>
    <w:rsid w:val="00FC4569"/>
    <w:rsid w:val="00FC470F"/>
    <w:rsid w:val="00FC471E"/>
    <w:rsid w:val="00FC486B"/>
    <w:rsid w:val="00FC4A77"/>
    <w:rsid w:val="00FC4D43"/>
    <w:rsid w:val="00FC4EEF"/>
    <w:rsid w:val="00FC52FE"/>
    <w:rsid w:val="00FC557A"/>
    <w:rsid w:val="00FC57AC"/>
    <w:rsid w:val="00FC580D"/>
    <w:rsid w:val="00FC5CD9"/>
    <w:rsid w:val="00FC6133"/>
    <w:rsid w:val="00FC648D"/>
    <w:rsid w:val="00FC650E"/>
    <w:rsid w:val="00FC6956"/>
    <w:rsid w:val="00FC6C10"/>
    <w:rsid w:val="00FC6DF4"/>
    <w:rsid w:val="00FC7288"/>
    <w:rsid w:val="00FC73C6"/>
    <w:rsid w:val="00FC76FA"/>
    <w:rsid w:val="00FC775B"/>
    <w:rsid w:val="00FC7CCD"/>
    <w:rsid w:val="00FC7ECA"/>
    <w:rsid w:val="00FD00E3"/>
    <w:rsid w:val="00FD0256"/>
    <w:rsid w:val="00FD0287"/>
    <w:rsid w:val="00FD0295"/>
    <w:rsid w:val="00FD0552"/>
    <w:rsid w:val="00FD0B7C"/>
    <w:rsid w:val="00FD0DC8"/>
    <w:rsid w:val="00FD0E9A"/>
    <w:rsid w:val="00FD13B6"/>
    <w:rsid w:val="00FD151B"/>
    <w:rsid w:val="00FD16FC"/>
    <w:rsid w:val="00FD1716"/>
    <w:rsid w:val="00FD18AA"/>
    <w:rsid w:val="00FD1E99"/>
    <w:rsid w:val="00FD2020"/>
    <w:rsid w:val="00FD2054"/>
    <w:rsid w:val="00FD2180"/>
    <w:rsid w:val="00FD21B2"/>
    <w:rsid w:val="00FD26CE"/>
    <w:rsid w:val="00FD2E26"/>
    <w:rsid w:val="00FD33F7"/>
    <w:rsid w:val="00FD346A"/>
    <w:rsid w:val="00FD34D3"/>
    <w:rsid w:val="00FD35D5"/>
    <w:rsid w:val="00FD3645"/>
    <w:rsid w:val="00FD37FF"/>
    <w:rsid w:val="00FD3BC9"/>
    <w:rsid w:val="00FD3D66"/>
    <w:rsid w:val="00FD3E20"/>
    <w:rsid w:val="00FD3F40"/>
    <w:rsid w:val="00FD3FCB"/>
    <w:rsid w:val="00FD4019"/>
    <w:rsid w:val="00FD4049"/>
    <w:rsid w:val="00FD40C5"/>
    <w:rsid w:val="00FD40E3"/>
    <w:rsid w:val="00FD421A"/>
    <w:rsid w:val="00FD429B"/>
    <w:rsid w:val="00FD433C"/>
    <w:rsid w:val="00FD44EF"/>
    <w:rsid w:val="00FD4745"/>
    <w:rsid w:val="00FD4E42"/>
    <w:rsid w:val="00FD4E61"/>
    <w:rsid w:val="00FD4E75"/>
    <w:rsid w:val="00FD4F2C"/>
    <w:rsid w:val="00FD50CA"/>
    <w:rsid w:val="00FD548B"/>
    <w:rsid w:val="00FD55B1"/>
    <w:rsid w:val="00FD59F3"/>
    <w:rsid w:val="00FD5A49"/>
    <w:rsid w:val="00FD5B99"/>
    <w:rsid w:val="00FD5C01"/>
    <w:rsid w:val="00FD5C2A"/>
    <w:rsid w:val="00FD622A"/>
    <w:rsid w:val="00FD65BB"/>
    <w:rsid w:val="00FD666A"/>
    <w:rsid w:val="00FD67D3"/>
    <w:rsid w:val="00FD6E34"/>
    <w:rsid w:val="00FD6F3E"/>
    <w:rsid w:val="00FD71BA"/>
    <w:rsid w:val="00FD7C7E"/>
    <w:rsid w:val="00FE01AA"/>
    <w:rsid w:val="00FE0563"/>
    <w:rsid w:val="00FE0678"/>
    <w:rsid w:val="00FE0866"/>
    <w:rsid w:val="00FE0A31"/>
    <w:rsid w:val="00FE0AE3"/>
    <w:rsid w:val="00FE0B3F"/>
    <w:rsid w:val="00FE0C92"/>
    <w:rsid w:val="00FE0E98"/>
    <w:rsid w:val="00FE0FFE"/>
    <w:rsid w:val="00FE1157"/>
    <w:rsid w:val="00FE1544"/>
    <w:rsid w:val="00FE15CD"/>
    <w:rsid w:val="00FE16A3"/>
    <w:rsid w:val="00FE16E6"/>
    <w:rsid w:val="00FE1A3F"/>
    <w:rsid w:val="00FE1AEC"/>
    <w:rsid w:val="00FE1B70"/>
    <w:rsid w:val="00FE1D94"/>
    <w:rsid w:val="00FE24EE"/>
    <w:rsid w:val="00FE281B"/>
    <w:rsid w:val="00FE2DE5"/>
    <w:rsid w:val="00FE2FB1"/>
    <w:rsid w:val="00FE30D7"/>
    <w:rsid w:val="00FE31D2"/>
    <w:rsid w:val="00FE31F9"/>
    <w:rsid w:val="00FE32BA"/>
    <w:rsid w:val="00FE3330"/>
    <w:rsid w:val="00FE33A6"/>
    <w:rsid w:val="00FE37AC"/>
    <w:rsid w:val="00FE3811"/>
    <w:rsid w:val="00FE38A1"/>
    <w:rsid w:val="00FE3A46"/>
    <w:rsid w:val="00FE3BC3"/>
    <w:rsid w:val="00FE3C75"/>
    <w:rsid w:val="00FE404A"/>
    <w:rsid w:val="00FE41E0"/>
    <w:rsid w:val="00FE4324"/>
    <w:rsid w:val="00FE43D8"/>
    <w:rsid w:val="00FE46A6"/>
    <w:rsid w:val="00FE49BE"/>
    <w:rsid w:val="00FE4ABF"/>
    <w:rsid w:val="00FE4B2D"/>
    <w:rsid w:val="00FE4D0B"/>
    <w:rsid w:val="00FE500D"/>
    <w:rsid w:val="00FE525C"/>
    <w:rsid w:val="00FE563A"/>
    <w:rsid w:val="00FE5769"/>
    <w:rsid w:val="00FE582F"/>
    <w:rsid w:val="00FE5882"/>
    <w:rsid w:val="00FE58AB"/>
    <w:rsid w:val="00FE5D90"/>
    <w:rsid w:val="00FE603F"/>
    <w:rsid w:val="00FE6135"/>
    <w:rsid w:val="00FE619B"/>
    <w:rsid w:val="00FE6504"/>
    <w:rsid w:val="00FE6809"/>
    <w:rsid w:val="00FE6B38"/>
    <w:rsid w:val="00FE6C0D"/>
    <w:rsid w:val="00FE6C8C"/>
    <w:rsid w:val="00FE6FCA"/>
    <w:rsid w:val="00FE7028"/>
    <w:rsid w:val="00FE75FF"/>
    <w:rsid w:val="00FE77F3"/>
    <w:rsid w:val="00FE7892"/>
    <w:rsid w:val="00FE78C2"/>
    <w:rsid w:val="00FF004C"/>
    <w:rsid w:val="00FF0098"/>
    <w:rsid w:val="00FF0120"/>
    <w:rsid w:val="00FF040E"/>
    <w:rsid w:val="00FF08F0"/>
    <w:rsid w:val="00FF09A9"/>
    <w:rsid w:val="00FF09BA"/>
    <w:rsid w:val="00FF0A8D"/>
    <w:rsid w:val="00FF0C90"/>
    <w:rsid w:val="00FF1783"/>
    <w:rsid w:val="00FF17A7"/>
    <w:rsid w:val="00FF1904"/>
    <w:rsid w:val="00FF228F"/>
    <w:rsid w:val="00FF2CC3"/>
    <w:rsid w:val="00FF2E73"/>
    <w:rsid w:val="00FF32F2"/>
    <w:rsid w:val="00FF3640"/>
    <w:rsid w:val="00FF37D1"/>
    <w:rsid w:val="00FF3E3B"/>
    <w:rsid w:val="00FF3E64"/>
    <w:rsid w:val="00FF3F3A"/>
    <w:rsid w:val="00FF3F74"/>
    <w:rsid w:val="00FF3F93"/>
    <w:rsid w:val="00FF4143"/>
    <w:rsid w:val="00FF43F3"/>
    <w:rsid w:val="00FF4416"/>
    <w:rsid w:val="00FF45FF"/>
    <w:rsid w:val="00FF460F"/>
    <w:rsid w:val="00FF4C27"/>
    <w:rsid w:val="00FF5312"/>
    <w:rsid w:val="00FF555B"/>
    <w:rsid w:val="00FF58B9"/>
    <w:rsid w:val="00FF5AF0"/>
    <w:rsid w:val="00FF5DB3"/>
    <w:rsid w:val="00FF603D"/>
    <w:rsid w:val="00FF6189"/>
    <w:rsid w:val="00FF6279"/>
    <w:rsid w:val="00FF684F"/>
    <w:rsid w:val="00FF68BE"/>
    <w:rsid w:val="00FF6A09"/>
    <w:rsid w:val="00FF6DC4"/>
    <w:rsid w:val="00FF71E8"/>
    <w:rsid w:val="00FF73D2"/>
    <w:rsid w:val="00FF73F0"/>
    <w:rsid w:val="00FF7636"/>
    <w:rsid w:val="00FF7AB2"/>
    <w:rsid w:val="00FF7CC5"/>
    <w:rsid w:val="00FF7F16"/>
    <w:rsid w:val="00FF7F20"/>
    <w:rsid w:val="00FF7F68"/>
    <w:rsid w:val="014029CF"/>
    <w:rsid w:val="021D5372"/>
    <w:rsid w:val="022F29B6"/>
    <w:rsid w:val="03106468"/>
    <w:rsid w:val="032064E7"/>
    <w:rsid w:val="0362045A"/>
    <w:rsid w:val="03B00AE4"/>
    <w:rsid w:val="03DE197F"/>
    <w:rsid w:val="03E14A51"/>
    <w:rsid w:val="045663B6"/>
    <w:rsid w:val="053B7608"/>
    <w:rsid w:val="053F6C4E"/>
    <w:rsid w:val="054F7B4F"/>
    <w:rsid w:val="05743A86"/>
    <w:rsid w:val="05C57BB2"/>
    <w:rsid w:val="0653286D"/>
    <w:rsid w:val="06B036DE"/>
    <w:rsid w:val="06B86A37"/>
    <w:rsid w:val="06E871E7"/>
    <w:rsid w:val="070211A3"/>
    <w:rsid w:val="07292EE8"/>
    <w:rsid w:val="074D717F"/>
    <w:rsid w:val="076F5347"/>
    <w:rsid w:val="078B414B"/>
    <w:rsid w:val="07C32EBA"/>
    <w:rsid w:val="07D94EB6"/>
    <w:rsid w:val="08845817"/>
    <w:rsid w:val="095852CB"/>
    <w:rsid w:val="0970184A"/>
    <w:rsid w:val="09C63218"/>
    <w:rsid w:val="09D1459B"/>
    <w:rsid w:val="0A03446D"/>
    <w:rsid w:val="0A0E1705"/>
    <w:rsid w:val="0A735943"/>
    <w:rsid w:val="0A9E5F43"/>
    <w:rsid w:val="0AF225B3"/>
    <w:rsid w:val="0BB023D2"/>
    <w:rsid w:val="0C880C59"/>
    <w:rsid w:val="0CD0364E"/>
    <w:rsid w:val="0CE44695"/>
    <w:rsid w:val="0D252E61"/>
    <w:rsid w:val="0D5D20E6"/>
    <w:rsid w:val="0DAB10A3"/>
    <w:rsid w:val="0DF770C9"/>
    <w:rsid w:val="0E252C04"/>
    <w:rsid w:val="0E3526AD"/>
    <w:rsid w:val="0E73375D"/>
    <w:rsid w:val="0EA24254"/>
    <w:rsid w:val="0EA55650"/>
    <w:rsid w:val="0F915C63"/>
    <w:rsid w:val="0FD35B05"/>
    <w:rsid w:val="0FDA5C70"/>
    <w:rsid w:val="10230E0D"/>
    <w:rsid w:val="1030559E"/>
    <w:rsid w:val="10454C7C"/>
    <w:rsid w:val="10D4446D"/>
    <w:rsid w:val="10FB7C4C"/>
    <w:rsid w:val="110E6F7A"/>
    <w:rsid w:val="119C4598"/>
    <w:rsid w:val="12665599"/>
    <w:rsid w:val="12AC3FB0"/>
    <w:rsid w:val="12D65478"/>
    <w:rsid w:val="132972C1"/>
    <w:rsid w:val="1430394D"/>
    <w:rsid w:val="14E873E4"/>
    <w:rsid w:val="151439D2"/>
    <w:rsid w:val="15F5110D"/>
    <w:rsid w:val="16826CF4"/>
    <w:rsid w:val="16D45ADD"/>
    <w:rsid w:val="16F41BB2"/>
    <w:rsid w:val="170B2BB3"/>
    <w:rsid w:val="186E33F9"/>
    <w:rsid w:val="18826EA4"/>
    <w:rsid w:val="19520625"/>
    <w:rsid w:val="19A075E2"/>
    <w:rsid w:val="1A293A68"/>
    <w:rsid w:val="1AC06E10"/>
    <w:rsid w:val="1ADC0AEE"/>
    <w:rsid w:val="1B1E2EB4"/>
    <w:rsid w:val="1B55264E"/>
    <w:rsid w:val="1BB235FD"/>
    <w:rsid w:val="1BC11999"/>
    <w:rsid w:val="1C112A19"/>
    <w:rsid w:val="1C1D13BE"/>
    <w:rsid w:val="1D4110DC"/>
    <w:rsid w:val="1D775D16"/>
    <w:rsid w:val="1D8E648E"/>
    <w:rsid w:val="1DDA4574"/>
    <w:rsid w:val="1E12625F"/>
    <w:rsid w:val="1E9301E6"/>
    <w:rsid w:val="1F4153C3"/>
    <w:rsid w:val="1FB77434"/>
    <w:rsid w:val="204A40E1"/>
    <w:rsid w:val="215A4E20"/>
    <w:rsid w:val="215C4736"/>
    <w:rsid w:val="218477E9"/>
    <w:rsid w:val="218705A7"/>
    <w:rsid w:val="21B6566C"/>
    <w:rsid w:val="21BE2CFB"/>
    <w:rsid w:val="21F143B4"/>
    <w:rsid w:val="22034BB2"/>
    <w:rsid w:val="22142C7D"/>
    <w:rsid w:val="223E6B8A"/>
    <w:rsid w:val="22465A52"/>
    <w:rsid w:val="226D1A73"/>
    <w:rsid w:val="22936C51"/>
    <w:rsid w:val="23405992"/>
    <w:rsid w:val="24956377"/>
    <w:rsid w:val="25823E6B"/>
    <w:rsid w:val="25E90563"/>
    <w:rsid w:val="2662410D"/>
    <w:rsid w:val="26634CA6"/>
    <w:rsid w:val="269C7383"/>
    <w:rsid w:val="27070CA1"/>
    <w:rsid w:val="27767F3A"/>
    <w:rsid w:val="27CA2B11"/>
    <w:rsid w:val="281A4A03"/>
    <w:rsid w:val="2996630C"/>
    <w:rsid w:val="2A2116AE"/>
    <w:rsid w:val="2A3704DD"/>
    <w:rsid w:val="2AAF27FC"/>
    <w:rsid w:val="2AFB5580"/>
    <w:rsid w:val="2B5D0C2D"/>
    <w:rsid w:val="2B8435F6"/>
    <w:rsid w:val="2C127365"/>
    <w:rsid w:val="2CFA7B69"/>
    <w:rsid w:val="2DBD030B"/>
    <w:rsid w:val="2DD63984"/>
    <w:rsid w:val="2E75357E"/>
    <w:rsid w:val="2E873790"/>
    <w:rsid w:val="2F000DF7"/>
    <w:rsid w:val="2F083808"/>
    <w:rsid w:val="2F754157"/>
    <w:rsid w:val="2F8562F3"/>
    <w:rsid w:val="314B78E9"/>
    <w:rsid w:val="320A0A70"/>
    <w:rsid w:val="32B51C8D"/>
    <w:rsid w:val="32DA54BB"/>
    <w:rsid w:val="33744FB8"/>
    <w:rsid w:val="338D077F"/>
    <w:rsid w:val="341C4E00"/>
    <w:rsid w:val="34661F10"/>
    <w:rsid w:val="346C6481"/>
    <w:rsid w:val="347831DE"/>
    <w:rsid w:val="34B166F0"/>
    <w:rsid w:val="34B87A7E"/>
    <w:rsid w:val="350512F4"/>
    <w:rsid w:val="355E0962"/>
    <w:rsid w:val="35E11256"/>
    <w:rsid w:val="3604477A"/>
    <w:rsid w:val="3621101C"/>
    <w:rsid w:val="36CA5E0A"/>
    <w:rsid w:val="3715740A"/>
    <w:rsid w:val="37E46ADB"/>
    <w:rsid w:val="37E961A0"/>
    <w:rsid w:val="38702D11"/>
    <w:rsid w:val="39317DFF"/>
    <w:rsid w:val="3A2A31CC"/>
    <w:rsid w:val="3AD46FF0"/>
    <w:rsid w:val="3B2724AC"/>
    <w:rsid w:val="3C410359"/>
    <w:rsid w:val="3D5A45C1"/>
    <w:rsid w:val="3D777152"/>
    <w:rsid w:val="3D804EB1"/>
    <w:rsid w:val="3DCB0822"/>
    <w:rsid w:val="3E057A17"/>
    <w:rsid w:val="3E0B6E71"/>
    <w:rsid w:val="3E1228D3"/>
    <w:rsid w:val="3EC314F9"/>
    <w:rsid w:val="3EC62D97"/>
    <w:rsid w:val="3EC85BF0"/>
    <w:rsid w:val="3ED809B1"/>
    <w:rsid w:val="3F5C7FBB"/>
    <w:rsid w:val="3F8769CB"/>
    <w:rsid w:val="3FB157F6"/>
    <w:rsid w:val="3FE77469"/>
    <w:rsid w:val="3FFB4CC3"/>
    <w:rsid w:val="40C25EB4"/>
    <w:rsid w:val="40FD76DA"/>
    <w:rsid w:val="41FB6E3F"/>
    <w:rsid w:val="42690B45"/>
    <w:rsid w:val="430921F4"/>
    <w:rsid w:val="431762B8"/>
    <w:rsid w:val="433C7ACC"/>
    <w:rsid w:val="43EC14F2"/>
    <w:rsid w:val="44A65161"/>
    <w:rsid w:val="44BE2E8F"/>
    <w:rsid w:val="44D2693A"/>
    <w:rsid w:val="45155A5E"/>
    <w:rsid w:val="451B0725"/>
    <w:rsid w:val="45A8769B"/>
    <w:rsid w:val="45E22658"/>
    <w:rsid w:val="4634085C"/>
    <w:rsid w:val="467F29B1"/>
    <w:rsid w:val="46BC1905"/>
    <w:rsid w:val="46FC3498"/>
    <w:rsid w:val="4750522E"/>
    <w:rsid w:val="47C9342E"/>
    <w:rsid w:val="47D324C5"/>
    <w:rsid w:val="48335D86"/>
    <w:rsid w:val="48904B42"/>
    <w:rsid w:val="48A86FB7"/>
    <w:rsid w:val="49021819"/>
    <w:rsid w:val="493E756E"/>
    <w:rsid w:val="49777AB0"/>
    <w:rsid w:val="4A7D4C52"/>
    <w:rsid w:val="4B011C7B"/>
    <w:rsid w:val="4B0B51E4"/>
    <w:rsid w:val="4B296B88"/>
    <w:rsid w:val="4C0F7E62"/>
    <w:rsid w:val="4C324162"/>
    <w:rsid w:val="4C737C8B"/>
    <w:rsid w:val="4C8D3147"/>
    <w:rsid w:val="4DAD247D"/>
    <w:rsid w:val="4E8E4D78"/>
    <w:rsid w:val="4F8627FB"/>
    <w:rsid w:val="4FA40AEA"/>
    <w:rsid w:val="50031B83"/>
    <w:rsid w:val="505424AF"/>
    <w:rsid w:val="50B92BBB"/>
    <w:rsid w:val="50CA6717"/>
    <w:rsid w:val="50E27F05"/>
    <w:rsid w:val="50E84DEF"/>
    <w:rsid w:val="51C55131"/>
    <w:rsid w:val="51FE6850"/>
    <w:rsid w:val="528F23FD"/>
    <w:rsid w:val="52AA65CD"/>
    <w:rsid w:val="53504AB7"/>
    <w:rsid w:val="538A03E0"/>
    <w:rsid w:val="544D5D12"/>
    <w:rsid w:val="546F6837"/>
    <w:rsid w:val="5497165C"/>
    <w:rsid w:val="55456CB4"/>
    <w:rsid w:val="56F07DB3"/>
    <w:rsid w:val="575907F5"/>
    <w:rsid w:val="578E3640"/>
    <w:rsid w:val="579317E8"/>
    <w:rsid w:val="57AB5517"/>
    <w:rsid w:val="57E24C8E"/>
    <w:rsid w:val="57F95B34"/>
    <w:rsid w:val="58D5293F"/>
    <w:rsid w:val="59187F10"/>
    <w:rsid w:val="595358CA"/>
    <w:rsid w:val="59B9050D"/>
    <w:rsid w:val="5A0752CB"/>
    <w:rsid w:val="5A3369A4"/>
    <w:rsid w:val="5ABD7DD1"/>
    <w:rsid w:val="5B067F1E"/>
    <w:rsid w:val="5B3A6B8F"/>
    <w:rsid w:val="5BDC08D3"/>
    <w:rsid w:val="5BE865EB"/>
    <w:rsid w:val="5C3A51BD"/>
    <w:rsid w:val="5CC20BEA"/>
    <w:rsid w:val="5D4144A2"/>
    <w:rsid w:val="5DB46C14"/>
    <w:rsid w:val="5DBE5856"/>
    <w:rsid w:val="5E987E55"/>
    <w:rsid w:val="5EB44D61"/>
    <w:rsid w:val="600F1B0C"/>
    <w:rsid w:val="60340CDE"/>
    <w:rsid w:val="606D1323"/>
    <w:rsid w:val="60A609D8"/>
    <w:rsid w:val="60B82A30"/>
    <w:rsid w:val="60BE791B"/>
    <w:rsid w:val="60C413D5"/>
    <w:rsid w:val="614E1CDB"/>
    <w:rsid w:val="61643227"/>
    <w:rsid w:val="61FC4B9F"/>
    <w:rsid w:val="633A1D87"/>
    <w:rsid w:val="633D6755"/>
    <w:rsid w:val="63D5439B"/>
    <w:rsid w:val="6463797D"/>
    <w:rsid w:val="647C520F"/>
    <w:rsid w:val="64B35D59"/>
    <w:rsid w:val="657A6506"/>
    <w:rsid w:val="65927195"/>
    <w:rsid w:val="65984BDE"/>
    <w:rsid w:val="66027B35"/>
    <w:rsid w:val="664407C7"/>
    <w:rsid w:val="66612107"/>
    <w:rsid w:val="66965A95"/>
    <w:rsid w:val="678C5FA9"/>
    <w:rsid w:val="67DC14D2"/>
    <w:rsid w:val="6826679A"/>
    <w:rsid w:val="68386205"/>
    <w:rsid w:val="684744EB"/>
    <w:rsid w:val="68BE670A"/>
    <w:rsid w:val="68E862E0"/>
    <w:rsid w:val="691427CE"/>
    <w:rsid w:val="69ED32A8"/>
    <w:rsid w:val="6A0445F0"/>
    <w:rsid w:val="6A3A44B6"/>
    <w:rsid w:val="6B536D6B"/>
    <w:rsid w:val="6BC404DB"/>
    <w:rsid w:val="6BC73B27"/>
    <w:rsid w:val="6BCF6E80"/>
    <w:rsid w:val="6BF07522"/>
    <w:rsid w:val="6C335374"/>
    <w:rsid w:val="6C517895"/>
    <w:rsid w:val="6D050DAB"/>
    <w:rsid w:val="6D430E14"/>
    <w:rsid w:val="6D7E290C"/>
    <w:rsid w:val="6E104422"/>
    <w:rsid w:val="6E1D2514"/>
    <w:rsid w:val="6EC10D02"/>
    <w:rsid w:val="6F66552E"/>
    <w:rsid w:val="6FF9096F"/>
    <w:rsid w:val="703379DD"/>
    <w:rsid w:val="70AE3508"/>
    <w:rsid w:val="71257C6E"/>
    <w:rsid w:val="727D3192"/>
    <w:rsid w:val="72827AE5"/>
    <w:rsid w:val="731009FB"/>
    <w:rsid w:val="73DE4104"/>
    <w:rsid w:val="74723149"/>
    <w:rsid w:val="74BA61DA"/>
    <w:rsid w:val="74F431C5"/>
    <w:rsid w:val="75763257"/>
    <w:rsid w:val="75A629FF"/>
    <w:rsid w:val="75CB2C9F"/>
    <w:rsid w:val="75DA08FB"/>
    <w:rsid w:val="7719147C"/>
    <w:rsid w:val="771A36A5"/>
    <w:rsid w:val="774D1D5C"/>
    <w:rsid w:val="7789232A"/>
    <w:rsid w:val="78210A63"/>
    <w:rsid w:val="78273E1F"/>
    <w:rsid w:val="78322234"/>
    <w:rsid w:val="785030F6"/>
    <w:rsid w:val="785215EA"/>
    <w:rsid w:val="78EF7BC7"/>
    <w:rsid w:val="791C1B00"/>
    <w:rsid w:val="79E526F3"/>
    <w:rsid w:val="7A281F9B"/>
    <w:rsid w:val="7A34622C"/>
    <w:rsid w:val="7A524266"/>
    <w:rsid w:val="7B052756"/>
    <w:rsid w:val="7B622613"/>
    <w:rsid w:val="7B87474E"/>
    <w:rsid w:val="7BBA49A3"/>
    <w:rsid w:val="7D3079AB"/>
    <w:rsid w:val="7D7B6986"/>
    <w:rsid w:val="7D83625A"/>
    <w:rsid w:val="7EA95284"/>
    <w:rsid w:val="7EF31F0D"/>
    <w:rsid w:val="7FC039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A12698"/>
  <w15:docId w15:val="{A89B11F6-C83F-4EE6-BC67-9CCE5E1B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480" w:lineRule="atLeast"/>
      <w:jc w:val="both"/>
    </w:pPr>
    <w:rPr>
      <w:rFonts w:asciiTheme="minorHAnsi" w:eastAsia="Times New Roman" w:hAnsiTheme="minorHAnsi"/>
      <w:sz w:val="24"/>
      <w:szCs w:val="24"/>
      <w:lang w:eastAsia="en-US"/>
    </w:rPr>
  </w:style>
  <w:style w:type="paragraph" w:styleId="1">
    <w:name w:val="heading 1"/>
    <w:basedOn w:val="a"/>
    <w:next w:val="a"/>
    <w:link w:val="10"/>
    <w:uiPriority w:val="9"/>
    <w:qFormat/>
    <w:pPr>
      <w:keepNext/>
      <w:keepLines/>
      <w:suppressAutoHyphens/>
      <w:spacing w:before="240" w:after="120"/>
      <w:outlineLvl w:val="0"/>
    </w:pPr>
    <w:rPr>
      <w:rFonts w:ascii="Calibri" w:eastAsiaTheme="majorEastAsia" w:hAnsi="Calibri" w:cstheme="majorBidi"/>
      <w:b/>
      <w:bCs/>
      <w:color w:val="000000" w:themeColor="text1"/>
      <w:sz w:val="36"/>
      <w:szCs w:val="32"/>
    </w:rPr>
  </w:style>
  <w:style w:type="paragraph" w:styleId="2">
    <w:name w:val="heading 2"/>
    <w:basedOn w:val="a"/>
    <w:next w:val="a"/>
    <w:link w:val="20"/>
    <w:uiPriority w:val="9"/>
    <w:unhideWhenUsed/>
    <w:qFormat/>
    <w:pPr>
      <w:keepNext/>
      <w:keepLines/>
      <w:spacing w:before="600" w:after="120"/>
      <w:outlineLvl w:val="1"/>
    </w:pPr>
    <w:rPr>
      <w:rFonts w:ascii="Calibri" w:eastAsiaTheme="majorEastAsia" w:hAnsi="Calibri" w:cstheme="majorBidi"/>
      <w:b/>
      <w:bCs/>
      <w:color w:val="000000" w:themeColor="text1"/>
      <w:sz w:val="26"/>
      <w:szCs w:val="26"/>
    </w:rPr>
  </w:style>
  <w:style w:type="paragraph" w:styleId="3">
    <w:name w:val="heading 3"/>
    <w:basedOn w:val="a"/>
    <w:next w:val="a"/>
    <w:link w:val="30"/>
    <w:uiPriority w:val="9"/>
    <w:unhideWhenUsed/>
    <w:qFormat/>
    <w:pPr>
      <w:keepNext/>
      <w:keepLines/>
      <w:spacing w:before="480" w:after="120"/>
      <w:outlineLvl w:val="2"/>
    </w:pPr>
    <w:rPr>
      <w:rFonts w:ascii="Calibri" w:eastAsiaTheme="majorEastAsia" w:hAnsi="Calibri" w:cstheme="majorBidi"/>
      <w:b/>
      <w:bCs/>
      <w:color w:val="000000" w:themeColor="text1"/>
    </w:rPr>
  </w:style>
  <w:style w:type="paragraph" w:styleId="4">
    <w:name w:val="heading 4"/>
    <w:basedOn w:val="a"/>
    <w:next w:val="a"/>
    <w:link w:val="40"/>
    <w:uiPriority w:val="9"/>
    <w:unhideWhenUsed/>
    <w:qFormat/>
    <w:pPr>
      <w:keepNext/>
      <w:keepLines/>
      <w:spacing w:before="40" w:after="120"/>
      <w:outlineLvl w:val="3"/>
    </w:pPr>
    <w:rPr>
      <w:rFonts w:ascii="Calibri" w:eastAsiaTheme="majorEastAsia" w:hAnsi="Calibri" w:cstheme="majorBidi"/>
      <w:b/>
      <w:bCs/>
      <w:i/>
      <w:color w:val="000000" w:themeColor="text1"/>
    </w:rPr>
  </w:style>
  <w:style w:type="paragraph" w:styleId="5">
    <w:name w:val="heading 5"/>
    <w:basedOn w:val="a"/>
    <w:next w:val="a"/>
    <w:link w:val="50"/>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0"/>
    <w:uiPriority w:val="9"/>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20"/>
      <w:ind w:left="1440"/>
    </w:pPr>
    <w:rPr>
      <w:rFonts w:eastAsia="宋体" w:cstheme="minorBidi"/>
    </w:rPr>
  </w:style>
  <w:style w:type="paragraph" w:styleId="a3">
    <w:name w:val="Document Map"/>
    <w:basedOn w:val="a"/>
    <w:link w:val="a4"/>
    <w:uiPriority w:val="99"/>
    <w:semiHidden/>
    <w:unhideWhenUsed/>
    <w:qFormat/>
  </w:style>
  <w:style w:type="paragraph" w:styleId="a5">
    <w:name w:val="annotation text"/>
    <w:basedOn w:val="a"/>
    <w:link w:val="a6"/>
    <w:uiPriority w:val="99"/>
    <w:unhideWhenUsed/>
    <w:qFormat/>
    <w:pPr>
      <w:spacing w:after="120"/>
    </w:pPr>
    <w:rPr>
      <w:rFonts w:eastAsia="宋体" w:cstheme="minorBidi"/>
    </w:rPr>
  </w:style>
  <w:style w:type="paragraph" w:styleId="TOC5">
    <w:name w:val="toc 5"/>
    <w:basedOn w:val="a"/>
    <w:next w:val="a"/>
    <w:autoRedefine/>
    <w:uiPriority w:val="39"/>
    <w:unhideWhenUsed/>
    <w:qFormat/>
    <w:pPr>
      <w:spacing w:after="120"/>
      <w:ind w:left="960"/>
    </w:pPr>
    <w:rPr>
      <w:rFonts w:eastAsia="宋体" w:cstheme="minorBidi"/>
    </w:rPr>
  </w:style>
  <w:style w:type="paragraph" w:styleId="TOC3">
    <w:name w:val="toc 3"/>
    <w:basedOn w:val="a"/>
    <w:next w:val="a"/>
    <w:autoRedefine/>
    <w:uiPriority w:val="39"/>
    <w:unhideWhenUsed/>
    <w:qFormat/>
    <w:pPr>
      <w:spacing w:after="120"/>
      <w:ind w:left="480"/>
    </w:pPr>
    <w:rPr>
      <w:rFonts w:eastAsia="宋体" w:cstheme="minorBidi"/>
    </w:rPr>
  </w:style>
  <w:style w:type="paragraph" w:styleId="TOC8">
    <w:name w:val="toc 8"/>
    <w:basedOn w:val="a"/>
    <w:next w:val="a"/>
    <w:autoRedefine/>
    <w:uiPriority w:val="39"/>
    <w:unhideWhenUsed/>
    <w:qFormat/>
    <w:pPr>
      <w:spacing w:after="120"/>
      <w:ind w:left="1680"/>
    </w:pPr>
    <w:rPr>
      <w:rFonts w:eastAsia="宋体" w:cstheme="minorBidi"/>
    </w:rPr>
  </w:style>
  <w:style w:type="paragraph" w:styleId="a7">
    <w:name w:val="endnote text"/>
    <w:basedOn w:val="a"/>
    <w:link w:val="a8"/>
    <w:uiPriority w:val="99"/>
    <w:unhideWhenUsed/>
    <w:qFormat/>
    <w:pPr>
      <w:spacing w:after="120"/>
    </w:pPr>
    <w:rPr>
      <w:rFonts w:eastAsia="宋体" w:cstheme="minorBidi"/>
    </w:rPr>
  </w:style>
  <w:style w:type="paragraph" w:styleId="a9">
    <w:name w:val="Balloon Text"/>
    <w:basedOn w:val="a"/>
    <w:link w:val="aa"/>
    <w:uiPriority w:val="99"/>
    <w:semiHidden/>
    <w:unhideWhenUsed/>
    <w:qFormat/>
    <w:pPr>
      <w:spacing w:after="120"/>
    </w:pPr>
    <w:rPr>
      <w:rFonts w:ascii="Lucida Grande" w:eastAsia="宋体" w:hAnsi="Lucida Grande" w:cstheme="minorBidi"/>
      <w:sz w:val="18"/>
      <w:szCs w:val="18"/>
    </w:rPr>
  </w:style>
  <w:style w:type="paragraph" w:styleId="ab">
    <w:name w:val="footer"/>
    <w:basedOn w:val="a"/>
    <w:link w:val="ac"/>
    <w:uiPriority w:val="99"/>
    <w:unhideWhenUsed/>
    <w:qFormat/>
    <w:pPr>
      <w:tabs>
        <w:tab w:val="center" w:pos="4680"/>
        <w:tab w:val="right" w:pos="9360"/>
      </w:tabs>
      <w:spacing w:after="120"/>
    </w:pPr>
    <w:rPr>
      <w:rFonts w:eastAsia="宋体" w:cstheme="minorBidi"/>
    </w:rPr>
  </w:style>
  <w:style w:type="paragraph" w:styleId="ad">
    <w:name w:val="header"/>
    <w:basedOn w:val="a"/>
    <w:link w:val="ae"/>
    <w:uiPriority w:val="99"/>
    <w:unhideWhenUsed/>
    <w:qFormat/>
    <w:pPr>
      <w:tabs>
        <w:tab w:val="center" w:pos="4680"/>
        <w:tab w:val="right" w:pos="9360"/>
      </w:tabs>
      <w:spacing w:after="120"/>
    </w:pPr>
    <w:rPr>
      <w:rFonts w:eastAsia="宋体" w:cstheme="minorBidi"/>
    </w:rPr>
  </w:style>
  <w:style w:type="paragraph" w:styleId="TOC1">
    <w:name w:val="toc 1"/>
    <w:basedOn w:val="a"/>
    <w:next w:val="a"/>
    <w:autoRedefine/>
    <w:uiPriority w:val="39"/>
    <w:unhideWhenUsed/>
    <w:qFormat/>
    <w:pPr>
      <w:spacing w:after="120"/>
    </w:pPr>
    <w:rPr>
      <w:rFonts w:eastAsia="宋体" w:cstheme="minorBidi"/>
    </w:rPr>
  </w:style>
  <w:style w:type="paragraph" w:styleId="TOC4">
    <w:name w:val="toc 4"/>
    <w:basedOn w:val="a"/>
    <w:next w:val="a"/>
    <w:autoRedefine/>
    <w:uiPriority w:val="39"/>
    <w:unhideWhenUsed/>
    <w:qFormat/>
    <w:pPr>
      <w:spacing w:after="120"/>
      <w:ind w:left="720"/>
    </w:pPr>
    <w:rPr>
      <w:rFonts w:eastAsia="宋体" w:cstheme="minorBidi"/>
    </w:rPr>
  </w:style>
  <w:style w:type="paragraph" w:styleId="af">
    <w:name w:val="Subtitle"/>
    <w:basedOn w:val="a"/>
    <w:next w:val="a"/>
    <w:link w:val="af0"/>
    <w:uiPriority w:val="11"/>
    <w:qFormat/>
    <w:pPr>
      <w:spacing w:after="160"/>
    </w:pPr>
    <w:rPr>
      <w:rFonts w:eastAsiaTheme="minorEastAsia" w:cstheme="minorBidi"/>
      <w:color w:val="000000" w:themeColor="text1"/>
      <w:spacing w:val="15"/>
      <w:sz w:val="22"/>
      <w:szCs w:val="22"/>
    </w:rPr>
  </w:style>
  <w:style w:type="paragraph" w:styleId="af1">
    <w:name w:val="footnote text"/>
    <w:basedOn w:val="a"/>
    <w:link w:val="af2"/>
    <w:uiPriority w:val="99"/>
    <w:unhideWhenUsed/>
    <w:qFormat/>
    <w:pPr>
      <w:spacing w:after="120"/>
    </w:pPr>
    <w:rPr>
      <w:rFonts w:eastAsia="宋体" w:cstheme="minorBidi"/>
      <w:sz w:val="20"/>
    </w:rPr>
  </w:style>
  <w:style w:type="paragraph" w:styleId="TOC6">
    <w:name w:val="toc 6"/>
    <w:basedOn w:val="a"/>
    <w:next w:val="a"/>
    <w:autoRedefine/>
    <w:uiPriority w:val="39"/>
    <w:unhideWhenUsed/>
    <w:qFormat/>
    <w:pPr>
      <w:spacing w:after="120"/>
      <w:ind w:left="1200"/>
    </w:pPr>
    <w:rPr>
      <w:rFonts w:eastAsia="宋体" w:cstheme="minorBidi"/>
    </w:rPr>
  </w:style>
  <w:style w:type="paragraph" w:styleId="TOC2">
    <w:name w:val="toc 2"/>
    <w:basedOn w:val="a"/>
    <w:next w:val="a"/>
    <w:autoRedefine/>
    <w:uiPriority w:val="39"/>
    <w:unhideWhenUsed/>
    <w:qFormat/>
    <w:pPr>
      <w:spacing w:after="120"/>
      <w:ind w:left="240"/>
    </w:pPr>
    <w:rPr>
      <w:rFonts w:eastAsia="宋体" w:cstheme="minorBidi"/>
    </w:rPr>
  </w:style>
  <w:style w:type="paragraph" w:styleId="TOC9">
    <w:name w:val="toc 9"/>
    <w:basedOn w:val="a"/>
    <w:next w:val="a"/>
    <w:autoRedefine/>
    <w:uiPriority w:val="39"/>
    <w:unhideWhenUsed/>
    <w:qFormat/>
    <w:pPr>
      <w:spacing w:after="120"/>
      <w:ind w:left="1920"/>
    </w:pPr>
    <w:rPr>
      <w:rFonts w:eastAsia="宋体" w:cstheme="minorBidi"/>
    </w:rPr>
  </w:style>
  <w:style w:type="paragraph" w:styleId="af3">
    <w:name w:val="Normal (Web)"/>
    <w:basedOn w:val="a"/>
    <w:uiPriority w:val="99"/>
    <w:unhideWhenUsed/>
    <w:qFormat/>
    <w:pPr>
      <w:spacing w:before="100" w:beforeAutospacing="1" w:after="100" w:afterAutospacing="1" w:line="240" w:lineRule="auto"/>
    </w:pPr>
    <w:rPr>
      <w:rFonts w:ascii="Times New Roman" w:hAnsi="Times New Roman"/>
      <w:lang w:eastAsia="zh-CN"/>
    </w:rPr>
  </w:style>
  <w:style w:type="paragraph" w:styleId="af4">
    <w:name w:val="Title"/>
    <w:basedOn w:val="a"/>
    <w:next w:val="a"/>
    <w:link w:val="af5"/>
    <w:uiPriority w:val="10"/>
    <w:qFormat/>
    <w:pPr>
      <w:spacing w:after="120"/>
      <w:contextualSpacing/>
    </w:pPr>
    <w:rPr>
      <w:rFonts w:asciiTheme="majorHAnsi" w:eastAsiaTheme="majorEastAsia" w:hAnsiTheme="majorHAnsi" w:cstheme="majorBidi"/>
      <w:spacing w:val="-10"/>
      <w:kern w:val="28"/>
      <w:sz w:val="56"/>
      <w:szCs w:val="56"/>
    </w:rPr>
  </w:style>
  <w:style w:type="paragraph" w:styleId="af6">
    <w:name w:val="annotation subject"/>
    <w:basedOn w:val="a5"/>
    <w:next w:val="a5"/>
    <w:link w:val="af7"/>
    <w:uiPriority w:val="99"/>
    <w:semiHidden/>
    <w:unhideWhenUsed/>
    <w:qFormat/>
    <w:rPr>
      <w:b/>
      <w:bCs/>
      <w:sz w:val="20"/>
      <w:szCs w:val="20"/>
    </w:rPr>
  </w:style>
  <w:style w:type="table" w:styleId="af8">
    <w:name w:val="Table Grid"/>
    <w:basedOn w:val="a1"/>
    <w:uiPriority w:val="39"/>
    <w:qFormat/>
    <w:rPr>
      <w:rFonts w:ascii="Cambria" w:eastAsia="MS Mincho"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qFormat/>
    <w:rPr>
      <w:vertAlign w:val="superscript"/>
    </w:rPr>
  </w:style>
  <w:style w:type="character" w:styleId="afb">
    <w:name w:val="page number"/>
    <w:basedOn w:val="a0"/>
    <w:uiPriority w:val="99"/>
    <w:semiHidden/>
    <w:unhideWhenUsed/>
    <w:qFormat/>
  </w:style>
  <w:style w:type="character" w:styleId="afc">
    <w:name w:val="FollowedHyperlink"/>
    <w:basedOn w:val="a0"/>
    <w:uiPriority w:val="99"/>
    <w:semiHidden/>
    <w:unhideWhenUsed/>
    <w:qFormat/>
    <w:rPr>
      <w:color w:val="954F72" w:themeColor="followedHyperlink"/>
      <w:u w:val="single"/>
    </w:rPr>
  </w:style>
  <w:style w:type="character" w:styleId="afd">
    <w:name w:val="Emphasis"/>
    <w:basedOn w:val="a0"/>
    <w:uiPriority w:val="20"/>
    <w:qFormat/>
    <w:rPr>
      <w:i/>
      <w:iCs/>
    </w:rPr>
  </w:style>
  <w:style w:type="character" w:styleId="afe">
    <w:name w:val="line number"/>
    <w:basedOn w:val="a0"/>
    <w:uiPriority w:val="99"/>
    <w:semiHidden/>
    <w:unhideWhenUsed/>
    <w:qFormat/>
  </w:style>
  <w:style w:type="character" w:styleId="aff">
    <w:name w:val="Hyperlink"/>
    <w:basedOn w:val="a0"/>
    <w:uiPriority w:val="99"/>
    <w:unhideWhenUsed/>
    <w:qFormat/>
    <w:rPr>
      <w:color w:val="0563C1" w:themeColor="hyperlink"/>
      <w:u w:val="single"/>
    </w:rPr>
  </w:style>
  <w:style w:type="character" w:styleId="aff0">
    <w:name w:val="annotation reference"/>
    <w:basedOn w:val="a0"/>
    <w:uiPriority w:val="99"/>
    <w:semiHidden/>
    <w:unhideWhenUsed/>
    <w:qFormat/>
    <w:rPr>
      <w:sz w:val="18"/>
      <w:szCs w:val="18"/>
    </w:rPr>
  </w:style>
  <w:style w:type="character" w:styleId="aff1">
    <w:name w:val="footnote reference"/>
    <w:basedOn w:val="a0"/>
    <w:uiPriority w:val="99"/>
    <w:unhideWhenUsed/>
    <w:qFormat/>
    <w:rPr>
      <w:vertAlign w:val="superscript"/>
    </w:rPr>
  </w:style>
  <w:style w:type="character" w:customStyle="1" w:styleId="af5">
    <w:name w:val="标题 字符"/>
    <w:basedOn w:val="a0"/>
    <w:link w:val="af4"/>
    <w:uiPriority w:val="10"/>
    <w:qFormat/>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Calibri" w:eastAsiaTheme="majorEastAsia" w:hAnsi="Calibri" w:cstheme="majorBidi"/>
      <w:b/>
      <w:bCs/>
      <w:color w:val="000000" w:themeColor="text1"/>
      <w:sz w:val="36"/>
      <w:szCs w:val="32"/>
    </w:rPr>
  </w:style>
  <w:style w:type="character" w:customStyle="1" w:styleId="20">
    <w:name w:val="标题 2 字符"/>
    <w:basedOn w:val="a0"/>
    <w:link w:val="2"/>
    <w:uiPriority w:val="9"/>
    <w:qFormat/>
    <w:rPr>
      <w:rFonts w:ascii="Calibri" w:eastAsiaTheme="majorEastAsia" w:hAnsi="Calibri" w:cstheme="majorBidi"/>
      <w:b/>
      <w:bCs/>
      <w:color w:val="000000" w:themeColor="text1"/>
      <w:sz w:val="26"/>
      <w:szCs w:val="26"/>
    </w:rPr>
  </w:style>
  <w:style w:type="character" w:customStyle="1" w:styleId="af0">
    <w:name w:val="副标题 字符"/>
    <w:basedOn w:val="a0"/>
    <w:link w:val="af"/>
    <w:uiPriority w:val="11"/>
    <w:qFormat/>
    <w:rPr>
      <w:rFonts w:eastAsiaTheme="minorEastAsia"/>
      <w:color w:val="000000" w:themeColor="text1"/>
      <w:spacing w:val="15"/>
      <w:sz w:val="22"/>
      <w:szCs w:val="22"/>
    </w:rPr>
  </w:style>
  <w:style w:type="paragraph" w:styleId="aff2">
    <w:name w:val="List Paragraph"/>
    <w:basedOn w:val="a"/>
    <w:uiPriority w:val="34"/>
    <w:qFormat/>
    <w:pPr>
      <w:spacing w:after="120"/>
      <w:ind w:left="720"/>
      <w:contextualSpacing/>
    </w:pPr>
    <w:rPr>
      <w:rFonts w:eastAsia="宋体" w:cstheme="minorBidi"/>
    </w:rPr>
  </w:style>
  <w:style w:type="character" w:customStyle="1" w:styleId="af2">
    <w:name w:val="脚注文本 字符"/>
    <w:basedOn w:val="a0"/>
    <w:link w:val="af1"/>
    <w:uiPriority w:val="99"/>
    <w:qFormat/>
    <w:rPr>
      <w:sz w:val="20"/>
    </w:rPr>
  </w:style>
  <w:style w:type="paragraph" w:customStyle="1" w:styleId="Abstract">
    <w:name w:val="Abstract"/>
    <w:basedOn w:val="a"/>
    <w:qFormat/>
    <w:pPr>
      <w:spacing w:before="200"/>
    </w:pPr>
    <w:rPr>
      <w:rFonts w:ascii="Calibri" w:eastAsia="宋体" w:hAnsi="Calibri" w:cstheme="minorBidi"/>
      <w:b/>
      <w:bCs/>
      <w:lang w:val="en-GB"/>
    </w:rPr>
  </w:style>
  <w:style w:type="character" w:customStyle="1" w:styleId="30">
    <w:name w:val="标题 3 字符"/>
    <w:basedOn w:val="a0"/>
    <w:link w:val="3"/>
    <w:uiPriority w:val="9"/>
    <w:qFormat/>
    <w:rPr>
      <w:rFonts w:ascii="Calibri" w:eastAsiaTheme="majorEastAsia" w:hAnsi="Calibri" w:cstheme="majorBidi"/>
      <w:b/>
      <w:bCs/>
      <w:color w:val="000000" w:themeColor="text1"/>
    </w:rPr>
  </w:style>
  <w:style w:type="character" w:customStyle="1" w:styleId="40">
    <w:name w:val="标题 4 字符"/>
    <w:basedOn w:val="a0"/>
    <w:link w:val="4"/>
    <w:uiPriority w:val="9"/>
    <w:qFormat/>
    <w:rPr>
      <w:rFonts w:ascii="Calibri" w:eastAsiaTheme="majorEastAsia" w:hAnsi="Calibri" w:cstheme="majorBidi"/>
      <w:b/>
      <w:bCs/>
      <w:i/>
      <w:color w:val="000000" w:themeColor="text1"/>
    </w:rPr>
  </w:style>
  <w:style w:type="character" w:customStyle="1" w:styleId="a4">
    <w:name w:val="文档结构图 字符"/>
    <w:basedOn w:val="a0"/>
    <w:link w:val="a3"/>
    <w:uiPriority w:val="99"/>
    <w:semiHidden/>
    <w:qFormat/>
    <w:rPr>
      <w:rFonts w:ascii="Times New Roman" w:hAnsi="Times New Roman" w:cs="Times New Roman"/>
    </w:rPr>
  </w:style>
  <w:style w:type="paragraph" w:customStyle="1" w:styleId="Backmatter">
    <w:name w:val="Back matter"/>
    <w:basedOn w:val="1"/>
    <w:next w:val="a"/>
    <w:qFormat/>
    <w:pPr>
      <w:spacing w:before="360"/>
    </w:pPr>
    <w:rPr>
      <w:b w:val="0"/>
      <w:bCs w:val="0"/>
      <w:caps/>
      <w:sz w:val="24"/>
      <w:lang w:val="en-GB"/>
    </w:rPr>
  </w:style>
  <w:style w:type="paragraph" w:customStyle="1" w:styleId="11">
    <w:name w:val="修订1"/>
    <w:hidden/>
    <w:uiPriority w:val="99"/>
    <w:semiHidden/>
    <w:qFormat/>
    <w:pPr>
      <w:spacing w:after="200" w:line="480" w:lineRule="atLeast"/>
      <w:jc w:val="both"/>
    </w:pPr>
    <w:rPr>
      <w:rFonts w:asciiTheme="minorHAnsi" w:hAnsiTheme="minorHAnsi" w:cstheme="minorBidi"/>
      <w:sz w:val="24"/>
      <w:szCs w:val="24"/>
      <w:lang w:eastAsia="en-US"/>
    </w:rPr>
  </w:style>
  <w:style w:type="paragraph" w:customStyle="1" w:styleId="12">
    <w:name w:val="书目1"/>
    <w:basedOn w:val="a"/>
    <w:next w:val="a"/>
    <w:uiPriority w:val="37"/>
    <w:unhideWhenUsed/>
    <w:qFormat/>
    <w:pPr>
      <w:tabs>
        <w:tab w:val="left" w:pos="340"/>
        <w:tab w:val="left" w:pos="380"/>
      </w:tabs>
      <w:spacing w:line="360" w:lineRule="auto"/>
      <w:ind w:left="386" w:hanging="386"/>
    </w:pPr>
    <w:rPr>
      <w:rFonts w:eastAsia="宋体" w:cstheme="minorBidi"/>
    </w:rPr>
  </w:style>
  <w:style w:type="character" w:customStyle="1" w:styleId="aa">
    <w:name w:val="批注框文本 字符"/>
    <w:basedOn w:val="a0"/>
    <w:link w:val="a9"/>
    <w:uiPriority w:val="99"/>
    <w:semiHidden/>
    <w:qFormat/>
    <w:rPr>
      <w:rFonts w:ascii="Lucida Grande" w:hAnsi="Lucida Grande"/>
      <w:sz w:val="18"/>
      <w:szCs w:val="18"/>
    </w:rPr>
  </w:style>
  <w:style w:type="character" w:customStyle="1" w:styleId="a6">
    <w:name w:val="批注文字 字符"/>
    <w:basedOn w:val="a0"/>
    <w:link w:val="a5"/>
    <w:uiPriority w:val="99"/>
    <w:qFormat/>
  </w:style>
  <w:style w:type="character" w:customStyle="1" w:styleId="af7">
    <w:name w:val="批注主题 字符"/>
    <w:basedOn w:val="a6"/>
    <w:link w:val="af6"/>
    <w:uiPriority w:val="99"/>
    <w:semiHidden/>
    <w:qFormat/>
    <w:rPr>
      <w:b/>
      <w:bCs/>
      <w:sz w:val="20"/>
      <w:szCs w:val="20"/>
    </w:rPr>
  </w:style>
  <w:style w:type="character" w:styleId="aff3">
    <w:name w:val="Placeholder Text"/>
    <w:basedOn w:val="a0"/>
    <w:uiPriority w:val="99"/>
    <w:semiHidden/>
    <w:qFormat/>
    <w:rPr>
      <w:color w:val="808080"/>
    </w:rPr>
  </w:style>
  <w:style w:type="character" w:customStyle="1" w:styleId="ae">
    <w:name w:val="页眉 字符"/>
    <w:basedOn w:val="a0"/>
    <w:link w:val="ad"/>
    <w:uiPriority w:val="99"/>
    <w:qFormat/>
  </w:style>
  <w:style w:type="character" w:customStyle="1" w:styleId="ac">
    <w:name w:val="页脚 字符"/>
    <w:basedOn w:val="a0"/>
    <w:link w:val="ab"/>
    <w:uiPriority w:val="99"/>
    <w:qFormat/>
  </w:style>
  <w:style w:type="paragraph" w:customStyle="1" w:styleId="NPGImage">
    <w:name w:val="NPGImage"/>
    <w:qFormat/>
    <w:pPr>
      <w:pageBreakBefore/>
      <w:widowControl w:val="0"/>
      <w:spacing w:after="200" w:line="480" w:lineRule="atLeast"/>
      <w:jc w:val="center"/>
    </w:pPr>
    <w:rPr>
      <w:rFonts w:ascii="Arial" w:eastAsia="Times New Roman" w:hAnsi="Arial"/>
      <w:sz w:val="18"/>
      <w:szCs w:val="24"/>
      <w:lang w:eastAsia="en-IN"/>
    </w:rPr>
  </w:style>
  <w:style w:type="paragraph" w:customStyle="1" w:styleId="NPGFigNum">
    <w:name w:val="NPGFigNum"/>
    <w:qFormat/>
    <w:pPr>
      <w:spacing w:before="120" w:after="120" w:line="480" w:lineRule="atLeast"/>
      <w:jc w:val="both"/>
    </w:pPr>
    <w:rPr>
      <w:rFonts w:ascii="Arial" w:eastAsia="MS Mincho" w:hAnsi="Arial"/>
      <w:sz w:val="18"/>
      <w:szCs w:val="24"/>
      <w:lang w:eastAsia="en-US"/>
    </w:rPr>
  </w:style>
  <w:style w:type="paragraph" w:customStyle="1" w:styleId="NPGTitle">
    <w:name w:val="NPGTitle"/>
    <w:basedOn w:val="NPGFigNum"/>
    <w:qFormat/>
    <w:pPr>
      <w:outlineLvl w:val="1"/>
    </w:pPr>
    <w:rPr>
      <w:b/>
    </w:rPr>
  </w:style>
  <w:style w:type="paragraph" w:customStyle="1" w:styleId="NPGCaption">
    <w:name w:val="NPGCaption"/>
    <w:basedOn w:val="NPGFigNum"/>
    <w:qFormat/>
    <w:rPr>
      <w:rFonts w:eastAsia="Times New Roman"/>
    </w:rPr>
  </w:style>
  <w:style w:type="character" w:customStyle="1" w:styleId="a8">
    <w:name w:val="尾注文本 字符"/>
    <w:basedOn w:val="a0"/>
    <w:link w:val="a7"/>
    <w:uiPriority w:val="99"/>
    <w:qFormat/>
  </w:style>
  <w:style w:type="paragraph" w:customStyle="1" w:styleId="p1">
    <w:name w:val="p1"/>
    <w:basedOn w:val="a"/>
    <w:qFormat/>
    <w:pPr>
      <w:spacing w:after="120"/>
    </w:pPr>
    <w:rPr>
      <w:rFonts w:ascii="Minion Pro" w:eastAsia="宋体" w:hAnsi="Minion Pro"/>
      <w:color w:val="1A1919"/>
      <w:sz w:val="15"/>
      <w:szCs w:val="15"/>
    </w:rPr>
  </w:style>
  <w:style w:type="character" w:customStyle="1" w:styleId="apple-converted-space">
    <w:name w:val="apple-converted-space"/>
    <w:basedOn w:val="a0"/>
    <w:qFormat/>
  </w:style>
  <w:style w:type="character" w:customStyle="1" w:styleId="13">
    <w:name w:val="未处理的提及1"/>
    <w:basedOn w:val="a0"/>
    <w:uiPriority w:val="99"/>
    <w:qFormat/>
    <w:rPr>
      <w:color w:val="605E5C"/>
      <w:shd w:val="clear" w:color="auto" w:fill="E1DFDD"/>
    </w:rPr>
  </w:style>
  <w:style w:type="paragraph" w:styleId="aff4">
    <w:name w:val="No Spacing"/>
    <w:uiPriority w:val="1"/>
    <w:qFormat/>
    <w:pPr>
      <w:spacing w:after="200" w:line="480" w:lineRule="atLeast"/>
      <w:jc w:val="both"/>
    </w:pPr>
    <w:rPr>
      <w:rFonts w:asciiTheme="minorHAnsi" w:eastAsia="Times New Roman" w:hAnsiTheme="minorHAnsi"/>
      <w:sz w:val="24"/>
      <w:szCs w:val="24"/>
      <w:lang w:eastAsia="en-US"/>
    </w:rPr>
  </w:style>
  <w:style w:type="paragraph" w:customStyle="1" w:styleId="Animaltable">
    <w:name w:val="Animal table"/>
    <w:basedOn w:val="aff4"/>
    <w:qFormat/>
    <w:pPr>
      <w:keepLines/>
    </w:pPr>
    <w:rPr>
      <w:sz w:val="20"/>
      <w:szCs w:val="20"/>
    </w:rPr>
  </w:style>
  <w:style w:type="paragraph" w:customStyle="1" w:styleId="SampleTable">
    <w:name w:val="Sample Table"/>
    <w:basedOn w:val="aff4"/>
    <w:qFormat/>
    <w:pPr>
      <w:keepLines/>
    </w:pPr>
    <w:rPr>
      <w:sz w:val="20"/>
      <w:szCs w:val="20"/>
    </w:rPr>
  </w:style>
  <w:style w:type="paragraph" w:customStyle="1" w:styleId="EndNoteBibliographyTitle">
    <w:name w:val="EndNote Bibliography Title"/>
    <w:basedOn w:val="a"/>
    <w:link w:val="EndNoteBibliographyTitleChar"/>
    <w:qFormat/>
    <w:pPr>
      <w:spacing w:after="0"/>
      <w:jc w:val="center"/>
    </w:pPr>
    <w:rPr>
      <w:rFonts w:ascii="Constantia" w:hAnsi="Constantia"/>
    </w:rPr>
  </w:style>
  <w:style w:type="character" w:customStyle="1" w:styleId="EndNoteBibliographyTitleChar">
    <w:name w:val="EndNote Bibliography Title Char"/>
    <w:basedOn w:val="a0"/>
    <w:link w:val="EndNoteBibliographyTitle"/>
    <w:qFormat/>
    <w:rPr>
      <w:rFonts w:ascii="Constantia" w:eastAsia="Times New Roman" w:hAnsi="Constantia" w:cs="Times New Roman"/>
    </w:rPr>
  </w:style>
  <w:style w:type="paragraph" w:customStyle="1" w:styleId="EndNoteBibliography">
    <w:name w:val="EndNote Bibliography"/>
    <w:basedOn w:val="a"/>
    <w:link w:val="EndNoteBibliographyChar"/>
    <w:qFormat/>
    <w:pPr>
      <w:spacing w:line="240" w:lineRule="auto"/>
    </w:pPr>
    <w:rPr>
      <w:rFonts w:ascii="Constantia" w:hAnsi="Constantia"/>
    </w:rPr>
  </w:style>
  <w:style w:type="character" w:customStyle="1" w:styleId="EndNoteBibliographyChar">
    <w:name w:val="EndNote Bibliography Char"/>
    <w:basedOn w:val="a0"/>
    <w:link w:val="EndNoteBibliography"/>
    <w:qFormat/>
    <w:rPr>
      <w:rFonts w:ascii="Constantia" w:eastAsia="Times New Roman" w:hAnsi="Constantia" w:cs="Times New Roman"/>
    </w:rPr>
  </w:style>
  <w:style w:type="paragraph" w:customStyle="1" w:styleId="aug">
    <w:name w:val="aug"/>
    <w:qFormat/>
    <w:pPr>
      <w:spacing w:after="240" w:line="480" w:lineRule="atLeast"/>
      <w:jc w:val="both"/>
    </w:pPr>
    <w:rPr>
      <w:rFonts w:eastAsia="Arial Unicode MS" w:cs="Arial Unicode MS"/>
      <w:color w:val="000000"/>
      <w:sz w:val="24"/>
      <w:szCs w:val="24"/>
      <w:u w:color="000000"/>
    </w:rPr>
  </w:style>
  <w:style w:type="paragraph" w:customStyle="1" w:styleId="aff5">
    <w:name w:val="aff"/>
    <w:qFormat/>
    <w:pPr>
      <w:spacing w:after="240" w:line="480" w:lineRule="atLeast"/>
      <w:jc w:val="both"/>
    </w:pPr>
    <w:rPr>
      <w:rFonts w:eastAsia="Arial Unicode MS" w:cs="Arial Unicode MS"/>
      <w:i/>
      <w:iCs/>
      <w:color w:val="000000"/>
      <w:sz w:val="24"/>
      <w:szCs w:val="24"/>
      <w:u w:color="000000"/>
    </w:rPr>
  </w:style>
  <w:style w:type="paragraph" w:customStyle="1" w:styleId="Default">
    <w:name w:val="Default"/>
    <w:qFormat/>
    <w:pPr>
      <w:autoSpaceDE w:val="0"/>
      <w:autoSpaceDN w:val="0"/>
      <w:adjustRightInd w:val="0"/>
      <w:spacing w:after="200" w:line="480" w:lineRule="atLeast"/>
      <w:jc w:val="both"/>
    </w:pPr>
    <w:rPr>
      <w:rFonts w:ascii="Calibri" w:hAnsi="Calibri" w:cs="Calibri"/>
      <w:color w:val="000000"/>
      <w:sz w:val="24"/>
      <w:szCs w:val="24"/>
      <w:lang w:eastAsia="en-US"/>
    </w:rPr>
  </w:style>
  <w:style w:type="character" w:customStyle="1" w:styleId="50">
    <w:name w:val="标题 5 字符"/>
    <w:basedOn w:val="a0"/>
    <w:link w:val="5"/>
    <w:uiPriority w:val="9"/>
    <w:qFormat/>
    <w:rPr>
      <w:rFonts w:asciiTheme="majorHAnsi" w:eastAsiaTheme="majorEastAsia" w:hAnsiTheme="majorHAnsi" w:cstheme="majorBidi"/>
      <w:color w:val="2E74B5" w:themeColor="accent1" w:themeShade="BF"/>
    </w:rPr>
  </w:style>
  <w:style w:type="character" w:customStyle="1" w:styleId="60">
    <w:name w:val="标题 6 字符"/>
    <w:basedOn w:val="a0"/>
    <w:link w:val="6"/>
    <w:uiPriority w:val="9"/>
    <w:qFormat/>
    <w:rPr>
      <w:rFonts w:asciiTheme="majorHAnsi" w:eastAsiaTheme="majorEastAsia" w:hAnsiTheme="majorHAnsi" w:cstheme="majorBidi"/>
      <w:color w:val="1F4E79" w:themeColor="accent1" w:themeShade="80"/>
    </w:rPr>
  </w:style>
  <w:style w:type="character" w:customStyle="1" w:styleId="70">
    <w:name w:val="标题 7 字符"/>
    <w:basedOn w:val="a0"/>
    <w:link w:val="7"/>
    <w:uiPriority w:val="9"/>
    <w:qFormat/>
    <w:rPr>
      <w:rFonts w:asciiTheme="majorHAnsi" w:eastAsiaTheme="majorEastAsia" w:hAnsiTheme="majorHAnsi" w:cstheme="majorBidi"/>
      <w:i/>
      <w:iCs/>
      <w:color w:val="1F4E79" w:themeColor="accent1" w:themeShade="80"/>
    </w:rPr>
  </w:style>
  <w:style w:type="character" w:customStyle="1" w:styleId="css-1km4ucw">
    <w:name w:val="css-1km4ucw"/>
    <w:basedOn w:val="a0"/>
    <w:qFormat/>
  </w:style>
  <w:style w:type="paragraph" w:customStyle="1" w:styleId="p">
    <w:name w:val="p"/>
    <w:link w:val="pChar"/>
    <w:qFormat/>
    <w:pPr>
      <w:spacing w:after="360" w:line="480" w:lineRule="atLeast"/>
      <w:ind w:firstLine="567"/>
      <w:jc w:val="both"/>
    </w:pPr>
    <w:rPr>
      <w:rFonts w:eastAsia="Arial Unicode MS" w:cs="Arial Unicode MS"/>
      <w:color w:val="000000"/>
      <w:sz w:val="24"/>
      <w:szCs w:val="24"/>
      <w:u w:color="000000"/>
    </w:rPr>
  </w:style>
  <w:style w:type="character" w:customStyle="1" w:styleId="pChar">
    <w:name w:val="p Char"/>
    <w:basedOn w:val="a0"/>
    <w:link w:val="p"/>
    <w:qFormat/>
    <w:rPr>
      <w:rFonts w:ascii="Times New Roman" w:eastAsia="Arial Unicode MS" w:hAnsi="Times New Roman" w:cs="Arial Unicode MS"/>
      <w:color w:val="000000"/>
      <w:u w:color="000000"/>
      <w:lang w:eastAsia="zh-CN"/>
    </w:rPr>
  </w:style>
  <w:style w:type="character" w:customStyle="1" w:styleId="p0">
    <w:name w:val="p 字符"/>
    <w:basedOn w:val="a0"/>
    <w:qFormat/>
    <w:rPr>
      <w:rFonts w:eastAsia="Arial Unicode MS" w:cs="Arial Unicode MS"/>
      <w:color w:val="000000"/>
      <w:sz w:val="24"/>
      <w:szCs w:val="24"/>
      <w:u w:color="000000"/>
      <w:lang w:eastAsia="zh-CN"/>
    </w:rPr>
  </w:style>
  <w:style w:type="character" w:customStyle="1" w:styleId="css-b9cwsb">
    <w:name w:val="css-b9cwsb"/>
    <w:basedOn w:val="a0"/>
    <w:qFormat/>
  </w:style>
  <w:style w:type="character" w:customStyle="1" w:styleId="katex-mathml">
    <w:name w:val="katex-mathml"/>
    <w:basedOn w:val="a0"/>
    <w:qFormat/>
  </w:style>
  <w:style w:type="character" w:customStyle="1" w:styleId="mord">
    <w:name w:val="mord"/>
    <w:basedOn w:val="a0"/>
    <w:qFormat/>
  </w:style>
  <w:style w:type="character" w:customStyle="1" w:styleId="mopen">
    <w:name w:val="mopen"/>
    <w:basedOn w:val="a0"/>
    <w:qFormat/>
  </w:style>
  <w:style w:type="character" w:customStyle="1" w:styleId="mpunct">
    <w:name w:val="mpunct"/>
    <w:basedOn w:val="a0"/>
    <w:qFormat/>
  </w:style>
  <w:style w:type="character" w:customStyle="1" w:styleId="mclose">
    <w:name w:val="mclose"/>
    <w:basedOn w:val="a0"/>
    <w:qFormat/>
  </w:style>
  <w:style w:type="character" w:customStyle="1" w:styleId="vlist-s">
    <w:name w:val="vlist-s"/>
    <w:basedOn w:val="a0"/>
    <w:qFormat/>
  </w:style>
  <w:style w:type="character" w:customStyle="1" w:styleId="mrel">
    <w:name w:val="mrel"/>
    <w:basedOn w:val="a0"/>
    <w:qFormat/>
  </w:style>
  <w:style w:type="character" w:customStyle="1" w:styleId="mbin">
    <w:name w:val="mbin"/>
    <w:basedOn w:val="a0"/>
    <w:qFormat/>
  </w:style>
  <w:style w:type="character" w:customStyle="1" w:styleId="mop">
    <w:name w:val="mop"/>
    <w:basedOn w:val="a0"/>
    <w:qFormat/>
  </w:style>
  <w:style w:type="character" w:customStyle="1" w:styleId="katex">
    <w:name w:val="katex"/>
    <w:basedOn w:val="a0"/>
    <w:qFormat/>
  </w:style>
  <w:style w:type="paragraph" w:customStyle="1" w:styleId="21">
    <w:name w:val="书目2"/>
    <w:basedOn w:val="a"/>
    <w:next w:val="a"/>
    <w:uiPriority w:val="37"/>
    <w:unhideWhenUsed/>
    <w:qFormat/>
  </w:style>
  <w:style w:type="paragraph" w:customStyle="1" w:styleId="22">
    <w:name w:val="修订2"/>
    <w:hidden/>
    <w:uiPriority w:val="99"/>
    <w:unhideWhenUsed/>
    <w:qFormat/>
    <w:rPr>
      <w:rFonts w:asciiTheme="minorHAnsi" w:eastAsia="Times New Roman" w:hAnsiTheme="minorHAnsi"/>
      <w:sz w:val="24"/>
      <w:szCs w:val="24"/>
      <w:lang w:eastAsia="en-US"/>
    </w:rPr>
  </w:style>
  <w:style w:type="paragraph" w:customStyle="1" w:styleId="31">
    <w:name w:val="书目3"/>
    <w:basedOn w:val="a"/>
    <w:next w:val="a"/>
    <w:uiPriority w:val="37"/>
    <w:unhideWhenUsed/>
    <w:qFormat/>
  </w:style>
  <w:style w:type="paragraph" w:customStyle="1" w:styleId="41">
    <w:name w:val="书目4"/>
    <w:basedOn w:val="a"/>
    <w:next w:val="a"/>
    <w:uiPriority w:val="37"/>
    <w:unhideWhenUsed/>
    <w:qFormat/>
  </w:style>
  <w:style w:type="paragraph" w:customStyle="1" w:styleId="32">
    <w:name w:val="修订3"/>
    <w:hidden/>
    <w:uiPriority w:val="99"/>
    <w:unhideWhenUsed/>
    <w:qFormat/>
    <w:rPr>
      <w:rFonts w:asciiTheme="minorHAnsi" w:eastAsia="Times New Roman" w:hAnsiTheme="minorHAnsi"/>
      <w:sz w:val="24"/>
      <w:szCs w:val="24"/>
      <w:lang w:eastAsia="en-US"/>
    </w:rPr>
  </w:style>
  <w:style w:type="paragraph" w:customStyle="1" w:styleId="51">
    <w:name w:val="书目5"/>
    <w:basedOn w:val="a"/>
    <w:next w:val="a"/>
    <w:uiPriority w:val="37"/>
    <w:unhideWhenUsed/>
    <w:qFormat/>
  </w:style>
  <w:style w:type="paragraph" w:customStyle="1" w:styleId="61">
    <w:name w:val="书目6"/>
    <w:basedOn w:val="a"/>
    <w:next w:val="a"/>
    <w:uiPriority w:val="37"/>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yujiachenjerry/Deepwonder3D"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281/zenodo.153834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Light-Constantia">
      <a:majorFont>
        <a:latin typeface="Calibri Light"/>
        <a:ea typeface="黑体"/>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宋体"/>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E1248-B9FE-40ED-8B51-1A5927C9B8BF}">
  <ds:schemaRefs>
    <ds:schemaRef ds:uri="http://schemas.openxmlformats.org/officeDocument/2006/bibliography"/>
  </ds:schemaRefs>
</ds:datastoreItem>
</file>

<file path=customXml/itemProps2.xml><?xml version="1.0" encoding="utf-8"?>
<ds:datastoreItem xmlns:ds="http://schemas.openxmlformats.org/officeDocument/2006/customXml" ds:itemID="{8AFE7B30-9433-4393-9BE6-919CBBD65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35185</Words>
  <Characters>200561</Characters>
  <Application>Microsoft Office Word</Application>
  <DocSecurity>0</DocSecurity>
  <Lines>1671</Lines>
  <Paragraphs>470</Paragraphs>
  <ScaleCrop>false</ScaleCrop>
  <Company/>
  <LinksUpToDate>false</LinksUpToDate>
  <CharactersWithSpaces>235276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Nöbauer,Tobias</dc:creator>
  <cp:lastModifiedBy>Yujia Chen</cp:lastModifiedBy>
  <cp:revision>764</cp:revision>
  <cp:lastPrinted>2021-07-10T20:31:00Z</cp:lastPrinted>
  <dcterms:created xsi:type="dcterms:W3CDTF">2025-04-30T00:01:00Z</dcterms:created>
  <dcterms:modified xsi:type="dcterms:W3CDTF">2025-05-26T11:33:00Z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id="cv4ouhfB"/&gt;&lt;style id="http://www.zotero.org/styles/nature-no-et-al" hasBibliography="1" bibliographyStyleHasBeenSet="1"/&gt;&lt;prefs&gt;&lt;pref name="fieldType" value="Field"/&gt;&lt;pref name="storeReferences" </vt:lpwstr>
  </property>
  <property fmtid="{D5CDD505-2E9C-101B-9397-08002B2CF9AE}" pid="3" name="ZOTERO_PREF_2">
    <vt:lpwstr>value="true"/&gt;&lt;pref name="automaticJournalAbbreviations" value="true"/&gt;&lt;pref name="dontAskDelayCitationUpdates" value="true"/&gt;&lt;/prefs&gt;&lt;/data&gt;</vt:lpwstr>
  </property>
  <property fmtid="{D5CDD505-2E9C-101B-9397-08002B2CF9AE}" pid="4" name="GrammarlyDocumentId">
    <vt:lpwstr>792f5862c37381b0124e4729c1fe922a4fe68fb636c5c083a4578ba6524d0f2d</vt:lpwstr>
  </property>
  <property fmtid="{D5CDD505-2E9C-101B-9397-08002B2CF9AE}" pid="5" name="KSOTemplateDocerSaveRecord">
    <vt:lpwstr>eyJoZGlkIjoiZTliMTMyMTEwNTgzMjI4ZTQwMGVhNjQ4YTllMDk4YTEiLCJ1c2VySWQiOiIxNjk4MTMzNDg0In0=</vt:lpwstr>
  </property>
  <property fmtid="{D5CDD505-2E9C-101B-9397-08002B2CF9AE}" pid="6" name="KSOProductBuildVer">
    <vt:lpwstr>2052-12.1.0.20305</vt:lpwstr>
  </property>
  <property fmtid="{D5CDD505-2E9C-101B-9397-08002B2CF9AE}" pid="7" name="ICV">
    <vt:lpwstr>E7E515259554433297F8FAB09625D672_12</vt:lpwstr>
  </property>
</Properties>
</file>