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B2" w:rsidRDefault="00506F39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Coursera Data Science Course 6 Week 4</w:t>
      </w:r>
    </w:p>
    <w:p w:rsidR="00506F39" w:rsidRDefault="007A55F2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Power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-power is the probability of rejecting the null hypothesis when it is false</w:t>
      </w:r>
      <w:r>
        <w:rPr>
          <w:sz w:val="24"/>
          <w:szCs w:val="24"/>
        </w:rPr>
        <w:br/>
        <w:t>-ergo, power is a good thing; you want more power</w:t>
      </w:r>
      <w:r>
        <w:rPr>
          <w:sz w:val="24"/>
          <w:szCs w:val="24"/>
        </w:rPr>
        <w:br/>
        <w:t>-a type II error (a bad thing, as its name would suggest) is failing to reject the null hypothesis when it is false; the probability of a type II error is called beta.</w:t>
      </w:r>
      <w:r>
        <w:rPr>
          <w:sz w:val="24"/>
          <w:szCs w:val="24"/>
        </w:rPr>
        <w:br/>
        <w:t>-therefore, power = 1 – beta</w:t>
      </w:r>
    </w:p>
    <w:p w:rsidR="007A55F2" w:rsidRDefault="007A55F2" w:rsidP="007A55F2">
      <w:pPr>
        <w:rPr>
          <w:sz w:val="24"/>
          <w:szCs w:val="24"/>
        </w:rPr>
      </w:pPr>
      <w:r>
        <w:rPr>
          <w:sz w:val="24"/>
          <w:szCs w:val="24"/>
        </w:rPr>
        <w:t>-consider our previous example involving RDI</w:t>
      </w:r>
      <w:r>
        <w:rPr>
          <w:sz w:val="24"/>
          <w:szCs w:val="24"/>
        </w:rPr>
        <w:br/>
        <w:t>-Ho: u = 30 vs Ha: u &gt; 30</w:t>
      </w:r>
      <w:r>
        <w:rPr>
          <w:sz w:val="24"/>
          <w:szCs w:val="24"/>
        </w:rPr>
        <w:br/>
        <w:t xml:space="preserve">-then power is </w:t>
      </w:r>
      <w:r>
        <w:rPr>
          <w:sz w:val="24"/>
          <w:szCs w:val="24"/>
        </w:rPr>
        <w:br/>
        <w:t xml:space="preserve">-note that this is a function that depends on the specific value of </w:t>
      </w:r>
      <w:proofErr w:type="spellStart"/>
      <w:r>
        <w:rPr>
          <w:sz w:val="24"/>
          <w:szCs w:val="24"/>
        </w:rPr>
        <w:t>ua</w:t>
      </w:r>
      <w:proofErr w:type="spellEnd"/>
      <w:r>
        <w:rPr>
          <w:sz w:val="24"/>
          <w:szCs w:val="24"/>
        </w:rPr>
        <w:t>!</w:t>
      </w:r>
      <w:r>
        <w:rPr>
          <w:sz w:val="24"/>
          <w:szCs w:val="24"/>
        </w:rPr>
        <w:br/>
        <w:t xml:space="preserve">-notice as </w:t>
      </w:r>
      <w:proofErr w:type="spellStart"/>
      <w:r>
        <w:rPr>
          <w:sz w:val="24"/>
          <w:szCs w:val="24"/>
        </w:rPr>
        <w:t>ua</w:t>
      </w:r>
      <w:proofErr w:type="spellEnd"/>
      <w:r>
        <w:rPr>
          <w:sz w:val="24"/>
          <w:szCs w:val="24"/>
        </w:rPr>
        <w:t xml:space="preserve"> approaches 30 the power approaches </w:t>
      </w:r>
      <w:proofErr w:type="spellStart"/>
      <w:r>
        <w:rPr>
          <w:sz w:val="24"/>
          <w:szCs w:val="24"/>
        </w:rPr>
        <w:t>alph</w:t>
      </w:r>
      <w:proofErr w:type="spellEnd"/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2569C56" wp14:editId="43BB7107">
            <wp:extent cx="5225753" cy="19401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016" cy="19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F2" w:rsidRDefault="007A55F2" w:rsidP="007A55F2">
      <w:pPr>
        <w:rPr>
          <w:sz w:val="24"/>
          <w:szCs w:val="24"/>
        </w:rPr>
      </w:pPr>
      <w:r>
        <w:rPr>
          <w:sz w:val="24"/>
          <w:szCs w:val="24"/>
        </w:rPr>
        <w:t>Notes</w:t>
      </w:r>
      <w:r>
        <w:rPr>
          <w:sz w:val="24"/>
          <w:szCs w:val="24"/>
        </w:rPr>
        <w:br/>
        <w:t xml:space="preserve">-the calculation for Ha: u &lt; </w:t>
      </w:r>
      <w:proofErr w:type="spellStart"/>
      <w:r>
        <w:rPr>
          <w:sz w:val="24"/>
          <w:szCs w:val="24"/>
        </w:rPr>
        <w:t>uo</w:t>
      </w:r>
      <w:proofErr w:type="spellEnd"/>
      <w:r>
        <w:rPr>
          <w:sz w:val="24"/>
          <w:szCs w:val="24"/>
        </w:rPr>
        <w:t xml:space="preserve"> is similar</w:t>
      </w:r>
      <w:r>
        <w:rPr>
          <w:sz w:val="24"/>
          <w:szCs w:val="24"/>
        </w:rPr>
        <w:br/>
        <w:t xml:space="preserve">-for Ha: u =/= </w:t>
      </w:r>
      <w:proofErr w:type="spellStart"/>
      <w:r>
        <w:rPr>
          <w:sz w:val="24"/>
          <w:szCs w:val="24"/>
        </w:rPr>
        <w:t>uo</w:t>
      </w:r>
      <w:proofErr w:type="spellEnd"/>
      <w:r>
        <w:rPr>
          <w:sz w:val="24"/>
          <w:szCs w:val="24"/>
        </w:rPr>
        <w:t xml:space="preserve"> calculate the one sided power using alpha/2 (this is only approximately right, it excludes the probability of getting a large TS in </w:t>
      </w:r>
      <w:proofErr w:type="spellStart"/>
      <w:r>
        <w:rPr>
          <w:sz w:val="24"/>
          <w:szCs w:val="24"/>
        </w:rPr>
        <w:t>opposide</w:t>
      </w:r>
      <w:proofErr w:type="spellEnd"/>
      <w:r>
        <w:rPr>
          <w:sz w:val="24"/>
          <w:szCs w:val="24"/>
        </w:rPr>
        <w:t xml:space="preserve"> direction of the truth)</w:t>
      </w:r>
      <w:r>
        <w:rPr>
          <w:sz w:val="24"/>
          <w:szCs w:val="24"/>
        </w:rPr>
        <w:br/>
        <w:t>-power goes up as alpha gets larger</w:t>
      </w:r>
      <w:r>
        <w:rPr>
          <w:sz w:val="24"/>
          <w:szCs w:val="24"/>
        </w:rPr>
        <w:br/>
        <w:t>-power of a one sided test is greater than the power of the associated two sided test</w:t>
      </w:r>
      <w:r>
        <w:rPr>
          <w:sz w:val="24"/>
          <w:szCs w:val="24"/>
        </w:rPr>
        <w:br/>
        <w:t>-</w:t>
      </w:r>
      <w:r w:rsidR="00A65B08">
        <w:rPr>
          <w:sz w:val="24"/>
          <w:szCs w:val="24"/>
        </w:rPr>
        <w:t xml:space="preserve">power goes up as u1 gets further away from </w:t>
      </w:r>
      <w:proofErr w:type="spellStart"/>
      <w:r w:rsidR="00A65B08">
        <w:rPr>
          <w:sz w:val="24"/>
          <w:szCs w:val="24"/>
        </w:rPr>
        <w:t>uo</w:t>
      </w:r>
      <w:proofErr w:type="spellEnd"/>
      <w:r w:rsidR="00A65B08">
        <w:rPr>
          <w:sz w:val="24"/>
          <w:szCs w:val="24"/>
        </w:rPr>
        <w:br/>
        <w:t>-power goes up as n goes up</w:t>
      </w:r>
      <w:r w:rsidR="00A65B08">
        <w:rPr>
          <w:sz w:val="24"/>
          <w:szCs w:val="24"/>
        </w:rPr>
        <w:br/>
        <w:t xml:space="preserve">-power doesn’t need </w:t>
      </w:r>
      <w:proofErr w:type="spellStart"/>
      <w:r w:rsidR="00A65B08">
        <w:rPr>
          <w:sz w:val="24"/>
          <w:szCs w:val="24"/>
        </w:rPr>
        <w:t>ua</w:t>
      </w:r>
      <w:proofErr w:type="spellEnd"/>
      <w:r w:rsidR="00A65B08">
        <w:rPr>
          <w:sz w:val="24"/>
          <w:szCs w:val="24"/>
        </w:rPr>
        <w:t>, alpha or n</w:t>
      </w:r>
      <w:r w:rsidR="00A65B08">
        <w:rPr>
          <w:sz w:val="24"/>
          <w:szCs w:val="24"/>
        </w:rPr>
        <w:br/>
        <w:t>-only need effect size, the difference in the means in standard deviation units</w:t>
      </w:r>
      <w:r w:rsidR="00A65B08">
        <w:rPr>
          <w:sz w:val="24"/>
          <w:szCs w:val="24"/>
        </w:rPr>
        <w:br/>
        <w:t>-being unit free, it has some hope of interpretability across settings</w:t>
      </w:r>
    </w:p>
    <w:p w:rsidR="00A65B08" w:rsidRDefault="00A65B08" w:rsidP="007A55F2">
      <w:pPr>
        <w:rPr>
          <w:sz w:val="24"/>
          <w:szCs w:val="24"/>
        </w:rPr>
      </w:pPr>
      <w:r>
        <w:rPr>
          <w:b/>
          <w:sz w:val="24"/>
          <w:szCs w:val="24"/>
        </w:rPr>
        <w:t>T-test power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-consider calculating power for a </w:t>
      </w:r>
      <w:proofErr w:type="spellStart"/>
      <w:r>
        <w:rPr>
          <w:sz w:val="24"/>
          <w:szCs w:val="24"/>
        </w:rPr>
        <w:t>Gossett’ss</w:t>
      </w:r>
      <w:proofErr w:type="spellEnd"/>
      <w:r>
        <w:rPr>
          <w:sz w:val="24"/>
          <w:szCs w:val="24"/>
        </w:rPr>
        <w:t xml:space="preserve"> T test for our example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-the power is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2F91C62" wp14:editId="41E43D94">
            <wp:extent cx="2472397" cy="777668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223" cy="7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08" w:rsidRDefault="00A65B08" w:rsidP="007A55F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1284BF" wp14:editId="74FA1D8C">
            <wp:extent cx="59436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Error Rates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4DD2230E" wp14:editId="278451A3">
            <wp:extent cx="5943600" cy="1195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08" w:rsidRDefault="00A65B08" w:rsidP="007A5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Controlling….</w:t>
      </w:r>
    </w:p>
    <w:p w:rsidR="003C231F" w:rsidRDefault="00A65B08" w:rsidP="007A55F2">
      <w:pPr>
        <w:rPr>
          <w:sz w:val="24"/>
          <w:szCs w:val="24"/>
        </w:rPr>
      </w:pPr>
      <w:r>
        <w:rPr>
          <w:b/>
          <w:sz w:val="24"/>
          <w:szCs w:val="24"/>
        </w:rPr>
        <w:t>1. False Positive Rate</w:t>
      </w:r>
      <w:r w:rsidR="003C231F">
        <w:rPr>
          <w:b/>
          <w:sz w:val="24"/>
          <w:szCs w:val="24"/>
        </w:rPr>
        <w:br/>
      </w:r>
      <w:r w:rsidR="003C231F">
        <w:rPr>
          <w:sz w:val="24"/>
          <w:szCs w:val="24"/>
        </w:rPr>
        <w:t>-if P-values are correctly calculated calling all P &lt; alpha significant will control the false positive rate at level alpha on average.</w:t>
      </w:r>
      <w:r w:rsidR="003C231F">
        <w:rPr>
          <w:sz w:val="24"/>
          <w:szCs w:val="24"/>
        </w:rPr>
        <w:br/>
        <w:t>P &lt; 0.05 significant – therefore 10000 x 0.05 = 500 false positives.</w:t>
      </w:r>
      <w:r w:rsidR="003C231F">
        <w:rPr>
          <w:sz w:val="24"/>
          <w:szCs w:val="24"/>
        </w:rPr>
        <w:br/>
        <w:t>THAT’S A LOT</w:t>
      </w:r>
    </w:p>
    <w:p w:rsidR="003C231F" w:rsidRDefault="003C231F" w:rsidP="007A5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Family-wise error rate (FWER)</w:t>
      </w:r>
    </w:p>
    <w:p w:rsidR="003C231F" w:rsidRDefault="003C231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C231F" w:rsidRDefault="003C231F" w:rsidP="007A55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Bonferroni correction is the oldest multiple testing correction.</w:t>
      </w:r>
      <w:r>
        <w:rPr>
          <w:sz w:val="24"/>
          <w:szCs w:val="24"/>
        </w:rPr>
        <w:br/>
        <w:t>Suppose you do m tests</w:t>
      </w:r>
      <w:r>
        <w:rPr>
          <w:sz w:val="24"/>
          <w:szCs w:val="24"/>
        </w:rPr>
        <w:br/>
        <w:t xml:space="preserve">-you want to control FWER at level alpha so </w:t>
      </w:r>
      <w:proofErr w:type="spellStart"/>
      <w:proofErr w:type="gram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 &gt;= 1) &lt; alpha</w:t>
      </w:r>
      <w:r>
        <w:rPr>
          <w:sz w:val="24"/>
          <w:szCs w:val="24"/>
        </w:rPr>
        <w:br/>
        <w:t>-calculate P-values normally</w:t>
      </w:r>
      <w:r>
        <w:rPr>
          <w:sz w:val="24"/>
          <w:szCs w:val="24"/>
        </w:rPr>
        <w:br/>
        <w:t>-set alpha(</w:t>
      </w:r>
      <w:proofErr w:type="spellStart"/>
      <w:r>
        <w:rPr>
          <w:sz w:val="24"/>
          <w:szCs w:val="24"/>
        </w:rPr>
        <w:t>fwer</w:t>
      </w:r>
      <w:proofErr w:type="spellEnd"/>
      <w:r>
        <w:rPr>
          <w:sz w:val="24"/>
          <w:szCs w:val="24"/>
        </w:rPr>
        <w:t>) = alpha/m</w:t>
      </w:r>
      <w:r>
        <w:rPr>
          <w:sz w:val="24"/>
          <w:szCs w:val="24"/>
        </w:rPr>
        <w:br/>
        <w:t>-call all P=values less than alpha(</w:t>
      </w:r>
      <w:proofErr w:type="spellStart"/>
      <w:r>
        <w:rPr>
          <w:sz w:val="24"/>
          <w:szCs w:val="24"/>
        </w:rPr>
        <w:t>fwer</w:t>
      </w:r>
      <w:proofErr w:type="spellEnd"/>
      <w:r>
        <w:rPr>
          <w:sz w:val="24"/>
          <w:szCs w:val="24"/>
        </w:rPr>
        <w:t>) significant</w:t>
      </w:r>
      <w:r>
        <w:rPr>
          <w:sz w:val="24"/>
          <w:szCs w:val="24"/>
        </w:rPr>
        <w:br/>
        <w:t>PRO: Easy to calculate, conservative but MIGHT BE TOO CONSERVATIVE</w:t>
      </w:r>
    </w:p>
    <w:p w:rsidR="003C231F" w:rsidRDefault="003C231F" w:rsidP="007A5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False Discovery Rate (FDR)</w:t>
      </w:r>
      <w:r>
        <w:rPr>
          <w:b/>
          <w:sz w:val="24"/>
          <w:szCs w:val="24"/>
        </w:rPr>
        <w:br/>
      </w:r>
      <w:r w:rsidR="00DB4E06">
        <w:rPr>
          <w:noProof/>
        </w:rPr>
        <w:drawing>
          <wp:inline distT="0" distB="0" distL="0" distR="0" wp14:anchorId="00286C95" wp14:editId="55DF66C5">
            <wp:extent cx="5943600" cy="2851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06" w:rsidRDefault="00DB4E06" w:rsidP="007A55F2">
      <w:pPr>
        <w:rPr>
          <w:sz w:val="24"/>
          <w:szCs w:val="24"/>
        </w:rPr>
      </w:pPr>
      <w:r>
        <w:rPr>
          <w:b/>
          <w:sz w:val="24"/>
          <w:szCs w:val="24"/>
        </w:rPr>
        <w:t>Adjusted P Values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-one approach is to adjust to threshold alpha</w:t>
      </w:r>
      <w:r>
        <w:rPr>
          <w:sz w:val="24"/>
          <w:szCs w:val="24"/>
        </w:rPr>
        <w:br/>
        <w:t>-a different approach is to calculate “adjusted p-values”</w:t>
      </w:r>
      <w:r>
        <w:rPr>
          <w:sz w:val="24"/>
          <w:szCs w:val="24"/>
        </w:rPr>
        <w:br/>
        <w:t>-they are not p-values anymore</w:t>
      </w:r>
      <w:r>
        <w:rPr>
          <w:sz w:val="24"/>
          <w:szCs w:val="24"/>
        </w:rPr>
        <w:br/>
        <w:t>-but they can be used directly without adjusting alpha</w:t>
      </w:r>
    </w:p>
    <w:p w:rsidR="00DB4E06" w:rsidRDefault="00DB4E06" w:rsidP="007A55F2">
      <w:pPr>
        <w:rPr>
          <w:sz w:val="24"/>
          <w:szCs w:val="24"/>
        </w:rPr>
      </w:pPr>
      <w:r>
        <w:rPr>
          <w:b/>
          <w:sz w:val="24"/>
          <w:szCs w:val="24"/>
        </w:rPr>
        <w:t>The JACKKNIFE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-the jackknife is a tool for estimating standard errors and the bias of estimators</w:t>
      </w:r>
      <w:r>
        <w:rPr>
          <w:sz w:val="24"/>
          <w:szCs w:val="24"/>
        </w:rPr>
        <w:br/>
        <w:t>-as its name suggests, the jackknife is a small, handy tool; in contrast to the bootstrap, which is then the moral equivalent of a giant workshop full of tools</w:t>
      </w:r>
      <w:r>
        <w:rPr>
          <w:sz w:val="24"/>
          <w:szCs w:val="24"/>
        </w:rPr>
        <w:br/>
        <w:t>-both the jackknife and the bootstrap involve resampling data; that is, repeatedly creating new data sets from the original data</w:t>
      </w:r>
    </w:p>
    <w:p w:rsidR="00A65B08" w:rsidRDefault="00DB4E06" w:rsidP="007A55F2">
      <w:pPr>
        <w:rPr>
          <w:sz w:val="24"/>
          <w:szCs w:val="24"/>
        </w:rPr>
      </w:pPr>
      <w:r>
        <w:rPr>
          <w:sz w:val="24"/>
          <w:szCs w:val="24"/>
        </w:rPr>
        <w:t>-The jackknife deletes each observation and calculates an estimate based on the remaining n-1 of them</w:t>
      </w:r>
      <w:r>
        <w:rPr>
          <w:sz w:val="24"/>
          <w:szCs w:val="24"/>
        </w:rPr>
        <w:br/>
        <w:t xml:space="preserve">-it uses this collection of estimates to do things like estimate the </w:t>
      </w:r>
      <w:proofErr w:type="spellStart"/>
      <w:r>
        <w:rPr>
          <w:sz w:val="24"/>
          <w:szCs w:val="24"/>
        </w:rPr>
        <w:t>biase</w:t>
      </w:r>
      <w:proofErr w:type="spellEnd"/>
      <w:r>
        <w:rPr>
          <w:sz w:val="24"/>
          <w:szCs w:val="24"/>
        </w:rPr>
        <w:t xml:space="preserve"> and the standard deviation</w:t>
      </w:r>
      <w:r>
        <w:rPr>
          <w:sz w:val="24"/>
          <w:szCs w:val="24"/>
        </w:rPr>
        <w:br/>
        <w:t xml:space="preserve">-note that estimating the bias and having a standard error are not needed for things like sample </w:t>
      </w:r>
      <w:r>
        <w:rPr>
          <w:sz w:val="24"/>
          <w:szCs w:val="24"/>
        </w:rPr>
        <w:lastRenderedPageBreak/>
        <w:t>means, which we know are unbiased estimates of population means and what their standard errors are</w:t>
      </w:r>
    </w:p>
    <w:p w:rsidR="00DB4E06" w:rsidRDefault="00DB4E06" w:rsidP="007A55F2">
      <w:pPr>
        <w:rPr>
          <w:sz w:val="24"/>
          <w:szCs w:val="24"/>
        </w:rPr>
      </w:pPr>
      <w:r>
        <w:rPr>
          <w:sz w:val="24"/>
          <w:szCs w:val="24"/>
        </w:rPr>
        <w:t>-We’ll consider the jackknife of univariate data</w:t>
      </w:r>
      <w:r>
        <w:rPr>
          <w:sz w:val="24"/>
          <w:szCs w:val="24"/>
        </w:rPr>
        <w:br/>
        <w:t xml:space="preserve">-Let X1 to </w:t>
      </w:r>
      <w:proofErr w:type="spellStart"/>
      <w:r>
        <w:rPr>
          <w:sz w:val="24"/>
          <w:szCs w:val="24"/>
        </w:rPr>
        <w:t>Xn</w:t>
      </w:r>
      <w:proofErr w:type="spellEnd"/>
      <w:r>
        <w:rPr>
          <w:sz w:val="24"/>
          <w:szCs w:val="24"/>
        </w:rPr>
        <w:t xml:space="preserve"> be a collection data used to estimate a parameter theta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869684F" wp14:editId="5CE68E3C">
            <wp:extent cx="4794401" cy="99985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732" cy="10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06" w:rsidRDefault="00DB4E06" w:rsidP="007A55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FC2821" wp14:editId="6C377E27">
            <wp:extent cx="5943600" cy="2615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06" w:rsidRDefault="001D14C0" w:rsidP="007A55F2">
      <w:pPr>
        <w:rPr>
          <w:sz w:val="24"/>
          <w:szCs w:val="24"/>
        </w:rPr>
      </w:pPr>
      <w:r>
        <w:rPr>
          <w:b/>
          <w:sz w:val="24"/>
          <w:szCs w:val="24"/>
        </w:rPr>
        <w:t>The Bootstrap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tremendously useful tool for constructing confidence intervals and calculating standard errors for difficult statistics</w:t>
      </w:r>
      <w:r>
        <w:rPr>
          <w:sz w:val="24"/>
          <w:szCs w:val="24"/>
        </w:rPr>
        <w:br/>
        <w:t>for example, how would one derive a confidence interval for the median?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bootstrap procedure follows from the so called bootstrap principle</w:t>
      </w:r>
    </w:p>
    <w:p w:rsidR="001D14C0" w:rsidRDefault="001D14C0" w:rsidP="007A55F2">
      <w:pPr>
        <w:rPr>
          <w:sz w:val="24"/>
          <w:szCs w:val="24"/>
        </w:rPr>
      </w:pPr>
      <w:r w:rsidRPr="001D14C0">
        <w:rPr>
          <w:b/>
          <w:sz w:val="24"/>
          <w:szCs w:val="24"/>
        </w:rPr>
        <w:t>THE PRINCIPLE</w:t>
      </w:r>
      <w:r>
        <w:rPr>
          <w:sz w:val="24"/>
          <w:szCs w:val="24"/>
        </w:rPr>
        <w:br/>
        <w:t>-supposed I have a statistic that estimates some population parameter, but I don’t know its sampling distribution</w:t>
      </w:r>
      <w:r>
        <w:rPr>
          <w:sz w:val="24"/>
          <w:szCs w:val="24"/>
        </w:rPr>
        <w:br/>
        <w:t>-the bootstrap principle suggests using the distribution defined by the data to approximate its sampling distribution</w:t>
      </w:r>
    </w:p>
    <w:p w:rsidR="001D14C0" w:rsidRDefault="001D14C0" w:rsidP="007A55F2">
      <w:pPr>
        <w:rPr>
          <w:sz w:val="24"/>
          <w:szCs w:val="24"/>
        </w:rPr>
      </w:pPr>
      <w:r>
        <w:rPr>
          <w:b/>
          <w:sz w:val="24"/>
          <w:szCs w:val="24"/>
        </w:rPr>
        <w:t>The Bootstrap in Practice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-in practice, the bootstrap principle is always carried out using simulation</w:t>
      </w:r>
      <w:r>
        <w:rPr>
          <w:sz w:val="24"/>
          <w:szCs w:val="24"/>
        </w:rPr>
        <w:br/>
        <w:t>-we will cover only a few aspects of bootstrap resampling</w:t>
      </w:r>
      <w:r>
        <w:rPr>
          <w:sz w:val="24"/>
          <w:szCs w:val="24"/>
        </w:rPr>
        <w:br/>
        <w:t>-the general procedure follows by first simulating complete data sets from observed data with replacement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-this is approximately drawing from the sampling distribution of that statistic, at least as </w:t>
      </w:r>
      <w:r>
        <w:rPr>
          <w:sz w:val="24"/>
          <w:szCs w:val="24"/>
        </w:rPr>
        <w:lastRenderedPageBreak/>
        <w:t>far as the data is able to approximate the true population distribution</w:t>
      </w:r>
      <w:r>
        <w:rPr>
          <w:sz w:val="24"/>
          <w:szCs w:val="24"/>
        </w:rPr>
        <w:br/>
        <w:t>-calculate the statistic for each simulated data set</w:t>
      </w:r>
      <w:r>
        <w:rPr>
          <w:sz w:val="24"/>
          <w:szCs w:val="24"/>
        </w:rPr>
        <w:br/>
        <w:t>-use the simulated statistics to either define a confidence interval or take a standard deviation to calculate a standard error</w:t>
      </w:r>
    </w:p>
    <w:p w:rsidR="001D14C0" w:rsidRDefault="001D14C0" w:rsidP="007A55F2">
      <w:pPr>
        <w:rPr>
          <w:sz w:val="24"/>
          <w:szCs w:val="24"/>
        </w:rPr>
      </w:pPr>
      <w:r>
        <w:rPr>
          <w:b/>
          <w:sz w:val="24"/>
          <w:szCs w:val="24"/>
        </w:rPr>
        <w:t>Permutation tests</w:t>
      </w:r>
      <w:r>
        <w:rPr>
          <w:sz w:val="24"/>
          <w:szCs w:val="24"/>
        </w:rPr>
        <w:br/>
        <w:t>-consider the null hypothesis that the distribution of the observations from each group is the same</w:t>
      </w:r>
      <w:r>
        <w:rPr>
          <w:sz w:val="24"/>
          <w:szCs w:val="24"/>
        </w:rPr>
        <w:br/>
        <w:t>-then the group labels are irrelevant</w:t>
      </w:r>
      <w:r>
        <w:rPr>
          <w:sz w:val="24"/>
          <w:szCs w:val="24"/>
        </w:rPr>
        <w:br/>
        <w:t>-we then discard the group levels and permute the combined data</w:t>
      </w:r>
      <w:r>
        <w:rPr>
          <w:sz w:val="24"/>
          <w:szCs w:val="24"/>
        </w:rPr>
        <w:br/>
        <w:t xml:space="preserve">-split the permuted data into two groups with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 observations</w:t>
      </w:r>
      <w:r>
        <w:rPr>
          <w:sz w:val="24"/>
          <w:szCs w:val="24"/>
        </w:rPr>
        <w:br/>
        <w:t>-evaluate the probability of getting a statistic as large or large than the one observed</w:t>
      </w:r>
      <w:r>
        <w:rPr>
          <w:sz w:val="24"/>
          <w:szCs w:val="24"/>
        </w:rPr>
        <w:br/>
        <w:t>-an example statistic would be the difference in the averages between the two groups, one could also use a t-statistic</w:t>
      </w:r>
    </w:p>
    <w:p w:rsidR="001D14C0" w:rsidRPr="001D14C0" w:rsidRDefault="001D14C0" w:rsidP="007A55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E4203A" wp14:editId="165A465C">
            <wp:extent cx="5943600" cy="3096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4C0" w:rsidRPr="001D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0F2" w:rsidRDefault="004950F2" w:rsidP="00943AB9">
      <w:pPr>
        <w:spacing w:after="0" w:line="240" w:lineRule="auto"/>
      </w:pPr>
      <w:r>
        <w:separator/>
      </w:r>
    </w:p>
  </w:endnote>
  <w:endnote w:type="continuationSeparator" w:id="0">
    <w:p w:rsidR="004950F2" w:rsidRDefault="004950F2" w:rsidP="0094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0F2" w:rsidRDefault="004950F2" w:rsidP="00943AB9">
      <w:pPr>
        <w:spacing w:after="0" w:line="240" w:lineRule="auto"/>
      </w:pPr>
      <w:r>
        <w:separator/>
      </w:r>
    </w:p>
  </w:footnote>
  <w:footnote w:type="continuationSeparator" w:id="0">
    <w:p w:rsidR="004950F2" w:rsidRDefault="004950F2" w:rsidP="00943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39"/>
    <w:rsid w:val="001253DD"/>
    <w:rsid w:val="001C3524"/>
    <w:rsid w:val="001D14C0"/>
    <w:rsid w:val="003C231F"/>
    <w:rsid w:val="003E5244"/>
    <w:rsid w:val="00425FF4"/>
    <w:rsid w:val="004950F2"/>
    <w:rsid w:val="00506F39"/>
    <w:rsid w:val="005B6006"/>
    <w:rsid w:val="007774EC"/>
    <w:rsid w:val="007A55F2"/>
    <w:rsid w:val="007E48AB"/>
    <w:rsid w:val="00830554"/>
    <w:rsid w:val="00883312"/>
    <w:rsid w:val="00943AB9"/>
    <w:rsid w:val="00A65B08"/>
    <w:rsid w:val="00B64550"/>
    <w:rsid w:val="00C175ED"/>
    <w:rsid w:val="00D355EC"/>
    <w:rsid w:val="00D51A1C"/>
    <w:rsid w:val="00D60FEB"/>
    <w:rsid w:val="00D96D57"/>
    <w:rsid w:val="00DB00E0"/>
    <w:rsid w:val="00DB4E06"/>
    <w:rsid w:val="00E30E6E"/>
    <w:rsid w:val="00E532B2"/>
    <w:rsid w:val="00E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E6771-9531-4750-8A60-F27FD9EB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B9"/>
  </w:style>
  <w:style w:type="paragraph" w:styleId="Footer">
    <w:name w:val="footer"/>
    <w:basedOn w:val="Normal"/>
    <w:link w:val="FooterChar"/>
    <w:uiPriority w:val="99"/>
    <w:unhideWhenUsed/>
    <w:rsid w:val="0094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WONG</dc:creator>
  <cp:keywords/>
  <dc:description/>
  <cp:lastModifiedBy>TSUN WONG</cp:lastModifiedBy>
  <cp:revision>1</cp:revision>
  <dcterms:created xsi:type="dcterms:W3CDTF">2016-08-29T04:24:00Z</dcterms:created>
  <dcterms:modified xsi:type="dcterms:W3CDTF">2016-08-29T05:56:00Z</dcterms:modified>
</cp:coreProperties>
</file>