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4630" w14:textId="77777777" w:rsidR="00572CDB" w:rsidRDefault="00000000">
      <w:pPr>
        <w:pStyle w:val="a3"/>
      </w:pPr>
      <w:bookmarkStart w:id="0" w:name="_gaakzpr7bo95" w:colFirst="0" w:colLast="0"/>
      <w:bookmarkEnd w:id="0"/>
      <w:r>
        <w:t>Практическое задание к Лекции 1</w:t>
      </w:r>
    </w:p>
    <w:p w14:paraId="3A556C77" w14:textId="77777777" w:rsidR="00572CDB" w:rsidRDefault="00000000">
      <w:r>
        <w:rPr>
          <w:b/>
          <w:bCs/>
        </w:rPr>
        <w:t>Тема:</w:t>
      </w:r>
      <w:r>
        <w:t xml:space="preserve"> Разработка фрагмента модели качества для конкретного продукта (стандарт ISO/IEC 25010)</w:t>
      </w:r>
      <w:r>
        <w:br/>
      </w:r>
      <w:r>
        <w:rPr>
          <w:b/>
          <w:bCs/>
        </w:rPr>
        <w:t>Продукт:</w:t>
      </w:r>
      <w:r>
        <w:t xml:space="preserve"> Онлайн-магазин строительных материалов и электроинструментов («</w:t>
      </w:r>
      <w:proofErr w:type="spellStart"/>
      <w:r>
        <w:t>СтройМаркет</w:t>
      </w:r>
      <w:proofErr w:type="spellEnd"/>
      <w:r>
        <w:t>»)</w:t>
      </w:r>
    </w:p>
    <w:p w14:paraId="7A2EE094" w14:textId="77777777" w:rsidR="00572CDB" w:rsidRDefault="00000000">
      <w:pPr>
        <w:pStyle w:val="1"/>
      </w:pPr>
      <w:bookmarkStart w:id="1" w:name="_rt8f8ia78c6" w:colFirst="0" w:colLast="0"/>
      <w:bookmarkEnd w:id="1"/>
      <w:r>
        <w:t>Описание системы</w:t>
      </w:r>
    </w:p>
    <w:p w14:paraId="736A7550" w14:textId="77777777" w:rsidR="00572CDB" w:rsidRDefault="00000000">
      <w:r>
        <w:t>Онлайн-магазин предназначен для розничной и оптовой торговли строительными материалами и электроинструментами. Система включает веб-сайт и мобильное приложение, личные кабинеты покупателей, модуль онлайн-оплаты, каталог товаров с динамическим фильтром и поиском, а также интеграцию со складской системой и службами доставки.</w:t>
      </w:r>
    </w:p>
    <w:p w14:paraId="56237F76" w14:textId="77777777" w:rsidR="00572CDB" w:rsidRDefault="00000000">
      <w:pPr>
        <w:pStyle w:val="1"/>
      </w:pPr>
      <w:bookmarkStart w:id="2" w:name="_kjshxfuwj4o" w:colFirst="0" w:colLast="0"/>
      <w:bookmarkEnd w:id="2"/>
      <w:r>
        <w:t>Выбранные характеристики качества (ISO/IEC 25010)</w:t>
      </w:r>
    </w:p>
    <w:p w14:paraId="2ADDC662" w14:textId="77777777" w:rsidR="00572CDB" w:rsidRDefault="00000000">
      <w:pPr>
        <w:numPr>
          <w:ilvl w:val="0"/>
          <w:numId w:val="1"/>
        </w:numPr>
      </w:pPr>
      <w:r>
        <w:rPr>
          <w:b/>
          <w:bCs/>
        </w:rPr>
        <w:t xml:space="preserve">Производительность (Performance </w:t>
      </w:r>
      <w:proofErr w:type="spellStart"/>
      <w:r>
        <w:rPr>
          <w:b/>
          <w:bCs/>
        </w:rPr>
        <w:t>efficiency</w:t>
      </w:r>
      <w:proofErr w:type="spellEnd"/>
      <w:r>
        <w:rPr>
          <w:b/>
          <w:bCs/>
        </w:rPr>
        <w:t>)</w:t>
      </w:r>
      <w:r>
        <w:t xml:space="preserve"> — Интернет-магазин строительных материалов регулярно сталкивается с пиковыми нагрузками в выходные дни и периоды проведения акций. Задержки при загрузке страниц каталога или оформлении заказа приводят к оттоку клиентов и прямым финансовым потерям. Высокая скорость работы системы необходима для комфортного совершения покупок при любом потоке пользователей.</w:t>
      </w:r>
    </w:p>
    <w:p w14:paraId="19106263" w14:textId="77777777" w:rsidR="00572CDB" w:rsidRDefault="00000000">
      <w:pPr>
        <w:numPr>
          <w:ilvl w:val="0"/>
          <w:numId w:val="1"/>
        </w:numPr>
      </w:pPr>
      <w:r>
        <w:t>Защищённость (Security) — Система обрабатывает персональные данные покупателей, историю их транзакций и информацию платёжных карт. Любая утечка данных или компрометация сессий может привести к крупным штрафам регуляторов и утрате доверия клиентов. Обеспечение безопасности является фундаментальным условием функционирования онлайн-платформы.</w:t>
      </w:r>
    </w:p>
    <w:p w14:paraId="249B4011" w14:textId="77777777" w:rsidR="00572CDB" w:rsidRPr="00F33906" w:rsidRDefault="00000000">
      <w:pPr>
        <w:numPr>
          <w:ilvl w:val="0"/>
          <w:numId w:val="1"/>
        </w:numPr>
      </w:pPr>
      <w:r>
        <w:t>Удобство использования (</w:t>
      </w:r>
      <w:proofErr w:type="spellStart"/>
      <w:r>
        <w:t>Usability</w:t>
      </w:r>
      <w:proofErr w:type="spellEnd"/>
      <w:r>
        <w:t>) — Каталог магазина содержит десятки тысяч наименований со сложными техническими характеристиками. Пользователи должны иметь возможность легко находить нужный товар и оформлять заказ без лишних действий. Продуманный интерфейс снижает количество ошибок ввода и существенно повышает конверсию продаж.</w:t>
      </w:r>
    </w:p>
    <w:p w14:paraId="2B13CC82" w14:textId="77777777" w:rsidR="00F33906" w:rsidRDefault="00F33906" w:rsidP="00F33906">
      <w:pPr>
        <w:ind w:left="720"/>
      </w:pPr>
    </w:p>
    <w:p w14:paraId="5BB937C1" w14:textId="77777777" w:rsidR="00F33906" w:rsidRDefault="00F33906" w:rsidP="00F33906">
      <w:pPr>
        <w:pStyle w:val="1"/>
        <w:jc w:val="center"/>
      </w:pPr>
      <w:bookmarkStart w:id="3" w:name="_ti5p1k1aq572" w:colFirst="0" w:colLast="0"/>
      <w:bookmarkEnd w:id="3"/>
      <w:r>
        <w:lastRenderedPageBreak/>
        <w:t>Модель качества</w:t>
      </w:r>
    </w:p>
    <w:p w14:paraId="6BA6BF4E" w14:textId="77777777" w:rsidR="00F33906" w:rsidRDefault="00F33906">
      <w:pPr>
        <w:pStyle w:val="1"/>
        <w:rPr>
          <w:rFonts w:asciiTheme="minorHAnsi" w:hAnsiTheme="minorHAnsi"/>
          <w:lang w:val="en-US"/>
        </w:rPr>
      </w:pPr>
    </w:p>
    <w:p w14:paraId="3F538504" w14:textId="77777777" w:rsidR="00F33906" w:rsidRDefault="00F33906">
      <w:pPr>
        <w:pStyle w:val="1"/>
        <w:rPr>
          <w:rFonts w:asciiTheme="minorHAnsi" w:hAnsiTheme="minorHAnsi"/>
          <w:lang w:val="en-US"/>
        </w:rPr>
      </w:pPr>
    </w:p>
    <w:p w14:paraId="6DAF00C4" w14:textId="77777777" w:rsidR="00572CDB" w:rsidRPr="00F33906" w:rsidRDefault="00572CDB">
      <w:pPr>
        <w:rPr>
          <w:rFonts w:asciiTheme="minorHAnsi" w:hAnsiTheme="minorHAnsi"/>
          <w:lang w:val="en-US"/>
        </w:rPr>
      </w:pPr>
    </w:p>
    <w:tbl>
      <w:tblPr>
        <w:tblStyle w:val="a5"/>
        <w:tblpPr w:leftFromText="180" w:rightFromText="180" w:vertAnchor="page" w:horzAnchor="margin" w:tblpXSpec="center" w:tblpY="3646"/>
        <w:tblW w:w="10800" w:type="dxa"/>
        <w:tblInd w:w="0" w:type="dxa"/>
        <w:tblBorders>
          <w:top w:val="double" w:sz="4" w:space="0" w:color="8064A2" w:themeColor="accent4"/>
          <w:left w:val="double" w:sz="4" w:space="0" w:color="8064A2" w:themeColor="accent4"/>
          <w:bottom w:val="double" w:sz="4" w:space="0" w:color="8064A2" w:themeColor="accent4"/>
          <w:right w:val="double" w:sz="4" w:space="0" w:color="8064A2" w:themeColor="accent4"/>
          <w:insideH w:val="double" w:sz="4" w:space="0" w:color="8064A2" w:themeColor="accent4"/>
          <w:insideV w:val="double" w:sz="4" w:space="0" w:color="8064A2" w:themeColor="accent4"/>
        </w:tblBorders>
        <w:tblLayout w:type="fixed"/>
        <w:tblLook w:val="0620" w:firstRow="1" w:lastRow="0" w:firstColumn="0" w:lastColumn="0" w:noHBand="1" w:noVBand="1"/>
      </w:tblPr>
      <w:tblGrid>
        <w:gridCol w:w="2600"/>
        <w:gridCol w:w="2600"/>
        <w:gridCol w:w="2800"/>
        <w:gridCol w:w="2800"/>
      </w:tblGrid>
      <w:tr w:rsidR="00F33906" w14:paraId="611DDBA4" w14:textId="77777777" w:rsidTr="00F33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00" w:type="dxa"/>
          </w:tcPr>
          <w:p w14:paraId="10AD75AF" w14:textId="77777777" w:rsidR="00F33906" w:rsidRDefault="00F33906" w:rsidP="00F33906">
            <w:r>
              <w:t>Характеристика</w:t>
            </w:r>
          </w:p>
        </w:tc>
        <w:tc>
          <w:tcPr>
            <w:tcW w:w="2600" w:type="dxa"/>
          </w:tcPr>
          <w:p w14:paraId="698862E2" w14:textId="77777777" w:rsidR="00F33906" w:rsidRDefault="00F33906" w:rsidP="00F33906">
            <w:proofErr w:type="spellStart"/>
            <w:r>
              <w:t>Подхарактеристика</w:t>
            </w:r>
            <w:proofErr w:type="spellEnd"/>
          </w:p>
        </w:tc>
        <w:tc>
          <w:tcPr>
            <w:tcW w:w="2800" w:type="dxa"/>
          </w:tcPr>
          <w:p w14:paraId="30466DAA" w14:textId="77777777" w:rsidR="00F33906" w:rsidRDefault="00F33906" w:rsidP="00F33906">
            <w:r>
              <w:t>Метрика</w:t>
            </w:r>
          </w:p>
        </w:tc>
        <w:tc>
          <w:tcPr>
            <w:tcW w:w="2800" w:type="dxa"/>
          </w:tcPr>
          <w:p w14:paraId="18E9EC60" w14:textId="77777777" w:rsidR="00F33906" w:rsidRDefault="00F33906" w:rsidP="00F33906">
            <w:r>
              <w:t>Способ измерения</w:t>
            </w:r>
          </w:p>
        </w:tc>
      </w:tr>
      <w:tr w:rsidR="00F33906" w14:paraId="112632BA" w14:textId="77777777" w:rsidTr="00F33906">
        <w:tc>
          <w:tcPr>
            <w:tcW w:w="2600" w:type="dxa"/>
          </w:tcPr>
          <w:p w14:paraId="51800854" w14:textId="77777777" w:rsidR="00F33906" w:rsidRDefault="00F33906" w:rsidP="00F33906">
            <w:r>
              <w:t>Производительность</w:t>
            </w:r>
          </w:p>
        </w:tc>
        <w:tc>
          <w:tcPr>
            <w:tcW w:w="2600" w:type="dxa"/>
          </w:tcPr>
          <w:p w14:paraId="37CC71FB" w14:textId="77777777" w:rsidR="00F33906" w:rsidRDefault="00F33906" w:rsidP="00F33906">
            <w:r>
              <w:t>Временные характеристики</w:t>
            </w:r>
          </w:p>
        </w:tc>
        <w:tc>
          <w:tcPr>
            <w:tcW w:w="2800" w:type="dxa"/>
          </w:tcPr>
          <w:p w14:paraId="393D8080" w14:textId="77777777" w:rsidR="00F33906" w:rsidRDefault="00F33906" w:rsidP="00F33906">
            <w:r>
              <w:t>Время отклика страницы каталога при поиске (не более 1,5 с)</w:t>
            </w:r>
          </w:p>
        </w:tc>
        <w:tc>
          <w:tcPr>
            <w:tcW w:w="2800" w:type="dxa"/>
          </w:tcPr>
          <w:p w14:paraId="077791EF" w14:textId="77777777" w:rsidR="00F33906" w:rsidRDefault="00F33906" w:rsidP="00F33906">
            <w:r>
              <w:t>Нагрузочное тестирование (</w:t>
            </w:r>
            <w:proofErr w:type="spellStart"/>
            <w:r>
              <w:t>JMeter</w:t>
            </w:r>
            <w:proofErr w:type="spellEnd"/>
            <w:r>
              <w:t>); замер по логам веб-сервера</w:t>
            </w:r>
          </w:p>
        </w:tc>
      </w:tr>
      <w:tr w:rsidR="00F33906" w14:paraId="3A96A88B" w14:textId="77777777" w:rsidTr="00F33906">
        <w:tc>
          <w:tcPr>
            <w:tcW w:w="2600" w:type="dxa"/>
          </w:tcPr>
          <w:p w14:paraId="0174C631" w14:textId="77777777" w:rsidR="00F33906" w:rsidRDefault="00F33906" w:rsidP="00F33906">
            <w:r>
              <w:t>Производительность</w:t>
            </w:r>
          </w:p>
        </w:tc>
        <w:tc>
          <w:tcPr>
            <w:tcW w:w="2600" w:type="dxa"/>
          </w:tcPr>
          <w:p w14:paraId="77E3F740" w14:textId="77777777" w:rsidR="00F33906" w:rsidRDefault="00F33906" w:rsidP="00F33906">
            <w:r>
              <w:t>Ёмкость</w:t>
            </w:r>
          </w:p>
        </w:tc>
        <w:tc>
          <w:tcPr>
            <w:tcW w:w="2800" w:type="dxa"/>
          </w:tcPr>
          <w:p w14:paraId="7F914DF4" w14:textId="77777777" w:rsidR="00F33906" w:rsidRDefault="00F33906" w:rsidP="00F33906">
            <w:r>
              <w:t>Макс. число одновременных активных сессий (не менее 5000)</w:t>
            </w:r>
          </w:p>
        </w:tc>
        <w:tc>
          <w:tcPr>
            <w:tcW w:w="2800" w:type="dxa"/>
          </w:tcPr>
          <w:p w14:paraId="04689131" w14:textId="77777777" w:rsidR="00F33906" w:rsidRDefault="00F33906" w:rsidP="00F33906">
            <w:r>
              <w:t>Нагрузочное стресс-тестирование с постепенным увеличением пользователей</w:t>
            </w:r>
          </w:p>
        </w:tc>
      </w:tr>
      <w:tr w:rsidR="00F33906" w14:paraId="2D97D062" w14:textId="77777777" w:rsidTr="00F33906">
        <w:tc>
          <w:tcPr>
            <w:tcW w:w="2600" w:type="dxa"/>
          </w:tcPr>
          <w:p w14:paraId="40CCA8A0" w14:textId="77777777" w:rsidR="00F33906" w:rsidRDefault="00F33906" w:rsidP="00F33906">
            <w:r>
              <w:t>Защищённость</w:t>
            </w:r>
          </w:p>
        </w:tc>
        <w:tc>
          <w:tcPr>
            <w:tcW w:w="2600" w:type="dxa"/>
          </w:tcPr>
          <w:p w14:paraId="066DCA96" w14:textId="77777777" w:rsidR="00F33906" w:rsidRDefault="00F33906" w:rsidP="00F33906">
            <w:r>
              <w:t>Конфиденциальность</w:t>
            </w:r>
          </w:p>
        </w:tc>
        <w:tc>
          <w:tcPr>
            <w:tcW w:w="2800" w:type="dxa"/>
          </w:tcPr>
          <w:p w14:paraId="3D018268" w14:textId="77777777" w:rsidR="00F33906" w:rsidRDefault="00F33906" w:rsidP="00F33906">
            <w:r>
              <w:t>Доля несанкционированно доступных перс. данных (0%)</w:t>
            </w:r>
          </w:p>
        </w:tc>
        <w:tc>
          <w:tcPr>
            <w:tcW w:w="2800" w:type="dxa"/>
          </w:tcPr>
          <w:p w14:paraId="7DF4A62C" w14:textId="77777777" w:rsidR="00F33906" w:rsidRDefault="00F33906" w:rsidP="00F33906">
            <w:r>
              <w:t>Тестирование на проникновение (</w:t>
            </w:r>
            <w:proofErr w:type="spellStart"/>
            <w:r>
              <w:t>Penetration</w:t>
            </w:r>
            <w:proofErr w:type="spellEnd"/>
            <w:r>
              <w:t xml:space="preserve"> </w:t>
            </w:r>
            <w:proofErr w:type="spellStart"/>
            <w:r>
              <w:t>testing</w:t>
            </w:r>
            <w:proofErr w:type="spellEnd"/>
            <w:r>
              <w:t>), OWASP ZAP</w:t>
            </w:r>
          </w:p>
        </w:tc>
      </w:tr>
      <w:tr w:rsidR="00F33906" w14:paraId="786941AA" w14:textId="77777777" w:rsidTr="00F33906">
        <w:tc>
          <w:tcPr>
            <w:tcW w:w="2600" w:type="dxa"/>
          </w:tcPr>
          <w:p w14:paraId="342216BF" w14:textId="77777777" w:rsidR="00F33906" w:rsidRDefault="00F33906" w:rsidP="00F33906">
            <w:r>
              <w:t>Защищённость</w:t>
            </w:r>
          </w:p>
        </w:tc>
        <w:tc>
          <w:tcPr>
            <w:tcW w:w="2600" w:type="dxa"/>
          </w:tcPr>
          <w:p w14:paraId="1ACF5A62" w14:textId="77777777" w:rsidR="00F33906" w:rsidRDefault="00F33906" w:rsidP="00F33906">
            <w:r>
              <w:t>Подлинность</w:t>
            </w:r>
          </w:p>
        </w:tc>
        <w:tc>
          <w:tcPr>
            <w:tcW w:w="2800" w:type="dxa"/>
          </w:tcPr>
          <w:p w14:paraId="1FCB0F89" w14:textId="77777777" w:rsidR="00F33906" w:rsidRDefault="00F33906" w:rsidP="00F33906">
            <w:r>
              <w:t>Доля подтверждённых транзакций через 2FA (100%)</w:t>
            </w:r>
          </w:p>
        </w:tc>
        <w:tc>
          <w:tcPr>
            <w:tcW w:w="2800" w:type="dxa"/>
          </w:tcPr>
          <w:p w14:paraId="4C1FBB82" w14:textId="77777777" w:rsidR="00F33906" w:rsidRDefault="00F33906" w:rsidP="00F33906">
            <w:r>
              <w:t>Анализ логов аутентификации и сессий безопасности</w:t>
            </w:r>
          </w:p>
        </w:tc>
      </w:tr>
      <w:tr w:rsidR="00F33906" w14:paraId="217401E8" w14:textId="77777777" w:rsidTr="00F33906">
        <w:tc>
          <w:tcPr>
            <w:tcW w:w="2600" w:type="dxa"/>
          </w:tcPr>
          <w:p w14:paraId="790915FC" w14:textId="77777777" w:rsidR="00F33906" w:rsidRDefault="00F33906" w:rsidP="00F33906">
            <w:r>
              <w:t>Удобство использования</w:t>
            </w:r>
          </w:p>
        </w:tc>
        <w:tc>
          <w:tcPr>
            <w:tcW w:w="2600" w:type="dxa"/>
          </w:tcPr>
          <w:p w14:paraId="6C9D4EDE" w14:textId="77777777" w:rsidR="00F33906" w:rsidRDefault="00F33906" w:rsidP="00F33906">
            <w:r>
              <w:t>Обучаемость</w:t>
            </w:r>
          </w:p>
        </w:tc>
        <w:tc>
          <w:tcPr>
            <w:tcW w:w="2800" w:type="dxa"/>
          </w:tcPr>
          <w:p w14:paraId="69E79142" w14:textId="77777777" w:rsidR="00F33906" w:rsidRDefault="00F33906" w:rsidP="00F33906">
            <w:r>
              <w:t>Среднее время поиска товара и первого заказа (до 3 мин)</w:t>
            </w:r>
          </w:p>
        </w:tc>
        <w:tc>
          <w:tcPr>
            <w:tcW w:w="2800" w:type="dxa"/>
          </w:tcPr>
          <w:p w14:paraId="73BC7F7E" w14:textId="77777777" w:rsidR="00F33906" w:rsidRDefault="00F33906" w:rsidP="00F33906">
            <w:r>
              <w:t>Юзабилити-тестирование фокус-группы (15 человек) с хронометражем</w:t>
            </w:r>
          </w:p>
        </w:tc>
      </w:tr>
      <w:tr w:rsidR="00F33906" w14:paraId="36C5F3CE" w14:textId="77777777" w:rsidTr="00F33906">
        <w:tc>
          <w:tcPr>
            <w:tcW w:w="2600" w:type="dxa"/>
          </w:tcPr>
          <w:p w14:paraId="7A79E1F1" w14:textId="77777777" w:rsidR="00F33906" w:rsidRDefault="00F33906" w:rsidP="00F33906">
            <w:r>
              <w:t>Удобство использования</w:t>
            </w:r>
          </w:p>
        </w:tc>
        <w:tc>
          <w:tcPr>
            <w:tcW w:w="2600" w:type="dxa"/>
          </w:tcPr>
          <w:p w14:paraId="30DDD163" w14:textId="77777777" w:rsidR="00F33906" w:rsidRDefault="00F33906" w:rsidP="00F33906">
            <w:r>
              <w:t>Защита от ошибок</w:t>
            </w:r>
          </w:p>
        </w:tc>
        <w:tc>
          <w:tcPr>
            <w:tcW w:w="2800" w:type="dxa"/>
          </w:tcPr>
          <w:p w14:paraId="48B6A01A" w14:textId="77777777" w:rsidR="00F33906" w:rsidRDefault="00F33906" w:rsidP="00F33906">
            <w:r>
              <w:t>Доля форм, перехваченных валидацией до отправки (100%)</w:t>
            </w:r>
          </w:p>
        </w:tc>
        <w:tc>
          <w:tcPr>
            <w:tcW w:w="2800" w:type="dxa"/>
          </w:tcPr>
          <w:p w14:paraId="2128D6D2" w14:textId="77777777" w:rsidR="00F33906" w:rsidRDefault="00F33906" w:rsidP="00F33906">
            <w:r>
              <w:t>Анализ статистики ошибок ввода и результатов UI-тестов</w:t>
            </w:r>
          </w:p>
        </w:tc>
      </w:tr>
    </w:tbl>
    <w:p w14:paraId="4443DE31" w14:textId="77777777" w:rsidR="00572CDB" w:rsidRPr="00F33906" w:rsidRDefault="00572CDB">
      <w:pPr>
        <w:rPr>
          <w:rFonts w:asciiTheme="minorHAnsi" w:hAnsiTheme="minorHAnsi"/>
          <w:b/>
          <w:bCs/>
          <w:color w:val="0F172A"/>
          <w:sz w:val="18"/>
          <w:szCs w:val="18"/>
          <w:lang w:val="en-US"/>
        </w:rPr>
      </w:pPr>
    </w:p>
    <w:sectPr w:rsidR="00572CDB" w:rsidRPr="00F3390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9F87760C-BFAF-4B7B-90DF-BA208771F868}"/>
    <w:embedBold r:id="rId2" w:fontKey="{8A4735E6-7AA6-486C-B9C1-45536F5C82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A8CC3C63-3B10-4120-9BFD-5C6BDF361BC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9CBA937-3824-4356-88A5-9C5635E2F918}"/>
    <w:embedBold r:id="rId5" w:fontKey="{273EEAEE-2C85-4DD4-A060-F81E95DF543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6" w:fontKey="{D24A1458-84D7-4354-B290-4BF1156AB8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8C0"/>
    <w:multiLevelType w:val="multilevel"/>
    <w:tmpl w:val="3A4E28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619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CDB"/>
    <w:rsid w:val="00572CDB"/>
    <w:rsid w:val="006B4F31"/>
    <w:rsid w:val="00F3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F95B6"/>
  <w15:docId w15:val="{8A147487-039A-433A-B0A1-302C35753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2"/>
      <w:szCs w:val="4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color w:val="0F172A"/>
        <w:sz w:val="18"/>
        <w:szCs w:val="18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Ryuko OneHeart</cp:lastModifiedBy>
  <cp:revision>2</cp:revision>
  <dcterms:created xsi:type="dcterms:W3CDTF">2026-10-01T11:09:00Z</dcterms:created>
  <dcterms:modified xsi:type="dcterms:W3CDTF">2026-10-01T11:13:00Z</dcterms:modified>
</cp:coreProperties>
</file>