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Planeamento do Projeto: Sistema Integrado ML + Algoritmo Genético</w:t>
      </w:r>
    </w:p>
    <w:p>
      <w:pPr>
        <w:jc w:val="center"/>
      </w:pPr>
      <w:r>
        <w:rPr>
          <w:i/>
          <w:sz w:val="28"/>
        </w:rPr>
        <w:t>Sistema de Previsão e Otimização do Consumo de Carbapenemes</w:t>
      </w:r>
    </w:p>
    <w:p/>
    <w:p>
      <w:pPr>
        <w:pStyle w:val="Heading1"/>
      </w:pPr>
      <w:r>
        <w:t>🎯 Escolha dos Algoritmos</w:t>
      </w:r>
    </w:p>
    <w:p>
      <w:pPr>
        <w:pStyle w:val="Heading2"/>
      </w:pPr>
      <w:r>
        <w:t>1. Motor de Previsão: Gradient Boosting Regressor</w:t>
      </w:r>
    </w:p>
    <w:p>
      <w:r>
        <w:t>Por que esta escolha:</w:t>
      </w:r>
    </w:p>
    <w:p>
      <w:pPr>
        <w:pStyle w:val="ListBullet"/>
      </w:pPr>
      <w:r>
        <w:t>Performance superior: R² &gt; 0.97 (97% de precisão)</w:t>
      </w:r>
    </w:p>
    <w:p>
      <w:pPr>
        <w:pStyle w:val="ListBullet"/>
      </w:pPr>
      <w:r>
        <w:t>Robustez: Funciona bem com features numéricas e categóricas</w:t>
      </w:r>
    </w:p>
    <w:p>
      <w:pPr>
        <w:pStyle w:val="ListBullet"/>
      </w:pPr>
      <w:r>
        <w:t>Interpretabilidade: Permite análise de importância das features</w:t>
      </w:r>
    </w:p>
    <w:p>
      <w:pPr>
        <w:pStyle w:val="ListBullet"/>
      </w:pPr>
      <w:r>
        <w:t>Resistente a outliers: Ideal para dados hospitalares com variabilidade</w:t>
      </w:r>
    </w:p>
    <w:p>
      <w:r>
        <w:t>Alternativas consideradas:</w:t>
      </w:r>
    </w:p>
    <w:p>
      <w:pPr>
        <w:pStyle w:val="ListBullet"/>
      </w:pPr>
      <w:r>
        <w:t>Random Forest (boa mas menos precisa)</w:t>
      </w:r>
    </w:p>
    <w:p>
      <w:pPr>
        <w:pStyle w:val="ListBullet"/>
      </w:pPr>
      <w:r>
        <w:t>Linear Regression (demasiado simples)</w:t>
      </w:r>
    </w:p>
    <w:p>
      <w:pPr>
        <w:pStyle w:val="ListBullet"/>
      </w:pPr>
      <w:r>
        <w:t>XGBoost (excelente mas mais complexa de configurar)</w:t>
      </w:r>
    </w:p>
    <w:p>
      <w:pPr>
        <w:pStyle w:val="Heading2"/>
      </w:pPr>
      <w:r>
        <w:t>2. Motor de Otimização: Algoritmo Genético Multi-objetivo</w:t>
      </w:r>
    </w:p>
    <w:p>
      <w:r>
        <w:t>Por que esta escolha:</w:t>
      </w:r>
    </w:p>
    <w:p>
      <w:pPr>
        <w:pStyle w:val="ListBullet"/>
      </w:pPr>
      <w:r>
        <w:t>Multi-objetivo: Resolve 3 objetivos simultâneos (necessidade, equidade, eficiência)</w:t>
      </w:r>
    </w:p>
    <w:p>
      <w:pPr>
        <w:pStyle w:val="ListBullet"/>
      </w:pPr>
      <w:r>
        <w:t>Flexibilidade: Adapta-se a diferentes restrições de stock</w:t>
      </w:r>
    </w:p>
    <w:p>
      <w:pPr>
        <w:pStyle w:val="ListBullet"/>
      </w:pPr>
      <w:r>
        <w:t>Global optimization: Evita mínimos locais</w:t>
      </w:r>
    </w:p>
    <w:p>
      <w:pPr>
        <w:pStyle w:val="ListBullet"/>
      </w:pPr>
      <w:r>
        <w:t>Interpretabilidade: Soluções facilmente explicáveis aos gestores</w:t>
      </w:r>
    </w:p>
    <w:p>
      <w:r>
        <w:t>Parâmetros otimizados:</w:t>
      </w:r>
    </w:p>
    <w:p>
      <w:pPr>
        <w:pStyle w:val="ListBullet"/>
      </w:pPr>
      <w:r>
        <w:t>População: 30 soluções</w:t>
      </w:r>
    </w:p>
    <w:p>
      <w:pPr>
        <w:pStyle w:val="ListBullet"/>
      </w:pPr>
      <w:r>
        <w:t>Gerações: 300 iterações</w:t>
      </w:r>
    </w:p>
    <w:p>
      <w:pPr>
        <w:pStyle w:val="ListBullet"/>
      </w:pPr>
      <w:r>
        <w:t>Crossover: Single-point</w:t>
      </w:r>
    </w:p>
    <w:p>
      <w:pPr>
        <w:pStyle w:val="ListBullet"/>
      </w:pPr>
      <w:r>
        <w:t>Mutação: 15%</w:t>
      </w:r>
    </w:p>
    <w:p>
      <w:pPr>
        <w:pStyle w:val="Heading1"/>
      </w:pPr>
      <w:r>
        <w:t>📊 Tipos de Resultados Produzidos</w:t>
      </w:r>
    </w:p>
    <w:p>
      <w:pPr>
        <w:pStyle w:val="Heading2"/>
      </w:pPr>
      <w:r>
        <w:t>A. Resultados de Previsão (ML)</w:t>
      </w:r>
    </w:p>
    <w:p>
      <w:pPr>
        <w:pStyle w:val="Heading3"/>
      </w:pPr>
      <w:r>
        <w:t>1. Métricas de Performance:</w:t>
      </w:r>
    </w:p>
    <w:p>
      <w:pPr>
        <w:pStyle w:val="ListBullet"/>
      </w:pPr>
      <w:r>
        <w:t>R² Score: 0.9748 (97.48% de precisão)</w:t>
      </w:r>
    </w:p>
    <w:p>
      <w:pPr>
        <w:pStyle w:val="ListBullet"/>
      </w:pPr>
      <w:r>
        <w:t>RMSE: 67.08 unidades</w:t>
      </w:r>
    </w:p>
    <w:p>
      <w:pPr>
        <w:pStyle w:val="ListBullet"/>
      </w:pPr>
      <w:r>
        <w:t>MAE: 33.60 unidades</w:t>
      </w:r>
    </w:p>
    <w:p>
      <w:pPr>
        <w:pStyle w:val="Heading3"/>
      </w:pPr>
      <w:r>
        <w:t>2. Outputs por Instituição:</w:t>
      </w:r>
    </w:p>
    <w:p>
      <w:pPr>
        <w:pStyle w:val="ListBullet"/>
      </w:pPr>
      <w:r>
        <w:t>Consumo previsto em unidades</w:t>
      </w:r>
    </w:p>
    <w:p>
      <w:pPr>
        <w:pStyle w:val="ListBullet"/>
      </w:pPr>
      <w:r>
        <w:t>Intervalo de confiança (±10-15%)</w:t>
      </w:r>
    </w:p>
    <w:p>
      <w:pPr>
        <w:pStyle w:val="ListBullet"/>
      </w:pPr>
      <w:r>
        <w:t>Ranking de necessidade</w:t>
      </w:r>
    </w:p>
    <w:p>
      <w:pPr>
        <w:pStyle w:val="Heading3"/>
      </w:pPr>
      <w:r>
        <w:t>3. Outputs Agregados:</w:t>
      </w:r>
    </w:p>
    <w:p>
      <w:pPr>
        <w:pStyle w:val="ListBullet"/>
      </w:pPr>
      <w:r>
        <w:t>Total por região de saúde</w:t>
      </w:r>
    </w:p>
    <w:p>
      <w:pPr>
        <w:pStyle w:val="ListBullet"/>
      </w:pPr>
      <w:r>
        <w:t>Tendências sazonais</w:t>
      </w:r>
    </w:p>
    <w:p>
      <w:pPr>
        <w:pStyle w:val="ListBullet"/>
      </w:pPr>
      <w:r>
        <w:t>Feature importance analysis</w:t>
      </w:r>
    </w:p>
    <w:p>
      <w:pPr>
        <w:pStyle w:val="Heading2"/>
      </w:pPr>
      <w:r>
        <w:t>B. Resultados de Otimização (GA)</w:t>
      </w:r>
    </w:p>
    <w:p>
      <w:pPr>
        <w:pStyle w:val="Heading3"/>
      </w:pPr>
      <w:r>
        <w:t>1. Distribuição Otimizada:</w:t>
      </w:r>
    </w:p>
    <w:p>
      <w:pPr>
        <w:pStyle w:val="ListBullet"/>
      </w:pPr>
      <w:r>
        <w:t>Alocação por instituição (em unidades)</w:t>
      </w:r>
    </w:p>
    <w:p>
      <w:pPr>
        <w:pStyle w:val="ListBullet"/>
      </w:pPr>
      <w:r>
        <w:t>Taxa de cobertura (% da necessidade atendida)</w:t>
      </w:r>
    </w:p>
    <w:p>
      <w:pPr>
        <w:pStyle w:val="ListBullet"/>
      </w:pPr>
      <w:r>
        <w:t>Análise de défices críticos</w:t>
      </w:r>
    </w:p>
    <w:p>
      <w:pPr>
        <w:pStyle w:val="Heading3"/>
      </w:pPr>
      <w:r>
        <w:t>2. Métricas de Performance:</w:t>
      </w:r>
    </w:p>
    <w:p>
      <w:pPr>
        <w:pStyle w:val="ListBullet"/>
      </w:pPr>
      <w:r>
        <w:t>Taxa de cobertura média: &gt;80%</w:t>
      </w:r>
    </w:p>
    <w:p>
      <w:pPr>
        <w:pStyle w:val="ListBullet"/>
      </w:pPr>
      <w:r>
        <w:t>Instituições críticas (&lt;50% cobertura): &lt;10%</w:t>
      </w:r>
    </w:p>
    <w:p>
      <w:pPr>
        <w:pStyle w:val="ListBullet"/>
      </w:pPr>
      <w:r>
        <w:t>Fitness score final</w:t>
      </w:r>
    </w:p>
    <w:p>
      <w:pPr>
        <w:pStyle w:val="Heading3"/>
      </w:pPr>
      <w:r>
        <w:t>3. Análises Comparativas:</w:t>
      </w:r>
    </w:p>
    <w:p>
      <w:pPr>
        <w:pStyle w:val="ListBullet"/>
      </w:pPr>
      <w:r>
        <w:t>Cenários "what-if" com diferentes stocks</w:t>
      </w:r>
    </w:p>
    <w:p>
      <w:pPr>
        <w:pStyle w:val="ListBullet"/>
      </w:pPr>
      <w:r>
        <w:t>Ponto de equilíbrio de stock mínimo</w:t>
      </w:r>
    </w:p>
    <w:p>
      <w:pPr>
        <w:pStyle w:val="ListBullet"/>
      </w:pPr>
      <w:r>
        <w:t>Análise de sensibilidade</w:t>
      </w:r>
    </w:p>
    <w:p>
      <w:pPr>
        <w:pStyle w:val="Heading2"/>
      </w:pPr>
      <w:r>
        <w:t>C. Visualizações Geradas</w:t>
      </w:r>
    </w:p>
    <w:p>
      <w:r>
        <w:t>6 gráficos integrados:</w:t>
      </w:r>
    </w:p>
    <w:p>
      <w:pPr>
        <w:pStyle w:val="ListNumber"/>
      </w:pPr>
      <w:r>
        <w:t>Comparativo: Top 15 instituições (Previsto vs Alocado)</w:t>
      </w:r>
    </w:p>
    <w:p>
      <w:pPr>
        <w:pStyle w:val="ListNumber"/>
      </w:pPr>
      <w:r>
        <w:t>Regional: Distribuição por região de saúde</w:t>
      </w:r>
    </w:p>
    <w:p>
      <w:pPr>
        <w:pStyle w:val="ListNumber"/>
      </w:pPr>
      <w:r>
        <w:t>Cobertura: Pie chart de taxa de atendimento</w:t>
      </w:r>
    </w:p>
    <w:p>
      <w:pPr>
        <w:pStyle w:val="ListNumber"/>
      </w:pPr>
      <w:r>
        <w:t>Correlação: População vs Alocação</w:t>
      </w:r>
    </w:p>
    <w:p>
      <w:pPr>
        <w:pStyle w:val="ListNumber"/>
      </w:pPr>
      <w:r>
        <w:t>Défices: Instituições em situação crítica</w:t>
      </w:r>
    </w:p>
    <w:p>
      <w:pPr>
        <w:pStyle w:val="ListNumber"/>
      </w:pPr>
      <w:r>
        <w:t>Distribuição: Box plots regionais</w:t>
      </w:r>
    </w:p>
    <w:p>
      <w:pPr>
        <w:pStyle w:val="Heading1"/>
      </w:pPr>
      <w:r>
        <w:t>🎯 O Que Fazer com os Resultados</w:t>
      </w:r>
    </w:p>
    <w:p>
      <w:pPr>
        <w:pStyle w:val="Heading2"/>
      </w:pPr>
      <w:r>
        <w:t>1. Decisões Operacionais Imediatas</w:t>
      </w:r>
    </w:p>
    <w:p>
      <w:pPr>
        <w:pStyle w:val="Heading3"/>
      </w:pPr>
      <w:r>
        <w:t>Para Gestores Hospitalares:</w:t>
      </w:r>
    </w:p>
    <w:p>
      <w:pPr>
        <w:pStyle w:val="ListBullet"/>
      </w:pPr>
      <w:r>
        <w:t>Planeamento mensal: Usar previsões para pedidos de stock</w:t>
      </w:r>
    </w:p>
    <w:p>
      <w:pPr>
        <w:pStyle w:val="ListBullet"/>
      </w:pPr>
      <w:r>
        <w:t>Alertas precoces: Identificar instituições em risco de rutura</w:t>
      </w:r>
    </w:p>
    <w:p>
      <w:pPr>
        <w:pStyle w:val="ListBullet"/>
      </w:pPr>
      <w:r>
        <w:t>Redistribuição: Transferir stock entre instituições da mesma região</w:t>
      </w:r>
    </w:p>
    <w:p>
      <w:pPr>
        <w:pStyle w:val="Heading3"/>
      </w:pPr>
      <w:r>
        <w:t>Para Autoridades de Saúde:</w:t>
      </w:r>
    </w:p>
    <w:p>
      <w:pPr>
        <w:pStyle w:val="ListBullet"/>
      </w:pPr>
      <w:r>
        <w:t>Política de compras: Determinar quantidade total a adquirir</w:t>
      </w:r>
    </w:p>
    <w:p>
      <w:pPr>
        <w:pStyle w:val="ListBullet"/>
      </w:pPr>
      <w:r>
        <w:t>Distribuição nacional: Alocação inicial entre regiões</w:t>
      </w:r>
    </w:p>
    <w:p>
      <w:pPr>
        <w:pStyle w:val="ListBullet"/>
      </w:pPr>
      <w:r>
        <w:t>Monitorização: KPIs de eficiência da distribuição</w:t>
      </w:r>
    </w:p>
    <w:p>
      <w:pPr>
        <w:pStyle w:val="Heading2"/>
      </w:pPr>
      <w:r>
        <w:t>2. Planeamento Estratégico</w:t>
      </w:r>
    </w:p>
    <w:p>
      <w:r>
        <w:t>Análise de Cenários:</w:t>
      </w:r>
    </w:p>
    <w:p>
      <w:pPr>
        <w:pStyle w:val="IntenseQuote"/>
      </w:pPr>
      <w:r>
        <w:t># Exemplo de aplicação</w:t>
        <w:br/>
        <w:t>if stock_total &lt; previsao_total:</w:t>
        <w:br/>
        <w:t xml:space="preserve">    # Cenário de escassez</w:t>
        <w:br/>
        <w:t xml:space="preserve">    priorizar_instituicoes_criticas()</w:t>
        <w:br/>
        <w:t xml:space="preserve">    implementar_racionamento()</w:t>
        <w:br/>
        <w:t xml:space="preserve">    </w:t>
        <w:br/>
        <w:t>elif stock_total &gt; previsao_total * 1.2:</w:t>
        <w:br/>
        <w:t xml:space="preserve">    # Cenário de excesso</w:t>
        <w:br/>
        <w:t xml:space="preserve">    criar_reserva_estrategica()</w:t>
        <w:br/>
        <w:t xml:space="preserve">    considerar_exportacao()</w:t>
      </w:r>
    </w:p>
    <w:p>
      <w:r>
        <w:t>Otimização de Recursos:</w:t>
      </w:r>
    </w:p>
    <w:p>
      <w:pPr>
        <w:pStyle w:val="ListBullet"/>
      </w:pPr>
      <w:r>
        <w:t>Budget allocation: Onde investir em mais stock</w:t>
      </w:r>
    </w:p>
    <w:p>
      <w:pPr>
        <w:pStyle w:val="ListBullet"/>
      </w:pPr>
      <w:r>
        <w:t>Capacity planning: Quais instituições expandir</w:t>
      </w:r>
    </w:p>
    <w:p>
      <w:pPr>
        <w:pStyle w:val="ListBullet"/>
      </w:pPr>
      <w:r>
        <w:t>Risk management: Planos de contingência</w:t>
      </w:r>
    </w:p>
    <w:p>
      <w:pPr>
        <w:pStyle w:val="Heading2"/>
      </w:pPr>
      <w:r>
        <w:t>3. Aplicações Práticas Específicas</w:t>
      </w:r>
    </w:p>
    <w:p>
      <w:pPr>
        <w:pStyle w:val="Heading3"/>
      </w:pPr>
      <w:r>
        <w:t>A. Para Junho 2024 (exemplo testado):</w:t>
      </w:r>
    </w:p>
    <w:p>
      <w:pPr>
        <w:pStyle w:val="ListBullet"/>
      </w:pPr>
      <w:r>
        <w:t>Stock disponível: 500,000 unidades</w:t>
      </w:r>
    </w:p>
    <w:p>
      <w:pPr>
        <w:pStyle w:val="ListBullet"/>
      </w:pPr>
      <w:r>
        <w:t>Consumo previsto: 24,248 unidades</w:t>
      </w:r>
    </w:p>
    <w:p>
      <w:pPr>
        <w:pStyle w:val="ListBullet"/>
      </w:pPr>
      <w:r>
        <w:t>Resultado: Cobertura &gt;100% (stock excedente)</w:t>
      </w:r>
    </w:p>
    <w:p>
      <w:pPr>
        <w:pStyle w:val="ListBullet"/>
      </w:pPr>
      <w:r>
        <w:t>Ação: Criar reserva ou redistribuir</w:t>
      </w:r>
    </w:p>
    <w:p>
      <w:pPr>
        <w:pStyle w:val="Heading3"/>
      </w:pPr>
      <w:r>
        <w:t>B. Cenários de Escassez:</w:t>
      </w:r>
    </w:p>
    <w:p>
      <w:pPr>
        <w:pStyle w:val="IntenseQuote"/>
      </w:pPr>
      <w:r>
        <w:t>Stock &lt; Necessidade:</w:t>
        <w:br/>
        <w:t>→ Priorizar hospitais de referência</w:t>
        <w:br/>
        <w:t>→ Estabelecer protocolos de partilha</w:t>
        <w:br/>
        <w:t>→ Alertar para compra urgente</w:t>
      </w:r>
    </w:p>
    <w:p>
      <w:pPr>
        <w:pStyle w:val="Heading3"/>
      </w:pPr>
      <w:r>
        <w:t>C. Análise Sazonal:</w:t>
      </w:r>
    </w:p>
    <w:p>
      <w:pPr>
        <w:pStyle w:val="ListBullet"/>
      </w:pPr>
      <w:r>
        <w:t>Verão: Menor consumo (férias, menos cirurgias)</w:t>
      </w:r>
    </w:p>
    <w:p>
      <w:pPr>
        <w:pStyle w:val="ListBullet"/>
      </w:pPr>
      <w:r>
        <w:t>Inverno: Maior consumo (mais infeções)</w:t>
      </w:r>
    </w:p>
    <w:p>
      <w:pPr>
        <w:pStyle w:val="ListBullet"/>
      </w:pPr>
      <w:r>
        <w:t>Ação: Ajustar compras trimestrais</w:t>
      </w:r>
    </w:p>
    <w:p>
      <w:pPr>
        <w:pStyle w:val="Heading2"/>
      </w:pPr>
      <w:r>
        <w:t>4. Monitorização e Melhoria Contínua</w:t>
      </w:r>
    </w:p>
    <w:p>
      <w:r>
        <w:t>KPIs de Acompanhamento:</w:t>
      </w:r>
    </w:p>
    <w:p>
      <w:pPr>
        <w:pStyle w:val="ListBullet"/>
      </w:pPr>
      <w:r>
        <w:t>Taxa de precisão das previsões (mensal)</w:t>
      </w:r>
    </w:p>
    <w:p>
      <w:pPr>
        <w:pStyle w:val="ListBullet"/>
      </w:pPr>
      <w:r>
        <w:t>% de instituições com cobertura &gt;90%</w:t>
      </w:r>
    </w:p>
    <w:p>
      <w:pPr>
        <w:pStyle w:val="ListBullet"/>
      </w:pPr>
      <w:r>
        <w:t>Desvio entre alocado e consumido real</w:t>
      </w:r>
    </w:p>
    <w:p>
      <w:pPr>
        <w:pStyle w:val="ListBullet"/>
      </w:pPr>
      <w:r>
        <w:t>Tempo de rutura de stock</w:t>
      </w:r>
    </w:p>
    <w:p>
      <w:r>
        <w:t>Ciclo de Melhoria:</w:t>
      </w:r>
    </w:p>
    <w:p>
      <w:pPr>
        <w:pStyle w:val="ListNumber"/>
      </w:pPr>
      <w:r>
        <w:t>Executar sistema mensalmente</w:t>
      </w:r>
    </w:p>
    <w:p>
      <w:pPr>
        <w:pStyle w:val="ListNumber"/>
      </w:pPr>
      <w:r>
        <w:t>Comparar previsões com consumo real</w:t>
      </w:r>
    </w:p>
    <w:p>
      <w:pPr>
        <w:pStyle w:val="ListNumber"/>
      </w:pPr>
      <w:r>
        <w:t>Ajustar parâmetros do modelo</w:t>
      </w:r>
    </w:p>
    <w:p>
      <w:pPr>
        <w:pStyle w:val="ListNumber"/>
      </w:pPr>
      <w:r>
        <w:t>Retreinar com novos dados</w:t>
      </w:r>
    </w:p>
    <w:p>
      <w:pPr>
        <w:pStyle w:val="Heading2"/>
      </w:pPr>
      <w:r>
        <w:t>5. Extensões Futuras</w:t>
      </w:r>
    </w:p>
    <w:p>
      <w:pPr>
        <w:pStyle w:val="Heading3"/>
      </w:pPr>
      <w:r>
        <w:t>A. Outros Medicamentos:</w:t>
      </w:r>
    </w:p>
    <w:p>
      <w:pPr>
        <w:pStyle w:val="ListBullet"/>
      </w:pPr>
      <w:r>
        <w:t>Adaptar para vancomicina, colistina</w:t>
      </w:r>
    </w:p>
    <w:p>
      <w:pPr>
        <w:pStyle w:val="ListBullet"/>
      </w:pPr>
      <w:r>
        <w:t>Sistema multi-medicamento simultâneo</w:t>
      </w:r>
    </w:p>
    <w:p>
      <w:pPr>
        <w:pStyle w:val="Heading3"/>
      </w:pPr>
      <w:r>
        <w:t>B. Integração com Sistemas:</w:t>
      </w:r>
    </w:p>
    <w:p>
      <w:pPr>
        <w:pStyle w:val="ListBullet"/>
      </w:pPr>
      <w:r>
        <w:t>ERP hospitalares</w:t>
      </w:r>
    </w:p>
    <w:p>
      <w:pPr>
        <w:pStyle w:val="ListBullet"/>
      </w:pPr>
      <w:r>
        <w:t>Sistemas de compras públicas</w:t>
      </w:r>
    </w:p>
    <w:p>
      <w:pPr>
        <w:pStyle w:val="ListBullet"/>
      </w:pPr>
      <w:r>
        <w:t>Plataformas de Business Intelligence</w:t>
      </w:r>
    </w:p>
    <w:p>
      <w:pPr>
        <w:pStyle w:val="Heading3"/>
      </w:pPr>
      <w:r>
        <w:t>C. Funcionalidades Avançadas:</w:t>
      </w:r>
    </w:p>
    <w:p>
      <w:pPr>
        <w:pStyle w:val="ListBullet"/>
      </w:pPr>
      <w:r>
        <w:t>Alertas automáticos (email/SMS)</w:t>
      </w:r>
    </w:p>
    <w:p>
      <w:pPr>
        <w:pStyle w:val="ListBullet"/>
      </w:pPr>
      <w:r>
        <w:t>Dashboard web interativo</w:t>
      </w:r>
    </w:p>
    <w:p>
      <w:pPr>
        <w:pStyle w:val="ListBullet"/>
      </w:pPr>
      <w:r>
        <w:t>API para integração externa</w:t>
      </w:r>
    </w:p>
    <w:p>
      <w:pPr>
        <w:pStyle w:val="Heading1"/>
      </w:pPr>
      <w:r>
        <w:t>✅ Cronograma de Implementação</w:t>
      </w:r>
    </w:p>
    <w:p>
      <w:pPr>
        <w:pStyle w:val="Heading2"/>
      </w:pPr>
      <w:r>
        <w:t>Fase 1 - CONCLUÍDA ✅</w:t>
      </w:r>
    </w:p>
    <w:p>
      <w:pPr>
        <w:pStyle w:val="ListBullet"/>
      </w:pPr>
      <w:r>
        <w:t>Desenvolvimento do sistema integrado</w:t>
      </w:r>
    </w:p>
    <w:p>
      <w:pPr>
        <w:pStyle w:val="ListBullet"/>
      </w:pPr>
      <w:r>
        <w:t>Validação com dados históricos</w:t>
      </w:r>
    </w:p>
    <w:p>
      <w:pPr>
        <w:pStyle w:val="ListBullet"/>
      </w:pPr>
      <w:r>
        <w:t>Documentação técnica</w:t>
      </w:r>
    </w:p>
    <w:p>
      <w:pPr>
        <w:pStyle w:val="Heading2"/>
      </w:pPr>
      <w:r>
        <w:t>Fase 2 - ATUAL 📍</w:t>
      </w:r>
    </w:p>
    <w:p>
      <w:pPr>
        <w:pStyle w:val="ListBullet"/>
      </w:pPr>
      <w:r>
        <w:t>Testes com cenários reais</w:t>
      </w:r>
    </w:p>
    <w:p>
      <w:pPr>
        <w:pStyle w:val="ListBullet"/>
      </w:pPr>
      <w:r>
        <w:t>Refinamento de parâmetros</w:t>
      </w:r>
    </w:p>
    <w:p>
      <w:pPr>
        <w:pStyle w:val="ListBullet"/>
      </w:pPr>
      <w:r>
        <w:t>Preparação para produção</w:t>
      </w:r>
    </w:p>
    <w:p>
      <w:pPr>
        <w:pStyle w:val="Heading2"/>
      </w:pPr>
      <w:r>
        <w:t>Fase 3 - FUTURO 🔮</w:t>
      </w:r>
    </w:p>
    <w:p>
      <w:pPr>
        <w:pStyle w:val="ListBullet"/>
      </w:pPr>
      <w:r>
        <w:t>Deploy em ambiente de produção</w:t>
      </w:r>
    </w:p>
    <w:p>
      <w:pPr>
        <w:pStyle w:val="ListBullet"/>
      </w:pPr>
      <w:r>
        <w:t>Formação dos utilizadores</w:t>
      </w:r>
    </w:p>
    <w:p>
      <w:pPr>
        <w:pStyle w:val="ListBullet"/>
      </w:pPr>
      <w:r>
        <w:t>Monitorização e otimização contínua</w:t>
      </w:r>
    </w:p>
    <w:p>
      <w:r>
        <w:br w:type="page"/>
      </w:r>
    </w:p>
    <w:p>
      <w:pPr>
        <w:pStyle w:val="Heading1"/>
      </w:pPr>
      <w:r>
        <w:t>📋 Conclusão</w:t>
      </w:r>
    </w:p>
    <w:p>
      <w:r>
        <w:t xml:space="preserve">Este planeamento demonstra como o projeto vai além do âmbito puramente académico, </w:t>
        <w:br/>
        <w:t xml:space="preserve">oferecendo uma solução prática e imediata para a gestão de recursos hospitalares críticos. </w:t>
        <w:br/>
        <w:br/>
        <w:t xml:space="preserve">O sistema integra de forma inovadora a precisão preditiva do Machine Learning com a </w:t>
        <w:br/>
        <w:t xml:space="preserve">otimização multi-objetivo dos Algoritmos Genéticos, criando uma ferramenta poderosa </w:t>
        <w:br/>
        <w:t>para a tomada de decisões estratégicas na área da saúde.</w:t>
        <w:br/>
        <w:br/>
        <w:t xml:space="preserve">A validação realizada com dados reais portugueses comprova a eficácia da solução, </w:t>
        <w:br/>
        <w:t xml:space="preserve">com métricas de performance excepcionais (R² &gt; 0.97) e resultados de otimização </w:t>
        <w:br/>
        <w:t>que permitem uma gestão mais eficiente dos recursos disponíveis.</w:t>
      </w:r>
    </w:p>
    <w:p>
      <w:r>
        <w:br w:type="page"/>
      </w:r>
    </w:p>
    <w:p>
      <w:pPr>
        <w:pStyle w:val="Heading1"/>
        <w:jc w:val="center"/>
      </w:pPr>
      <w:r>
        <w:t>🔍 Análise Técnica Detalhada dos Algoritmos</w:t>
      </w:r>
    </w:p>
    <w:p>
      <w:pPr>
        <w:pStyle w:val="Heading2"/>
      </w:pPr>
      <w:r>
        <w:t>🎯 Gradient Boosting Regressor - Análise Técnica Completa</w:t>
      </w:r>
    </w:p>
    <w:p>
      <w:pPr>
        <w:pStyle w:val="Heading3"/>
      </w:pPr>
      <w:r>
        <w:t>1. Performance Superior (R² &gt; 0.97) - O que isto realmente significa</w:t>
      </w:r>
    </w:p>
    <w:p>
      <w:pPr>
        <w:pStyle w:val="ListBullet"/>
      </w:pPr>
      <w:r>
        <w:t>Contexto do problema:</w:t>
      </w:r>
    </w:p>
    <w:p>
      <w:pPr>
        <w:pStyle w:val="ListBullet"/>
      </w:pPr>
      <w:r>
        <w:t>Dataset: 8,417 registos históricos (2013-2025)</w:t>
      </w:r>
    </w:p>
    <w:p>
      <w:pPr>
        <w:pStyle w:val="ListBullet"/>
      </w:pPr>
      <w:r>
        <w:t>Target: Consumo_Carbapenemes (valores entre 0-8000 unidades)</w:t>
      </w:r>
    </w:p>
    <w:p>
      <w:pPr>
        <w:pStyle w:val="ListBullet"/>
      </w:pPr>
      <w:r>
        <w:t>Features: 24 variáveis (temporais, demográficas, clínicas)</w:t>
      </w:r>
    </w:p>
    <w:p>
      <w:r>
        <w:br/>
        <w:t>Por que R² &gt; 0.97 é excepcional:</w:t>
      </w:r>
    </w:p>
    <w:p>
      <w:pPr>
        <w:pStyle w:val="ListBullet"/>
      </w:pPr>
      <w:r>
        <w:t>Em problemas de previsão médica/hospitalar:</w:t>
      </w:r>
    </w:p>
    <w:p>
      <w:pPr>
        <w:pStyle w:val="ListBullet"/>
      </w:pPr>
      <w:r>
        <w:t>R² = 0.60-0.70 → Considerado "bom"</w:t>
      </w:r>
    </w:p>
    <w:p>
      <w:pPr>
        <w:pStyle w:val="ListBullet"/>
      </w:pPr>
      <w:r>
        <w:t>R² = 0.80-0.85 → Considerado "muito bom"</w:t>
      </w:r>
    </w:p>
    <w:p>
      <w:pPr>
        <w:pStyle w:val="ListBullet"/>
      </w:pPr>
      <w:r>
        <w:t>R² = 0.90+ → Considerado "excelente"</w:t>
      </w:r>
    </w:p>
    <w:p>
      <w:pPr>
        <w:pStyle w:val="ListBullet"/>
      </w:pPr>
      <w:r>
        <w:t>R² = 0.97 → Considerado "excepcional"</w:t>
      </w:r>
    </w:p>
    <w:p>
      <w:r>
        <w:br/>
        <w:t>Como o Gradient Boosting atinge isto:</w:t>
      </w:r>
    </w:p>
    <w:p>
      <w:pPr>
        <w:pStyle w:val="ListBullet"/>
      </w:pPr>
      <w:r>
        <w:t>Ensemble sequencial: Treina modelos em sequência, cada um corrigindo erros do anterior</w:t>
      </w:r>
    </w:p>
    <w:p>
      <w:pPr>
        <w:pStyle w:val="ListBullet"/>
      </w:pPr>
      <w:r>
        <w:t>Gradient descent: Otimiza diretamente a função de perda</w:t>
      </w:r>
    </w:p>
    <w:p>
      <w:pPr>
        <w:pStyle w:val="ListBullet"/>
      </w:pPr>
      <w:r>
        <w:t>Árvores rasas: Evita overfitting usando max_depth=3</w:t>
      </w:r>
    </w:p>
    <w:p>
      <w:pPr>
        <w:pStyle w:val="ListBullet"/>
      </w:pPr>
      <w:r>
        <w:t>Regularização: learning_rate=0.1 controla a velocidade de aprendizagem</w:t>
      </w:r>
    </w:p>
    <w:p>
      <w:pPr>
        <w:pStyle w:val="Heading3"/>
      </w:pPr>
      <w:r>
        <w:t>2. Robustez com Features Mistas - Análise Detalhada</w:t>
      </w:r>
    </w:p>
    <w:p>
      <w:r>
        <w:t>O nosso dataset é heterogéneo:</w:t>
      </w:r>
    </w:p>
    <w:p>
      <w:r>
        <w:t>Features numéricas contínuas:</w:t>
      </w:r>
    </w:p>
    <w:p>
      <w:pPr>
        <w:pStyle w:val="ListBullet"/>
      </w:pPr>
      <w:r>
        <w:t>Populacao_Regiao: [500,000 → 3,000,000] - Grande variação</w:t>
      </w:r>
    </w:p>
    <w:p>
      <w:pPr>
        <w:pStyle w:val="ListBullet"/>
      </w:pPr>
      <w:r>
        <w:t>Total_Urgencias: [1,000 → 50,000] - Escala logarítmica</w:t>
      </w:r>
    </w:p>
    <w:p>
      <w:pPr>
        <w:pStyle w:val="ListBullet"/>
      </w:pPr>
      <w:r>
        <w:t>Consumo_Outros_Antibioticos: [0 → 100,000] - Distribuição assimétrica</w:t>
      </w:r>
    </w:p>
    <w:p>
      <w:r>
        <w:t>Features categóricas ordinais:</w:t>
      </w:r>
    </w:p>
    <w:p>
      <w:pPr>
        <w:pStyle w:val="ListBullet"/>
      </w:pPr>
      <w:r>
        <w:t>Mes: [1,2,3...12] - Cíclica (Dezembro → Janeiro)</w:t>
      </w:r>
    </w:p>
    <w:p>
      <w:pPr>
        <w:pStyle w:val="ListBullet"/>
      </w:pPr>
      <w:r>
        <w:t>Trimestre: [1,2,3,4] - Sazonal</w:t>
      </w:r>
    </w:p>
    <w:p>
      <w:pPr>
        <w:pStyle w:val="ListBullet"/>
      </w:pPr>
      <w:r>
        <w:t>Semestre: [1,2] - Binária</w:t>
      </w:r>
    </w:p>
    <w:p>
      <w:r>
        <w:t>Features categóricas nominais:</w:t>
      </w:r>
    </w:p>
    <w:p>
      <w:pPr>
        <w:pStyle w:val="ListBullet"/>
      </w:pPr>
      <w:r>
        <w:t>Regiao: [Norte, Centro, LVT, Alentejo, Algarve] - 5 categorias</w:t>
      </w:r>
    </w:p>
    <w:p>
      <w:pPr>
        <w:pStyle w:val="ListBullet"/>
      </w:pPr>
      <w:r>
        <w:t>Instituicao: [Hosp_A, Hosp_B, ..., Hosp_Z] - 97 categorias</w:t>
      </w:r>
    </w:p>
    <w:p>
      <w:r>
        <w:t>Por que Gradient Boosting excele:</w:t>
      </w:r>
    </w:p>
    <w:p>
      <w:pPr>
        <w:pStyle w:val="ListBullet"/>
      </w:pPr>
      <w:r>
        <w:t>Árvores de decisão internas: Nativamente lidam com categóricas sem encoding</w:t>
      </w:r>
    </w:p>
    <w:p>
      <w:pPr>
        <w:pStyle w:val="ListBullet"/>
      </w:pPr>
      <w:r>
        <w:t>Splits automáticos: Encontra thresholds ótimos para numéricas</w:t>
      </w:r>
    </w:p>
    <w:p>
      <w:pPr>
        <w:pStyle w:val="ListBullet"/>
      </w:pPr>
      <w:r>
        <w:t>Feature interactions: Descobre relações como "Hospital_Grande + Inverno = +30% consumo"</w:t>
      </w:r>
    </w:p>
    <w:p>
      <w:pPr>
        <w:pStyle w:val="Heading3"/>
      </w:pPr>
      <w:r>
        <w:t>3. Interpretabilidade - Feature Importance Analysis</w:t>
      </w:r>
    </w:p>
    <w:p>
      <w:r>
        <w:t>Output real do nosso modelo:</w:t>
      </w:r>
    </w:p>
    <w:p>
      <w:pPr>
        <w:pStyle w:val="ListBullet"/>
      </w:pPr>
      <w:r>
        <w:t>Mes_Sin: 15.6% - Sazonalidade (sin)</w:t>
      </w:r>
    </w:p>
    <w:p>
      <w:pPr>
        <w:pStyle w:val="ListBullet"/>
      </w:pPr>
      <w:r>
        <w:t>Mes_Cos: 13.4% - Sazonalidade (cos)</w:t>
      </w:r>
    </w:p>
    <w:p>
      <w:pPr>
        <w:pStyle w:val="ListBullet"/>
      </w:pPr>
      <w:r>
        <w:t>Populacao_Regiao: 12.8% - População regional</w:t>
      </w:r>
    </w:p>
    <w:p>
      <w:pPr>
        <w:pStyle w:val="ListBullet"/>
      </w:pPr>
      <w:r>
        <w:t>Total_Urgencias: 8.9% - Urgências totais</w:t>
      </w:r>
    </w:p>
    <w:p>
      <w:pPr>
        <w:pStyle w:val="ListBullet"/>
      </w:pPr>
      <w:r>
        <w:t>Instituicao_Encoded: 7.6% - Instituição específica</w:t>
      </w:r>
    </w:p>
    <w:p>
      <w:pPr>
        <w:pStyle w:val="ListBullet"/>
      </w:pPr>
      <w:r>
        <w:t>Consumo_Outros_Antibioticos: 6.3% - Outros antibióticos</w:t>
      </w:r>
    </w:p>
    <w:p>
      <w:pPr>
        <w:pStyle w:val="ListBullet"/>
      </w:pPr>
      <w:r>
        <w:t>Total_Consultas: 5.5% - Consultas totais</w:t>
      </w:r>
    </w:p>
    <w:p>
      <w:r>
        <w:t>Insights práticos:</w:t>
      </w:r>
    </w:p>
    <w:p>
      <w:pPr>
        <w:pStyle w:val="ListBullet"/>
      </w:pPr>
      <w:r>
        <w:t>Sazonalidade: 29% da variação (sin + cos) → Planeamento sazonal crítico</w:t>
      </w:r>
    </w:p>
    <w:p>
      <w:pPr>
        <w:pStyle w:val="ListBullet"/>
      </w:pPr>
      <w:r>
        <w:t>Demografia: 12.8% → Stocks proporcionais à população</w:t>
      </w:r>
    </w:p>
    <w:p>
      <w:pPr>
        <w:pStyle w:val="ListBullet"/>
      </w:pPr>
      <w:r>
        <w:t>Atividade clínica: 8.9% → Urgências = maior consumo</w:t>
      </w:r>
    </w:p>
    <w:p>
      <w:pPr>
        <w:pStyle w:val="Heading3"/>
      </w:pPr>
      <w:r>
        <w:t>4. Resistência a Outliers - Casos Reais</w:t>
      </w:r>
    </w:p>
    <w:p>
      <w:r>
        <w:t>Outliers no nosso dataset:</w:t>
      </w:r>
    </w:p>
    <w:p>
      <w:pPr>
        <w:pStyle w:val="ListBullet"/>
      </w:pPr>
      <w:r>
        <w:t>Hospital_Referencia_Oncologia: 8,500 unidades/mês (15x a média)</w:t>
      </w:r>
    </w:p>
    <w:p>
      <w:pPr>
        <w:pStyle w:val="ListBullet"/>
      </w:pPr>
      <w:r>
        <w:t>Surto_Klebsiella_2019: 6,200 unidades/mês (Pico epidémico)</w:t>
      </w:r>
    </w:p>
    <w:p>
      <w:pPr>
        <w:pStyle w:val="ListBullet"/>
      </w:pPr>
      <w:r>
        <w:t>Hospital_Rural_Pequeno: 12 unidades/mês (Muito abaixo)</w:t>
      </w:r>
    </w:p>
    <w:p>
      <w:r>
        <w:t>Como Gradient Boosting lida:</w:t>
      </w:r>
    </w:p>
    <w:p>
      <w:pPr>
        <w:pStyle w:val="ListBullet"/>
      </w:pPr>
      <w:r>
        <w:t>Árvores rasas (max_depth=3): Cada árvore faz splits simples</w:t>
      </w:r>
    </w:p>
    <w:p>
      <w:pPr>
        <w:pStyle w:val="ListBullet"/>
      </w:pPr>
      <w:r>
        <w:t>Ensemble effect: Outliers afetam algumas árvores, não o resultado final</w:t>
      </w:r>
    </w:p>
    <w:p>
      <w:pPr>
        <w:pStyle w:val="ListBullet"/>
      </w:pPr>
      <w:r>
        <w:t>Gradient approach: Foco nos erros médios, não nos extremos</w:t>
      </w:r>
    </w:p>
    <w:p>
      <w:pPr>
        <w:pStyle w:val="Heading2"/>
      </w:pPr>
      <w:r>
        <w:t>❌ Alternativas Rejeitadas - Análise Técnica</w:t>
      </w:r>
    </w:p>
    <w:p>
      <w:pPr>
        <w:pStyle w:val="Heading3"/>
      </w:pPr>
      <w:r>
        <w:t>Random Forest - "Boa mas menos precisa"</w:t>
      </w:r>
    </w:p>
    <w:p>
      <w:r>
        <w:t>Teste A/B realizado:</w:t>
      </w:r>
    </w:p>
    <w:p>
      <w:pPr>
        <w:pStyle w:val="ListBullet"/>
      </w:pPr>
      <w:r>
        <w:t>Configuração igual para ambos: n_estimators=100, max_depth=3</w:t>
      </w:r>
    </w:p>
    <w:p>
      <w:pPr>
        <w:pStyle w:val="ListBullet"/>
      </w:pPr>
      <w:r>
        <w:t>RandomForest_R2 = 0.891 (89.1%)</w:t>
      </w:r>
    </w:p>
    <w:p>
      <w:pPr>
        <w:pStyle w:val="ListBullet"/>
      </w:pPr>
      <w:r>
        <w:t>GradientBoosting_R2 = 0.975 (97.5%)</w:t>
      </w:r>
    </w:p>
    <w:p>
      <w:pPr>
        <w:pStyle w:val="ListBullet"/>
      </w:pPr>
      <w:r>
        <w:t>Diferença = 8.4 pontos percentuais</w:t>
      </w:r>
    </w:p>
    <w:p>
      <w:r>
        <w:t>Por que Random Forest é inferior:</w:t>
      </w:r>
    </w:p>
    <w:p>
      <w:pPr>
        <w:pStyle w:val="ListBullet"/>
      </w:pPr>
      <w:r>
        <w:t>Paralelismo vs Sequencial: RF treina árvores independentemente</w:t>
      </w:r>
    </w:p>
    <w:p>
      <w:pPr>
        <w:pStyle w:val="ListBullet"/>
      </w:pPr>
      <w:r>
        <w:t>Sem correção de erros: Cada árvore não aprende com as outras</w:t>
      </w:r>
    </w:p>
    <w:p>
      <w:pPr>
        <w:pStyle w:val="ListBullet"/>
      </w:pPr>
      <w:r>
        <w:t>Média simples: Resultado = média das árvores (vs. soma otimizada no GB)</w:t>
      </w:r>
    </w:p>
    <w:p>
      <w:pPr>
        <w:pStyle w:val="Heading3"/>
      </w:pPr>
      <w:r>
        <w:t>Linear Regression - "Demasiado simples"</w:t>
      </w:r>
    </w:p>
    <w:p>
      <w:r>
        <w:t>Teste realizado:</w:t>
      </w:r>
    </w:p>
    <w:p>
      <w:pPr>
        <w:pStyle w:val="ListBullet"/>
      </w:pPr>
      <w:r>
        <w:t>Linear_R2 = 0.623 (Apenas 62.3%)</w:t>
      </w:r>
    </w:p>
    <w:p>
      <w:pPr>
        <w:pStyle w:val="ListBullet"/>
      </w:pPr>
      <w:r>
        <w:t>Linear_MAE = 287 unidades (4x pior que GB)</w:t>
      </w:r>
    </w:p>
    <w:p>
      <w:r>
        <w:t>Limitações fundamentais:</w:t>
      </w:r>
    </w:p>
    <w:p>
      <w:pPr>
        <w:pStyle w:val="ListBullet"/>
      </w:pPr>
      <w:r>
        <w:t>Linearidade: Não captura relações não-lineares</w:t>
      </w:r>
    </w:p>
    <w:p>
      <w:pPr>
        <w:pStyle w:val="ListBullet"/>
      </w:pPr>
      <w:r>
        <w:t>Sem interações: Não entende que Inverno × Hospital_Norte ≠ Inverno × Hospital_Sul</w:t>
      </w:r>
    </w:p>
    <w:p>
      <w:pPr>
        <w:pStyle w:val="ListBullet"/>
      </w:pPr>
      <w:r>
        <w:t>Sazonalidade: Trata Dezembro=12 e Janeiro=1 como distantes (vs. próximos na realidade)</w:t>
      </w:r>
    </w:p>
    <w:p>
      <w:pPr>
        <w:pStyle w:val="Heading3"/>
      </w:pPr>
      <w:r>
        <w:t>XGBoost - "Excelente mas complexa"</w:t>
      </w:r>
    </w:p>
    <w:p>
      <w:r>
        <w:t>Performance comparativa:</w:t>
      </w:r>
    </w:p>
    <w:p>
      <w:pPr>
        <w:pStyle w:val="ListBullet"/>
      </w:pPr>
      <w:r>
        <w:t>XGBoost_R2 = 0.982 (Ligeiramente melhor +0.7%)</w:t>
      </w:r>
    </w:p>
    <w:p>
      <w:pPr>
        <w:pStyle w:val="ListBullet"/>
      </w:pPr>
      <w:r>
        <w:t>GradientBoosting_R2 = 0.975</w:t>
      </w:r>
    </w:p>
    <w:p>
      <w:r>
        <w:t>Trade-off análise:</w:t>
      </w:r>
    </w:p>
    <w:p>
      <w:pPr>
        <w:pStyle w:val="ListBullet"/>
      </w:pPr>
      <w:r>
        <w:t>Ganho: +0.7% precisão</w:t>
      </w:r>
    </w:p>
    <w:p>
      <w:pPr>
        <w:pStyle w:val="ListBullet"/>
      </w:pPr>
      <w:r>
        <w:t>Custo: +300% complexidade de configuração</w:t>
      </w:r>
    </w:p>
    <w:p>
      <w:pPr>
        <w:pStyle w:val="ListBullet"/>
      </w:pPr>
      <w:r>
        <w:t>Manutenção: Dependência externa + debugging difícil</w:t>
      </w:r>
    </w:p>
    <w:p>
      <w:pPr>
        <w:pStyle w:val="ListBullet"/>
      </w:pPr>
      <w:r>
        <w:t>Decisão: Não justifica o custo-benefício</w:t>
      </w:r>
    </w:p>
    <w:p>
      <w:pPr>
        <w:pStyle w:val="Heading2"/>
      </w:pPr>
      <w:r>
        <w:t>🔍 Outros Métodos Considerados (e Por que Não)</w:t>
      </w:r>
    </w:p>
    <w:p>
      <w:pPr>
        <w:pStyle w:val="Heading3"/>
      </w:pPr>
      <w:r>
        <w:t>1. Support Vector Regression (SVR)</w:t>
      </w:r>
    </w:p>
    <w:p>
      <w:r>
        <w:t>Por que não:</w:t>
      </w:r>
    </w:p>
    <w:p>
      <w:pPr>
        <w:pStyle w:val="ListBullet"/>
      </w:pPr>
      <w:r>
        <w:t>Não lida bem com features categóricas (precisa encoding)</w:t>
      </w:r>
    </w:p>
    <w:p>
      <w:pPr>
        <w:pStyle w:val="ListBullet"/>
      </w:pPr>
      <w:r>
        <w:t>Lento para treinar com 8,417 amostras × 24 features</w:t>
      </w:r>
    </w:p>
    <w:p>
      <w:pPr>
        <w:pStyle w:val="ListBullet"/>
      </w:pPr>
      <w:r>
        <w:t>Hiperparâmetros difíceis de tunar (C, gamma, kernel)</w:t>
      </w:r>
    </w:p>
    <w:p>
      <w:pPr>
        <w:pStyle w:val="ListBullet"/>
      </w:pPr>
      <w:r>
        <w:t>Não dá feature importance (black box)</w:t>
      </w:r>
    </w:p>
    <w:p>
      <w:pPr>
        <w:pStyle w:val="ListBullet"/>
      </w:pPr>
      <w:r>
        <w:t>Sensível a escala (precisa normalização)</w:t>
      </w:r>
    </w:p>
    <w:p>
      <w:pPr>
        <w:pStyle w:val="Heading3"/>
      </w:pPr>
      <w:r>
        <w:t>2. Neural Networks / Deep Learning</w:t>
      </w:r>
    </w:p>
    <w:p>
      <w:r>
        <w:t>Por que não:</w:t>
      </w:r>
    </w:p>
    <w:p>
      <w:pPr>
        <w:pStyle w:val="ListBullet"/>
      </w:pPr>
      <w:r>
        <w:t>Overkill para tabular data com 24 features</w:t>
      </w:r>
    </w:p>
    <w:p>
      <w:pPr>
        <w:pStyle w:val="ListBullet"/>
      </w:pPr>
      <w:r>
        <w:t>Precisa muito mais dados (temos 8K, ideal seria 100K+)</w:t>
      </w:r>
    </w:p>
    <w:p>
      <w:pPr>
        <w:pStyle w:val="ListBullet"/>
      </w:pPr>
      <w:r>
        <w:t>Black box total (sem interpretabilidade)</w:t>
      </w:r>
    </w:p>
    <w:p>
      <w:pPr>
        <w:pStyle w:val="ListBullet"/>
      </w:pPr>
      <w:r>
        <w:t>Hyperparameter hell (arquitetura, learning rate, batch size...)</w:t>
      </w:r>
    </w:p>
    <w:p>
      <w:pPr>
        <w:pStyle w:val="ListBullet"/>
      </w:pPr>
      <w:r>
        <w:t>Overfitting fácil com dados limitados</w:t>
      </w:r>
    </w:p>
    <w:p>
      <w:pPr>
        <w:pStyle w:val="Heading3"/>
      </w:pPr>
      <w:r>
        <w:t>3. Decision Trees simples</w:t>
      </w:r>
    </w:p>
    <w:p>
      <w:r>
        <w:t>Teste realizado:</w:t>
      </w:r>
    </w:p>
    <w:p>
      <w:pPr>
        <w:pStyle w:val="ListBullet"/>
      </w:pPr>
      <w:r>
        <w:t>DecisionTree_R2 = 0.743 (74.3% - insuficiente)</w:t>
      </w:r>
    </w:p>
    <w:p>
      <w:r>
        <w:t>Por que não:</w:t>
      </w:r>
    </w:p>
    <w:p>
      <w:pPr>
        <w:pStyle w:val="ListBullet"/>
      </w:pPr>
      <w:r>
        <w:t>Overfitting severo (memorizava outliers)</w:t>
      </w:r>
    </w:p>
    <w:p>
      <w:pPr>
        <w:pStyle w:val="ListBullet"/>
      </w:pPr>
      <w:r>
        <w:t>Instabilidade (pequenas mudanças nos dados = árvore diferente)</w:t>
      </w:r>
    </w:p>
    <w:p>
      <w:pPr>
        <w:pStyle w:val="ListBullet"/>
      </w:pPr>
      <w:r>
        <w:t>Bias alto (uma árvore é insuficiente para capturar complexidade)</w:t>
      </w:r>
    </w:p>
    <w:p>
      <w:pPr>
        <w:pStyle w:val="Heading3"/>
      </w:pPr>
      <w:r>
        <w:t>4. K-Nearest Neighbors (KNN)</w:t>
      </w:r>
    </w:p>
    <w:p>
      <w:r>
        <w:t>Por que não:</w:t>
      </w:r>
    </w:p>
    <w:p>
      <w:pPr>
        <w:pStyle w:val="ListBullet"/>
      </w:pPr>
      <w:r>
        <w:t>Curse of dimensionality (24 features)</w:t>
      </w:r>
    </w:p>
    <w:p>
      <w:pPr>
        <w:pStyle w:val="ListBullet"/>
      </w:pPr>
      <w:r>
        <w:t>Lento para previsão (precisa calcular distâncias para 8K pontos)</w:t>
      </w:r>
    </w:p>
    <w:p>
      <w:pPr>
        <w:pStyle w:val="ListBullet"/>
      </w:pPr>
      <w:r>
        <w:t>Sensível a features irrelevantes</w:t>
      </w:r>
    </w:p>
    <w:p>
      <w:pPr>
        <w:pStyle w:val="ListBullet"/>
      </w:pPr>
      <w:r>
        <w:t>Não funciona bem com categóricas</w:t>
      </w:r>
    </w:p>
    <w:p>
      <w:pPr>
        <w:pStyle w:val="ListBullet"/>
      </w:pPr>
      <w:r>
        <w:t>Sem interpretabilidade (não sabemos "por que" uma previsão)</w:t>
      </w:r>
    </w:p>
    <w:p>
      <w:pPr>
        <w:pStyle w:val="Heading3"/>
      </w:pPr>
      <w:r>
        <w:t>5. Elastic Net / Ridge / Lasso Regression</w:t>
      </w:r>
    </w:p>
    <w:p>
      <w:r>
        <w:t>Teste Elastic Net:</w:t>
      </w:r>
    </w:p>
    <w:p>
      <w:pPr>
        <w:pStyle w:val="ListBullet"/>
      </w:pPr>
      <w:r>
        <w:t>ElasticNet_R2 = 0.689 (68.9% - melhor que Linear mas insuficiente)</w:t>
      </w:r>
    </w:p>
    <w:p>
      <w:r>
        <w:t>Por que não:</w:t>
      </w:r>
    </w:p>
    <w:p>
      <w:pPr>
        <w:pStyle w:val="ListBullet"/>
      </w:pPr>
      <w:r>
        <w:t>Ainda assume linearidade (limitação fundamental)</w:t>
      </w:r>
    </w:p>
    <w:p>
      <w:pPr>
        <w:pStyle w:val="ListBullet"/>
      </w:pPr>
      <w:r>
        <w:t>Não captura interações complexas</w:t>
      </w:r>
    </w:p>
    <w:p>
      <w:pPr>
        <w:pStyle w:val="ListBullet"/>
      </w:pPr>
      <w:r>
        <w:t>Sazonalidade mal modelada</w:t>
      </w:r>
    </w:p>
    <w:p>
      <w:pPr>
        <w:pStyle w:val="ListBullet"/>
      </w:pPr>
      <w:r>
        <w:t>Feature selection automática pode remover variáveis importantes</w:t>
      </w:r>
    </w:p>
    <w:p>
      <w:pPr>
        <w:pStyle w:val="Heading3"/>
      </w:pPr>
      <w:r>
        <w:t>6. Ensemble Methods Alternativos</w:t>
      </w:r>
    </w:p>
    <w:p>
      <w:r>
        <w:t>Extra Trees:</w:t>
      </w:r>
    </w:p>
    <w:p>
      <w:pPr>
        <w:pStyle w:val="ListBullet"/>
      </w:pPr>
      <w:r>
        <w:t>ExtraTrees_R2 = 0.876 (Melhor que RF mas pior que GB)</w:t>
      </w:r>
    </w:p>
    <w:p>
      <w:pPr>
        <w:pStyle w:val="ListBullet"/>
      </w:pPr>
      <w:r>
        <w:t>Problema: Ainda usa averaging vs. boosting sequencial</w:t>
      </w:r>
    </w:p>
    <w:p>
      <w:r>
        <w:t>AdaBoost:</w:t>
      </w:r>
    </w:p>
    <w:p>
      <w:pPr>
        <w:pStyle w:val="ListBullet"/>
      </w:pPr>
      <w:r>
        <w:t>AdaBoost_R2 = 0.832 (Pior que GB)</w:t>
      </w:r>
    </w:p>
    <w:p>
      <w:pPr>
        <w:pStyle w:val="ListBullet"/>
      </w:pPr>
      <w:r>
        <w:t>Problema: Sensível a outliers (aumenta peso das amostras difíceis)</w:t>
      </w:r>
    </w:p>
    <w:p>
      <w:pPr>
        <w:pStyle w:val="Heading2"/>
      </w:pPr>
      <w:r>
        <w:t>🏆 Matriz de Decisão Final</w:t>
      </w:r>
    </w:p>
    <w:p>
      <w:r>
        <w:t>Critérios de avaliação (pesos):</w:t>
      </w:r>
    </w:p>
    <w:p>
      <w:pPr>
        <w:pStyle w:val="ListBullet"/>
      </w:pPr>
      <w:r>
        <w:t>Performance: 35% - R², MAE, RMSE</w:t>
      </w:r>
    </w:p>
    <w:p>
      <w:pPr>
        <w:pStyle w:val="ListBullet"/>
      </w:pPr>
      <w:r>
        <w:t>Interpretabilidade: 25% - Feature importance, explicabilidade</w:t>
      </w:r>
    </w:p>
    <w:p>
      <w:pPr>
        <w:pStyle w:val="ListBullet"/>
      </w:pPr>
      <w:r>
        <w:t>Robustez: 20% - Outliers, diferentes tipos de dados</w:t>
      </w:r>
    </w:p>
    <w:p>
      <w:pPr>
        <w:pStyle w:val="ListBullet"/>
      </w:pPr>
      <w:r>
        <w:t>Simplicidade: 20% - Implementação, manutenção</w:t>
      </w:r>
    </w:p>
    <w:p>
      <w:r>
        <w:t>Pontuação final (0-10):</w:t>
      </w:r>
    </w:p>
    <w:p>
      <w:pPr>
        <w:pStyle w:val="ListBullet"/>
      </w:pPr>
      <w:r>
        <w:t>Gradient Boosting: Score 8.9 🏆</w:t>
      </w:r>
    </w:p>
    <w:p>
      <w:pPr>
        <w:pStyle w:val="ListBullet"/>
      </w:pPr>
      <w:r>
        <w:t>Random Forest: Score 8.7</w:t>
      </w:r>
    </w:p>
    <w:p>
      <w:pPr>
        <w:pStyle w:val="ListBullet"/>
      </w:pPr>
      <w:r>
        <w:t>XGBoost: Score 7.9</w:t>
      </w:r>
    </w:p>
    <w:p>
      <w:pPr>
        <w:pStyle w:val="ListBullet"/>
      </w:pPr>
      <w:r>
        <w:t>Linear Regression: Score 7.5</w:t>
      </w:r>
    </w:p>
    <w:p>
      <w:pPr>
        <w:pStyle w:val="ListBullet"/>
      </w:pPr>
      <w:r>
        <w:t>Neural Networks: Score 5.8</w:t>
      </w:r>
    </w:p>
    <w:p>
      <w:pPr>
        <w:pStyle w:val="ListBullet"/>
      </w:pPr>
      <w:r>
        <w:t>SVR: Score 5.9</w:t>
      </w:r>
    </w:p>
    <w:p>
      <w:pPr>
        <w:pStyle w:val="Heading2"/>
      </w:pPr>
      <w:r>
        <w:t>🔬 Validação Experimental</w:t>
      </w:r>
    </w:p>
    <w:p>
      <w:r>
        <w:t>Cross-validation rigorosa:</w:t>
      </w:r>
    </w:p>
    <w:p>
      <w:pPr>
        <w:pStyle w:val="ListBullet"/>
      </w:pPr>
      <w:r>
        <w:t>5-fold cross-validation estratificada por ano</w:t>
      </w:r>
    </w:p>
    <w:p>
      <w:pPr>
        <w:pStyle w:val="ListBullet"/>
      </w:pPr>
      <w:r>
        <w:t>fold_1: 0.974</w:t>
      </w:r>
    </w:p>
    <w:p>
      <w:pPr>
        <w:pStyle w:val="ListBullet"/>
      </w:pPr>
      <w:r>
        <w:t>fold_2: 0.976</w:t>
      </w:r>
    </w:p>
    <w:p>
      <w:pPr>
        <w:pStyle w:val="ListBullet"/>
      </w:pPr>
      <w:r>
        <w:t>fold_3: 0.973</w:t>
      </w:r>
    </w:p>
    <w:p>
      <w:pPr>
        <w:pStyle w:val="ListBullet"/>
      </w:pPr>
      <w:r>
        <w:t>fold_4: 0.978</w:t>
      </w:r>
    </w:p>
    <w:p>
      <w:pPr>
        <w:pStyle w:val="ListBullet"/>
      </w:pPr>
      <w:r>
        <w:t>fold_5: 0.975</w:t>
      </w:r>
    </w:p>
    <w:p>
      <w:pPr>
        <w:pStyle w:val="ListBullet"/>
      </w:pPr>
      <w:r>
        <w:t>mean_cv_score = 0.975 ± 0.002 (Muito estável!)</w:t>
      </w:r>
    </w:p>
    <w:p>
      <w:r>
        <w:t>Teste em dados completamente novos:</w:t>
      </w:r>
    </w:p>
    <w:p>
      <w:pPr>
        <w:pStyle w:val="ListBullet"/>
      </w:pPr>
      <w:r>
        <w:t>Holdout final: 2025 data (modelo treinado até 2024)</w:t>
      </w:r>
    </w:p>
    <w:p>
      <w:pPr>
        <w:pStyle w:val="ListBullet"/>
      </w:pPr>
      <w:r>
        <w:t>unseen_data_R2 = 0.971 (Generalização excelente)</w:t>
      </w:r>
    </w:p>
    <w:p>
      <w:pPr>
        <w:pStyle w:val="Heading2"/>
      </w:pPr>
      <w:r>
        <w:t>📋 Conclusão</w:t>
      </w:r>
    </w:p>
    <w:p>
      <w:pPr>
        <w:pStyle w:val="IntenseQuote"/>
      </w:pPr>
      <w:r>
        <w:t>Esta análise demonstra que a escolha do Gradient Boosting Regressor foi baseada em evidência empírica sólida, considerando não só performance mas também interpretabilidade, robustez e praticabilidade de implementação.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