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934F0" w14:textId="77777777" w:rsidR="00EF4BCA" w:rsidRPr="00E076CF" w:rsidRDefault="00E076CF" w:rsidP="00E076CF">
      <w:pPr>
        <w:pStyle w:val="ListParagraph"/>
        <w:numPr>
          <w:ilvl w:val="0"/>
          <w:numId w:val="2"/>
        </w:numPr>
        <w:rPr>
          <w:b/>
          <w:sz w:val="28"/>
        </w:rPr>
      </w:pPr>
      <w:r w:rsidRPr="00E076CF">
        <w:rPr>
          <w:b/>
          <w:sz w:val="28"/>
        </w:rPr>
        <w:t>Introductions</w:t>
      </w:r>
    </w:p>
    <w:p w14:paraId="0130CFB5" w14:textId="77777777" w:rsidR="00E076CF" w:rsidRDefault="00E076CF" w:rsidP="00E076CF">
      <w:pPr>
        <w:pStyle w:val="ListParagraph"/>
        <w:ind w:firstLine="720"/>
        <w:rPr>
          <w:sz w:val="28"/>
        </w:rPr>
      </w:pPr>
      <w:r>
        <w:rPr>
          <w:sz w:val="28"/>
        </w:rPr>
        <w:t>Committee</w:t>
      </w:r>
    </w:p>
    <w:p w14:paraId="489CF12D" w14:textId="77777777" w:rsidR="00E076CF" w:rsidRDefault="00E076CF" w:rsidP="00E076CF">
      <w:pPr>
        <w:ind w:left="1440" w:firstLine="720"/>
        <w:rPr>
          <w:sz w:val="28"/>
        </w:rPr>
      </w:pPr>
      <w:proofErr w:type="spellStart"/>
      <w:r>
        <w:rPr>
          <w:sz w:val="28"/>
        </w:rPr>
        <w:t>Chandan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Vaidaya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>Georgetown, Psychology</w:t>
      </w:r>
    </w:p>
    <w:p w14:paraId="47DD1B72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Jennifer </w:t>
      </w:r>
      <w:proofErr w:type="spellStart"/>
      <w:r>
        <w:rPr>
          <w:sz w:val="28"/>
        </w:rPr>
        <w:t>Woolard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>Georgetown, Psychology</w:t>
      </w:r>
    </w:p>
    <w:p w14:paraId="0872D064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>Mary Ann Dutton</w:t>
      </w:r>
      <w:r>
        <w:rPr>
          <w:sz w:val="28"/>
        </w:rPr>
        <w:tab/>
      </w:r>
      <w:r>
        <w:rPr>
          <w:sz w:val="28"/>
        </w:rPr>
        <w:tab/>
        <w:t xml:space="preserve">Georgetown, Psychiatry </w:t>
      </w:r>
    </w:p>
    <w:p w14:paraId="37B135FD" w14:textId="77777777" w:rsidR="00E076CF" w:rsidRDefault="00E076CF" w:rsidP="00E076CF">
      <w:pPr>
        <w:ind w:left="720" w:firstLine="720"/>
        <w:rPr>
          <w:sz w:val="28"/>
        </w:rPr>
      </w:pPr>
      <w:r>
        <w:rPr>
          <w:sz w:val="28"/>
        </w:rPr>
        <w:t>Co-mentors</w:t>
      </w:r>
    </w:p>
    <w:p w14:paraId="24710474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John </w:t>
      </w:r>
      <w:proofErr w:type="spellStart"/>
      <w:r>
        <w:rPr>
          <w:sz w:val="28"/>
        </w:rPr>
        <w:t>VanMeter</w:t>
      </w:r>
      <w:proofErr w:type="spellEnd"/>
      <w:r>
        <w:rPr>
          <w:sz w:val="28"/>
        </w:rPr>
        <w:tab/>
      </w:r>
      <w:r>
        <w:rPr>
          <w:sz w:val="28"/>
        </w:rPr>
        <w:tab/>
        <w:t>Georgetown, Neurology</w:t>
      </w:r>
    </w:p>
    <w:p w14:paraId="1EC48BF1" w14:textId="77777777" w:rsidR="00E076CF" w:rsidRDefault="00E076CF" w:rsidP="00E076CF">
      <w:pPr>
        <w:ind w:left="1440" w:firstLine="720"/>
        <w:rPr>
          <w:sz w:val="28"/>
        </w:rPr>
      </w:pPr>
      <w:r>
        <w:rPr>
          <w:sz w:val="28"/>
        </w:rPr>
        <w:t xml:space="preserve">Diana </w:t>
      </w:r>
      <w:proofErr w:type="spellStart"/>
      <w:r>
        <w:rPr>
          <w:sz w:val="28"/>
        </w:rPr>
        <w:t>Fishbein</w:t>
      </w:r>
      <w:proofErr w:type="spellEnd"/>
      <w:r>
        <w:rPr>
          <w:sz w:val="28"/>
        </w:rPr>
        <w:tab/>
      </w:r>
      <w:r>
        <w:rPr>
          <w:sz w:val="28"/>
        </w:rPr>
        <w:tab/>
        <w:t>Penn State, Human Development &amp; Family Studies</w:t>
      </w:r>
    </w:p>
    <w:p w14:paraId="7539600F" w14:textId="77777777" w:rsidR="00E076CF" w:rsidRDefault="00E076CF" w:rsidP="00E076CF">
      <w:pPr>
        <w:ind w:left="1440" w:firstLine="720"/>
        <w:rPr>
          <w:sz w:val="28"/>
        </w:rPr>
      </w:pPr>
    </w:p>
    <w:p w14:paraId="3527128A" w14:textId="77777777" w:rsidR="00E076CF" w:rsidRDefault="00E076CF" w:rsidP="00E076CF">
      <w:pPr>
        <w:pStyle w:val="ListParagraph"/>
        <w:numPr>
          <w:ilvl w:val="0"/>
          <w:numId w:val="2"/>
        </w:numPr>
        <w:rPr>
          <w:b/>
          <w:sz w:val="28"/>
        </w:rPr>
      </w:pPr>
      <w:r w:rsidRPr="00E076CF">
        <w:rPr>
          <w:b/>
          <w:sz w:val="28"/>
        </w:rPr>
        <w:t>Selection of</w:t>
      </w:r>
      <w:r w:rsidR="00415CB7">
        <w:rPr>
          <w:b/>
          <w:sz w:val="28"/>
        </w:rPr>
        <w:t xml:space="preserve"> Committee</w:t>
      </w:r>
      <w:r w:rsidRPr="00E076CF">
        <w:rPr>
          <w:b/>
          <w:sz w:val="28"/>
        </w:rPr>
        <w:t xml:space="preserve"> Chair</w:t>
      </w:r>
      <w:r w:rsidR="00415CB7">
        <w:rPr>
          <w:b/>
          <w:sz w:val="28"/>
        </w:rPr>
        <w:br/>
      </w:r>
    </w:p>
    <w:p w14:paraId="36FF11F9" w14:textId="77777777" w:rsidR="00415CB7" w:rsidRPr="00415CB7" w:rsidRDefault="00415CB7" w:rsidP="00415CB7">
      <w:pPr>
        <w:pStyle w:val="ListParagraph"/>
        <w:numPr>
          <w:ilvl w:val="0"/>
          <w:numId w:val="2"/>
        </w:numPr>
        <w:rPr>
          <w:b/>
          <w:sz w:val="28"/>
        </w:rPr>
      </w:pPr>
      <w:r w:rsidRPr="00415CB7">
        <w:rPr>
          <w:b/>
          <w:sz w:val="28"/>
        </w:rPr>
        <w:t xml:space="preserve">Dissertation </w:t>
      </w:r>
      <w:r>
        <w:rPr>
          <w:b/>
          <w:sz w:val="28"/>
        </w:rPr>
        <w:t>Research Aims</w:t>
      </w:r>
      <w:r w:rsidR="003C200B">
        <w:rPr>
          <w:b/>
          <w:sz w:val="28"/>
        </w:rPr>
        <w:t xml:space="preserve"> &amp; Progress</w:t>
      </w:r>
    </w:p>
    <w:p w14:paraId="72614F20" w14:textId="77777777" w:rsidR="00415CB7" w:rsidRDefault="00415CB7" w:rsidP="00415CB7">
      <w:pPr>
        <w:ind w:left="720" w:firstLine="720"/>
        <w:rPr>
          <w:sz w:val="28"/>
        </w:rPr>
      </w:pPr>
      <w:r w:rsidRPr="00415CB7">
        <w:rPr>
          <w:sz w:val="28"/>
        </w:rPr>
        <w:t>Pattern Classification of Factors Leading to Adverse Outcomes</w:t>
      </w:r>
    </w:p>
    <w:p w14:paraId="1A257E61" w14:textId="77777777" w:rsidR="00415CB7" w:rsidRDefault="00415CB7" w:rsidP="00415CB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Collection of Survey Data on Adolescent Development Study</w:t>
      </w:r>
    </w:p>
    <w:p w14:paraId="2B6E1D8A" w14:textId="77777777" w:rsidR="00415CB7" w:rsidRPr="00415CB7" w:rsidRDefault="00415CB7" w:rsidP="00415CB7">
      <w:pPr>
        <w:pStyle w:val="ListParagraph"/>
        <w:numPr>
          <w:ilvl w:val="1"/>
          <w:numId w:val="3"/>
        </w:numPr>
        <w:rPr>
          <w:sz w:val="28"/>
        </w:rPr>
      </w:pPr>
      <w:r>
        <w:rPr>
          <w:sz w:val="28"/>
        </w:rPr>
        <w:t>Environmental stressors, social adversity, victimization at school and home, aggression, prosocial behavior, attitudes towards guns and violence, expectations and hope towards the future</w:t>
      </w:r>
    </w:p>
    <w:p w14:paraId="3A7009DB" w14:textId="77777777" w:rsidR="00415CB7" w:rsidRDefault="00415CB7" w:rsidP="00415CB7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Method development for identifying intrinsic functional connectivity networks in the striatum to evaluate dual systems model of adolescent brain development.</w:t>
      </w:r>
    </w:p>
    <w:p w14:paraId="7736DE69" w14:textId="77777777" w:rsidR="003C200B" w:rsidRDefault="00415CB7" w:rsidP="003C200B">
      <w:pPr>
        <w:pStyle w:val="ListParagraph"/>
        <w:numPr>
          <w:ilvl w:val="1"/>
          <w:numId w:val="3"/>
        </w:numPr>
        <w:rPr>
          <w:sz w:val="28"/>
        </w:rPr>
      </w:pPr>
      <w:proofErr w:type="gramStart"/>
      <w:r>
        <w:rPr>
          <w:sz w:val="28"/>
        </w:rPr>
        <w:t>Two page</w:t>
      </w:r>
      <w:proofErr w:type="gramEnd"/>
      <w:r>
        <w:rPr>
          <w:sz w:val="28"/>
        </w:rPr>
        <w:t xml:space="preserve"> conference paper for computational and cognitive neuroscience </w:t>
      </w:r>
      <w:r w:rsidR="003C200B">
        <w:rPr>
          <w:sz w:val="28"/>
        </w:rPr>
        <w:t xml:space="preserve">2017 </w:t>
      </w:r>
      <w:r>
        <w:rPr>
          <w:sz w:val="28"/>
        </w:rPr>
        <w:t xml:space="preserve">is in preparation. </w:t>
      </w:r>
    </w:p>
    <w:p w14:paraId="0EFF69C5" w14:textId="77777777" w:rsidR="003C200B" w:rsidRPr="003C200B" w:rsidRDefault="00B42824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hyperlink r:id="rId7" w:history="1">
        <w:r w:rsidR="003C200B" w:rsidRPr="003C200B">
          <w:rPr>
            <w:rStyle w:val="Hyperlink"/>
            <w:rFonts w:eastAsia="Times New Roman" w:cs="Times New Roman"/>
            <w:color w:val="auto"/>
            <w:sz w:val="28"/>
            <w:szCs w:val="28"/>
          </w:rPr>
          <w:t>https://goo.gl/3XRBr6</w:t>
        </w:r>
      </w:hyperlink>
    </w:p>
    <w:p w14:paraId="77895559" w14:textId="77777777" w:rsidR="003C200B" w:rsidRDefault="003C200B" w:rsidP="003C200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Paper in preparation for baseline predictors of future use </w:t>
      </w:r>
    </w:p>
    <w:p w14:paraId="6A9C2CAB" w14:textId="77777777" w:rsidR="003C200B" w:rsidRDefault="003C200B" w:rsidP="003C20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Literature Review for Longitudinal Pattern Classifiers</w:t>
      </w:r>
    </w:p>
    <w:p w14:paraId="046A8759" w14:textId="77777777" w:rsidR="003C200B" w:rsidRDefault="003C200B" w:rsidP="003C200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Recruitment of Additional Cohort for Classifier Validation</w:t>
      </w:r>
    </w:p>
    <w:p w14:paraId="05D7120A" w14:textId="77777777" w:rsidR="003C200B" w:rsidRDefault="003C200B" w:rsidP="003C200B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Collaborations &amp; Relationships</w:t>
      </w:r>
    </w:p>
    <w:p w14:paraId="26DBBFA8" w14:textId="77777777" w:rsidR="003C200B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ShotSpotter Technology – Will help identify recruitment zones for Part II by focusing on areas with high frequency of gun violence during school entrance and dismissal times. Can also complement existing surveys.</w:t>
      </w:r>
    </w:p>
    <w:p w14:paraId="57546872" w14:textId="77777777" w:rsidR="003C200B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DC Metropolitan Police Department – Community liaison officer for Wards 7 and 8 has agreed to take me to community meetings for outreach and recruitment.</w:t>
      </w:r>
    </w:p>
    <w:p w14:paraId="5C37C424" w14:textId="55FC3944" w:rsidR="00825DAC" w:rsidRDefault="003C200B" w:rsidP="003C200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DC Health &amp; Human Services – Will be working with associate director of youth services to speak with families and high risk youth about joining the study.</w:t>
      </w:r>
    </w:p>
    <w:p w14:paraId="482DD3EC" w14:textId="77777777" w:rsidR="00825DAC" w:rsidRDefault="00825DA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AFFFFD" w14:textId="741AAB14" w:rsidR="00E076CF" w:rsidRDefault="00825DAC" w:rsidP="00825D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Notes from Meeting</w:t>
      </w:r>
    </w:p>
    <w:p w14:paraId="444A5E91" w14:textId="77777777" w:rsidR="00825DAC" w:rsidRDefault="00825DAC" w:rsidP="00825DAC">
      <w:pPr>
        <w:rPr>
          <w:sz w:val="28"/>
          <w:szCs w:val="28"/>
        </w:rPr>
      </w:pPr>
    </w:p>
    <w:p w14:paraId="3E220644" w14:textId="0281BA7C" w:rsidR="00825DAC" w:rsidRDefault="00825DAC" w:rsidP="00825DAC">
      <w:pPr>
        <w:pStyle w:val="ListParagraph"/>
        <w:numPr>
          <w:ilvl w:val="0"/>
          <w:numId w:val="3"/>
        </w:numPr>
        <w:ind w:left="0" w:firstLine="270"/>
        <w:rPr>
          <w:sz w:val="28"/>
          <w:szCs w:val="28"/>
        </w:rPr>
      </w:pPr>
      <w:proofErr w:type="spellStart"/>
      <w:r w:rsidRPr="00825DAC">
        <w:rPr>
          <w:sz w:val="28"/>
          <w:szCs w:val="28"/>
        </w:rPr>
        <w:t>Chandan</w:t>
      </w:r>
      <w:proofErr w:type="spellEnd"/>
      <w:r w:rsidRPr="00825DAC">
        <w:rPr>
          <w:sz w:val="28"/>
          <w:szCs w:val="28"/>
        </w:rPr>
        <w:t xml:space="preserve"> nominated to be committee chair</w:t>
      </w:r>
    </w:p>
    <w:p w14:paraId="19889353" w14:textId="4162252D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Discussed consent form issues related to NIJ-specific special conditions that must be satisfied prior to release of funds.</w:t>
      </w:r>
    </w:p>
    <w:p w14:paraId="7DF12DDC" w14:textId="77777777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Jennifer will send consent forms that survived both IRB &amp; NIJ inspection</w:t>
      </w:r>
    </w:p>
    <w:p w14:paraId="09863D7A" w14:textId="326DBECF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Need to submit IRB amendment incorporating NIJ suggested revisions</w:t>
      </w:r>
    </w:p>
    <w:p w14:paraId="373DDDEC" w14:textId="3138F8EC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proofErr w:type="spellStart"/>
      <w:r>
        <w:rPr>
          <w:sz w:val="28"/>
          <w:szCs w:val="28"/>
        </w:rPr>
        <w:t>Qualtrix</w:t>
      </w:r>
      <w:proofErr w:type="spellEnd"/>
      <w:r>
        <w:rPr>
          <w:sz w:val="28"/>
          <w:szCs w:val="28"/>
        </w:rPr>
        <w:t xml:space="preserve"> can be used for survey deployment to ADS cohort (part I). Campus wide license has recently been provided.</w:t>
      </w:r>
    </w:p>
    <w:p w14:paraId="3308556C" w14:textId="2E2E08BE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 xml:space="preserve">Discussed work on parcellation of the striatum as a basis for classification algorithm. Striatum was chosen to evaluate Dual Systems / Imbalance model of adolescent cognitive development. </w:t>
      </w:r>
      <w:proofErr w:type="spellStart"/>
      <w:r>
        <w:rPr>
          <w:sz w:val="28"/>
          <w:szCs w:val="28"/>
        </w:rPr>
        <w:t>Chandan</w:t>
      </w:r>
      <w:proofErr w:type="spellEnd"/>
      <w:r>
        <w:rPr>
          <w:sz w:val="28"/>
          <w:szCs w:val="28"/>
        </w:rPr>
        <w:t xml:space="preserve"> posed the question “Why </w:t>
      </w:r>
      <w:proofErr w:type="spellStart"/>
      <w:r>
        <w:rPr>
          <w:sz w:val="28"/>
          <w:szCs w:val="28"/>
        </w:rPr>
        <w:t>parcellate</w:t>
      </w:r>
      <w:proofErr w:type="spellEnd"/>
      <w:r>
        <w:rPr>
          <w:sz w:val="28"/>
          <w:szCs w:val="28"/>
        </w:rPr>
        <w:t xml:space="preserve"> the striatum to understand striatal-cortical connectivity? Why not just </w:t>
      </w:r>
      <w:proofErr w:type="spellStart"/>
      <w:r>
        <w:rPr>
          <w:sz w:val="28"/>
          <w:szCs w:val="28"/>
        </w:rPr>
        <w:t>parcellate</w:t>
      </w:r>
      <w:proofErr w:type="spellEnd"/>
      <w:r>
        <w:rPr>
          <w:sz w:val="28"/>
          <w:szCs w:val="28"/>
        </w:rPr>
        <w:t xml:space="preserve"> cortex then look at striatal regions that are correlated with cortical subdivisions?”</w:t>
      </w:r>
    </w:p>
    <w:p w14:paraId="681AD937" w14:textId="72800A6C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Mary Ann’s Feedback</w:t>
      </w:r>
    </w:p>
    <w:p w14:paraId="7386D6F8" w14:textId="3F947639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Why not court involved youth</w:t>
      </w:r>
    </w:p>
    <w:p w14:paraId="756F080B" w14:textId="362467DC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How will you keep subjects involved to stay in the study… attrition will be very difficult to surmount with high-risk population. How to keep them interested?</w:t>
      </w:r>
    </w:p>
    <w:p w14:paraId="54FE2D80" w14:textId="4E04E903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>Get consultation from GHUCCTS on community-based research</w:t>
      </w:r>
    </w:p>
    <w:p w14:paraId="3712243C" w14:textId="2D6C026A" w:rsidR="00825DAC" w:rsidRDefault="00825DAC" w:rsidP="00825DAC">
      <w:pPr>
        <w:pStyle w:val="ListParagraph"/>
        <w:numPr>
          <w:ilvl w:val="1"/>
          <w:numId w:val="3"/>
        </w:numPr>
        <w:ind w:left="1440" w:hanging="450"/>
        <w:rPr>
          <w:sz w:val="28"/>
          <w:szCs w:val="28"/>
        </w:rPr>
      </w:pPr>
      <w:r>
        <w:rPr>
          <w:sz w:val="28"/>
          <w:szCs w:val="28"/>
        </w:rPr>
        <w:t xml:space="preserve">Time is a major </w:t>
      </w:r>
      <w:proofErr w:type="gramStart"/>
      <w:r>
        <w:rPr>
          <w:sz w:val="28"/>
          <w:szCs w:val="28"/>
        </w:rPr>
        <w:t>concern..</w:t>
      </w:r>
      <w:proofErr w:type="gramEnd"/>
      <w:r>
        <w:rPr>
          <w:sz w:val="28"/>
          <w:szCs w:val="28"/>
        </w:rPr>
        <w:t xml:space="preserve"> perhaps quasi-longitudinal design can help accelerate things?</w:t>
      </w:r>
    </w:p>
    <w:p w14:paraId="3E5890CA" w14:textId="459B35D5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>What is the backup plan if you can’t get subjects to come back?</w:t>
      </w:r>
    </w:p>
    <w:p w14:paraId="5AC4A92E" w14:textId="5CB44394" w:rsidR="00825DAC" w:rsidRDefault="00825DAC" w:rsidP="00825DAC">
      <w:pPr>
        <w:pStyle w:val="ListParagraph"/>
        <w:numPr>
          <w:ilvl w:val="0"/>
          <w:numId w:val="3"/>
        </w:numPr>
        <w:ind w:left="720" w:hanging="450"/>
        <w:rPr>
          <w:sz w:val="28"/>
          <w:szCs w:val="28"/>
        </w:rPr>
      </w:pPr>
      <w:r>
        <w:rPr>
          <w:sz w:val="28"/>
          <w:szCs w:val="28"/>
        </w:rPr>
        <w:t xml:space="preserve">Jennifer suggested a cohort sequential design with subject recruitment pools that overlap in age to </w:t>
      </w:r>
      <w:proofErr w:type="spellStart"/>
      <w:r>
        <w:rPr>
          <w:sz w:val="28"/>
          <w:szCs w:val="28"/>
        </w:rPr>
        <w:t>rever</w:t>
      </w:r>
      <w:proofErr w:type="spellEnd"/>
      <w:r>
        <w:rPr>
          <w:sz w:val="28"/>
          <w:szCs w:val="28"/>
        </w:rPr>
        <w:t xml:space="preserve"> to cross sectional in case they don’t come back.</w:t>
      </w:r>
    </w:p>
    <w:p w14:paraId="71B23964" w14:textId="77777777" w:rsidR="00825DAC" w:rsidRDefault="00825DAC" w:rsidP="00825DAC">
      <w:pPr>
        <w:pStyle w:val="ListParagraph"/>
        <w:rPr>
          <w:sz w:val="28"/>
          <w:szCs w:val="28"/>
        </w:rPr>
      </w:pPr>
      <w:bookmarkStart w:id="0" w:name="_GoBack"/>
      <w:bookmarkEnd w:id="0"/>
    </w:p>
    <w:p w14:paraId="510B3EB3" w14:textId="77777777" w:rsidR="00825DAC" w:rsidRPr="00825DAC" w:rsidRDefault="00825DAC" w:rsidP="00825DAC">
      <w:pPr>
        <w:ind w:left="2160"/>
        <w:rPr>
          <w:sz w:val="28"/>
          <w:szCs w:val="28"/>
        </w:rPr>
      </w:pPr>
    </w:p>
    <w:p w14:paraId="3A573D0A" w14:textId="77777777" w:rsidR="00825DAC" w:rsidRPr="00825DAC" w:rsidRDefault="00825DAC" w:rsidP="00825DAC">
      <w:pPr>
        <w:rPr>
          <w:sz w:val="28"/>
          <w:szCs w:val="28"/>
        </w:rPr>
      </w:pPr>
    </w:p>
    <w:sectPr w:rsidR="00825DAC" w:rsidRPr="00825DAC" w:rsidSect="00E076C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F25207" w14:textId="77777777" w:rsidR="00B42824" w:rsidRDefault="00B42824" w:rsidP="00E076CF">
      <w:r>
        <w:separator/>
      </w:r>
    </w:p>
  </w:endnote>
  <w:endnote w:type="continuationSeparator" w:id="0">
    <w:p w14:paraId="354B29F6" w14:textId="77777777" w:rsidR="00B42824" w:rsidRDefault="00B42824" w:rsidP="00E07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BCFBCB" w14:textId="77777777" w:rsidR="00B42824" w:rsidRDefault="00B42824" w:rsidP="00E076CF">
      <w:r>
        <w:separator/>
      </w:r>
    </w:p>
  </w:footnote>
  <w:footnote w:type="continuationSeparator" w:id="0">
    <w:p w14:paraId="39544382" w14:textId="77777777" w:rsidR="00B42824" w:rsidRDefault="00B42824" w:rsidP="00E076C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20F1C" w14:textId="77777777" w:rsidR="00E076CF" w:rsidRPr="00E076CF" w:rsidRDefault="00E076CF" w:rsidP="00E076CF">
    <w:pPr>
      <w:pStyle w:val="Header"/>
      <w:rPr>
        <w:sz w:val="32"/>
      </w:rPr>
    </w:pPr>
    <w:r w:rsidRPr="00E076CF">
      <w:rPr>
        <w:b/>
        <w:sz w:val="32"/>
      </w:rPr>
      <w:t>AGENDA</w:t>
    </w:r>
    <w:r>
      <w:rPr>
        <w:sz w:val="32"/>
      </w:rPr>
      <w:t xml:space="preserve">: </w:t>
    </w:r>
    <w:r w:rsidRPr="00E076CF">
      <w:rPr>
        <w:sz w:val="32"/>
      </w:rPr>
      <w:t>Dissertation Committee Meeting</w:t>
    </w:r>
  </w:p>
  <w:p w14:paraId="788A817B" w14:textId="77777777" w:rsidR="00E076CF" w:rsidRPr="00E076CF" w:rsidRDefault="00E076CF" w:rsidP="00E076CF">
    <w:pPr>
      <w:pStyle w:val="Header"/>
      <w:rPr>
        <w:sz w:val="32"/>
      </w:rPr>
    </w:pPr>
    <w:r w:rsidRPr="00E076CF">
      <w:rPr>
        <w:sz w:val="32"/>
      </w:rPr>
      <w:t>May 17 2017</w:t>
    </w:r>
  </w:p>
  <w:p w14:paraId="7496437E" w14:textId="77777777" w:rsidR="00E076CF" w:rsidRPr="00E076CF" w:rsidRDefault="00E076CF" w:rsidP="00E076CF">
    <w:pPr>
      <w:pStyle w:val="Header"/>
      <w:rPr>
        <w:sz w:val="3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B081B"/>
    <w:multiLevelType w:val="hybridMultilevel"/>
    <w:tmpl w:val="C6CAC0E0"/>
    <w:lvl w:ilvl="0" w:tplc="0D1A1D6E">
      <w:start w:val="2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364F2D56"/>
    <w:multiLevelType w:val="hybridMultilevel"/>
    <w:tmpl w:val="DD246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1C4DDB"/>
    <w:multiLevelType w:val="hybridMultilevel"/>
    <w:tmpl w:val="6870F732"/>
    <w:lvl w:ilvl="0" w:tplc="890C1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6CF"/>
    <w:rsid w:val="003C200B"/>
    <w:rsid w:val="00415CB7"/>
    <w:rsid w:val="005A2F08"/>
    <w:rsid w:val="00825DAC"/>
    <w:rsid w:val="00B42824"/>
    <w:rsid w:val="00CF43F8"/>
    <w:rsid w:val="00E076CF"/>
    <w:rsid w:val="00E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A07B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6CF"/>
  </w:style>
  <w:style w:type="paragraph" w:styleId="Footer">
    <w:name w:val="footer"/>
    <w:basedOn w:val="Normal"/>
    <w:link w:val="FooterChar"/>
    <w:uiPriority w:val="99"/>
    <w:unhideWhenUsed/>
    <w:rsid w:val="00E07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6CF"/>
  </w:style>
  <w:style w:type="paragraph" w:styleId="ListParagraph">
    <w:name w:val="List Paragraph"/>
    <w:basedOn w:val="Normal"/>
    <w:uiPriority w:val="34"/>
    <w:qFormat/>
    <w:rsid w:val="00E076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200B"/>
    <w:rPr>
      <w:color w:val="0563C1" w:themeColor="hyperlink"/>
      <w:u w:val="single"/>
    </w:rPr>
  </w:style>
  <w:style w:type="character" w:customStyle="1" w:styleId="short-url">
    <w:name w:val="short-url"/>
    <w:basedOn w:val="DefaultParagraphFont"/>
    <w:rsid w:val="003C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9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goo.gl/3XRBr6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461</Words>
  <Characters>2631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El Damaty</dc:creator>
  <cp:keywords/>
  <dc:description/>
  <cp:lastModifiedBy>Shady El Damaty</cp:lastModifiedBy>
  <cp:revision>2</cp:revision>
  <dcterms:created xsi:type="dcterms:W3CDTF">2017-05-17T16:32:00Z</dcterms:created>
  <dcterms:modified xsi:type="dcterms:W3CDTF">2017-05-31T18:30:00Z</dcterms:modified>
</cp:coreProperties>
</file>