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1EDAD" w14:textId="77777777" w:rsidR="00C86C02" w:rsidRDefault="00C86C02" w:rsidP="00C86C02">
      <w:pPr>
        <w:jc w:val="center"/>
        <w:rPr>
          <w:b/>
        </w:rPr>
      </w:pPr>
      <w:r>
        <w:rPr>
          <w:b/>
        </w:rPr>
        <w:t>Specification language used</w:t>
      </w:r>
      <w:r w:rsidRPr="00F42D72">
        <w:rPr>
          <w:b/>
        </w:rPr>
        <w:t xml:space="preserve"> for Neurodata Without Borders (NWB) format</w:t>
      </w:r>
    </w:p>
    <w:p w14:paraId="0CC7D2F4" w14:textId="695265AB" w:rsidR="00C86C02" w:rsidRPr="00EF796F" w:rsidRDefault="00EE2062" w:rsidP="00C86C02">
      <w:pPr>
        <w:jc w:val="center"/>
      </w:pPr>
      <w:r>
        <w:t>Version 1.0 (August 5</w:t>
      </w:r>
      <w:bookmarkStart w:id="0" w:name="_GoBack"/>
      <w:bookmarkEnd w:id="0"/>
      <w:r w:rsidR="00C86C02" w:rsidRPr="00EF796F">
        <w:t>, 2015)</w:t>
      </w:r>
    </w:p>
    <w:p w14:paraId="68F48A98" w14:textId="77777777" w:rsidR="00254C7A" w:rsidRDefault="00254C7A" w:rsidP="00254C7A"/>
    <w:p w14:paraId="0875CCA7" w14:textId="77777777" w:rsidR="00254C7A" w:rsidRDefault="00254C7A" w:rsidP="00254C7A"/>
    <w:p w14:paraId="2A38D792" w14:textId="1CD2EA69" w:rsidR="00254C7A" w:rsidRPr="00E0355B" w:rsidRDefault="00D97E7A" w:rsidP="00254C7A">
      <w:pPr>
        <w:rPr>
          <w:b/>
        </w:rPr>
      </w:pPr>
      <w:r w:rsidRPr="00E0355B">
        <w:rPr>
          <w:b/>
        </w:rPr>
        <w:t xml:space="preserve">1. </w:t>
      </w:r>
      <w:r w:rsidR="00C86C02" w:rsidRPr="00E0355B">
        <w:rPr>
          <w:b/>
        </w:rPr>
        <w:t>Introduction.</w:t>
      </w:r>
    </w:p>
    <w:p w14:paraId="61B2B8A8" w14:textId="77777777" w:rsidR="00C86C02" w:rsidRDefault="00C86C02" w:rsidP="00254C7A"/>
    <w:p w14:paraId="2062DCD9" w14:textId="7B7B1CEE" w:rsidR="007E278C" w:rsidRDefault="007E278C" w:rsidP="007E278C">
      <w:r>
        <w:t>Both the Python and MATLAB API for the NWB format are implemented using a domain-independent specification language.  The specification language allows defining the structures (groups and datasets) that make up a format.  The API software a</w:t>
      </w:r>
      <w:r w:rsidRPr="00C86C02">
        <w:t>utomatically provides a write-API based on the specification</w:t>
      </w:r>
      <w:r>
        <w:t xml:space="preserve">.   The </w:t>
      </w:r>
      <w:r w:rsidRPr="00C86C02">
        <w:t xml:space="preserve">API currently </w:t>
      </w:r>
      <w:r>
        <w:t>uses HDF5</w:t>
      </w:r>
      <w:r w:rsidRPr="00C86C02">
        <w:t xml:space="preserve"> </w:t>
      </w:r>
      <w:r>
        <w:t>for storing the data, but other storage methods are</w:t>
      </w:r>
      <w:r w:rsidRPr="00C86C02">
        <w:t xml:space="preserve"> possible</w:t>
      </w:r>
      <w:r>
        <w:t>.</w:t>
      </w:r>
    </w:p>
    <w:p w14:paraId="202EE231" w14:textId="77777777" w:rsidR="007B3A88" w:rsidRDefault="007B3A88" w:rsidP="007E278C"/>
    <w:p w14:paraId="627772AB" w14:textId="4C8BD2EF" w:rsidR="00D97E7A" w:rsidRPr="00E0355B" w:rsidRDefault="00D97E7A" w:rsidP="007E278C">
      <w:pPr>
        <w:rPr>
          <w:i/>
        </w:rPr>
      </w:pPr>
      <w:r w:rsidRPr="00E0355B">
        <w:rPr>
          <w:i/>
        </w:rPr>
        <w:t>1.1 Namespaces</w:t>
      </w:r>
    </w:p>
    <w:p w14:paraId="43F401EA" w14:textId="58C65351" w:rsidR="007E278C" w:rsidRDefault="00856B59" w:rsidP="007E278C">
      <w:r>
        <w:t>The specification language is written using</w:t>
      </w:r>
      <w:r w:rsidR="007E278C">
        <w:t xml:space="preserve"> </w:t>
      </w:r>
      <w:r>
        <w:t xml:space="preserve">a </w:t>
      </w:r>
      <w:r w:rsidR="007E278C">
        <w:t>Python dic</w:t>
      </w:r>
      <w:r>
        <w:t>tionary in a JSON-</w:t>
      </w:r>
      <w:r w:rsidR="007277BC">
        <w:t>like syntax,</w:t>
      </w:r>
      <w:r w:rsidR="007E278C">
        <w:t xml:space="preserve"> which can</w:t>
      </w:r>
      <w:r w:rsidR="007277BC">
        <w:t xml:space="preserve"> easily be converted to JSON.  The top level of a specification has the following format:</w:t>
      </w:r>
    </w:p>
    <w:p w14:paraId="1251A4E8" w14:textId="1EC0BF23" w:rsidR="005E2C91" w:rsidRDefault="005E2C91" w:rsidP="00822B6B"/>
    <w:p w14:paraId="592144CB" w14:textId="77777777" w:rsidR="00822B6B" w:rsidRDefault="007277BC" w:rsidP="00822B6B">
      <w:pPr>
        <w:rPr>
          <w:rFonts w:ascii="Courier" w:hAnsi="Courier"/>
          <w:sz w:val="18"/>
          <w:szCs w:val="18"/>
        </w:rPr>
      </w:pPr>
      <w:r>
        <w:t xml:space="preserve">{ </w:t>
      </w:r>
      <w:r w:rsidR="00822B6B" w:rsidRPr="00BC1FE5">
        <w:rPr>
          <w:rFonts w:ascii="Courier" w:hAnsi="Courier"/>
          <w:sz w:val="18"/>
          <w:szCs w:val="18"/>
        </w:rPr>
        <w:t>"</w:t>
      </w:r>
      <w:r w:rsidR="00822B6B">
        <w:rPr>
          <w:rFonts w:ascii="Courier" w:hAnsi="Courier"/>
          <w:sz w:val="18"/>
          <w:szCs w:val="18"/>
        </w:rPr>
        <w:t>ns1</w:t>
      </w:r>
      <w:r w:rsidR="00822B6B" w:rsidRPr="00BC1FE5">
        <w:rPr>
          <w:rFonts w:ascii="Courier" w:hAnsi="Courier"/>
          <w:sz w:val="18"/>
          <w:szCs w:val="18"/>
        </w:rPr>
        <w:t>"</w:t>
      </w:r>
      <w:r w:rsidR="00822B6B">
        <w:rPr>
          <w:rFonts w:ascii="Courier" w:hAnsi="Courier"/>
          <w:sz w:val="18"/>
          <w:szCs w:val="18"/>
        </w:rPr>
        <w:t>: &lt;specification for ns1 namespace&gt;,</w:t>
      </w:r>
    </w:p>
    <w:p w14:paraId="6C58FEFB" w14:textId="77777777" w:rsidR="00822B6B" w:rsidRDefault="00822B6B" w:rsidP="00822B6B">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ns2</w:t>
      </w:r>
      <w:r w:rsidRPr="00BC1FE5">
        <w:rPr>
          <w:rFonts w:ascii="Courier" w:hAnsi="Courier"/>
          <w:sz w:val="18"/>
          <w:szCs w:val="18"/>
        </w:rPr>
        <w:t>"</w:t>
      </w:r>
      <w:r>
        <w:rPr>
          <w:rFonts w:ascii="Courier" w:hAnsi="Courier"/>
          <w:sz w:val="18"/>
          <w:szCs w:val="18"/>
        </w:rPr>
        <w:t>: &lt;specification for ns2 namespace&gt;,</w:t>
      </w:r>
    </w:p>
    <w:p w14:paraId="2D3ACEDB" w14:textId="77777777" w:rsidR="00822B6B" w:rsidRDefault="00822B6B" w:rsidP="00822B6B">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ns3</w:t>
      </w:r>
      <w:r w:rsidRPr="00BC1FE5">
        <w:rPr>
          <w:rFonts w:ascii="Courier" w:hAnsi="Courier"/>
          <w:sz w:val="18"/>
          <w:szCs w:val="18"/>
        </w:rPr>
        <w:t>"</w:t>
      </w:r>
      <w:r>
        <w:rPr>
          <w:rFonts w:ascii="Courier" w:hAnsi="Courier"/>
          <w:sz w:val="18"/>
          <w:szCs w:val="18"/>
        </w:rPr>
        <w:t>: &lt;specification for ns3 namespace&gt;, ... }</w:t>
      </w:r>
    </w:p>
    <w:p w14:paraId="1A2DF8F3" w14:textId="77777777" w:rsidR="007B3A88" w:rsidRDefault="007B3A88" w:rsidP="00822B6B">
      <w:pPr>
        <w:rPr>
          <w:rFonts w:ascii="Courier" w:hAnsi="Courier"/>
          <w:sz w:val="18"/>
          <w:szCs w:val="18"/>
        </w:rPr>
      </w:pPr>
    </w:p>
    <w:p w14:paraId="441E8226" w14:textId="77777777" w:rsidR="007277BC" w:rsidRDefault="007277BC" w:rsidP="007E278C"/>
    <w:p w14:paraId="6173B66E" w14:textId="0EC94900" w:rsidR="00822B6B" w:rsidRDefault="005F6145" w:rsidP="007E278C">
      <w:r>
        <w:t>Each format is described by one or</w:t>
      </w:r>
      <w:r w:rsidR="00822B6B">
        <w:t xml:space="preserve"> more </w:t>
      </w:r>
      <w:r w:rsidR="00856B59">
        <w:t>specifications, each of which</w:t>
      </w:r>
      <w:r w:rsidR="00822B6B">
        <w:t xml:space="preserve"> is associated with a unique namespace identifier.  The</w:t>
      </w:r>
      <w:r>
        <w:t xml:space="preserve"> namespace identifiers </w:t>
      </w:r>
      <w:r w:rsidR="00822B6B">
        <w:t>(ns1, ns2, ns3 in the above)</w:t>
      </w:r>
      <w:r>
        <w:t xml:space="preserve"> are the keys in the dictionary.  The specifications for each namespace identifier are the values.  The namespace identifier can be any valid Python identifier</w:t>
      </w:r>
      <w:r w:rsidR="00584E83">
        <w:t xml:space="preserve"> (the identifiers are </w:t>
      </w:r>
      <w:r w:rsidR="00584E83" w:rsidRPr="00584E83">
        <w:rPr>
          <w:i/>
        </w:rPr>
        <w:t>not</w:t>
      </w:r>
      <w:r w:rsidR="00584E83">
        <w:t xml:space="preserve"> restricted to start with ‘ns’)</w:t>
      </w:r>
      <w:r>
        <w:t>.  One of the namespaces is designated as the “default”</w:t>
      </w:r>
      <w:r w:rsidR="00584E83">
        <w:t xml:space="preserve"> namespace.  The default namespace is the namespace that is used by default if no namespace is specified when making an API call that references a group or dataset defined in the specification.  The dictionary of definitions (and/or where to load them from) and default</w:t>
      </w:r>
      <w:r w:rsidR="0045675B">
        <w:t xml:space="preserve"> namespace identifier are</w:t>
      </w:r>
      <w:r>
        <w:t xml:space="preserve"> passed into the </w:t>
      </w:r>
      <w:r w:rsidR="00584E83">
        <w:t xml:space="preserve">API software when </w:t>
      </w:r>
      <w:r w:rsidR="00856B59">
        <w:t xml:space="preserve">calling the API </w:t>
      </w:r>
      <w:r w:rsidR="00584E83">
        <w:t>to create a new file.</w:t>
      </w:r>
    </w:p>
    <w:p w14:paraId="03D7A017" w14:textId="77777777" w:rsidR="00584E83" w:rsidRDefault="00584E83" w:rsidP="007E278C"/>
    <w:p w14:paraId="6BF297B8" w14:textId="346BF113" w:rsidR="007B3A88" w:rsidRDefault="007B3A88" w:rsidP="007E278C">
      <w:r>
        <w:t>The specification associated with each namespace is a Python dictionary with two components: structures and locations.  e.g.:</w:t>
      </w:r>
    </w:p>
    <w:p w14:paraId="6790ADE4" w14:textId="77777777" w:rsidR="007B3A88" w:rsidRDefault="007B3A88" w:rsidP="007E278C"/>
    <w:p w14:paraId="2C0C394D" w14:textId="06008E0B" w:rsidR="007B3A88" w:rsidRDefault="007B3A88" w:rsidP="007E278C">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structures</w:t>
      </w:r>
      <w:r w:rsidRPr="00BC1FE5">
        <w:rPr>
          <w:rFonts w:ascii="Courier" w:hAnsi="Courier"/>
          <w:sz w:val="18"/>
          <w:szCs w:val="18"/>
        </w:rPr>
        <w:t>"</w:t>
      </w:r>
      <w:r>
        <w:rPr>
          <w:rFonts w:ascii="Courier" w:hAnsi="Courier"/>
          <w:sz w:val="18"/>
          <w:szCs w:val="18"/>
        </w:rPr>
        <w:t>: &lt;specification of structures&gt;,</w:t>
      </w:r>
    </w:p>
    <w:p w14:paraId="05A0D463" w14:textId="4007A154" w:rsidR="007B3A88" w:rsidRDefault="007B3A88" w:rsidP="007E278C">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locations</w:t>
      </w:r>
      <w:r w:rsidRPr="00BC1FE5">
        <w:rPr>
          <w:rFonts w:ascii="Courier" w:hAnsi="Courier"/>
          <w:sz w:val="18"/>
          <w:szCs w:val="18"/>
        </w:rPr>
        <w:t>"</w:t>
      </w:r>
      <w:r>
        <w:rPr>
          <w:rFonts w:ascii="Courier" w:hAnsi="Courier"/>
          <w:sz w:val="18"/>
          <w:szCs w:val="18"/>
        </w:rPr>
        <w:t>: &lt;specification of locations&gt; }</w:t>
      </w:r>
    </w:p>
    <w:p w14:paraId="7FC4F13F" w14:textId="77777777" w:rsidR="007B3A88" w:rsidRDefault="007B3A88" w:rsidP="007E278C"/>
    <w:p w14:paraId="63D6E052" w14:textId="0170D8A6" w:rsidR="007B3A88" w:rsidRDefault="007B3A88" w:rsidP="00254C7A">
      <w:r>
        <w:t xml:space="preserve">The structures specification defines the groups, datasets and relationship that make up the format.  The locations </w:t>
      </w:r>
      <w:r w:rsidR="00856B59">
        <w:t>specification,</w:t>
      </w:r>
      <w:r w:rsidR="0044588B">
        <w:t xml:space="preserve"> </w:t>
      </w:r>
      <w:r w:rsidR="0045675B">
        <w:t>indicates</w:t>
      </w:r>
      <w:r>
        <w:t xml:space="preserve"> </w:t>
      </w:r>
      <w:r w:rsidR="0044588B">
        <w:t>where groups and datasets defined in the structures specification</w:t>
      </w:r>
      <w:r w:rsidR="007E278C">
        <w:t xml:space="preserve"> are stored in the file</w:t>
      </w:r>
      <w:r>
        <w:t>.  These are described in more detail below.</w:t>
      </w:r>
    </w:p>
    <w:p w14:paraId="3C592752" w14:textId="77777777" w:rsidR="007B3A88" w:rsidRDefault="007B3A88" w:rsidP="00254C7A"/>
    <w:p w14:paraId="43465359" w14:textId="3CF9F02F" w:rsidR="007B3A88" w:rsidRPr="00E0355B" w:rsidRDefault="00D97E7A" w:rsidP="00254C7A">
      <w:pPr>
        <w:rPr>
          <w:i/>
        </w:rPr>
      </w:pPr>
      <w:r w:rsidRPr="00E0355B">
        <w:rPr>
          <w:i/>
        </w:rPr>
        <w:t xml:space="preserve">1.2 </w:t>
      </w:r>
      <w:r w:rsidR="007B3A88" w:rsidRPr="00E0355B">
        <w:rPr>
          <w:i/>
        </w:rPr>
        <w:t>Structures specification</w:t>
      </w:r>
    </w:p>
    <w:p w14:paraId="02883566" w14:textId="77777777" w:rsidR="007B3A88" w:rsidRDefault="007B3A88" w:rsidP="00254C7A"/>
    <w:p w14:paraId="044C0668" w14:textId="5ADED2DF" w:rsidR="0045675B" w:rsidRDefault="007B3A88" w:rsidP="00254C7A">
      <w:r>
        <w:t xml:space="preserve">The structures specification </w:t>
      </w:r>
      <w:r w:rsidR="0044588B">
        <w:t xml:space="preserve">consist of a Python </w:t>
      </w:r>
      <w:r w:rsidR="0045675B">
        <w:t>dictionary where each key is an</w:t>
      </w:r>
      <w:r w:rsidR="0044588B">
        <w:t xml:space="preserve"> identifier </w:t>
      </w:r>
      <w:r w:rsidR="0045675B">
        <w:t xml:space="preserve">either followed by a “/” (to indicated a group) or not followed by a slash (to indicate a dataset).  Identifiers include surrounding angle brackets to indicate the name of the group </w:t>
      </w:r>
      <w:r w:rsidR="0045675B">
        <w:lastRenderedPageBreak/>
        <w:t>or dataset is variable (that is, specified through an API call when creating the group or dataset).  If the identifier does not have surrounding angle brackets, then the name of the group or dataset is fixed and is the same as the key.  The four possibilities (group or dataset, variable name or fixed name) are illustrated below:</w:t>
      </w:r>
    </w:p>
    <w:p w14:paraId="25C81D04" w14:textId="789A5AA8" w:rsidR="0045675B" w:rsidRDefault="0045675B" w:rsidP="00254C7A"/>
    <w:p w14:paraId="0160BB89" w14:textId="77777777" w:rsidR="0045675B" w:rsidRDefault="0045675B" w:rsidP="0045675B">
      <w:pPr>
        <w:ind w:left="720"/>
      </w:pPr>
      <w:r>
        <w:t>foo – dataset, name is “foo”</w:t>
      </w:r>
    </w:p>
    <w:p w14:paraId="77072226" w14:textId="77777777" w:rsidR="0045675B" w:rsidRDefault="0045675B" w:rsidP="0045675B">
      <w:pPr>
        <w:ind w:left="720"/>
      </w:pPr>
      <w:r>
        <w:t>foo/  –  group, name is “foo”</w:t>
      </w:r>
    </w:p>
    <w:p w14:paraId="67B61286" w14:textId="0FA98534" w:rsidR="0045675B" w:rsidRDefault="0045675B" w:rsidP="0045675B">
      <w:pPr>
        <w:ind w:left="720"/>
      </w:pPr>
      <w:r>
        <w:t>&lt;foo&gt;  –  dataset, variable name</w:t>
      </w:r>
    </w:p>
    <w:p w14:paraId="4EF19AAF" w14:textId="3ABCCCF2" w:rsidR="0045675B" w:rsidRDefault="0045675B" w:rsidP="0045675B">
      <w:pPr>
        <w:ind w:left="720"/>
      </w:pPr>
      <w:r>
        <w:t xml:space="preserve">&lt;foo&gt;/  –  group, variable name </w:t>
      </w:r>
    </w:p>
    <w:p w14:paraId="3AD7BC54" w14:textId="77777777" w:rsidR="0045675B" w:rsidRDefault="0045675B" w:rsidP="00254C7A"/>
    <w:p w14:paraId="519E1BC9" w14:textId="77777777" w:rsidR="0045675B" w:rsidRDefault="0045675B" w:rsidP="00254C7A"/>
    <w:p w14:paraId="35426E1B" w14:textId="2B280560" w:rsidR="00EB2F56" w:rsidRPr="00E0355B" w:rsidRDefault="00D97E7A" w:rsidP="00254C7A">
      <w:pPr>
        <w:rPr>
          <w:b/>
        </w:rPr>
      </w:pPr>
      <w:r w:rsidRPr="00E0355B">
        <w:rPr>
          <w:b/>
        </w:rPr>
        <w:t xml:space="preserve">2. </w:t>
      </w:r>
      <w:r w:rsidR="00EB2F56" w:rsidRPr="00E0355B">
        <w:rPr>
          <w:b/>
        </w:rPr>
        <w:t>Specification of groups</w:t>
      </w:r>
    </w:p>
    <w:p w14:paraId="5086DD12" w14:textId="77777777" w:rsidR="00EB2F56" w:rsidRDefault="00EB2F56" w:rsidP="00254C7A"/>
    <w:p w14:paraId="3962F297" w14:textId="16463016" w:rsidR="00D97E7A" w:rsidRPr="00E0355B" w:rsidRDefault="00E0355B" w:rsidP="00254C7A">
      <w:pPr>
        <w:rPr>
          <w:i/>
        </w:rPr>
      </w:pPr>
      <w:r w:rsidRPr="00E0355B">
        <w:rPr>
          <w:i/>
        </w:rPr>
        <w:t>2.1 Overall form</w:t>
      </w:r>
    </w:p>
    <w:p w14:paraId="6DF46C21" w14:textId="3D0F74B3" w:rsidR="00EB2F56" w:rsidRDefault="00EB2F56" w:rsidP="00254C7A">
      <w:r>
        <w:t>The specification of a group (i.e. value associated with a key that has a trailing slash) is a Python diction</w:t>
      </w:r>
      <w:r w:rsidR="0044664F">
        <w:t>ary</w:t>
      </w:r>
      <w:r>
        <w:t xml:space="preserve"> with the following form:</w:t>
      </w:r>
    </w:p>
    <w:p w14:paraId="54E529B2" w14:textId="77777777" w:rsidR="00EB2F56" w:rsidRDefault="00EB2F56" w:rsidP="00254C7A"/>
    <w:p w14:paraId="4001E0D2" w14:textId="7F932CC1" w:rsidR="0044664F" w:rsidRPr="004E1752" w:rsidRDefault="004E1752" w:rsidP="0044664F">
      <w:pPr>
        <w:rPr>
          <w:rFonts w:ascii="Courier" w:hAnsi="Courier"/>
          <w:sz w:val="18"/>
          <w:szCs w:val="18"/>
        </w:rPr>
      </w:pPr>
      <w:r w:rsidRPr="004E1752">
        <w:rPr>
          <w:rFonts w:ascii="Courier" w:hAnsi="Courier"/>
          <w:sz w:val="18"/>
          <w:szCs w:val="18"/>
        </w:rPr>
        <w:t>{</w:t>
      </w:r>
    </w:p>
    <w:p w14:paraId="690999E4" w14:textId="3061B6BE" w:rsidR="0039361D"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4E1752" w:rsidRPr="00BC1FE5">
        <w:rPr>
          <w:rFonts w:ascii="Courier" w:hAnsi="Courier"/>
          <w:sz w:val="18"/>
          <w:szCs w:val="18"/>
        </w:rPr>
        <w:t>"</w:t>
      </w:r>
      <w:r w:rsidRPr="004E1752">
        <w:rPr>
          <w:rFonts w:ascii="Courier" w:hAnsi="Courier"/>
          <w:sz w:val="18"/>
          <w:szCs w:val="18"/>
        </w:rPr>
        <w:t>description</w:t>
      </w:r>
      <w:r w:rsidR="004E1752" w:rsidRPr="00BC1FE5">
        <w:rPr>
          <w:rFonts w:ascii="Courier" w:hAnsi="Courier"/>
          <w:sz w:val="18"/>
          <w:szCs w:val="18"/>
        </w:rPr>
        <w:t>"</w:t>
      </w:r>
      <w:r w:rsidRPr="004E1752">
        <w:rPr>
          <w:rFonts w:ascii="Courier" w:hAnsi="Courier"/>
          <w:sz w:val="18"/>
          <w:szCs w:val="18"/>
        </w:rPr>
        <w:t xml:space="preserve">: </w:t>
      </w:r>
      <w:r w:rsidR="004E1752" w:rsidRPr="00BC1FE5">
        <w:rPr>
          <w:rFonts w:ascii="Courier" w:hAnsi="Courier"/>
          <w:sz w:val="18"/>
          <w:szCs w:val="18"/>
        </w:rPr>
        <w:t>"</w:t>
      </w:r>
      <w:r w:rsidRPr="004E1752">
        <w:rPr>
          <w:rFonts w:ascii="Courier" w:hAnsi="Courier"/>
          <w:sz w:val="18"/>
          <w:szCs w:val="18"/>
        </w:rPr>
        <w:t>&lt;description of group&gt;</w:t>
      </w:r>
      <w:r w:rsidR="004E1752" w:rsidRPr="00BC1FE5">
        <w:rPr>
          <w:rFonts w:ascii="Courier" w:hAnsi="Courier"/>
          <w:sz w:val="18"/>
          <w:szCs w:val="18"/>
        </w:rPr>
        <w:t>"</w:t>
      </w:r>
      <w:r w:rsidRPr="004E1752">
        <w:rPr>
          <w:rFonts w:ascii="Courier" w:hAnsi="Courier"/>
          <w:sz w:val="18"/>
          <w:szCs w:val="18"/>
        </w:rPr>
        <w:t>,</w:t>
      </w:r>
    </w:p>
    <w:p w14:paraId="1EE28F9D" w14:textId="2F96BC51" w:rsidR="00B120E4" w:rsidRPr="004E1752" w:rsidRDefault="00B120E4"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Pr="00BC1FE5">
        <w:rPr>
          <w:rFonts w:ascii="Courier" w:hAnsi="Courier"/>
          <w:sz w:val="18"/>
          <w:szCs w:val="18"/>
        </w:rPr>
        <w:t>"</w:t>
      </w:r>
      <w:r>
        <w:rPr>
          <w:rFonts w:ascii="Courier" w:hAnsi="Courier"/>
          <w:sz w:val="18"/>
          <w:szCs w:val="18"/>
        </w:rPr>
        <w:t>_</w:t>
      </w:r>
      <w:r w:rsidRPr="004E1752">
        <w:rPr>
          <w:rFonts w:ascii="Courier" w:hAnsi="Courier"/>
          <w:sz w:val="18"/>
          <w:szCs w:val="18"/>
        </w:rPr>
        <w:t>description</w:t>
      </w:r>
      <w:r w:rsidRPr="00BC1FE5">
        <w:rPr>
          <w:rFonts w:ascii="Courier" w:hAnsi="Courier"/>
          <w:sz w:val="18"/>
          <w:szCs w:val="18"/>
        </w:rPr>
        <w:t>"</w:t>
      </w:r>
      <w:r w:rsidRPr="004E1752">
        <w:rPr>
          <w:rFonts w:ascii="Courier" w:hAnsi="Courier"/>
          <w:sz w:val="18"/>
          <w:szCs w:val="18"/>
        </w:rPr>
        <w:t xml:space="preserve">: </w:t>
      </w:r>
      <w:r w:rsidRPr="00B120E4">
        <w:rPr>
          <w:sz w:val="20"/>
          <w:szCs w:val="20"/>
        </w:rPr>
        <w:t>"&lt;description of group in case there is a dataset named description&gt;"</w:t>
      </w:r>
      <w:r w:rsidRPr="004E1752">
        <w:rPr>
          <w:rFonts w:ascii="Courier" w:hAnsi="Courier"/>
          <w:sz w:val="18"/>
          <w:szCs w:val="18"/>
        </w:rPr>
        <w:t>,</w:t>
      </w:r>
    </w:p>
    <w:p w14:paraId="4C28D642" w14:textId="3002B172" w:rsidR="004E1752" w:rsidRDefault="004E1752" w:rsidP="0044664F">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sidRPr="004E1752">
        <w:rPr>
          <w:rFonts w:ascii="Courier" w:hAnsi="Courier"/>
          <w:sz w:val="18"/>
          <w:szCs w:val="18"/>
        </w:rPr>
        <w:t>attributes</w:t>
      </w:r>
      <w:r w:rsidRPr="00BC1FE5">
        <w:rPr>
          <w:rFonts w:ascii="Courier" w:hAnsi="Courier"/>
          <w:sz w:val="18"/>
          <w:szCs w:val="18"/>
        </w:rPr>
        <w:t>"</w:t>
      </w:r>
      <w:r w:rsidRPr="004E1752">
        <w:rPr>
          <w:rFonts w:ascii="Courier" w:hAnsi="Courier"/>
          <w:sz w:val="18"/>
          <w:szCs w:val="18"/>
        </w:rPr>
        <w:t>:</w:t>
      </w:r>
      <w:r>
        <w:rPr>
          <w:rFonts w:ascii="Courier" w:hAnsi="Courier"/>
          <w:sz w:val="18"/>
          <w:szCs w:val="18"/>
        </w:rPr>
        <w:t xml:space="preserve"> &lt;attributes specification&gt;,</w:t>
      </w:r>
    </w:p>
    <w:p w14:paraId="267CA558" w14:textId="274CE3E7" w:rsidR="0039361D" w:rsidRPr="004E1752" w:rsidRDefault="0039361D"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Pr="00BC1FE5">
        <w:rPr>
          <w:rFonts w:ascii="Courier" w:hAnsi="Courier"/>
          <w:sz w:val="18"/>
          <w:szCs w:val="18"/>
        </w:rPr>
        <w:t>"</w:t>
      </w:r>
      <w:r w:rsidRPr="0039361D">
        <w:rPr>
          <w:rFonts w:ascii="Courier" w:hAnsi="Courier"/>
          <w:sz w:val="18"/>
          <w:szCs w:val="18"/>
        </w:rPr>
        <w:t xml:space="preserve">parent_attributes": </w:t>
      </w:r>
      <w:r>
        <w:rPr>
          <w:rFonts w:ascii="Courier" w:hAnsi="Courier"/>
          <w:sz w:val="18"/>
          <w:szCs w:val="18"/>
        </w:rPr>
        <w:t>&lt;parent attributes&gt;,</w:t>
      </w:r>
    </w:p>
    <w:p w14:paraId="540AB852" w14:textId="1229D444" w:rsidR="0044664F" w:rsidRPr="004E1752"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4E1752" w:rsidRPr="00BC1FE5">
        <w:rPr>
          <w:rFonts w:ascii="Courier" w:hAnsi="Courier"/>
          <w:sz w:val="18"/>
          <w:szCs w:val="18"/>
        </w:rPr>
        <w:t>"</w:t>
      </w:r>
      <w:r w:rsidRPr="004E1752">
        <w:rPr>
          <w:rFonts w:ascii="Courier" w:hAnsi="Courier"/>
          <w:sz w:val="18"/>
          <w:szCs w:val="18"/>
        </w:rPr>
        <w:t>merge</w:t>
      </w:r>
      <w:r w:rsidR="004E1752" w:rsidRPr="00BC1FE5">
        <w:rPr>
          <w:rFonts w:ascii="Courier" w:hAnsi="Courier"/>
          <w:sz w:val="18"/>
          <w:szCs w:val="18"/>
        </w:rPr>
        <w:t>"</w:t>
      </w:r>
      <w:r w:rsidR="00F33B91">
        <w:rPr>
          <w:rFonts w:ascii="Courier" w:hAnsi="Courier"/>
          <w:sz w:val="18"/>
          <w:szCs w:val="18"/>
        </w:rPr>
        <w:t>: [ &lt;list of group</w:t>
      </w:r>
      <w:r w:rsidRPr="004E1752">
        <w:rPr>
          <w:rFonts w:ascii="Courier" w:hAnsi="Courier"/>
          <w:sz w:val="18"/>
          <w:szCs w:val="18"/>
        </w:rPr>
        <w:t>s to merge&gt; ],</w:t>
      </w:r>
    </w:p>
    <w:p w14:paraId="3A4E05BE" w14:textId="61B4019E" w:rsidR="0044664F"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39361D" w:rsidRPr="00BC1FE5">
        <w:rPr>
          <w:rFonts w:ascii="Courier" w:hAnsi="Courier"/>
          <w:sz w:val="18"/>
          <w:szCs w:val="18"/>
        </w:rPr>
        <w:t>"</w:t>
      </w:r>
      <w:r w:rsidRPr="004E1752">
        <w:rPr>
          <w:rFonts w:ascii="Courier" w:hAnsi="Courier"/>
          <w:sz w:val="18"/>
          <w:szCs w:val="18"/>
        </w:rPr>
        <w:t>include</w:t>
      </w:r>
      <w:r w:rsidR="0039361D" w:rsidRPr="00BC1FE5">
        <w:rPr>
          <w:rFonts w:ascii="Courier" w:hAnsi="Courier"/>
          <w:sz w:val="18"/>
          <w:szCs w:val="18"/>
        </w:rPr>
        <w:t>"</w:t>
      </w:r>
      <w:r w:rsidRPr="004E1752">
        <w:rPr>
          <w:rFonts w:ascii="Courier" w:hAnsi="Courier"/>
          <w:sz w:val="18"/>
          <w:szCs w:val="18"/>
        </w:rPr>
        <w:t>: [ &lt;</w:t>
      </w:r>
      <w:r w:rsidR="0058085E">
        <w:rPr>
          <w:rFonts w:ascii="Courier" w:hAnsi="Courier"/>
          <w:sz w:val="18"/>
          <w:szCs w:val="18"/>
        </w:rPr>
        <w:t>dictionary of</w:t>
      </w:r>
      <w:r w:rsidRPr="004E1752">
        <w:rPr>
          <w:rFonts w:ascii="Courier" w:hAnsi="Courier"/>
          <w:sz w:val="18"/>
          <w:szCs w:val="18"/>
        </w:rPr>
        <w:t xml:space="preserve"> structures to include&gt; ],</w:t>
      </w:r>
    </w:p>
    <w:p w14:paraId="61C3911A" w14:textId="0640A64A" w:rsidR="0044664F" w:rsidRPr="004E1752"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39361D" w:rsidRPr="00BC1FE5">
        <w:rPr>
          <w:rFonts w:ascii="Courier" w:hAnsi="Courier"/>
          <w:sz w:val="18"/>
          <w:szCs w:val="18"/>
        </w:rPr>
        <w:t>"</w:t>
      </w:r>
      <w:r w:rsidRPr="004E1752">
        <w:rPr>
          <w:rFonts w:ascii="Courier" w:hAnsi="Courier"/>
          <w:sz w:val="18"/>
          <w:szCs w:val="18"/>
        </w:rPr>
        <w:t>dataset_id</w:t>
      </w:r>
      <w:r w:rsidR="004D4A17">
        <w:rPr>
          <w:rFonts w:ascii="Courier" w:hAnsi="Courier"/>
          <w:sz w:val="18"/>
          <w:szCs w:val="18"/>
        </w:rPr>
        <w:t>[qty_flag]</w:t>
      </w:r>
      <w:r w:rsidR="0039361D" w:rsidRPr="00BC1FE5">
        <w:rPr>
          <w:rFonts w:ascii="Courier" w:hAnsi="Courier"/>
          <w:sz w:val="18"/>
          <w:szCs w:val="18"/>
        </w:rPr>
        <w:t>"</w:t>
      </w:r>
      <w:r w:rsidRPr="004E1752">
        <w:rPr>
          <w:rFonts w:ascii="Courier" w:hAnsi="Courier"/>
          <w:sz w:val="18"/>
          <w:szCs w:val="18"/>
        </w:rPr>
        <w:t>: { &lt;dataset specification&gt; },</w:t>
      </w:r>
    </w:p>
    <w:p w14:paraId="4179EEAC" w14:textId="10BDE95E" w:rsidR="0044664F" w:rsidRPr="004E1752"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39361D" w:rsidRPr="00BC1FE5">
        <w:rPr>
          <w:rFonts w:ascii="Courier" w:hAnsi="Courier"/>
          <w:sz w:val="18"/>
          <w:szCs w:val="18"/>
        </w:rPr>
        <w:t>"</w:t>
      </w:r>
      <w:r w:rsidRPr="004E1752">
        <w:rPr>
          <w:rFonts w:ascii="Courier" w:hAnsi="Courier"/>
          <w:sz w:val="18"/>
          <w:szCs w:val="18"/>
        </w:rPr>
        <w:t>group_id/</w:t>
      </w:r>
      <w:r w:rsidR="004D4A17">
        <w:rPr>
          <w:rFonts w:ascii="Courier" w:hAnsi="Courier"/>
          <w:sz w:val="18"/>
          <w:szCs w:val="18"/>
        </w:rPr>
        <w:t>[qty_flag]</w:t>
      </w:r>
      <w:r w:rsidR="0039361D" w:rsidRPr="00BC1FE5">
        <w:rPr>
          <w:rFonts w:ascii="Courier" w:hAnsi="Courier"/>
          <w:sz w:val="18"/>
          <w:szCs w:val="18"/>
        </w:rPr>
        <w:t>"</w:t>
      </w:r>
      <w:r w:rsidR="00372C00">
        <w:rPr>
          <w:rFonts w:ascii="Courier" w:hAnsi="Courier"/>
          <w:sz w:val="18"/>
          <w:szCs w:val="18"/>
        </w:rPr>
        <w:t>: { &lt;group specification&gt; }</w:t>
      </w:r>
    </w:p>
    <w:p w14:paraId="7DC61A11" w14:textId="77777777" w:rsidR="0044664F" w:rsidRPr="004E1752" w:rsidRDefault="0044664F" w:rsidP="0044664F">
      <w:pPr>
        <w:rPr>
          <w:rFonts w:ascii="Courier" w:hAnsi="Courier"/>
          <w:sz w:val="18"/>
          <w:szCs w:val="18"/>
        </w:rPr>
      </w:pPr>
      <w:r w:rsidRPr="004E1752">
        <w:rPr>
          <w:rFonts w:ascii="Courier" w:hAnsi="Courier"/>
          <w:sz w:val="18"/>
          <w:szCs w:val="18"/>
        </w:rPr>
        <w:t xml:space="preserve">
}</w:t>
      </w:r>
    </w:p>
    <w:p w14:paraId="43F10CC7" w14:textId="33E2F95C" w:rsidR="00EB2F56" w:rsidRDefault="0044664F" w:rsidP="0044664F">
      <w:r w:rsidRPr="0044664F">
        <w:t xml:space="preserve">
</w:t>
      </w:r>
    </w:p>
    <w:p w14:paraId="35D95EFD" w14:textId="027B0D3D" w:rsidR="004D4A17" w:rsidRDefault="00733509" w:rsidP="00254C7A">
      <w:r>
        <w:t>None of the keys</w:t>
      </w:r>
      <w:r w:rsidR="00372C00">
        <w:t xml:space="preserve"> value pairs</w:t>
      </w:r>
      <w:r>
        <w:t xml:space="preserve"> are required.  </w:t>
      </w:r>
      <w:r w:rsidR="00B120E4">
        <w:t>The first six</w:t>
      </w:r>
      <w:r w:rsidR="0039361D">
        <w:t xml:space="preserve"> keys above (“description”, </w:t>
      </w:r>
      <w:r w:rsidR="00B120E4">
        <w:t xml:space="preserve">“_description”, </w:t>
      </w:r>
      <w:r w:rsidR="0039361D">
        <w:t>“attributes”, “parent_attributes”, “merge”</w:t>
      </w:r>
      <w:r w:rsidR="004D4A17">
        <w:t xml:space="preserve">, </w:t>
      </w:r>
      <w:r>
        <w:t xml:space="preserve">“include”) are described in </w:t>
      </w:r>
      <w:r w:rsidR="004D4A17">
        <w:t>section</w:t>
      </w:r>
      <w:r>
        <w:t xml:space="preserve"> “Group specification keys”</w:t>
      </w:r>
      <w:r w:rsidR="0039361D">
        <w:t>.  The last two (</w:t>
      </w:r>
      <w:r w:rsidR="0039361D" w:rsidRPr="0039361D">
        <w:t>"dataset_id", and "group_id/")</w:t>
      </w:r>
      <w:r w:rsidR="0039361D">
        <w:t xml:space="preserve"> are used to specify a group or dataset inside the group.  The s</w:t>
      </w:r>
      <w:r w:rsidR="004D4A17">
        <w:t>pecification for them is the same as the specification for top-level groups (described in this section) and for top-level datasets</w:t>
      </w:r>
      <w:r>
        <w:t xml:space="preserve"> (describe later)</w:t>
      </w:r>
      <w:r w:rsidR="004D4A17">
        <w:t>.  There can be any number of groups or datasets specified inside a group.</w:t>
      </w:r>
    </w:p>
    <w:p w14:paraId="6891E872" w14:textId="77777777" w:rsidR="004D4A17" w:rsidRDefault="004D4A17" w:rsidP="00254C7A"/>
    <w:p w14:paraId="408F5CDE" w14:textId="1E2F61A4" w:rsidR="004D4A17" w:rsidRPr="00E0355B" w:rsidRDefault="00D97E7A" w:rsidP="00254C7A">
      <w:pPr>
        <w:rPr>
          <w:i/>
        </w:rPr>
      </w:pPr>
      <w:r w:rsidRPr="00E0355B">
        <w:rPr>
          <w:i/>
        </w:rPr>
        <w:t>2.2 Quantity specifier</w:t>
      </w:r>
    </w:p>
    <w:p w14:paraId="1184086F" w14:textId="455DE957" w:rsidR="00EB2F56" w:rsidRDefault="004D4A17" w:rsidP="00254C7A">
      <w:r>
        <w:t>The key for groups or datasets that are defined inside a group can be have a final character (denoted by “[qty_flag]” above), that indicates whether or not the group or dataset is required and for a those with a variable name, whether or not multiple instances of the grou</w:t>
      </w:r>
      <w:r w:rsidR="00733509">
        <w:t>p or dataset are allowed.  The</w:t>
      </w:r>
      <w:r>
        <w:t xml:space="preserve"> characters</w:t>
      </w:r>
      <w:r w:rsidR="00733509">
        <w:t>,</w:t>
      </w:r>
      <w:r>
        <w:t xml:space="preserve"> </w:t>
      </w:r>
      <w:r w:rsidR="00733509">
        <w:t>and meaning of them, match those used in regular expressions.  They</w:t>
      </w:r>
      <w:r>
        <w:t xml:space="preserve"> are given below:</w:t>
      </w:r>
    </w:p>
    <w:p w14:paraId="5640CAF4" w14:textId="77777777" w:rsidR="004D4A17" w:rsidRDefault="004D4A17" w:rsidP="00254C7A"/>
    <w:p w14:paraId="18927C8B" w14:textId="27A89641" w:rsidR="004D4A17" w:rsidRDefault="004D4A17" w:rsidP="00254C7A">
      <w:r>
        <w:tab/>
        <w:t>! – Group or dataset required (this is the default)</w:t>
      </w:r>
    </w:p>
    <w:p w14:paraId="039FE1DD" w14:textId="22B178E3" w:rsidR="004D4A17" w:rsidRDefault="004D4A17" w:rsidP="00254C7A">
      <w:r>
        <w:tab/>
        <w:t>? – Group or dataset not required</w:t>
      </w:r>
    </w:p>
    <w:p w14:paraId="30BB762D" w14:textId="21A56178" w:rsidR="004D4A17" w:rsidRDefault="004D4A17" w:rsidP="00254C7A">
      <w:r>
        <w:tab/>
        <w:t>+ - One or more</w:t>
      </w:r>
      <w:r w:rsidR="00372C00">
        <w:t xml:space="preserve"> instance of</w:t>
      </w:r>
      <w:r>
        <w:t xml:space="preserve"> </w:t>
      </w:r>
      <w:r w:rsidR="00733509">
        <w:t>variable-named group or dataset required</w:t>
      </w:r>
    </w:p>
    <w:p w14:paraId="4C2C0093" w14:textId="6098F12A" w:rsidR="00733509" w:rsidRDefault="00733509" w:rsidP="00254C7A">
      <w:r>
        <w:tab/>
        <w:t xml:space="preserve">* - Zero or more </w:t>
      </w:r>
      <w:r w:rsidR="00372C00">
        <w:t xml:space="preserve">instances of </w:t>
      </w:r>
      <w:r>
        <w:t>variable-named groups or datasets allowed</w:t>
      </w:r>
    </w:p>
    <w:p w14:paraId="02A83CE4" w14:textId="77777777" w:rsidR="006628CA" w:rsidRDefault="006628CA" w:rsidP="00254C7A"/>
    <w:p w14:paraId="2F4CE1BF" w14:textId="77777777" w:rsidR="00E0355B" w:rsidRDefault="00E0355B" w:rsidP="00254C7A"/>
    <w:p w14:paraId="337D3674" w14:textId="77777777" w:rsidR="00E0355B" w:rsidRDefault="00E0355B" w:rsidP="00254C7A"/>
    <w:p w14:paraId="0D490FB2" w14:textId="26A14042" w:rsidR="00733509" w:rsidRPr="00E0355B" w:rsidRDefault="00D97E7A" w:rsidP="00254C7A">
      <w:pPr>
        <w:rPr>
          <w:i/>
        </w:rPr>
      </w:pPr>
      <w:r w:rsidRPr="00E0355B">
        <w:rPr>
          <w:i/>
        </w:rPr>
        <w:t xml:space="preserve">2.3 </w:t>
      </w:r>
      <w:r w:rsidR="00733509" w:rsidRPr="00E0355B">
        <w:rPr>
          <w:i/>
        </w:rPr>
        <w:t>Group specification keys</w:t>
      </w:r>
    </w:p>
    <w:p w14:paraId="75E63F33" w14:textId="77777777" w:rsidR="00733509" w:rsidRDefault="00733509" w:rsidP="00254C7A"/>
    <w:p w14:paraId="1D1371A1" w14:textId="5FA4BB06" w:rsidR="00733509" w:rsidRDefault="00EF4D5E" w:rsidP="00254C7A">
      <w:r>
        <w:t>The following</w:t>
      </w:r>
      <w:r w:rsidR="005E2C91">
        <w:t xml:space="preserve"> </w:t>
      </w:r>
      <w:r w:rsidR="00B120E4">
        <w:t>section</w:t>
      </w:r>
      <w:r>
        <w:t>s</w:t>
      </w:r>
      <w:r w:rsidR="00B120E4">
        <w:t xml:space="preserve"> describes the first six</w:t>
      </w:r>
      <w:r w:rsidR="005E2C91">
        <w:t xml:space="preserve"> keys in the illustrated group specification </w:t>
      </w:r>
      <w:r w:rsidR="00733509">
        <w:t>above (“description”,</w:t>
      </w:r>
      <w:r w:rsidR="00B120E4">
        <w:t xml:space="preserve"> “_description”,</w:t>
      </w:r>
      <w:r w:rsidR="00733509">
        <w:t xml:space="preserve"> “attributes”, “parent_attributes”, “merge”, “include”)</w:t>
      </w:r>
      <w:r w:rsidR="005E2C91">
        <w:t>.</w:t>
      </w:r>
    </w:p>
    <w:p w14:paraId="016831EE" w14:textId="77777777" w:rsidR="005E2C91" w:rsidRDefault="005E2C91" w:rsidP="00254C7A"/>
    <w:p w14:paraId="044A2D5A" w14:textId="3698B17A" w:rsidR="005E2C91" w:rsidRPr="00E0355B" w:rsidRDefault="00EF4D5E" w:rsidP="00254C7A">
      <w:pPr>
        <w:rPr>
          <w:i/>
        </w:rPr>
      </w:pPr>
      <w:r w:rsidRPr="00E0355B">
        <w:rPr>
          <w:i/>
        </w:rPr>
        <w:t>2.4</w:t>
      </w:r>
      <w:r w:rsidR="00D97E7A" w:rsidRPr="00E0355B">
        <w:rPr>
          <w:i/>
        </w:rPr>
        <w:t xml:space="preserve"> </w:t>
      </w:r>
      <w:r w:rsidR="005E2C91" w:rsidRPr="00E0355B">
        <w:rPr>
          <w:i/>
        </w:rPr>
        <w:t>description</w:t>
      </w:r>
    </w:p>
    <w:p w14:paraId="6BDDDFBA" w14:textId="664B8FB2" w:rsidR="00733509" w:rsidRDefault="00733509" w:rsidP="00254C7A">
      <w:r>
        <w:t>The value of the group specification “description” key is a string describing the group.</w:t>
      </w:r>
    </w:p>
    <w:p w14:paraId="7496173B" w14:textId="77777777" w:rsidR="00B120E4" w:rsidRDefault="00B120E4" w:rsidP="00254C7A"/>
    <w:p w14:paraId="31DFC83E" w14:textId="3D209C81" w:rsidR="00B120E4" w:rsidRPr="00E0355B" w:rsidRDefault="00EF4D5E" w:rsidP="00B120E4">
      <w:pPr>
        <w:rPr>
          <w:i/>
        </w:rPr>
      </w:pPr>
      <w:r w:rsidRPr="00E0355B">
        <w:rPr>
          <w:i/>
        </w:rPr>
        <w:t>2.5</w:t>
      </w:r>
      <w:r w:rsidR="00D97E7A" w:rsidRPr="00E0355B">
        <w:rPr>
          <w:i/>
        </w:rPr>
        <w:t xml:space="preserve"> </w:t>
      </w:r>
      <w:r w:rsidR="00B120E4" w:rsidRPr="00E0355B">
        <w:rPr>
          <w:i/>
        </w:rPr>
        <w:t>_description</w:t>
      </w:r>
    </w:p>
    <w:p w14:paraId="3D063303" w14:textId="6C912BFE" w:rsidR="00B120E4" w:rsidRDefault="00B120E4" w:rsidP="00254C7A">
      <w:r>
        <w:t xml:space="preserve">The </w:t>
      </w:r>
      <w:r w:rsidR="00EF2C2C">
        <w:t>key</w:t>
      </w:r>
      <w:r>
        <w:t xml:space="preserve"> “_description” </w:t>
      </w:r>
      <w:r w:rsidR="00EF2C2C">
        <w:t>(has an underscore in front) is used in place of “description” in case the key “description” is used to specify a dataset in the group named</w:t>
      </w:r>
      <w:r>
        <w:t xml:space="preserve"> </w:t>
      </w:r>
      <w:r w:rsidR="00EF2C2C">
        <w:t>“description”</w:t>
      </w:r>
      <w:r>
        <w:t>.</w:t>
      </w:r>
    </w:p>
    <w:p w14:paraId="793AF811" w14:textId="77777777" w:rsidR="00733509" w:rsidRDefault="00733509" w:rsidP="00254C7A"/>
    <w:p w14:paraId="6F31C7C6" w14:textId="333F13E2" w:rsidR="005E2C91" w:rsidRPr="00E0355B" w:rsidRDefault="00EF4D5E" w:rsidP="00254C7A">
      <w:pPr>
        <w:rPr>
          <w:i/>
        </w:rPr>
      </w:pPr>
      <w:r w:rsidRPr="00E0355B">
        <w:rPr>
          <w:i/>
        </w:rPr>
        <w:t>2.6</w:t>
      </w:r>
      <w:r w:rsidR="00D97E7A" w:rsidRPr="00E0355B">
        <w:rPr>
          <w:i/>
        </w:rPr>
        <w:t xml:space="preserve"> </w:t>
      </w:r>
      <w:r w:rsidR="005E2C91" w:rsidRPr="00E0355B">
        <w:rPr>
          <w:i/>
        </w:rPr>
        <w:t>attributes</w:t>
      </w:r>
    </w:p>
    <w:p w14:paraId="7BD492AD" w14:textId="0E0B2882" w:rsidR="00733509" w:rsidRDefault="005E2C91" w:rsidP="00254C7A">
      <w:r>
        <w:t>The value of the group specification “attributes” key is a Python dictionary of the following form:</w:t>
      </w:r>
    </w:p>
    <w:p w14:paraId="0B49F633" w14:textId="77777777" w:rsidR="005E2C91" w:rsidRPr="004E1752" w:rsidRDefault="005E2C91" w:rsidP="005E2C91">
      <w:pPr>
        <w:rPr>
          <w:rFonts w:ascii="Courier" w:hAnsi="Courier"/>
          <w:sz w:val="18"/>
          <w:szCs w:val="18"/>
        </w:rPr>
      </w:pPr>
      <w:r w:rsidRPr="004E1752">
        <w:rPr>
          <w:rFonts w:ascii="Courier" w:hAnsi="Courier"/>
          <w:sz w:val="18"/>
          <w:szCs w:val="18"/>
        </w:rPr>
        <w:t>{</w:t>
      </w:r>
    </w:p>
    <w:p w14:paraId="3E2E6518" w14:textId="7D8B1CB7" w:rsidR="00372C00" w:rsidRDefault="005E2C91" w:rsidP="005E2C91">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sidR="00372C00">
        <w:rPr>
          <w:rFonts w:ascii="Courier" w:hAnsi="Courier"/>
          <w:sz w:val="18"/>
          <w:szCs w:val="18"/>
        </w:rPr>
        <w:t>attribute_name_1</w:t>
      </w:r>
      <w:r w:rsidRPr="00BC1FE5">
        <w:rPr>
          <w:rFonts w:ascii="Courier" w:hAnsi="Courier"/>
          <w:sz w:val="18"/>
          <w:szCs w:val="18"/>
        </w:rPr>
        <w:t>"</w:t>
      </w:r>
      <w:r w:rsidRPr="004E1752">
        <w:rPr>
          <w:rFonts w:ascii="Courier" w:hAnsi="Courier"/>
          <w:sz w:val="18"/>
          <w:szCs w:val="18"/>
        </w:rPr>
        <w:t xml:space="preserve">: </w:t>
      </w:r>
      <w:r w:rsidR="00372C00">
        <w:rPr>
          <w:rFonts w:ascii="Courier" w:hAnsi="Courier"/>
          <w:sz w:val="18"/>
          <w:szCs w:val="18"/>
        </w:rPr>
        <w:t>&lt;</w:t>
      </w:r>
      <w:r>
        <w:rPr>
          <w:rFonts w:ascii="Courier" w:hAnsi="Courier"/>
          <w:sz w:val="18"/>
          <w:szCs w:val="18"/>
        </w:rPr>
        <w:t>specification</w:t>
      </w:r>
      <w:r w:rsidR="00372C00">
        <w:rPr>
          <w:rFonts w:ascii="Courier" w:hAnsi="Courier"/>
          <w:sz w:val="18"/>
          <w:szCs w:val="18"/>
        </w:rPr>
        <w:t xml:space="preserve"> for attribute_name_1</w:t>
      </w:r>
      <w:r w:rsidRPr="004E1752">
        <w:rPr>
          <w:rFonts w:ascii="Courier" w:hAnsi="Courier"/>
          <w:sz w:val="18"/>
          <w:szCs w:val="18"/>
        </w:rPr>
        <w:t>&gt;,</w:t>
      </w:r>
    </w:p>
    <w:p w14:paraId="29160475" w14:textId="21A3D041" w:rsidR="00372C00" w:rsidRDefault="00372C00" w:rsidP="005E2C91">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attribute_name_2</w:t>
      </w:r>
      <w:r w:rsidRPr="00BC1FE5">
        <w:rPr>
          <w:rFonts w:ascii="Courier" w:hAnsi="Courier"/>
          <w:sz w:val="18"/>
          <w:szCs w:val="18"/>
        </w:rPr>
        <w:t>"</w:t>
      </w:r>
      <w:r w:rsidRPr="004E1752">
        <w:rPr>
          <w:rFonts w:ascii="Courier" w:hAnsi="Courier"/>
          <w:sz w:val="18"/>
          <w:szCs w:val="18"/>
        </w:rPr>
        <w:t xml:space="preserve">: </w:t>
      </w:r>
      <w:r>
        <w:rPr>
          <w:rFonts w:ascii="Courier" w:hAnsi="Courier"/>
          <w:sz w:val="18"/>
          <w:szCs w:val="18"/>
        </w:rPr>
        <w:t>&lt;specification for attribute_name_2</w:t>
      </w:r>
      <w:r w:rsidRPr="004E1752">
        <w:rPr>
          <w:rFonts w:ascii="Courier" w:hAnsi="Courier"/>
          <w:sz w:val="18"/>
          <w:szCs w:val="18"/>
        </w:rPr>
        <w:t>&gt;</w:t>
      </w:r>
      <w:r>
        <w:rPr>
          <w:rFonts w:ascii="Courier" w:hAnsi="Courier"/>
          <w:sz w:val="18"/>
          <w:szCs w:val="18"/>
        </w:rPr>
        <w:t>,</w:t>
      </w:r>
    </w:p>
    <w:p w14:paraId="74C19207" w14:textId="10485221" w:rsidR="00372C00" w:rsidRDefault="00372C00" w:rsidP="005E2C91">
      <w:pPr>
        <w:rPr>
          <w:rFonts w:ascii="Courier" w:hAnsi="Courier"/>
          <w:sz w:val="18"/>
          <w:szCs w:val="18"/>
        </w:rPr>
      </w:pPr>
      <w:r>
        <w:rPr>
          <w:rFonts w:ascii="Courier" w:hAnsi="Courier"/>
          <w:sz w:val="18"/>
          <w:szCs w:val="18"/>
        </w:rPr>
        <w:t xml:space="preserve"> ...</w:t>
      </w:r>
      <w:r w:rsidR="00EE2062">
        <w:rPr>
          <w:rFonts w:ascii="Courier" w:hAnsi="Courier"/>
          <w:sz w:val="18"/>
          <w:szCs w:val="18"/>
        </w:rPr>
        <w:t xml:space="preserve"> </w:t>
      </w:r>
      <w:r>
        <w:rPr>
          <w:rFonts w:ascii="Courier" w:hAnsi="Courier"/>
          <w:sz w:val="18"/>
          <w:szCs w:val="18"/>
        </w:rPr>
        <w:t>}</w:t>
      </w:r>
    </w:p>
    <w:p w14:paraId="0459372D" w14:textId="77777777" w:rsidR="00372C00" w:rsidRPr="004E1752" w:rsidRDefault="00372C00" w:rsidP="005E2C91">
      <w:pPr>
        <w:rPr>
          <w:rFonts w:ascii="Courier" w:hAnsi="Courier"/>
          <w:sz w:val="18"/>
          <w:szCs w:val="18"/>
        </w:rPr>
      </w:pPr>
    </w:p>
    <w:p w14:paraId="54AF72E6" w14:textId="6779475B" w:rsidR="005E2C91" w:rsidRDefault="00372C00" w:rsidP="005E2C91">
      <w:r>
        <w:t>The keys are th</w:t>
      </w:r>
      <w:r w:rsidR="0067137B">
        <w:t>e attribute names.  Any valid Python identifier can be used.  The values are the specification for the attributes.  Each attribute specification has the following form:</w:t>
      </w:r>
    </w:p>
    <w:p w14:paraId="32B358AF" w14:textId="255DF742" w:rsidR="0067137B" w:rsidRPr="00B120E4" w:rsidRDefault="0067137B" w:rsidP="005E2C91">
      <w:pPr>
        <w:rPr>
          <w:rFonts w:ascii="Courier" w:hAnsi="Courier"/>
          <w:sz w:val="18"/>
          <w:szCs w:val="18"/>
        </w:rPr>
      </w:pPr>
      <w:r w:rsidRPr="00B120E4">
        <w:rPr>
          <w:rFonts w:ascii="Courier" w:hAnsi="Courier"/>
          <w:sz w:val="18"/>
          <w:szCs w:val="18"/>
        </w:rPr>
        <w:t>{</w:t>
      </w:r>
    </w:p>
    <w:p w14:paraId="69D7C069" w14:textId="263C205A" w:rsidR="005E2C91" w:rsidRPr="00B120E4" w:rsidRDefault="0067137B" w:rsidP="005E2C91">
      <w:pPr>
        <w:rPr>
          <w:rFonts w:ascii="Courier" w:hAnsi="Courier"/>
          <w:sz w:val="18"/>
          <w:szCs w:val="18"/>
        </w:rPr>
      </w:pPr>
      <w:r w:rsidRPr="00B120E4">
        <w:rPr>
          <w:rFonts w:ascii="Courier" w:hAnsi="Courier"/>
          <w:sz w:val="18"/>
          <w:szCs w:val="18"/>
        </w:rPr>
        <w:t xml:space="preserve">
</w:t>
      </w:r>
      <w:r w:rsidRPr="00B120E4">
        <w:rPr>
          <w:rFonts w:ascii="Courier" w:hAnsi="Courier"/>
          <w:sz w:val="18"/>
          <w:szCs w:val="18"/>
        </w:rPr>
        <w:tab/>
      </w:r>
      <w:r w:rsidRPr="00BC1FE5">
        <w:rPr>
          <w:rFonts w:ascii="Courier" w:hAnsi="Courier"/>
          <w:sz w:val="18"/>
          <w:szCs w:val="18"/>
        </w:rPr>
        <w:t>"</w:t>
      </w:r>
      <w:r w:rsidR="005E2C91" w:rsidRPr="00B120E4">
        <w:rPr>
          <w:rFonts w:ascii="Courier" w:hAnsi="Courier"/>
          <w:sz w:val="18"/>
          <w:szCs w:val="18"/>
        </w:rPr>
        <w:t>data_type</w:t>
      </w:r>
      <w:r w:rsidRPr="00BC1FE5">
        <w:rPr>
          <w:rFonts w:ascii="Courier" w:hAnsi="Courier"/>
          <w:sz w:val="18"/>
          <w:szCs w:val="18"/>
        </w:rPr>
        <w:t>"</w:t>
      </w:r>
      <w:r w:rsidR="005E2C91" w:rsidRPr="00B120E4">
        <w:rPr>
          <w:rFonts w:ascii="Courier" w:hAnsi="Courier"/>
          <w:sz w:val="18"/>
          <w:szCs w:val="18"/>
        </w:rPr>
        <w:t>: &lt;float, int, number, or text&gt;,</w:t>
      </w:r>
    </w:p>
    <w:p w14:paraId="14FD7AB4" w14:textId="5AC120A3" w:rsidR="005E2C91" w:rsidRPr="00B120E4" w:rsidRDefault="0067137B" w:rsidP="005E2C91">
      <w:pPr>
        <w:rPr>
          <w:rFonts w:ascii="Courier" w:hAnsi="Courier"/>
          <w:sz w:val="18"/>
          <w:szCs w:val="18"/>
        </w:rPr>
      </w:pPr>
      <w:r w:rsidRPr="00B120E4">
        <w:rPr>
          <w:rFonts w:ascii="Courier" w:hAnsi="Courier"/>
          <w:sz w:val="18"/>
          <w:szCs w:val="18"/>
        </w:rPr>
        <w:t xml:space="preserve">
</w:t>
      </w:r>
      <w:r w:rsidRPr="00B120E4">
        <w:rPr>
          <w:rFonts w:ascii="Courier" w:hAnsi="Courier"/>
          <w:sz w:val="18"/>
          <w:szCs w:val="18"/>
        </w:rPr>
        <w:tab/>
      </w:r>
      <w:r w:rsidRPr="00BC1FE5">
        <w:rPr>
          <w:rFonts w:ascii="Courier" w:hAnsi="Courier"/>
          <w:sz w:val="18"/>
          <w:szCs w:val="18"/>
        </w:rPr>
        <w:t>"</w:t>
      </w:r>
      <w:r w:rsidR="005E2C91" w:rsidRPr="00B120E4">
        <w:rPr>
          <w:rFonts w:ascii="Courier" w:hAnsi="Courier"/>
          <w:sz w:val="18"/>
          <w:szCs w:val="18"/>
        </w:rPr>
        <w:t>description': '&lt;description of attribute&gt;',</w:t>
      </w:r>
    </w:p>
    <w:p w14:paraId="4A2AAA49" w14:textId="0B580489" w:rsidR="0067137B" w:rsidRPr="00B120E4" w:rsidRDefault="0067137B" w:rsidP="005E2C91">
      <w:pPr>
        <w:rPr>
          <w:rFonts w:ascii="Courier" w:hAnsi="Courier"/>
          <w:sz w:val="18"/>
          <w:szCs w:val="18"/>
        </w:rPr>
      </w:pPr>
      <w:r w:rsidRPr="00B120E4">
        <w:rPr>
          <w:rFonts w:ascii="Courier" w:hAnsi="Courier"/>
          <w:sz w:val="18"/>
          <w:szCs w:val="18"/>
        </w:rPr>
        <w:t xml:space="preserve">
</w:t>
      </w:r>
      <w:r w:rsidRPr="00B120E4">
        <w:rPr>
          <w:rFonts w:ascii="Courier" w:hAnsi="Courier"/>
          <w:sz w:val="18"/>
          <w:szCs w:val="18"/>
        </w:rPr>
        <w:tab/>
      </w:r>
      <w:r w:rsidRPr="00BC1FE5">
        <w:rPr>
          <w:rFonts w:ascii="Courier" w:hAnsi="Courier"/>
          <w:sz w:val="18"/>
          <w:szCs w:val="18"/>
        </w:rPr>
        <w:t>"</w:t>
      </w:r>
      <w:r w:rsidRPr="00B120E4">
        <w:rPr>
          <w:rFonts w:ascii="Courier" w:hAnsi="Courier"/>
          <w:sz w:val="18"/>
          <w:szCs w:val="18"/>
        </w:rPr>
        <w:t>value</w:t>
      </w:r>
      <w:r w:rsidR="00B120E4" w:rsidRPr="00BC1FE5">
        <w:rPr>
          <w:rFonts w:ascii="Courier" w:hAnsi="Courier"/>
          <w:sz w:val="18"/>
          <w:szCs w:val="18"/>
        </w:rPr>
        <w:t>"</w:t>
      </w:r>
      <w:r w:rsidRPr="00B120E4">
        <w:rPr>
          <w:rFonts w:ascii="Courier" w:hAnsi="Courier"/>
          <w:sz w:val="18"/>
          <w:szCs w:val="18"/>
        </w:rPr>
        <w:t>: &lt;value to store&gt;</w:t>
      </w:r>
      <w:r w:rsidR="005E2C91" w:rsidRPr="00B120E4">
        <w:rPr>
          <w:rFonts w:ascii="Courier" w:hAnsi="Courier"/>
          <w:sz w:val="18"/>
          <w:szCs w:val="18"/>
        </w:rPr>
        <w:t xml:space="preserve"> </w:t>
      </w:r>
    </w:p>
    <w:p w14:paraId="02C5FCA6" w14:textId="77777777" w:rsidR="0067137B" w:rsidRPr="00B120E4" w:rsidRDefault="0067137B" w:rsidP="005E2C91">
      <w:pPr>
        <w:rPr>
          <w:rFonts w:ascii="Courier" w:hAnsi="Courier"/>
          <w:sz w:val="18"/>
          <w:szCs w:val="18"/>
        </w:rPr>
      </w:pPr>
      <w:r w:rsidRPr="00B120E4">
        <w:rPr>
          <w:rFonts w:ascii="Courier" w:hAnsi="Courier"/>
          <w:sz w:val="18"/>
          <w:szCs w:val="18"/>
        </w:rPr>
        <w:t>}</w:t>
      </w:r>
    </w:p>
    <w:p w14:paraId="2CA01BD4" w14:textId="77777777" w:rsidR="0067137B" w:rsidRDefault="0067137B" w:rsidP="005E2C91"/>
    <w:p w14:paraId="7A7DDBC3" w14:textId="70E96999" w:rsidR="0067137B" w:rsidRDefault="0067137B" w:rsidP="0067137B">
      <w:r>
        <w:t>Only data_ty</w:t>
      </w:r>
      <w:r w:rsidR="00B120E4">
        <w:t>pe is required.  The value for data_type</w:t>
      </w:r>
      <w:r>
        <w:t xml:space="preserve"> is a string specifying the data_type of the attribute.  Allowable values are: </w:t>
      </w:r>
    </w:p>
    <w:p w14:paraId="1D3CDCA1" w14:textId="77777777" w:rsidR="0067137B" w:rsidRDefault="0067137B" w:rsidP="0067137B">
      <w:r>
        <w:tab/>
      </w:r>
      <w:r w:rsidRPr="00EE2062">
        <w:rPr>
          <w:rFonts w:ascii="Courier" w:hAnsi="Courier"/>
          <w:sz w:val="22"/>
          <w:szCs w:val="22"/>
        </w:rPr>
        <w:t>float</w:t>
      </w:r>
      <w:r w:rsidRPr="0067137B">
        <w:rPr>
          <w:i/>
        </w:rPr>
        <w:t xml:space="preserve"> </w:t>
      </w:r>
      <w:r>
        <w:t>– indicates a floating point number</w:t>
      </w:r>
    </w:p>
    <w:p w14:paraId="1ECC691F" w14:textId="77777777" w:rsidR="0067137B" w:rsidRDefault="0067137B" w:rsidP="0067137B">
      <w:r>
        <w:tab/>
      </w:r>
      <w:r w:rsidRPr="00EE2062">
        <w:rPr>
          <w:rFonts w:ascii="Courier" w:hAnsi="Courier"/>
          <w:sz w:val="22"/>
          <w:szCs w:val="22"/>
        </w:rPr>
        <w:t>int</w:t>
      </w:r>
      <w:r>
        <w:t xml:space="preserve"> – indicates an integer</w:t>
      </w:r>
    </w:p>
    <w:p w14:paraId="408F37D9" w14:textId="77777777" w:rsidR="0067137B" w:rsidRDefault="0067137B" w:rsidP="0067137B">
      <w:r>
        <w:tab/>
      </w:r>
      <w:r w:rsidRPr="00EE2062">
        <w:rPr>
          <w:rFonts w:ascii="Courier" w:hAnsi="Courier"/>
          <w:sz w:val="22"/>
          <w:szCs w:val="22"/>
        </w:rPr>
        <w:t>number</w:t>
      </w:r>
      <w:r>
        <w:t xml:space="preserve"> – indicates either a floating point or an integer</w:t>
      </w:r>
    </w:p>
    <w:p w14:paraId="765829C9" w14:textId="2E08B12E" w:rsidR="0067137B" w:rsidRDefault="0067137B" w:rsidP="0067137B">
      <w:r>
        <w:tab/>
      </w:r>
      <w:r w:rsidRPr="00EE2062">
        <w:rPr>
          <w:rFonts w:ascii="Courier" w:hAnsi="Courier"/>
          <w:sz w:val="22"/>
          <w:szCs w:val="22"/>
        </w:rPr>
        <w:t>text</w:t>
      </w:r>
      <w:r>
        <w:t xml:space="preserve"> – a text string</w:t>
      </w:r>
    </w:p>
    <w:p w14:paraId="76FC85DD" w14:textId="77777777" w:rsidR="0067137B" w:rsidRDefault="0067137B" w:rsidP="0067137B"/>
    <w:p w14:paraId="1DC51CBC" w14:textId="242B640E" w:rsidR="0067137B" w:rsidRDefault="0067137B" w:rsidP="0067137B">
      <w:r>
        <w:t>Curre</w:t>
      </w:r>
      <w:r w:rsidR="00220D11">
        <w:t>ntly, only scalar data types can be specified</w:t>
      </w:r>
      <w:r>
        <w:t xml:space="preserve"> for attributes.</w:t>
      </w:r>
      <w:r w:rsidR="00220D11">
        <w:t xml:space="preserve">  However, the API allows array types to be stored.</w:t>
      </w:r>
    </w:p>
    <w:p w14:paraId="7E668D5D" w14:textId="77777777" w:rsidR="0067137B" w:rsidRDefault="0067137B" w:rsidP="0067137B"/>
    <w:p w14:paraId="0DA59E6D" w14:textId="675F7990" w:rsidR="00EF2C2C" w:rsidRDefault="00B120E4" w:rsidP="0067137B">
      <w:r>
        <w:t xml:space="preserve">The </w:t>
      </w:r>
      <w:r w:rsidRPr="00EF2C2C">
        <w:rPr>
          <w:rFonts w:ascii="Courier" w:hAnsi="Courier"/>
        </w:rPr>
        <w:t>description</w:t>
      </w:r>
      <w:r>
        <w:t xml:space="preserve"> is a text string describing the attribute.</w:t>
      </w:r>
      <w:r w:rsidR="006139C9">
        <w:t xml:space="preserve">  </w:t>
      </w:r>
      <w:r w:rsidR="00EF2C2C">
        <w:t xml:space="preserve">The </w:t>
      </w:r>
      <w:r w:rsidR="00EF2C2C" w:rsidRPr="00EF2C2C">
        <w:rPr>
          <w:rFonts w:ascii="Courier" w:hAnsi="Courier"/>
        </w:rPr>
        <w:t>value</w:t>
      </w:r>
      <w:r w:rsidR="00EF2C2C">
        <w:t xml:space="preserve"> is the value to store in the attribute.  Regardless of whether or not a value is specified in the specification language file, a new value can be provided through the API in the call to make_group or to “set_attr”.</w:t>
      </w:r>
    </w:p>
    <w:p w14:paraId="5B58F6D9" w14:textId="72817027" w:rsidR="005E2C91" w:rsidRDefault="00EF2C2C" w:rsidP="0067137B">
      <w:r>
        <w:t xml:space="preserve"> </w:t>
      </w:r>
    </w:p>
    <w:p w14:paraId="74B202E1" w14:textId="61345F83" w:rsidR="00C60358" w:rsidRPr="00671A1A" w:rsidRDefault="00EF4D5E" w:rsidP="0067137B">
      <w:pPr>
        <w:rPr>
          <w:i/>
        </w:rPr>
      </w:pPr>
      <w:r w:rsidRPr="00671A1A">
        <w:rPr>
          <w:i/>
        </w:rPr>
        <w:t>2.7</w:t>
      </w:r>
      <w:r w:rsidR="00D97E7A" w:rsidRPr="00671A1A">
        <w:rPr>
          <w:i/>
        </w:rPr>
        <w:t xml:space="preserve"> </w:t>
      </w:r>
      <w:r w:rsidR="00C60358" w:rsidRPr="00671A1A">
        <w:rPr>
          <w:i/>
        </w:rPr>
        <w:t>parent_attributes</w:t>
      </w:r>
    </w:p>
    <w:p w14:paraId="6C518293" w14:textId="604E8534" w:rsidR="005E2C91" w:rsidRDefault="00C60358" w:rsidP="005E2C91">
      <w:r>
        <w:t xml:space="preserve">The parent attributes specification allows specifying attributes that are added to the parent group </w:t>
      </w:r>
      <w:r w:rsidR="00F52FB9">
        <w:t xml:space="preserve">(that is, the group containing the created group) </w:t>
      </w:r>
      <w:r>
        <w:t>when the specified group is created.  It has the same format as the group “attributes” specification described above.  For parent_attributes that have data_type “text”, the value can be prefixed by a plus character (“+”), to indicate that the value should be appended to any value of the parent</w:t>
      </w:r>
      <w:r w:rsidR="00F52FB9">
        <w:t xml:space="preserve"> group</w:t>
      </w:r>
      <w:r>
        <w:t xml:space="preserve"> attribute, but separated by a comma.  If the data type is not type text, or if there is not a prefixed p</w:t>
      </w:r>
      <w:r w:rsidR="000B3094">
        <w:t>lus character, then the parent group</w:t>
      </w:r>
      <w:r>
        <w:t xml:space="preserve"> attribute </w:t>
      </w:r>
      <w:r w:rsidR="000B3094">
        <w:t>is overwritten by</w:t>
      </w:r>
      <w:r w:rsidR="00F52FB9">
        <w:t xml:space="preserve"> the value</w:t>
      </w:r>
      <w:r w:rsidR="000B3094">
        <w:t xml:space="preserve"> specified in the child group parent_attribute.</w:t>
      </w:r>
    </w:p>
    <w:p w14:paraId="079AB369" w14:textId="77777777" w:rsidR="00C60358" w:rsidRDefault="00C60358" w:rsidP="005E2C91"/>
    <w:p w14:paraId="676590E2" w14:textId="26172C01" w:rsidR="00C60358" w:rsidRPr="00671A1A" w:rsidRDefault="00EF4D5E" w:rsidP="005E2C91">
      <w:pPr>
        <w:rPr>
          <w:i/>
        </w:rPr>
      </w:pPr>
      <w:r w:rsidRPr="00671A1A">
        <w:rPr>
          <w:i/>
        </w:rPr>
        <w:t>2.8</w:t>
      </w:r>
      <w:r w:rsidR="00D97E7A" w:rsidRPr="00671A1A">
        <w:rPr>
          <w:i/>
        </w:rPr>
        <w:t xml:space="preserve"> </w:t>
      </w:r>
      <w:r w:rsidR="00F33B91" w:rsidRPr="00671A1A">
        <w:rPr>
          <w:i/>
        </w:rPr>
        <w:t>merge</w:t>
      </w:r>
    </w:p>
    <w:p w14:paraId="4A741FB4" w14:textId="622032A3" w:rsidR="00DA409B" w:rsidRDefault="00F33B91" w:rsidP="00254C7A">
      <w:r>
        <w:t>The merge specificat</w:t>
      </w:r>
      <w:r w:rsidR="0001293E">
        <w:t>ion is used to merge the specification of other groups into the current group. It consists of a Pytho</w:t>
      </w:r>
      <w:r w:rsidR="00DA409B">
        <w:t>n list of the groups to merge.  (E</w:t>
      </w:r>
      <w:r w:rsidR="0001293E">
        <w:t>ach element of the list must have a t</w:t>
      </w:r>
      <w:r w:rsidR="00DA409B">
        <w:t>railing slash since they all must be</w:t>
      </w:r>
      <w:r w:rsidR="0001293E">
        <w:t xml:space="preserve"> groups).  </w:t>
      </w:r>
    </w:p>
    <w:p w14:paraId="32958B1E" w14:textId="77777777" w:rsidR="00DA409B" w:rsidRDefault="00DA409B" w:rsidP="00254C7A"/>
    <w:p w14:paraId="2E06BD97" w14:textId="32789FB7" w:rsidR="00DA409B" w:rsidRPr="00671A1A" w:rsidRDefault="00EF4D5E" w:rsidP="00254C7A">
      <w:pPr>
        <w:rPr>
          <w:i/>
        </w:rPr>
      </w:pPr>
      <w:r w:rsidRPr="00671A1A">
        <w:rPr>
          <w:i/>
        </w:rPr>
        <w:t>2.9</w:t>
      </w:r>
      <w:r w:rsidR="00D97E7A" w:rsidRPr="00671A1A">
        <w:rPr>
          <w:i/>
        </w:rPr>
        <w:t xml:space="preserve"> </w:t>
      </w:r>
      <w:r w:rsidR="00DA409B" w:rsidRPr="00671A1A">
        <w:rPr>
          <w:i/>
        </w:rPr>
        <w:t>include</w:t>
      </w:r>
    </w:p>
    <w:p w14:paraId="53A40C77" w14:textId="64D1A80D" w:rsidR="00DA409B" w:rsidRDefault="00DA409B" w:rsidP="00254C7A">
      <w:r>
        <w:t>The include specification is used to include the specification of a group or data</w:t>
      </w:r>
      <w:r w:rsidR="0058085E">
        <w:t xml:space="preserve">set inside the current group.  The format is a Python dictionary, in which each key is the key associated with a group or dataset </w:t>
      </w:r>
      <w:r w:rsidR="00D97E7A">
        <w:t xml:space="preserve">to include </w:t>
      </w:r>
      <w:r w:rsidR="0058085E">
        <w:t xml:space="preserve">and the values are a dictionary of properties and values that are merged into the properties of the included structure.  </w:t>
      </w:r>
      <w:r w:rsidR="00D97E7A">
        <w:t>The key that designate the group or dataset to include may have a final character that specifies a quantity (same</w:t>
      </w:r>
      <w:r w:rsidR="00F7662A">
        <w:t xml:space="preserve"> as described in section 2.2). </w:t>
      </w:r>
    </w:p>
    <w:p w14:paraId="01F3D848" w14:textId="77777777" w:rsidR="00D97E7A" w:rsidRDefault="00D97E7A" w:rsidP="00254C7A"/>
    <w:p w14:paraId="25FA1B99" w14:textId="3DB5B452" w:rsidR="00D97E7A" w:rsidRPr="00671A1A" w:rsidRDefault="00D97E7A" w:rsidP="00254C7A">
      <w:pPr>
        <w:rPr>
          <w:i/>
        </w:rPr>
      </w:pPr>
      <w:r w:rsidRPr="00671A1A">
        <w:rPr>
          <w:i/>
        </w:rPr>
        <w:t>2.</w:t>
      </w:r>
      <w:r w:rsidR="00EF4D5E" w:rsidRPr="00671A1A">
        <w:rPr>
          <w:i/>
        </w:rPr>
        <w:t>10</w:t>
      </w:r>
      <w:r w:rsidRPr="00671A1A">
        <w:rPr>
          <w:i/>
        </w:rPr>
        <w:t xml:space="preserve"> merge vs. include</w:t>
      </w:r>
    </w:p>
    <w:p w14:paraId="5D1DB44E" w14:textId="224C23B3" w:rsidR="005E2C91" w:rsidRDefault="00F7662A" w:rsidP="00254C7A">
      <w:r>
        <w:t xml:space="preserve">The merge operation implements a type of subclassing because properties of the merged in groups (the superclasses) are included, but overridden by properties in the group specifying the merge if there are conflicts.  The include specification implements a type of reuse. </w:t>
      </w:r>
      <w:r w:rsidR="00525F3F">
        <w:t xml:space="preserve"> T</w:t>
      </w:r>
      <w:r w:rsidR="00DA409B">
        <w:t xml:space="preserve">he merge </w:t>
      </w:r>
      <w:r>
        <w:t xml:space="preserve">and include </w:t>
      </w:r>
      <w:r w:rsidR="00DA409B">
        <w:t>operation</w:t>
      </w:r>
      <w:r>
        <w:t>s</w:t>
      </w:r>
      <w:r w:rsidR="00525F3F">
        <w:t xml:space="preserve"> are illustrated by the following diagram</w:t>
      </w:r>
      <w:r w:rsidR="0001293E">
        <w:t>:</w:t>
      </w:r>
    </w:p>
    <w:p w14:paraId="1C990069" w14:textId="77777777" w:rsidR="0001293E" w:rsidRDefault="0001293E" w:rsidP="00254C7A"/>
    <w:tbl>
      <w:tblPr>
        <w:tblStyle w:val="TableGrid"/>
        <w:tblW w:w="0" w:type="auto"/>
        <w:tblLook w:val="04A0" w:firstRow="1" w:lastRow="0" w:firstColumn="1" w:lastColumn="0" w:noHBand="0" w:noVBand="1"/>
      </w:tblPr>
      <w:tblGrid>
        <w:gridCol w:w="4428"/>
        <w:gridCol w:w="4428"/>
      </w:tblGrid>
      <w:tr w:rsidR="00F7662A" w14:paraId="48FAEDA8" w14:textId="77777777" w:rsidTr="00F7662A">
        <w:tc>
          <w:tcPr>
            <w:tcW w:w="4428" w:type="dxa"/>
          </w:tcPr>
          <w:p w14:paraId="15B3AED0" w14:textId="77777777" w:rsidR="00F7662A" w:rsidRPr="00F7662A" w:rsidRDefault="00F7662A" w:rsidP="00F7662A">
            <w:r w:rsidRPr="00F7662A">
              <w:t>Merge – (for subclassing)</w:t>
            </w:r>
          </w:p>
          <w:p w14:paraId="294625FA" w14:textId="318093BE" w:rsidR="00F7662A" w:rsidRPr="00525F3F" w:rsidRDefault="00F7662A" w:rsidP="00F7662A">
            <w:pPr>
              <w:rPr>
                <w:rFonts w:asciiTheme="minorHAnsi" w:hAnsiTheme="minorHAnsi"/>
              </w:rPr>
            </w:pPr>
            <w:r>
              <w:t xml:space="preserve">
</w:t>
            </w:r>
            <w:r w:rsidRPr="00525F3F">
              <w:rPr>
                <w:rFonts w:asciiTheme="minorHAnsi" w:hAnsiTheme="minorHAnsi"/>
              </w:rPr>
              <w:t>"A/": {</w:t>
            </w:r>
          </w:p>
          <w:p w14:paraId="032BA095" w14:textId="6B140F72"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"x": ...,</w:t>
            </w:r>
          </w:p>
          <w:p w14:paraId="3BBC2B2A" w14:textId="1F292C52"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"y": ...,</w:t>
            </w:r>
          </w:p>
          <w:p w14:paraId="3CD0C0D7"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2F82D159"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48A6039F" w14:textId="2D9A6B84" w:rsidR="00F7662A" w:rsidRPr="00525F3F" w:rsidRDefault="00F7662A" w:rsidP="00F7662A">
            <w:pPr>
              <w:rPr>
                <w:rFonts w:asciiTheme="minorHAnsi" w:hAnsiTheme="minorHAnsi"/>
              </w:rPr>
            </w:pPr>
            <w:r w:rsidRPr="00525F3F">
              <w:rPr>
                <w:rFonts w:asciiTheme="minorHAnsi" w:hAnsiTheme="minorHAnsi"/>
              </w:rPr>
              <w:t xml:space="preserve">
"B/": {</w:t>
            </w:r>
          </w:p>
          <w:p w14:paraId="23E5BEC2" w14:textId="4C602843"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 xml:space="preserve">"merge": </w:t>
            </w:r>
            <w:r w:rsidR="00525F3F" w:rsidRPr="00525F3F">
              <w:rPr>
                <w:rFonts w:asciiTheme="minorHAnsi" w:hAnsiTheme="minorHAnsi"/>
              </w:rPr>
              <w:t>[</w:t>
            </w:r>
            <w:r w:rsidRPr="00525F3F">
              <w:rPr>
                <w:rFonts w:asciiTheme="minorHAnsi" w:hAnsiTheme="minorHAnsi"/>
              </w:rPr>
              <w:t>"A/",</w:t>
            </w:r>
            <w:r w:rsidR="00525F3F" w:rsidRPr="00525F3F">
              <w:rPr>
                <w:rFonts w:asciiTheme="minorHAnsi" w:hAnsiTheme="minorHAnsi"/>
              </w:rPr>
              <w:t>],</w:t>
            </w:r>
          </w:p>
          <w:p w14:paraId="3FD3E3B4" w14:textId="1EAB4ECA"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3ED35851" w14:textId="71269A4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4CEFF2CB"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2C4227A5"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00F7ACE0" w14:textId="77777777" w:rsidR="00F7662A" w:rsidRPr="00525F3F" w:rsidRDefault="00F7662A" w:rsidP="00F7662A">
            <w:pPr>
              <w:rPr>
                <w:rFonts w:asciiTheme="minorHAnsi" w:hAnsiTheme="minorHAnsi"/>
              </w:rPr>
            </w:pPr>
            <w:r w:rsidRPr="00525F3F">
              <w:rPr>
                <w:rFonts w:asciiTheme="minorHAnsi" w:hAnsiTheme="minorHAnsi"/>
              </w:rPr>
              <w:t xml:space="preserve">
Result:</w:t>
            </w:r>
          </w:p>
          <w:p w14:paraId="38AFCF3D" w14:textId="62B948CF" w:rsidR="00F7662A" w:rsidRPr="00525F3F" w:rsidRDefault="00F7662A" w:rsidP="00F7662A">
            <w:pPr>
              <w:rPr>
                <w:rFonts w:asciiTheme="minorHAnsi" w:hAnsiTheme="minorHAnsi"/>
              </w:rPr>
            </w:pPr>
            <w:r w:rsidRPr="00525F3F">
              <w:rPr>
                <w:rFonts w:asciiTheme="minorHAnsi" w:hAnsiTheme="minorHAnsi"/>
              </w:rPr>
              <w:t xml:space="preserve">
"B/": {</w:t>
            </w:r>
          </w:p>
          <w:p w14:paraId="4BAE240A" w14:textId="431530F1"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"x": ...,</w:t>
            </w:r>
          </w:p>
          <w:p w14:paraId="72A96082" w14:textId="1AE6D070"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"y": ...,</w:t>
            </w:r>
          </w:p>
          <w:p w14:paraId="66E84300" w14:textId="65BD0D0A"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775F46DD" w14:textId="0C000521"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1D2E93C2"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25E05229" w14:textId="1EE73C8A" w:rsidR="00F7662A" w:rsidRDefault="00F7662A" w:rsidP="00F7662A">
            <w:r w:rsidRPr="00525F3F">
              <w:rPr>
                <w:rFonts w:asciiTheme="minorHAnsi" w:hAnsiTheme="minorHAnsi"/>
              </w:rPr>
              <w:t xml:space="preserve">
</w:t>
            </w:r>
          </w:p>
        </w:tc>
        <w:tc>
          <w:tcPr>
            <w:tcW w:w="4428" w:type="dxa"/>
          </w:tcPr>
          <w:p w14:paraId="4627389B" w14:textId="77777777" w:rsidR="00F7662A" w:rsidRPr="00F7662A" w:rsidRDefault="00F7662A" w:rsidP="00F7662A">
            <w:r w:rsidRPr="00F7662A">
              <w:t xml:space="preserve">Include – for reuse </w:t>
            </w:r>
          </w:p>
          <w:p w14:paraId="69B35E35" w14:textId="068F929F" w:rsidR="00F7662A" w:rsidRPr="00525F3F" w:rsidRDefault="00F7662A" w:rsidP="00F7662A">
            <w:pPr>
              <w:rPr>
                <w:rFonts w:asciiTheme="minorHAnsi" w:hAnsiTheme="minorHAnsi"/>
              </w:rPr>
            </w:pPr>
            <w:r w:rsidRPr="00525F3F">
              <w:rPr>
                <w:rFonts w:asciiTheme="minorHAnsi" w:hAnsiTheme="minorHAnsi"/>
              </w:rPr>
              <w:t xml:space="preserve">
"A/": {</w:t>
            </w:r>
          </w:p>
          <w:p w14:paraId="21321789" w14:textId="7BFCEB95"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"x": ...,</w:t>
            </w:r>
          </w:p>
          <w:p w14:paraId="19BD950D" w14:textId="3CA21E1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"y": ...,</w:t>
            </w:r>
          </w:p>
          <w:p w14:paraId="190BC2A1"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73366916"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096A5F97" w14:textId="47591B3A" w:rsidR="00F7662A" w:rsidRPr="00525F3F" w:rsidRDefault="00F7662A" w:rsidP="00F7662A">
            <w:pPr>
              <w:rPr>
                <w:rFonts w:asciiTheme="minorHAnsi" w:hAnsiTheme="minorHAnsi"/>
              </w:rPr>
            </w:pPr>
            <w:r w:rsidRPr="00525F3F">
              <w:rPr>
                <w:rFonts w:asciiTheme="minorHAnsi" w:hAnsiTheme="minorHAnsi"/>
              </w:rPr>
              <w:t xml:space="preserve">
"B/": {</w:t>
            </w:r>
          </w:p>
          <w:p w14:paraId="50E1DB3A" w14:textId="23B1847E"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 xml:space="preserve">"include": </w:t>
            </w:r>
            <w:r w:rsidR="00525F3F" w:rsidRPr="00525F3F">
              <w:rPr>
                <w:rFonts w:asciiTheme="minorHAnsi" w:hAnsiTheme="minorHAnsi"/>
              </w:rPr>
              <w:t>{</w:t>
            </w:r>
            <w:r w:rsidRPr="00525F3F">
              <w:rPr>
                <w:rFonts w:asciiTheme="minorHAnsi" w:hAnsiTheme="minorHAnsi"/>
              </w:rPr>
              <w:t>"A/"</w:t>
            </w:r>
            <w:r w:rsidR="00525F3F" w:rsidRPr="00525F3F">
              <w:rPr>
                <w:rFonts w:asciiTheme="minorHAnsi" w:hAnsiTheme="minorHAnsi"/>
              </w:rPr>
              <w:t>: {}}</w:t>
            </w:r>
            <w:r w:rsidRPr="00525F3F">
              <w:rPr>
                <w:rFonts w:asciiTheme="minorHAnsi" w:hAnsiTheme="minorHAnsi"/>
              </w:rPr>
              <w:t>,</w:t>
            </w:r>
          </w:p>
          <w:p w14:paraId="03A422D4" w14:textId="1959B1E0"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4AD8E1ED" w14:textId="0B9884C6"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7D6022CD"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6C240D47"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3E1E51E8" w14:textId="77777777" w:rsidR="00F7662A" w:rsidRPr="00525F3F" w:rsidRDefault="00F7662A" w:rsidP="00F7662A">
            <w:pPr>
              <w:rPr>
                <w:rFonts w:asciiTheme="minorHAnsi" w:hAnsiTheme="minorHAnsi"/>
              </w:rPr>
            </w:pPr>
            <w:r w:rsidRPr="00525F3F">
              <w:rPr>
                <w:rFonts w:asciiTheme="minorHAnsi" w:hAnsiTheme="minorHAnsi"/>
              </w:rPr>
              <w:t xml:space="preserve">
Result:</w:t>
            </w:r>
          </w:p>
          <w:p w14:paraId="2C390786" w14:textId="2E24B309" w:rsidR="00F7662A" w:rsidRPr="00525F3F" w:rsidRDefault="00F7662A" w:rsidP="00F7662A">
            <w:pPr>
              <w:rPr>
                <w:rFonts w:asciiTheme="minorHAnsi" w:hAnsiTheme="minorHAnsi"/>
              </w:rPr>
            </w:pPr>
            <w:r w:rsidRPr="00525F3F">
              <w:rPr>
                <w:rFonts w:asciiTheme="minorHAnsi" w:hAnsiTheme="minorHAnsi"/>
              </w:rPr>
              <w:t xml:space="preserve">
"B/": {</w:t>
            </w:r>
          </w:p>
          <w:p w14:paraId="22E27C25" w14:textId="21C4771F"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65C15076" w14:textId="7C0C638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4438A179" w14:textId="3804BEF0"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 xml:space="preserve"> "A/": {</w:t>
            </w:r>
          </w:p>
          <w:p w14:paraId="4B977A4B" w14:textId="3820FAFF"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r>
            <w:r w:rsidRPr="00525F3F">
              <w:rPr>
                <w:rFonts w:asciiTheme="minorHAnsi" w:hAnsiTheme="minorHAnsi"/>
              </w:rPr>
              <w:tab/>
              <w:t>"x": ...,</w:t>
            </w:r>
          </w:p>
          <w:p w14:paraId="0D3B7933" w14:textId="3EA679F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r>
            <w:r w:rsidRPr="00525F3F">
              <w:rPr>
                <w:rFonts w:asciiTheme="minorHAnsi" w:hAnsiTheme="minorHAnsi"/>
              </w:rPr>
              <w:tab/>
              <w:t>"y": ...,</w:t>
            </w:r>
          </w:p>
          <w:p w14:paraId="3DA546DC" w14:textId="77777777"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w:t>
            </w:r>
          </w:p>
          <w:p w14:paraId="29BCBF12" w14:textId="2605E952" w:rsidR="00F7662A" w:rsidRDefault="00F7662A" w:rsidP="00F7662A">
            <w:r w:rsidRPr="00525F3F">
              <w:rPr>
                <w:rFonts w:asciiTheme="minorHAnsi" w:hAnsiTheme="minorHAnsi"/>
              </w:rPr>
              <w:t xml:space="preserve">
}</w:t>
            </w:r>
          </w:p>
        </w:tc>
      </w:tr>
    </w:tbl>
    <w:p w14:paraId="36CEFB7D" w14:textId="76534DB0" w:rsidR="00525F3F" w:rsidRPr="00671A1A" w:rsidRDefault="00525F3F" w:rsidP="00525F3F">
      <w:pPr>
        <w:rPr>
          <w:b/>
        </w:rPr>
      </w:pPr>
      <w:r w:rsidRPr="00671A1A">
        <w:rPr>
          <w:b/>
        </w:rPr>
        <w:t>3. Specification of datasets</w:t>
      </w:r>
    </w:p>
    <w:p w14:paraId="4AE65BE0" w14:textId="7B1FA9D2" w:rsidR="0001293E" w:rsidRDefault="0001293E" w:rsidP="00254C7A"/>
    <w:p w14:paraId="7D59A5B8" w14:textId="58D4CD9E" w:rsidR="00A372E3" w:rsidRPr="00671A1A" w:rsidRDefault="00325E64" w:rsidP="00A372E3">
      <w:pPr>
        <w:rPr>
          <w:i/>
        </w:rPr>
      </w:pPr>
      <w:r w:rsidRPr="00671A1A">
        <w:rPr>
          <w:i/>
        </w:rPr>
        <w:t>3</w:t>
      </w:r>
      <w:r w:rsidR="00671A1A">
        <w:rPr>
          <w:i/>
        </w:rPr>
        <w:t>.1 Overall form</w:t>
      </w:r>
    </w:p>
    <w:p w14:paraId="7337865E" w14:textId="36B36A4C" w:rsidR="00A372E3" w:rsidRDefault="00A372E3" w:rsidP="00A372E3">
      <w:r>
        <w:t>The specification of a dataset (i.e. value associated with a structure specification key described in section 1.2 that does not have a trailing slash) is a Python dictionary with the following form:</w:t>
      </w:r>
    </w:p>
    <w:p w14:paraId="1212FBFC" w14:textId="77777777" w:rsidR="00A372E3" w:rsidRPr="00A372E3" w:rsidRDefault="00A372E3" w:rsidP="00254C7A">
      <w:pPr>
        <w:rPr>
          <w:rFonts w:ascii="Courier" w:hAnsi="Courier"/>
          <w:sz w:val="18"/>
          <w:szCs w:val="18"/>
        </w:rPr>
      </w:pPr>
    </w:p>
    <w:p w14:paraId="320B57FD" w14:textId="1D1CFBC8" w:rsidR="003E54D0" w:rsidRPr="00A372E3" w:rsidRDefault="003E54D0" w:rsidP="003E54D0">
      <w:pPr>
        <w:rPr>
          <w:rFonts w:ascii="Courier" w:hAnsi="Courier"/>
          <w:sz w:val="18"/>
          <w:szCs w:val="18"/>
        </w:rPr>
      </w:pPr>
      <w:r w:rsidRPr="00A372E3">
        <w:rPr>
          <w:rFonts w:ascii="Courier" w:hAnsi="Courier"/>
          <w:sz w:val="18"/>
          <w:szCs w:val="18"/>
        </w:rPr>
        <w:t>{</w:t>
      </w:r>
    </w:p>
    <w:p w14:paraId="783B638B" w14:textId="536CDC0D" w:rsidR="003E54D0"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description</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i/>
          <w:iCs/>
          <w:sz w:val="18"/>
          <w:szCs w:val="18"/>
        </w:rPr>
        <w:t>&lt;description&gt;</w:t>
      </w:r>
      <w:r w:rsidR="005E5938" w:rsidRPr="00BC1FE5">
        <w:rPr>
          <w:rFonts w:ascii="Courier" w:hAnsi="Courier"/>
          <w:sz w:val="18"/>
          <w:szCs w:val="18"/>
        </w:rPr>
        <w:t>"</w:t>
      </w:r>
      <w:r w:rsidRPr="00A372E3">
        <w:rPr>
          <w:rFonts w:ascii="Courier" w:hAnsi="Courier"/>
          <w:sz w:val="18"/>
          <w:szCs w:val="18"/>
        </w:rPr>
        <w:t>,</w:t>
      </w:r>
    </w:p>
    <w:p w14:paraId="17AFB7C0" w14:textId="3D0B5E78" w:rsidR="00A372E3" w:rsidRPr="00A372E3" w:rsidRDefault="00A372E3"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data_type</w:t>
      </w:r>
      <w:r w:rsidR="005E5938" w:rsidRPr="00BC1FE5">
        <w:rPr>
          <w:rFonts w:ascii="Courier" w:hAnsi="Courier"/>
          <w:sz w:val="18"/>
          <w:szCs w:val="18"/>
        </w:rPr>
        <w:t>"</w:t>
      </w:r>
      <w:r w:rsidRPr="00A372E3">
        <w:rPr>
          <w:rFonts w:ascii="Courier" w:hAnsi="Courier"/>
          <w:sz w:val="18"/>
          <w:szCs w:val="18"/>
        </w:rPr>
        <w:t>: (</w:t>
      </w:r>
      <w:r w:rsidR="005E5938" w:rsidRPr="00BC1FE5">
        <w:rPr>
          <w:rFonts w:ascii="Courier" w:hAnsi="Courier"/>
          <w:sz w:val="18"/>
          <w:szCs w:val="18"/>
        </w:rPr>
        <w:t>"</w:t>
      </w:r>
      <w:r w:rsidRPr="00A372E3">
        <w:rPr>
          <w:rFonts w:ascii="Courier" w:hAnsi="Courier"/>
          <w:sz w:val="18"/>
          <w:szCs w:val="18"/>
        </w:rPr>
        <w:t>int</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float</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number</w:t>
      </w:r>
      <w:r w:rsidR="005E5938" w:rsidRPr="00BC1FE5">
        <w:rPr>
          <w:rFonts w:ascii="Courier" w:hAnsi="Courier"/>
          <w:sz w:val="18"/>
          <w:szCs w:val="18"/>
        </w:rPr>
        <w:t>"</w:t>
      </w:r>
      <w:r w:rsidRPr="00A372E3">
        <w:rPr>
          <w:rFonts w:ascii="Courier" w:hAnsi="Courier"/>
          <w:sz w:val="18"/>
          <w:szCs w:val="18"/>
        </w:rPr>
        <w:t xml:space="preserve">, or </w:t>
      </w:r>
      <w:r w:rsidR="005E5938" w:rsidRPr="00BC1FE5">
        <w:rPr>
          <w:rFonts w:ascii="Courier" w:hAnsi="Courier"/>
          <w:sz w:val="18"/>
          <w:szCs w:val="18"/>
        </w:rPr>
        <w:t>"</w:t>
      </w:r>
      <w:r w:rsidRPr="00A372E3">
        <w:rPr>
          <w:rFonts w:ascii="Courier" w:hAnsi="Courier"/>
          <w:sz w:val="18"/>
          <w:szCs w:val="18"/>
        </w:rPr>
        <w:t>text</w:t>
      </w:r>
      <w:r w:rsidR="005E5938" w:rsidRPr="00BC1FE5">
        <w:rPr>
          <w:rFonts w:ascii="Courier" w:hAnsi="Courier"/>
          <w:sz w:val="18"/>
          <w:szCs w:val="18"/>
        </w:rPr>
        <w:t>"</w:t>
      </w:r>
      <w:r w:rsidRPr="00A372E3">
        <w:rPr>
          <w:rFonts w:ascii="Courier" w:hAnsi="Courier"/>
          <w:sz w:val="18"/>
          <w:szCs w:val="18"/>
        </w:rPr>
        <w:t>),  # required</w:t>
      </w:r>
    </w:p>
    <w:p w14:paraId="14402AC7" w14:textId="518CA115" w:rsidR="003E54D0" w:rsidRPr="00A372E3"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dimensions</w:t>
      </w:r>
      <w:r w:rsidR="005E5938" w:rsidRPr="00BC1FE5">
        <w:rPr>
          <w:rFonts w:ascii="Courier" w:hAnsi="Courier"/>
          <w:sz w:val="18"/>
          <w:szCs w:val="18"/>
        </w:rPr>
        <w:t>"</w:t>
      </w:r>
      <w:r w:rsidRPr="00A372E3">
        <w:rPr>
          <w:rFonts w:ascii="Courier" w:hAnsi="Courier"/>
          <w:sz w:val="18"/>
          <w:szCs w:val="18"/>
        </w:rPr>
        <w:t>: [</w:t>
      </w:r>
      <w:r w:rsidR="005E5938" w:rsidRPr="00BC1FE5">
        <w:rPr>
          <w:rFonts w:ascii="Courier" w:hAnsi="Courier"/>
          <w:sz w:val="18"/>
          <w:szCs w:val="18"/>
        </w:rPr>
        <w:t>"</w:t>
      </w:r>
      <w:r w:rsidRPr="00A372E3">
        <w:rPr>
          <w:rFonts w:ascii="Courier" w:hAnsi="Courier"/>
          <w:sz w:val="18"/>
          <w:szCs w:val="18"/>
        </w:rPr>
        <w:t>dim1</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dim2</w:t>
      </w:r>
      <w:r w:rsidR="005E5938" w:rsidRPr="00BC1FE5">
        <w:rPr>
          <w:rFonts w:ascii="Courier" w:hAnsi="Courier"/>
          <w:sz w:val="18"/>
          <w:szCs w:val="18"/>
        </w:rPr>
        <w:t>"</w:t>
      </w:r>
      <w:r w:rsidR="00A372E3">
        <w:rPr>
          <w:rFonts w:ascii="Courier" w:hAnsi="Courier"/>
          <w:sz w:val="18"/>
          <w:szCs w:val="18"/>
          <w:lang w:val="fr-FR"/>
        </w:rPr>
        <w:t>, ...</w:t>
      </w:r>
      <w:r w:rsidRPr="00A372E3">
        <w:rPr>
          <w:rFonts w:ascii="Courier" w:hAnsi="Courier"/>
          <w:sz w:val="18"/>
          <w:szCs w:val="18"/>
        </w:rPr>
        <w:t>],    # required if not scalar</w:t>
      </w:r>
    </w:p>
    <w:p w14:paraId="7CB5E211" w14:textId="1EF9E99B" w:rsidR="003E54D0" w:rsidRPr="00A372E3"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unit</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&lt;</w:t>
      </w:r>
      <w:r w:rsidRPr="00A372E3">
        <w:rPr>
          <w:rFonts w:ascii="Courier" w:hAnsi="Courier"/>
          <w:i/>
          <w:iCs/>
          <w:sz w:val="18"/>
          <w:szCs w:val="18"/>
        </w:rPr>
        <w:t>unit</w:t>
      </w:r>
      <w:r w:rsidRPr="00A372E3">
        <w:rPr>
          <w:rFonts w:ascii="Courier" w:hAnsi="Courier"/>
          <w:sz w:val="18"/>
          <w:szCs w:val="18"/>
        </w:rPr>
        <w:t>&gt;</w:t>
      </w:r>
      <w:r w:rsidR="005E5938" w:rsidRPr="00BC1FE5">
        <w:rPr>
          <w:rFonts w:ascii="Courier" w:hAnsi="Courier"/>
          <w:sz w:val="18"/>
          <w:szCs w:val="18"/>
        </w:rPr>
        <w:t>"</w:t>
      </w:r>
      <w:r w:rsidRPr="00A372E3">
        <w:rPr>
          <w:rFonts w:ascii="Courier" w:hAnsi="Courier"/>
          <w:sz w:val="18"/>
          <w:szCs w:val="18"/>
        </w:rPr>
        <w:t>,</w:t>
      </w:r>
    </w:p>
    <w:p w14:paraId="68AE94D8" w14:textId="77C5DAED" w:rsidR="003E54D0" w:rsidRPr="00A372E3"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scale</w:t>
      </w:r>
      <w:r w:rsidR="005E5938" w:rsidRPr="00BC1FE5">
        <w:rPr>
          <w:rFonts w:ascii="Courier" w:hAnsi="Courier"/>
          <w:sz w:val="18"/>
          <w:szCs w:val="18"/>
        </w:rPr>
        <w:t>"</w:t>
      </w:r>
      <w:r w:rsidRPr="00A372E3">
        <w:rPr>
          <w:rFonts w:ascii="Courier" w:hAnsi="Courier"/>
          <w:sz w:val="18"/>
          <w:szCs w:val="18"/>
        </w:rPr>
        <w:t>: &lt;</w:t>
      </w:r>
      <w:r w:rsidRPr="00A372E3">
        <w:rPr>
          <w:rFonts w:ascii="Courier" w:hAnsi="Courier"/>
          <w:i/>
          <w:iCs/>
          <w:sz w:val="18"/>
          <w:szCs w:val="18"/>
        </w:rPr>
        <w:t>scale factor</w:t>
      </w:r>
      <w:r w:rsidRPr="00A372E3">
        <w:rPr>
          <w:rFonts w:ascii="Courier" w:hAnsi="Courier"/>
          <w:sz w:val="18"/>
          <w:szCs w:val="18"/>
        </w:rPr>
        <w:t>&gt;,</w:t>
      </w:r>
    </w:p>
    <w:p w14:paraId="0C910740" w14:textId="3558050B" w:rsidR="003E54D0" w:rsidRPr="00A372E3"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references</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&lt;</w:t>
      </w:r>
      <w:r w:rsidR="00A372E3">
        <w:rPr>
          <w:rFonts w:ascii="Courier" w:hAnsi="Courier"/>
          <w:i/>
          <w:iCs/>
          <w:sz w:val="18"/>
          <w:szCs w:val="18"/>
        </w:rPr>
        <w:t>reference target specification</w:t>
      </w:r>
      <w:r w:rsidRPr="00A372E3">
        <w:rPr>
          <w:rFonts w:ascii="Courier" w:hAnsi="Courier"/>
          <w:sz w:val="18"/>
          <w:szCs w:val="18"/>
        </w:rPr>
        <w:t>&gt;</w:t>
      </w:r>
      <w:r w:rsidR="005E5938" w:rsidRPr="00BC1FE5">
        <w:rPr>
          <w:rFonts w:ascii="Courier" w:hAnsi="Courier"/>
          <w:sz w:val="18"/>
          <w:szCs w:val="18"/>
        </w:rPr>
        <w:t>"</w:t>
      </w:r>
      <w:r w:rsidRPr="00A372E3">
        <w:rPr>
          <w:rFonts w:ascii="Courier" w:hAnsi="Courier"/>
          <w:sz w:val="18"/>
          <w:szCs w:val="18"/>
        </w:rPr>
        <w:t>,</w:t>
      </w:r>
    </w:p>
    <w:p w14:paraId="32CFE17E" w14:textId="19F7573B" w:rsidR="003E54D0" w:rsidRPr="00A372E3"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semantic-type</w:t>
      </w:r>
      <w:r w:rsidR="005E5938" w:rsidRPr="00BC1FE5">
        <w:rPr>
          <w:rFonts w:ascii="Courier" w:hAnsi="Courier"/>
          <w:sz w:val="18"/>
          <w:szCs w:val="18"/>
        </w:rPr>
        <w:t>"</w:t>
      </w:r>
      <w:r w:rsidRPr="00A372E3">
        <w:rPr>
          <w:rFonts w:ascii="Courier" w:hAnsi="Courier"/>
          <w:sz w:val="18"/>
          <w:szCs w:val="18"/>
          <w:lang w:val="fr-FR"/>
        </w:rPr>
        <w:t>: '</w:t>
      </w:r>
      <w:r w:rsidRPr="00A372E3">
        <w:rPr>
          <w:rFonts w:ascii="Courier" w:hAnsi="Courier"/>
          <w:i/>
          <w:iCs/>
          <w:sz w:val="18"/>
          <w:szCs w:val="18"/>
        </w:rPr>
        <w:t>&lt;type of data, e.g. timestamp&gt;</w:t>
      </w:r>
      <w:r w:rsidRPr="00A372E3">
        <w:rPr>
          <w:rFonts w:ascii="Courier" w:hAnsi="Courier"/>
          <w:sz w:val="18"/>
          <w:szCs w:val="18"/>
          <w:lang w:val="fr-FR"/>
        </w:rPr>
        <w:t>'</w:t>
      </w:r>
    </w:p>
    <w:p w14:paraId="6C0A5DF0" w14:textId="25E7C057" w:rsidR="003E54D0" w:rsidRDefault="00A372E3" w:rsidP="003E54D0">
      <w:pPr>
        <w:rPr>
          <w:rFonts w:ascii="Courier" w:hAnsi="Courier"/>
          <w:sz w:val="18"/>
          <w:szCs w:val="18"/>
        </w:rPr>
      </w:pPr>
      <w:r>
        <w:rPr>
          <w:rFonts w:ascii="Courier" w:hAnsi="Courier"/>
          <w:sz w:val="18"/>
          <w:szCs w:val="18"/>
        </w:rPr>
        <w:tab/>
      </w:r>
      <w:r w:rsidR="005E5938" w:rsidRPr="00BC1FE5">
        <w:rPr>
          <w:rFonts w:ascii="Courier" w:hAnsi="Courier"/>
          <w:sz w:val="18"/>
          <w:szCs w:val="18"/>
        </w:rPr>
        <w:t>"</w:t>
      </w:r>
      <w:r w:rsidR="003E54D0" w:rsidRPr="00A372E3">
        <w:rPr>
          <w:rFonts w:ascii="Courier" w:hAnsi="Courier"/>
          <w:sz w:val="18"/>
          <w:szCs w:val="18"/>
        </w:rPr>
        <w:t>dim1</w:t>
      </w:r>
      <w:r w:rsidR="005E5938" w:rsidRPr="00BC1FE5">
        <w:rPr>
          <w:rFonts w:ascii="Courier" w:hAnsi="Courier"/>
          <w:sz w:val="18"/>
          <w:szCs w:val="18"/>
        </w:rPr>
        <w:t>"</w:t>
      </w:r>
      <w:r>
        <w:rPr>
          <w:rFonts w:ascii="Courier" w:hAnsi="Courier"/>
          <w:sz w:val="18"/>
          <w:szCs w:val="18"/>
        </w:rPr>
        <w:t xml:space="preserve">: </w:t>
      </w:r>
      <w:r w:rsidRPr="00A372E3">
        <w:rPr>
          <w:rFonts w:ascii="Courier" w:hAnsi="Courier"/>
          <w:i/>
          <w:sz w:val="18"/>
          <w:szCs w:val="18"/>
        </w:rPr>
        <w:t>&lt;dimension specification&gt;</w:t>
      </w:r>
      <w:r>
        <w:rPr>
          <w:rFonts w:ascii="Courier" w:hAnsi="Courier"/>
          <w:sz w:val="18"/>
          <w:szCs w:val="18"/>
        </w:rPr>
        <w:t>,</w:t>
      </w:r>
    </w:p>
    <w:p w14:paraId="44107931" w14:textId="16C97CD4" w:rsidR="00A372E3" w:rsidRPr="00A372E3" w:rsidRDefault="00A372E3" w:rsidP="003E54D0">
      <w:pPr>
        <w:rPr>
          <w:rFonts w:ascii="Courier" w:hAnsi="Courier"/>
          <w:sz w:val="18"/>
          <w:szCs w:val="18"/>
        </w:rPr>
      </w:pPr>
      <w:r>
        <w:rPr>
          <w:rFonts w:ascii="Courier" w:hAnsi="Courier"/>
          <w:sz w:val="18"/>
          <w:szCs w:val="18"/>
        </w:rPr>
        <w:tab/>
      </w:r>
      <w:r w:rsidR="005E5938" w:rsidRPr="00BC1FE5">
        <w:rPr>
          <w:rFonts w:ascii="Courier" w:hAnsi="Courier"/>
          <w:sz w:val="18"/>
          <w:szCs w:val="18"/>
        </w:rPr>
        <w:t>"</w:t>
      </w:r>
      <w:r>
        <w:rPr>
          <w:rFonts w:ascii="Courier" w:hAnsi="Courier"/>
          <w:sz w:val="18"/>
          <w:szCs w:val="18"/>
        </w:rPr>
        <w:t>dim2</w:t>
      </w:r>
      <w:r w:rsidR="005E5938" w:rsidRPr="00BC1FE5">
        <w:rPr>
          <w:rFonts w:ascii="Courier" w:hAnsi="Courier"/>
          <w:sz w:val="18"/>
          <w:szCs w:val="18"/>
        </w:rPr>
        <w:t>"</w:t>
      </w:r>
      <w:r>
        <w:rPr>
          <w:rFonts w:ascii="Courier" w:hAnsi="Courier"/>
          <w:sz w:val="18"/>
          <w:szCs w:val="18"/>
        </w:rPr>
        <w:t xml:space="preserve">: </w:t>
      </w:r>
      <w:r w:rsidRPr="00A372E3">
        <w:rPr>
          <w:rFonts w:ascii="Courier" w:hAnsi="Courier"/>
          <w:i/>
          <w:sz w:val="18"/>
          <w:szCs w:val="18"/>
        </w:rPr>
        <w:t>&lt;dimension specification&gt;</w:t>
      </w:r>
      <w:r>
        <w:rPr>
          <w:rFonts w:ascii="Courier" w:hAnsi="Courier"/>
          <w:sz w:val="18"/>
          <w:szCs w:val="18"/>
        </w:rPr>
        <w:t>,</w:t>
      </w:r>
    </w:p>
    <w:p w14:paraId="025F7ECA" w14:textId="7F15ECDC" w:rsidR="0001293E" w:rsidRPr="00A372E3" w:rsidRDefault="00A372E3" w:rsidP="00254C7A">
      <w:pPr>
        <w:rPr>
          <w:rFonts w:ascii="Courier" w:hAnsi="Courier"/>
          <w:sz w:val="18"/>
          <w:szCs w:val="18"/>
        </w:rPr>
      </w:pPr>
      <w:r>
        <w:rPr>
          <w:rFonts w:ascii="Courier" w:hAnsi="Courier"/>
          <w:sz w:val="18"/>
          <w:szCs w:val="18"/>
          <w:lang w:val="fr-FR"/>
        </w:rPr>
        <w:tab/>
        <w:t>...</w:t>
      </w:r>
    </w:p>
    <w:p w14:paraId="0A772DC5" w14:textId="061C30DC" w:rsidR="00A372E3" w:rsidRPr="00A372E3" w:rsidRDefault="00A372E3" w:rsidP="00A372E3">
      <w:pPr>
        <w:rPr>
          <w:rFonts w:ascii="Courier" w:hAnsi="Courier"/>
          <w:sz w:val="18"/>
          <w:szCs w:val="18"/>
        </w:rPr>
      </w:pPr>
      <w:r>
        <w:rPr>
          <w:rFonts w:ascii="Courier" w:hAnsi="Courier"/>
          <w:sz w:val="18"/>
          <w:szCs w:val="18"/>
        </w:rPr>
        <w:t>}</w:t>
      </w:r>
    </w:p>
    <w:p w14:paraId="248FB9C4" w14:textId="77777777" w:rsidR="0001293E" w:rsidRDefault="0001293E" w:rsidP="00254C7A"/>
    <w:p w14:paraId="028B1C4D" w14:textId="67BCE33E" w:rsidR="00A372E3" w:rsidRDefault="00D32F26" w:rsidP="00254C7A">
      <w:r>
        <w:t>Only the data_type property is always required.  If the dataset is an array (not scalar) than the dimensions property is required.  If dimensions are listed, the definition of the dimensions may be specified by a value associated with the name of the dimension (e.g. ‘dim1’ and ‘dim2’ in the above form.  The</w:t>
      </w:r>
      <w:r w:rsidR="00A372E3">
        <w:t xml:space="preserve"> </w:t>
      </w:r>
      <w:r>
        <w:t>properties and dimension definitions</w:t>
      </w:r>
      <w:r w:rsidR="00A372E3">
        <w:t xml:space="preserve"> are described below.</w:t>
      </w:r>
    </w:p>
    <w:p w14:paraId="2DC9682D" w14:textId="77777777" w:rsidR="00A372E3" w:rsidRDefault="00A372E3" w:rsidP="00254C7A"/>
    <w:p w14:paraId="14F24E08" w14:textId="624F02C2" w:rsidR="00A372E3" w:rsidRPr="00671A1A" w:rsidRDefault="00325E64" w:rsidP="00254C7A">
      <w:pPr>
        <w:rPr>
          <w:i/>
        </w:rPr>
      </w:pPr>
      <w:r w:rsidRPr="00671A1A">
        <w:rPr>
          <w:i/>
        </w:rPr>
        <w:t>3</w:t>
      </w:r>
      <w:r w:rsidR="00A372E3" w:rsidRPr="00671A1A">
        <w:rPr>
          <w:i/>
        </w:rPr>
        <w:t>.2 description</w:t>
      </w:r>
    </w:p>
    <w:p w14:paraId="38D65864" w14:textId="7A419A02" w:rsidR="0001293E" w:rsidRDefault="00D32F26" w:rsidP="00254C7A">
      <w:r>
        <w:t>A string describing the dataset.</w:t>
      </w:r>
    </w:p>
    <w:p w14:paraId="26DE3F4F" w14:textId="77777777" w:rsidR="0001293E" w:rsidRDefault="0001293E" w:rsidP="00254C7A"/>
    <w:p w14:paraId="294D163D" w14:textId="374B272A" w:rsidR="00F33B91" w:rsidRPr="00671A1A" w:rsidRDefault="00325E64" w:rsidP="00254C7A">
      <w:pPr>
        <w:rPr>
          <w:i/>
        </w:rPr>
      </w:pPr>
      <w:r w:rsidRPr="00671A1A">
        <w:rPr>
          <w:i/>
        </w:rPr>
        <w:t>3</w:t>
      </w:r>
      <w:r w:rsidR="00D32F26" w:rsidRPr="00671A1A">
        <w:rPr>
          <w:i/>
        </w:rPr>
        <w:t>.3 data_type</w:t>
      </w:r>
    </w:p>
    <w:p w14:paraId="5466ABEC" w14:textId="146250BA" w:rsidR="00D32F26" w:rsidRDefault="00D32F26" w:rsidP="00254C7A">
      <w:r>
        <w:t>A string indicating the type of data stored.  Valid types are: int, float, number or text.</w:t>
      </w:r>
    </w:p>
    <w:p w14:paraId="1ABFA2E6" w14:textId="77777777" w:rsidR="00D32F26" w:rsidRDefault="00D32F26" w:rsidP="00254C7A"/>
    <w:p w14:paraId="44D9154A" w14:textId="46136EFB" w:rsidR="00D32F26" w:rsidRPr="00671A1A" w:rsidRDefault="00325E64" w:rsidP="00254C7A">
      <w:pPr>
        <w:rPr>
          <w:i/>
        </w:rPr>
      </w:pPr>
      <w:r w:rsidRPr="00671A1A">
        <w:rPr>
          <w:i/>
        </w:rPr>
        <w:t>3</w:t>
      </w:r>
      <w:r w:rsidR="00D32F26" w:rsidRPr="00671A1A">
        <w:rPr>
          <w:i/>
        </w:rPr>
        <w:t>.4 dimensions</w:t>
      </w:r>
    </w:p>
    <w:p w14:paraId="7F982A6D" w14:textId="190A33BD" w:rsidR="00D32F26" w:rsidRDefault="00D32F26" w:rsidP="00254C7A">
      <w:r>
        <w:t>A list of dimension names if the value stored in the dataset is an array (i.e. not a scalar).  Each dimension name is an identifier</w:t>
      </w:r>
      <w:r w:rsidR="003C358E">
        <w:t xml:space="preserve"> (giving a dimension name) or a integer (specifying the size of the dimension)</w:t>
      </w:r>
      <w:r>
        <w:t>. Dimensions names are used both for specifying properties of dimensions (as described below) and for specifying relationships between datasets.</w:t>
      </w:r>
    </w:p>
    <w:p w14:paraId="3BED501B" w14:textId="77777777" w:rsidR="00D32F26" w:rsidRDefault="00D32F26" w:rsidP="00254C7A"/>
    <w:p w14:paraId="04F46019" w14:textId="6864DDC8" w:rsidR="00C07CBD" w:rsidRPr="00671A1A" w:rsidRDefault="00325E64" w:rsidP="00254C7A">
      <w:pPr>
        <w:rPr>
          <w:i/>
        </w:rPr>
      </w:pPr>
      <w:r w:rsidRPr="00671A1A">
        <w:rPr>
          <w:i/>
        </w:rPr>
        <w:t>3</w:t>
      </w:r>
      <w:r w:rsidR="00C07CBD" w:rsidRPr="00671A1A">
        <w:rPr>
          <w:i/>
        </w:rPr>
        <w:t>.5 unit</w:t>
      </w:r>
    </w:p>
    <w:p w14:paraId="54190AB2" w14:textId="3439A657" w:rsidR="00C07CBD" w:rsidRDefault="00C07CBD" w:rsidP="00254C7A">
      <w:r>
        <w:t>A string specifying the unit associated with numeric data stored in the dataset.  For example: “Volt”.</w:t>
      </w:r>
    </w:p>
    <w:p w14:paraId="04D99323" w14:textId="77777777" w:rsidR="00AB32B4" w:rsidRDefault="00AB32B4" w:rsidP="00AB32B4"/>
    <w:p w14:paraId="29EE549F" w14:textId="2A6D782F" w:rsidR="00AB32B4" w:rsidRPr="00671A1A" w:rsidRDefault="00325E64" w:rsidP="00AB32B4">
      <w:pPr>
        <w:rPr>
          <w:i/>
        </w:rPr>
      </w:pPr>
      <w:r w:rsidRPr="00671A1A">
        <w:rPr>
          <w:i/>
        </w:rPr>
        <w:t>3</w:t>
      </w:r>
      <w:r w:rsidR="00AB32B4" w:rsidRPr="00671A1A">
        <w:rPr>
          <w:i/>
        </w:rPr>
        <w:t xml:space="preserve">.6 scale </w:t>
      </w:r>
    </w:p>
    <w:p w14:paraId="3731265D" w14:textId="5C9C4CC8" w:rsidR="00AB32B4" w:rsidRDefault="00AB32B4" w:rsidP="00AB32B4">
      <w:r>
        <w:t>A s</w:t>
      </w:r>
      <w:r w:rsidRPr="00AB32B4">
        <w:t xml:space="preserve">cale factor to convert stored values to </w:t>
      </w:r>
      <w:r>
        <w:t xml:space="preserve">the </w:t>
      </w:r>
      <w:r w:rsidRPr="00AB32B4">
        <w:t>units of measure</w:t>
      </w:r>
      <w:r>
        <w:t xml:space="preserve">.   Any value specified should be numeric and and is copied to the </w:t>
      </w:r>
      <w:r w:rsidRPr="00AB32B4">
        <w:t>'conversion'</w:t>
      </w:r>
      <w:r>
        <w:t xml:space="preserve"> attribute of the created dataset.</w:t>
      </w:r>
    </w:p>
    <w:p w14:paraId="3561F046" w14:textId="77777777" w:rsidR="00AB32B4" w:rsidRDefault="00AB32B4" w:rsidP="00AB32B4"/>
    <w:p w14:paraId="094B894C" w14:textId="0C7CD4D3" w:rsidR="00AB32B4" w:rsidRPr="00671A1A" w:rsidRDefault="00325E64" w:rsidP="00AB32B4">
      <w:pPr>
        <w:rPr>
          <w:i/>
        </w:rPr>
      </w:pPr>
      <w:r w:rsidRPr="00671A1A">
        <w:rPr>
          <w:i/>
        </w:rPr>
        <w:t>3</w:t>
      </w:r>
      <w:r w:rsidR="00AB32B4" w:rsidRPr="00671A1A">
        <w:rPr>
          <w:i/>
        </w:rPr>
        <w:t>.7 references</w:t>
      </w:r>
    </w:p>
    <w:p w14:paraId="376F89DA" w14:textId="73E5333F" w:rsidR="00B559AF" w:rsidRDefault="00AB32B4" w:rsidP="00AB32B4">
      <w:r>
        <w:t xml:space="preserve">The references property is used to indicate </w:t>
      </w:r>
      <w:r w:rsidR="00B559AF">
        <w:t xml:space="preserve">that the values stored in the dataset are </w:t>
      </w:r>
      <w:r w:rsidR="0036584E">
        <w:t>referencing</w:t>
      </w:r>
      <w:r w:rsidR="003D1987">
        <w:t xml:space="preserve"> groups, datasets or</w:t>
      </w:r>
      <w:r>
        <w:t xml:space="preserve"> </w:t>
      </w:r>
      <w:r w:rsidR="00CD7D9E">
        <w:t xml:space="preserve">parts of </w:t>
      </w:r>
      <w:r w:rsidR="002A35A0">
        <w:t>othe</w:t>
      </w:r>
      <w:r w:rsidR="003D1987">
        <w:t>r datasets in the file</w:t>
      </w:r>
      <w:r w:rsidR="00B559AF">
        <w:t xml:space="preserve">.  The </w:t>
      </w:r>
      <w:r>
        <w:t>value of the references property is a refer</w:t>
      </w:r>
      <w:r w:rsidR="00B559AF">
        <w:t>ence target specification.  This has one of the following</w:t>
      </w:r>
      <w:r w:rsidR="007E6907">
        <w:t xml:space="preserve"> four</w:t>
      </w:r>
      <w:r w:rsidR="00B559AF">
        <w:t xml:space="preserve"> forms:</w:t>
      </w:r>
    </w:p>
    <w:p w14:paraId="6980D5D3" w14:textId="44CCF1BB" w:rsidR="00B559AF" w:rsidRDefault="00CD7D9E" w:rsidP="007E6907">
      <w:pPr>
        <w:pStyle w:val="ListParagraph"/>
        <w:numPr>
          <w:ilvl w:val="0"/>
          <w:numId w:val="2"/>
        </w:numPr>
      </w:pPr>
      <w:r>
        <w:t>&lt;path_to_dataset&gt;.dimension</w:t>
      </w:r>
    </w:p>
    <w:p w14:paraId="65A8ACDF" w14:textId="12FCD59C" w:rsidR="00CD7D9E" w:rsidRDefault="00CD7D9E" w:rsidP="007E6907">
      <w:pPr>
        <w:pStyle w:val="ListParagraph"/>
        <w:numPr>
          <w:ilvl w:val="0"/>
          <w:numId w:val="2"/>
        </w:numPr>
      </w:pPr>
      <w:r>
        <w:t>&lt;path_to_dataset&gt;.dimension.component</w:t>
      </w:r>
    </w:p>
    <w:p w14:paraId="6C166B1A" w14:textId="79E8E864" w:rsidR="00CD7D9E" w:rsidRDefault="00CD7D9E" w:rsidP="007E6907">
      <w:pPr>
        <w:pStyle w:val="ListParagraph"/>
        <w:numPr>
          <w:ilvl w:val="0"/>
          <w:numId w:val="2"/>
        </w:numPr>
      </w:pPr>
      <w:r>
        <w:t>&lt;path_to_group&gt;</w:t>
      </w:r>
      <w:r w:rsidR="007E6907">
        <w:t>/&lt;variable_node_id&gt;</w:t>
      </w:r>
    </w:p>
    <w:p w14:paraId="22AF1EB7" w14:textId="5E4D0D90" w:rsidR="00C07CBD" w:rsidRDefault="007E6907" w:rsidP="007E6907">
      <w:pPr>
        <w:pStyle w:val="ListParagraph"/>
        <w:numPr>
          <w:ilvl w:val="0"/>
          <w:numId w:val="2"/>
        </w:numPr>
      </w:pPr>
      <w:r>
        <w:t>/</w:t>
      </w:r>
    </w:p>
    <w:p w14:paraId="772840DB" w14:textId="77777777" w:rsidR="007E6907" w:rsidRDefault="007E6907" w:rsidP="00254C7A"/>
    <w:p w14:paraId="710EE4CA" w14:textId="25202058" w:rsidR="007E6907" w:rsidRDefault="007E6907" w:rsidP="00254C7A">
      <w:r>
        <w:t>The first form</w:t>
      </w:r>
      <w:r w:rsidR="00DF7EB8">
        <w:t xml:space="preserve"> (a)</w:t>
      </w:r>
      <w:r>
        <w:t xml:space="preserve"> specifies a reference to a particular dimension of a dataset.  In this case all values in the referencing dataset should be integers that are equal to one of the indices in the referenced dataset dimension.</w:t>
      </w:r>
    </w:p>
    <w:p w14:paraId="7C1C8A35" w14:textId="77777777" w:rsidR="00DF7EB8" w:rsidRDefault="00DF7EB8" w:rsidP="00254C7A"/>
    <w:p w14:paraId="142B313D" w14:textId="5C858863" w:rsidR="007E6907" w:rsidRDefault="007E6907" w:rsidP="00254C7A">
      <w:r>
        <w:t xml:space="preserve">The second form </w:t>
      </w:r>
      <w:r w:rsidR="00DF7EB8">
        <w:t xml:space="preserve">(b) </w:t>
      </w:r>
      <w:r>
        <w:t xml:space="preserve">specifies a reference to a particular component of a structured dimension.  Structured dimensions are described in the section about dimension specifications.  In this case each value in the referencing dataset should be equal to a value in the referenced component of the referenced dataset and the values of the component in the referenced dataset should all be unique.  This case corresponds to foreign key references in relational databases with the referenced component being an column in the referenced table </w:t>
      </w:r>
      <w:r w:rsidR="00DF7EB8">
        <w:t>satisfying</w:t>
      </w:r>
      <w:r>
        <w:t xml:space="preserve"> a uniqueness constraint.</w:t>
      </w:r>
    </w:p>
    <w:p w14:paraId="6DEF031F" w14:textId="77777777" w:rsidR="00DF7EB8" w:rsidRDefault="00DF7EB8" w:rsidP="00254C7A"/>
    <w:p w14:paraId="09CE358E" w14:textId="3B1F5EEE" w:rsidR="00DF7EB8" w:rsidRDefault="00DF7EB8" w:rsidP="00254C7A">
      <w:r>
        <w:t>The third form (c) allows referencing variable named groups or datasets.  In this case all values of the referencing dataset should be names of groups or datasets that are created with the name specified in the call to the API.  The value of the reference target specification should contain the name of the group or dataset in angle brackets (since the name is variable) and have a trailing slash if it is a group (since groups are designated by a slash after the name).</w:t>
      </w:r>
    </w:p>
    <w:p w14:paraId="5D485630" w14:textId="77777777" w:rsidR="00DF7EB8" w:rsidRDefault="00DF7EB8" w:rsidP="00254C7A"/>
    <w:p w14:paraId="3D89B517" w14:textId="61B4AC96" w:rsidR="00DF7EB8" w:rsidRDefault="00DF7EB8" w:rsidP="00254C7A">
      <w:r>
        <w:t>The forth form (d) is a single slash.  This form is to indicate that the values in the referencing dataset much link to a group or dataset somewhere in the file, but there are no other constraints.</w:t>
      </w:r>
    </w:p>
    <w:p w14:paraId="34924764" w14:textId="77777777" w:rsidR="007B3A88" w:rsidRDefault="007B3A88" w:rsidP="00254C7A"/>
    <w:p w14:paraId="0FEA94A0" w14:textId="33BB00AF" w:rsidR="007E278C" w:rsidRPr="00671A1A" w:rsidRDefault="00325E64" w:rsidP="00254C7A">
      <w:pPr>
        <w:rPr>
          <w:i/>
        </w:rPr>
      </w:pPr>
      <w:r w:rsidRPr="00671A1A">
        <w:rPr>
          <w:i/>
        </w:rPr>
        <w:t>3</w:t>
      </w:r>
      <w:r w:rsidR="00DF7EB8" w:rsidRPr="00671A1A">
        <w:rPr>
          <w:i/>
        </w:rPr>
        <w:t>.8 semantic type</w:t>
      </w:r>
    </w:p>
    <w:p w14:paraId="355466AA" w14:textId="352DFC73" w:rsidR="007E278C" w:rsidRDefault="00DF7EB8" w:rsidP="00254C7A">
      <w:r>
        <w:t>The semantic type is provided to allow a string to be included which indicates the type of data stored in the dataset.  It is not used in the specification language API software but could be useful for applications using the data.</w:t>
      </w:r>
    </w:p>
    <w:p w14:paraId="6B18BBFA" w14:textId="77777777" w:rsidR="003A255C" w:rsidRDefault="003A255C" w:rsidP="00254C7A"/>
    <w:p w14:paraId="161444A3" w14:textId="6FA095F3" w:rsidR="003A255C" w:rsidRPr="00671A1A" w:rsidRDefault="00325E64" w:rsidP="00254C7A">
      <w:pPr>
        <w:rPr>
          <w:i/>
        </w:rPr>
      </w:pPr>
      <w:r w:rsidRPr="00671A1A">
        <w:rPr>
          <w:i/>
        </w:rPr>
        <w:t>3</w:t>
      </w:r>
      <w:r w:rsidR="003A255C" w:rsidRPr="00671A1A">
        <w:rPr>
          <w:i/>
        </w:rPr>
        <w:t xml:space="preserve">.9 </w:t>
      </w:r>
      <w:r w:rsidR="003D1987" w:rsidRPr="00671A1A">
        <w:rPr>
          <w:i/>
        </w:rPr>
        <w:t>dimension specification</w:t>
      </w:r>
    </w:p>
    <w:p w14:paraId="7A44D9A1" w14:textId="60E6D156" w:rsidR="00EF2255" w:rsidRDefault="00EF2255" w:rsidP="00254C7A">
      <w:r>
        <w:t>Within a dataset specification, there are two types of dimension specifications.  T</w:t>
      </w:r>
      <w:r w:rsidR="00387F23">
        <w:t>he first, described in section 3</w:t>
      </w:r>
      <w:r>
        <w:t>.4, prov</w:t>
      </w:r>
      <w:r w:rsidR="007115F8">
        <w:t>ides a list of the names of all</w:t>
      </w:r>
      <w:r>
        <w:t xml:space="preserve"> dimension</w:t>
      </w:r>
      <w:r w:rsidR="007115F8">
        <w:t>s in the dataset</w:t>
      </w:r>
      <w:r>
        <w:t>.  The second (described in this section) provides a way to</w:t>
      </w:r>
      <w:r w:rsidR="007115F8">
        <w:t xml:space="preserve"> describe the properties of each dimension</w:t>
      </w:r>
      <w:r>
        <w:t>.</w:t>
      </w:r>
      <w:r w:rsidR="007115F8">
        <w:t xml:space="preserve">  It is not necessary to include the specification for all dimensions.  Only those dimensions that have structured components (which are described below) need to be specified.</w:t>
      </w:r>
      <w:r>
        <w:t xml:space="preserve">  These dimension specifications have a key equal to the name of the dimension, and the value is the specification of the properties of the dimension.  The following format is used:</w:t>
      </w:r>
    </w:p>
    <w:p w14:paraId="324BF6B8" w14:textId="77777777" w:rsidR="00EF2255" w:rsidRDefault="00EF2255" w:rsidP="00254C7A"/>
    <w:p w14:paraId="0297D1F4" w14:textId="77777777" w:rsidR="007115F8" w:rsidRDefault="007115F8" w:rsidP="00254C7A"/>
    <w:p w14:paraId="4A90ACB4" w14:textId="77777777" w:rsidR="005E5938" w:rsidRDefault="005E5938" w:rsidP="00EF2255"/>
    <w:p w14:paraId="3421B674" w14:textId="32FB26FF" w:rsidR="00EF2255" w:rsidRPr="005E5938" w:rsidRDefault="007115F8" w:rsidP="00EF2255">
      <w:pPr>
        <w:rPr>
          <w:rFonts w:ascii="Courier" w:hAnsi="Courier"/>
          <w:sz w:val="18"/>
          <w:szCs w:val="18"/>
        </w:rPr>
      </w:pPr>
      <w:r w:rsidRPr="005E5938">
        <w:rPr>
          <w:rFonts w:ascii="Courier" w:hAnsi="Courier"/>
          <w:sz w:val="18"/>
          <w:szCs w:val="18"/>
        </w:rPr>
        <w:t>{</w:t>
      </w:r>
    </w:p>
    <w:p w14:paraId="0C6161DA" w14:textId="2DC5A20E" w:rsidR="00EF2255" w:rsidRPr="005E5938" w:rsidRDefault="007115F8" w:rsidP="00EF2255">
      <w:pPr>
        <w:rPr>
          <w:rFonts w:ascii="Courier" w:hAnsi="Courier"/>
          <w:sz w:val="18"/>
          <w:szCs w:val="18"/>
        </w:rPr>
      </w:pP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type</w:t>
      </w:r>
      <w:r w:rsidR="005E5938" w:rsidRPr="00BC1FE5">
        <w:rPr>
          <w:rFonts w:ascii="Courier" w:hAnsi="Courier"/>
          <w:sz w:val="18"/>
          <w:szCs w:val="18"/>
        </w:rPr>
        <w:t>"</w:t>
      </w:r>
      <w:r w:rsidR="00EF2255" w:rsidRPr="005E5938">
        <w:rPr>
          <w:rFonts w:ascii="Courier" w:hAnsi="Courier"/>
          <w:sz w:val="18"/>
          <w:szCs w:val="18"/>
        </w:rPr>
        <w:t>:  (</w:t>
      </w:r>
      <w:r w:rsidR="005E5938" w:rsidRPr="00BC1FE5">
        <w:rPr>
          <w:rFonts w:ascii="Courier" w:hAnsi="Courier"/>
          <w:sz w:val="18"/>
          <w:szCs w:val="18"/>
        </w:rPr>
        <w:t>"</w:t>
      </w:r>
      <w:r w:rsidR="00EF2255" w:rsidRPr="005E5938">
        <w:rPr>
          <w:rFonts w:ascii="Courier" w:hAnsi="Courier"/>
          <w:sz w:val="18"/>
          <w:szCs w:val="18"/>
        </w:rPr>
        <w:t>struct</w:t>
      </w:r>
      <w:r w:rsidR="005E5938" w:rsidRPr="00BC1FE5">
        <w:rPr>
          <w:rFonts w:ascii="Courier" w:hAnsi="Courier"/>
          <w:sz w:val="18"/>
          <w:szCs w:val="18"/>
        </w:rPr>
        <w:t>"</w:t>
      </w:r>
      <w:r w:rsidR="00EF2255" w:rsidRPr="005E5938">
        <w:rPr>
          <w:rFonts w:ascii="Courier" w:hAnsi="Courier"/>
          <w:sz w:val="18"/>
          <w:szCs w:val="18"/>
        </w:rPr>
        <w:t>),</w:t>
      </w:r>
    </w:p>
    <w:p w14:paraId="0EF39648" w14:textId="374230DE" w:rsidR="00EF2255" w:rsidRPr="005E5938" w:rsidRDefault="007115F8" w:rsidP="00EF2255">
      <w:pPr>
        <w:rPr>
          <w:rFonts w:ascii="Courier" w:hAnsi="Courier"/>
          <w:sz w:val="18"/>
          <w:szCs w:val="18"/>
        </w:rPr>
      </w:pPr>
      <w:r w:rsidRPr="005E5938">
        <w:rPr>
          <w:rFonts w:ascii="Courier" w:hAnsi="Courier"/>
          <w:sz w:val="18"/>
          <w:szCs w:val="18"/>
        </w:rPr>
        <w:tab/>
      </w:r>
      <w:r w:rsidR="00EF2255" w:rsidRPr="005E5938">
        <w:rPr>
          <w:rFonts w:ascii="Courier" w:hAnsi="Courier"/>
          <w:sz w:val="18"/>
          <w:szCs w:val="18"/>
        </w:rPr>
        <w:t># for dimension type struct:</w:t>
      </w:r>
    </w:p>
    <w:p w14:paraId="31D8F078" w14:textId="49BD810D" w:rsidR="00EF2255" w:rsidRPr="005E5938" w:rsidRDefault="007115F8" w:rsidP="00EF2255">
      <w:pPr>
        <w:rPr>
          <w:rFonts w:ascii="Courier" w:hAnsi="Courier"/>
          <w:sz w:val="18"/>
          <w:szCs w:val="18"/>
        </w:rPr>
      </w:pP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components</w:t>
      </w:r>
      <w:r w:rsidR="005E5938" w:rsidRPr="00BC1FE5">
        <w:rPr>
          <w:rFonts w:ascii="Courier" w:hAnsi="Courier"/>
          <w:sz w:val="18"/>
          <w:szCs w:val="18"/>
        </w:rPr>
        <w:t>"</w:t>
      </w:r>
      <w:r w:rsidR="00EF2255" w:rsidRPr="005E5938">
        <w:rPr>
          <w:rFonts w:ascii="Courier" w:hAnsi="Courier"/>
          <w:sz w:val="18"/>
          <w:szCs w:val="18"/>
        </w:rPr>
        <w:t>: [</w:t>
      </w:r>
    </w:p>
    <w:p w14:paraId="6A8DFACA" w14:textId="077F5DA8" w:rsidR="00EF2255"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t xml:space="preserve">{ </w:t>
      </w: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alias</w:t>
      </w:r>
      <w:r w:rsidR="005E5938" w:rsidRPr="00BC1FE5">
        <w:rPr>
          <w:rFonts w:ascii="Courier" w:hAnsi="Courier"/>
          <w:sz w:val="18"/>
          <w:szCs w:val="18"/>
        </w:rPr>
        <w:t>"</w:t>
      </w:r>
      <w:r w:rsidR="00EF2255" w:rsidRPr="005E5938">
        <w:rPr>
          <w:rFonts w:ascii="Courier" w:hAnsi="Courier"/>
          <w:sz w:val="18"/>
          <w:szCs w:val="18"/>
        </w:rPr>
        <w:t xml:space="preserve">: </w:t>
      </w:r>
      <w:r w:rsidR="005E5938" w:rsidRPr="00BC1FE5">
        <w:rPr>
          <w:rFonts w:ascii="Courier" w:hAnsi="Courier"/>
          <w:sz w:val="18"/>
          <w:szCs w:val="18"/>
        </w:rPr>
        <w:t>"</w:t>
      </w:r>
      <w:r w:rsidR="00EF2255" w:rsidRPr="005E5938">
        <w:rPr>
          <w:rFonts w:ascii="Courier" w:hAnsi="Courier"/>
          <w:sz w:val="18"/>
          <w:szCs w:val="18"/>
        </w:rPr>
        <w:t>var1</w:t>
      </w:r>
      <w:r w:rsidR="005E5938" w:rsidRPr="00BC1FE5">
        <w:rPr>
          <w:rFonts w:ascii="Courier" w:hAnsi="Courier"/>
          <w:sz w:val="18"/>
          <w:szCs w:val="18"/>
        </w:rPr>
        <w:t>"</w:t>
      </w:r>
      <w:r w:rsidR="00EF2255" w:rsidRPr="005E5938">
        <w:rPr>
          <w:rFonts w:ascii="Courier" w:hAnsi="Courier"/>
          <w:sz w:val="18"/>
          <w:szCs w:val="18"/>
        </w:rPr>
        <w:t>,</w:t>
      </w:r>
    </w:p>
    <w:p w14:paraId="0722CE11" w14:textId="19EF7C4D" w:rsidR="007115F8"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unit</w:t>
      </w:r>
      <w:r w:rsidR="005E5938" w:rsidRPr="00BC1FE5">
        <w:rPr>
          <w:rFonts w:ascii="Courier" w:hAnsi="Courier"/>
          <w:sz w:val="18"/>
          <w:szCs w:val="18"/>
        </w:rPr>
        <w:t>"</w:t>
      </w:r>
      <w:r w:rsidR="00EF2255" w:rsidRPr="005E5938">
        <w:rPr>
          <w:rFonts w:ascii="Courier" w:hAnsi="Courier"/>
          <w:sz w:val="18"/>
          <w:szCs w:val="18"/>
        </w:rPr>
        <w:t xml:space="preserve">: </w:t>
      </w:r>
      <w:r w:rsidR="005E5938" w:rsidRPr="00BC1FE5">
        <w:rPr>
          <w:rFonts w:ascii="Courier" w:hAnsi="Courier"/>
          <w:sz w:val="18"/>
          <w:szCs w:val="18"/>
        </w:rPr>
        <w:t>"</w:t>
      </w:r>
      <w:r w:rsidR="00EF2255" w:rsidRPr="005E5938">
        <w:rPr>
          <w:rFonts w:ascii="Courier" w:hAnsi="Courier"/>
          <w:sz w:val="18"/>
          <w:szCs w:val="18"/>
        </w:rPr>
        <w:t>&lt;unit&gt;</w:t>
      </w:r>
      <w:r w:rsidR="005E5938" w:rsidRPr="00BC1FE5">
        <w:rPr>
          <w:rFonts w:ascii="Courier" w:hAnsi="Courier"/>
          <w:sz w:val="18"/>
          <w:szCs w:val="18"/>
        </w:rPr>
        <w:t>"</w:t>
      </w:r>
      <w:r w:rsidRPr="005E5938">
        <w:rPr>
          <w:rFonts w:ascii="Courier" w:hAnsi="Courier"/>
          <w:sz w:val="18"/>
          <w:szCs w:val="18"/>
        </w:rPr>
        <w:t>,</w:t>
      </w:r>
    </w:p>
    <w:p w14:paraId="395A91FA" w14:textId="42C85F13" w:rsidR="00EF2255"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r>
      <w:r w:rsidR="00EF2255" w:rsidRPr="005E5938">
        <w:rPr>
          <w:rFonts w:ascii="Courier" w:hAnsi="Courier"/>
          <w:sz w:val="18"/>
          <w:szCs w:val="18"/>
        </w:rPr>
        <w:t>'</w:t>
      </w: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references</w:t>
      </w:r>
      <w:r w:rsidR="005E5938" w:rsidRPr="00BC1FE5">
        <w:rPr>
          <w:rFonts w:ascii="Courier" w:hAnsi="Courier"/>
          <w:sz w:val="18"/>
          <w:szCs w:val="18"/>
        </w:rPr>
        <w:t>"</w:t>
      </w:r>
      <w:r w:rsidR="00EF2255" w:rsidRPr="005E5938">
        <w:rPr>
          <w:rFonts w:ascii="Courier" w:hAnsi="Courier"/>
          <w:sz w:val="18"/>
          <w:szCs w:val="18"/>
        </w:rPr>
        <w:t xml:space="preserve">: </w:t>
      </w:r>
      <w:r w:rsidR="005E5938" w:rsidRPr="00BC1FE5">
        <w:rPr>
          <w:rFonts w:ascii="Courier" w:hAnsi="Courier"/>
          <w:sz w:val="18"/>
          <w:szCs w:val="18"/>
        </w:rPr>
        <w:t>"</w:t>
      </w:r>
      <w:r w:rsidR="005E5938" w:rsidRPr="00A372E3">
        <w:rPr>
          <w:rFonts w:ascii="Courier" w:hAnsi="Courier"/>
          <w:sz w:val="18"/>
          <w:szCs w:val="18"/>
        </w:rPr>
        <w:t>&lt;</w:t>
      </w:r>
      <w:r w:rsidR="005E5938">
        <w:rPr>
          <w:rFonts w:ascii="Courier" w:hAnsi="Courier"/>
          <w:i/>
          <w:iCs/>
          <w:sz w:val="18"/>
          <w:szCs w:val="18"/>
        </w:rPr>
        <w:t>reference target specification</w:t>
      </w:r>
      <w:r w:rsidR="005E5938" w:rsidRPr="00A372E3">
        <w:rPr>
          <w:rFonts w:ascii="Courier" w:hAnsi="Courier"/>
          <w:sz w:val="18"/>
          <w:szCs w:val="18"/>
        </w:rPr>
        <w:t>&gt;</w:t>
      </w:r>
      <w:r w:rsidR="005E5938" w:rsidRPr="00BC1FE5">
        <w:rPr>
          <w:rFonts w:ascii="Courier" w:hAnsi="Courier"/>
          <w:sz w:val="18"/>
          <w:szCs w:val="18"/>
        </w:rPr>
        <w:t>"</w:t>
      </w:r>
      <w:r w:rsidR="005E5938">
        <w:rPr>
          <w:rFonts w:ascii="Courier" w:hAnsi="Courier"/>
          <w:sz w:val="18"/>
          <w:szCs w:val="18"/>
        </w:rPr>
        <w:t>}</w:t>
      </w:r>
      <w:r w:rsidR="00EF2255" w:rsidRPr="005E5938">
        <w:rPr>
          <w:rFonts w:ascii="Courier" w:hAnsi="Courier"/>
          <w:sz w:val="18"/>
          <w:szCs w:val="18"/>
        </w:rPr>
        <w:t>,</w:t>
      </w:r>
    </w:p>
    <w:p w14:paraId="629EF0EB" w14:textId="0D65847E" w:rsidR="00EF2255"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r>
      <w:r w:rsidR="00EF2255" w:rsidRPr="005E5938">
        <w:rPr>
          <w:rFonts w:ascii="Courier" w:hAnsi="Courier"/>
          <w:sz w:val="18"/>
          <w:szCs w:val="18"/>
        </w:rPr>
        <w:t>{</w:t>
      </w:r>
      <w:r w:rsidR="00EF2255" w:rsidRPr="005E5938">
        <w:rPr>
          <w:rFonts w:ascii="Courier" w:hAnsi="Courier"/>
          <w:sz w:val="18"/>
          <w:szCs w:val="18"/>
        </w:rPr>
        <w:tab/>
        <w:t>'alias': 'var2',  ... },</w:t>
      </w:r>
      <w:r w:rsidRPr="005E5938">
        <w:rPr>
          <w:rFonts w:ascii="Courier" w:hAnsi="Courier"/>
          <w:sz w:val="18"/>
          <w:szCs w:val="18"/>
        </w:rPr>
        <w:t xml:space="preserve"> ... </w:t>
      </w:r>
      <w:r w:rsidR="00EF2255" w:rsidRPr="005E5938">
        <w:rPr>
          <w:rFonts w:ascii="Courier" w:hAnsi="Courier"/>
          <w:sz w:val="18"/>
          <w:szCs w:val="18"/>
        </w:rPr>
        <w:t>]</w:t>
      </w:r>
    </w:p>
    <w:p w14:paraId="2AD0381C" w14:textId="5B9EB366" w:rsidR="00EF2255" w:rsidRPr="005E5938" w:rsidRDefault="005E5938" w:rsidP="00EF2255">
      <w:pPr>
        <w:rPr>
          <w:rFonts w:ascii="Courier" w:hAnsi="Courier"/>
          <w:sz w:val="18"/>
          <w:szCs w:val="18"/>
        </w:rPr>
      </w:pPr>
      <w:r w:rsidRPr="005E5938">
        <w:rPr>
          <w:rFonts w:ascii="Courier" w:hAnsi="Courier"/>
          <w:sz w:val="18"/>
          <w:szCs w:val="18"/>
        </w:rPr>
        <w:t>}</w:t>
      </w:r>
    </w:p>
    <w:p w14:paraId="11055747" w14:textId="77777777" w:rsidR="00EF2255" w:rsidRDefault="00EF2255" w:rsidP="00EF2255"/>
    <w:p w14:paraId="35771307" w14:textId="7E1159F0" w:rsidR="00EF2255" w:rsidRDefault="005E5938" w:rsidP="00254C7A">
      <w:r>
        <w:t xml:space="preserve">The type specifies the type of dimension.  </w:t>
      </w:r>
      <w:r w:rsidR="00364B38">
        <w:t>Currently there is only one type implemented, named “struct</w:t>
      </w:r>
      <w:r>
        <w:t xml:space="preserve">”.  </w:t>
      </w:r>
      <w:r w:rsidR="00364B38">
        <w:t>Type s</w:t>
      </w:r>
      <w:r>
        <w:t xml:space="preserve">truct </w:t>
      </w:r>
      <w:r w:rsidR="00364B38">
        <w:t>is</w:t>
      </w:r>
      <w:r>
        <w:t xml:space="preserve"> a structure type which allows</w:t>
      </w:r>
      <w:r w:rsidR="00364B38">
        <w:t xml:space="preserve"> storing different </w:t>
      </w:r>
      <w:r w:rsidR="00364B38" w:rsidRPr="00364B38">
        <w:t>types of data into a single array similar to columns in a spreadsheet or fields in a relational data base table.  This is also similar to the “metaarray” described in the SciPy cookbook: http://wiki.scipy.org/Cookbook/MetaArray and also Pandas DataFrame: http://pandas.pydata.org/pandas-docs/dev/index.html).</w:t>
      </w:r>
    </w:p>
    <w:p w14:paraId="2287339B" w14:textId="77777777" w:rsidR="00364B38" w:rsidRDefault="00364B38" w:rsidP="00254C7A"/>
    <w:p w14:paraId="03103736" w14:textId="3D17F640" w:rsidR="00364B38" w:rsidRDefault="00364B38" w:rsidP="00254C7A">
      <w:r>
        <w:t xml:space="preserve">The different components are specified using a list of dictionaries, with each dictionary specifying the properties of the corresponding component.  The “alias” specifies the component name that can be referenced in a </w:t>
      </w:r>
      <w:r w:rsidRPr="00A372E3">
        <w:rPr>
          <w:rFonts w:ascii="Courier" w:hAnsi="Courier"/>
          <w:sz w:val="18"/>
          <w:szCs w:val="18"/>
        </w:rPr>
        <w:t>&lt;</w:t>
      </w:r>
      <w:r>
        <w:rPr>
          <w:rFonts w:ascii="Courier" w:hAnsi="Courier"/>
          <w:i/>
          <w:iCs/>
          <w:sz w:val="18"/>
          <w:szCs w:val="18"/>
        </w:rPr>
        <w:t>reference target specification&gt;</w:t>
      </w:r>
    </w:p>
    <w:p w14:paraId="38F1D037" w14:textId="30C93629" w:rsidR="000D3E9B" w:rsidRDefault="00387F23" w:rsidP="00254C7A">
      <w:r>
        <w:t>(reference type “b” in section 3</w:t>
      </w:r>
      <w:r w:rsidR="00364B38">
        <w:t xml:space="preserve">.7).  “unit” allows specifying the unit of measure for numeric values.  “references” allows specifying that the values in the component reference </w:t>
      </w:r>
      <w:r w:rsidR="000D3E9B">
        <w:t>another part of the file using any of th</w:t>
      </w:r>
      <w:r>
        <w:t>e methods described in section 3</w:t>
      </w:r>
      <w:r w:rsidR="000D3E9B">
        <w:t>.7.</w:t>
      </w:r>
    </w:p>
    <w:p w14:paraId="11F9AF1B" w14:textId="77777777" w:rsidR="00387F23" w:rsidRDefault="00387F23" w:rsidP="00254C7A"/>
    <w:p w14:paraId="69F8849F" w14:textId="2D7BA6FC" w:rsidR="00325E64" w:rsidRPr="00671A1A" w:rsidRDefault="00671A1A" w:rsidP="00254C7A">
      <w:pPr>
        <w:rPr>
          <w:b/>
        </w:rPr>
      </w:pPr>
      <w:r w:rsidRPr="00671A1A">
        <w:rPr>
          <w:b/>
        </w:rPr>
        <w:t>4.</w:t>
      </w:r>
      <w:r w:rsidR="00325E64" w:rsidRPr="00671A1A">
        <w:rPr>
          <w:b/>
        </w:rPr>
        <w:t xml:space="preserve"> Relationships</w:t>
      </w:r>
    </w:p>
    <w:p w14:paraId="2BD07FC0" w14:textId="77777777" w:rsidR="00325E64" w:rsidRDefault="00325E64" w:rsidP="00325E64"/>
    <w:p w14:paraId="78C1AA4F" w14:textId="75B11D91" w:rsidR="00325E64" w:rsidRDefault="00325E64" w:rsidP="00325E64">
      <w:r>
        <w:t>Relationships are specified in one of two ways:</w:t>
      </w:r>
    </w:p>
    <w:p w14:paraId="2E9CC448" w14:textId="7B96A171" w:rsidR="00325E64" w:rsidRDefault="00325E64" w:rsidP="00325E64">
      <w:pPr>
        <w:pStyle w:val="ListParagraph"/>
        <w:numPr>
          <w:ilvl w:val="0"/>
          <w:numId w:val="4"/>
        </w:numPr>
      </w:pPr>
      <w:r>
        <w:t>By sharing a common dimension identifier.  Two arrays that are in the same group which have a common dimension identifier are related to each through a direct mapping between the two dimensions.  This is equivalent to each dimension being a foreign key to the other in a relational database.</w:t>
      </w:r>
    </w:p>
    <w:p w14:paraId="085B3423" w14:textId="670FD04E" w:rsidR="00325E64" w:rsidRDefault="00325E64" w:rsidP="00325E64">
      <w:pPr>
        <w:pStyle w:val="ListParagraph"/>
        <w:numPr>
          <w:ilvl w:val="0"/>
          <w:numId w:val="4"/>
        </w:numPr>
      </w:pPr>
      <w:r>
        <w:t xml:space="preserve">Through references </w:t>
      </w:r>
      <w:r w:rsidR="00387F23">
        <w:t>specifications in dataset specifications that are described in section 3.7.</w:t>
      </w:r>
    </w:p>
    <w:p w14:paraId="322F9910" w14:textId="77777777" w:rsidR="00387F23" w:rsidRDefault="00387F23" w:rsidP="00387F23">
      <w:pPr>
        <w:pStyle w:val="ListParagraph"/>
      </w:pPr>
    </w:p>
    <w:p w14:paraId="2A27FC35" w14:textId="77777777" w:rsidR="00E26842" w:rsidRDefault="00E26842" w:rsidP="00387F23">
      <w:pPr>
        <w:pStyle w:val="ListParagraph"/>
      </w:pPr>
    </w:p>
    <w:p w14:paraId="00318F83" w14:textId="042BF6E3" w:rsidR="00325E64" w:rsidRPr="00671A1A" w:rsidRDefault="00671A1A" w:rsidP="00325E64">
      <w:pPr>
        <w:rPr>
          <w:b/>
        </w:rPr>
      </w:pPr>
      <w:r w:rsidRPr="00671A1A">
        <w:rPr>
          <w:b/>
        </w:rPr>
        <w:t>5.</w:t>
      </w:r>
      <w:r w:rsidR="00E26842" w:rsidRPr="00671A1A">
        <w:rPr>
          <w:b/>
        </w:rPr>
        <w:t xml:space="preserve"> locations specification</w:t>
      </w:r>
    </w:p>
    <w:p w14:paraId="1E1BC2E7" w14:textId="77777777" w:rsidR="00E26842" w:rsidRDefault="00E26842" w:rsidP="00325E64"/>
    <w:p w14:paraId="63181F30" w14:textId="263D32EA" w:rsidR="00E26842" w:rsidRDefault="00E26842" w:rsidP="00325E64">
      <w:r>
        <w:t>As described in section 1.1, the locations specification specifies where in the hdf5 the groups and datasets defined in the structures specification are stored.  The structures specification is a Python dictionary with the following format:</w:t>
      </w:r>
    </w:p>
    <w:p w14:paraId="5B033CB8" w14:textId="77777777" w:rsidR="00E26842" w:rsidRDefault="00E26842" w:rsidP="00325E64"/>
    <w:p w14:paraId="3444F40D" w14:textId="4C8B11E8" w:rsidR="00F0511C" w:rsidRPr="00F0511C" w:rsidRDefault="00F0511C" w:rsidP="00325E64">
      <w:pPr>
        <w:rPr>
          <w:rFonts w:ascii="Courier" w:hAnsi="Courier"/>
          <w:sz w:val="18"/>
          <w:szCs w:val="18"/>
        </w:rPr>
      </w:pPr>
      <w:r w:rsidRPr="00F0511C">
        <w:rPr>
          <w:rFonts w:ascii="Courier" w:hAnsi="Courier"/>
          <w:sz w:val="18"/>
          <w:szCs w:val="18"/>
        </w:rPr>
        <w:t xml:space="preserve">{ </w:t>
      </w:r>
      <w:r w:rsidRPr="00F0511C">
        <w:rPr>
          <w:rFonts w:ascii="Courier" w:hAnsi="Courier"/>
          <w:i/>
          <w:sz w:val="18"/>
          <w:szCs w:val="18"/>
        </w:rPr>
        <w:t>location</w:t>
      </w:r>
      <w:r>
        <w:rPr>
          <w:rFonts w:ascii="Courier" w:hAnsi="Courier"/>
          <w:i/>
          <w:sz w:val="18"/>
          <w:szCs w:val="18"/>
        </w:rPr>
        <w:t>-</w:t>
      </w:r>
      <w:r w:rsidRPr="00F0511C">
        <w:rPr>
          <w:rFonts w:ascii="Courier" w:hAnsi="Courier"/>
          <w:i/>
          <w:sz w:val="18"/>
          <w:szCs w:val="18"/>
        </w:rPr>
        <w:t>1</w:t>
      </w:r>
      <w:r w:rsidRPr="00F0511C">
        <w:rPr>
          <w:rFonts w:ascii="Courier" w:hAnsi="Courier"/>
          <w:sz w:val="18"/>
          <w:szCs w:val="18"/>
        </w:rPr>
        <w:t>: [</w:t>
      </w:r>
      <w:r>
        <w:rPr>
          <w:rFonts w:ascii="Courier" w:hAnsi="Courier"/>
          <w:sz w:val="18"/>
          <w:szCs w:val="18"/>
        </w:rPr>
        <w:t xml:space="preserve"> list of groups/datasets</w:t>
      </w:r>
      <w:r w:rsidRPr="00F0511C">
        <w:rPr>
          <w:rFonts w:ascii="Courier" w:hAnsi="Courier"/>
          <w:sz w:val="18"/>
          <w:szCs w:val="18"/>
        </w:rPr>
        <w:t xml:space="preserve"> ],</w:t>
      </w:r>
    </w:p>
    <w:p w14:paraId="1F03E225" w14:textId="15322337" w:rsidR="00F0511C" w:rsidRPr="00F0511C" w:rsidRDefault="00F0511C" w:rsidP="00325E64">
      <w:pPr>
        <w:rPr>
          <w:rFonts w:ascii="Courier" w:hAnsi="Courier"/>
          <w:sz w:val="18"/>
          <w:szCs w:val="18"/>
        </w:rPr>
      </w:pPr>
      <w:r>
        <w:rPr>
          <w:rFonts w:ascii="Courier" w:hAnsi="Courier"/>
          <w:sz w:val="18"/>
          <w:szCs w:val="18"/>
        </w:rPr>
        <w:t xml:space="preserve">  </w:t>
      </w:r>
      <w:r w:rsidRPr="00F0511C">
        <w:rPr>
          <w:rFonts w:ascii="Courier" w:hAnsi="Courier"/>
          <w:i/>
          <w:sz w:val="18"/>
          <w:szCs w:val="18"/>
        </w:rPr>
        <w:t>location-2</w:t>
      </w:r>
      <w:r>
        <w:rPr>
          <w:rFonts w:ascii="Courier" w:hAnsi="Courier"/>
          <w:sz w:val="18"/>
          <w:szCs w:val="18"/>
        </w:rPr>
        <w:t xml:space="preserve">: [ list of groups/datasets ], </w:t>
      </w:r>
      <w:r w:rsidRPr="00F0511C">
        <w:rPr>
          <w:rFonts w:ascii="Courier" w:hAnsi="Courier"/>
          <w:sz w:val="18"/>
          <w:szCs w:val="18"/>
        </w:rPr>
        <w:t>...}</w:t>
      </w:r>
    </w:p>
    <w:p w14:paraId="14D70D35" w14:textId="73075C36" w:rsidR="00E26842" w:rsidRDefault="00F0511C" w:rsidP="00325E64">
      <w:r>
        <w:t xml:space="preserve"> </w:t>
      </w:r>
    </w:p>
    <w:p w14:paraId="3F7DB56B" w14:textId="71C26C25" w:rsidR="00F0511C" w:rsidRDefault="00F0511C" w:rsidP="00325E64">
      <w:r>
        <w:t>Each key in the dictionary (location-n in the above) is either an absolute path in the hdf5 file, or the name of a group defined in the structures section.  The “list of groups/datasets” associated with each location are those groups and datasets that are defined in the structures section which can be stored at the location specified by the key.</w:t>
      </w:r>
    </w:p>
    <w:p w14:paraId="192267B3" w14:textId="77777777" w:rsidR="00E26842" w:rsidRDefault="00E26842" w:rsidP="00325E64"/>
    <w:p w14:paraId="78B6C726" w14:textId="4816A066" w:rsidR="00E26842" w:rsidRDefault="00F0511C" w:rsidP="00325E64">
      <w:r>
        <w:t xml:space="preserve">The special identifier </w:t>
      </w:r>
      <w:r w:rsidRPr="00F0511C">
        <w:t>"__custom"</w:t>
      </w:r>
      <w:r w:rsidR="00671A1A">
        <w:t xml:space="preserve"> is used to indicate custom groups or datasets (that is, groups or datasets that are not defined in the specification language file, but are created by calling the API methods to make a custom group or dataset).  Identifier </w:t>
      </w:r>
      <w:r w:rsidR="00671A1A" w:rsidRPr="00F0511C">
        <w:t>"__custom"</w:t>
      </w:r>
      <w:r w:rsidR="00671A1A">
        <w:t xml:space="preserve"> is placed in the list corresponding to the location of where custom groups and datasets are created by default (that if, if the path is not specified in the API call).</w:t>
      </w:r>
    </w:p>
    <w:p w14:paraId="107981B6" w14:textId="77777777" w:rsidR="00671A1A" w:rsidRDefault="00671A1A" w:rsidP="00325E64"/>
    <w:p w14:paraId="508F9EEC" w14:textId="77777777" w:rsidR="00671A1A" w:rsidRDefault="00671A1A" w:rsidP="00325E64">
      <w:r>
        <w:t>In the list of groups and datasets, each group or dataset identifier may be followed by a quantity specification as allowed for groups and datasets defined inside groups as described in section 2.2.  However, in the locations specification, the default value if no quantity is specified is the “?” character (not required).</w:t>
      </w:r>
    </w:p>
    <w:p w14:paraId="409D6E04" w14:textId="77777777" w:rsidR="00795E4C" w:rsidRDefault="00795E4C"/>
    <w:sectPr w:rsidR="00795E4C" w:rsidSect="00795E4C">
      <w:footerReference w:type="default" r:id="rI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26D7C" w14:textId="77777777" w:rsidR="003C358E" w:rsidRDefault="003C358E" w:rsidP="00C86C02">
    <w:pPr>
      <w:pStyle w:val="Footer"/>
      <w:jc w:val="center"/>
    </w:pPr>
    <w:r>
      <w:t xml:space="preserve">Page </w:t>
    </w:r>
    <w:r>
      <w:fldChar w:fldCharType="begin"/>
    </w:r>
    <w:r>
      <w:instrText xml:space="preserve"> PAGE </w:instrText>
    </w:r>
    <w:r>
      <w:fldChar w:fldCharType="separate"/>
    </w:r>
    <w:r w:rsidR="00EE2062">
      <w:rPr>
        <w:noProof/>
      </w:rPr>
      <w:t>1</w:t>
    </w:r>
    <w:r>
      <w:fldChar w:fldCharType="end"/>
    </w:r>
    <w:r>
      <w:t xml:space="preserve"> of </w:t>
    </w:r>
    <w:fldSimple w:instr=" NUMPAGES ">
      <w:r w:rsidR="00EE2062">
        <w:rPr>
          <w:noProof/>
        </w:rPr>
        <w:t>2</w:t>
      </w:r>
    </w:fldSimple>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32F9"/>
    <w:multiLevelType w:val="hybridMultilevel"/>
    <w:tmpl w:val="4D6C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E26E6"/>
    <w:multiLevelType w:val="hybridMultilevel"/>
    <w:tmpl w:val="CB589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D368C"/>
    <w:multiLevelType w:val="hybridMultilevel"/>
    <w:tmpl w:val="C1B82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E391721"/>
    <w:multiLevelType w:val="hybridMultilevel"/>
    <w:tmpl w:val="5A668828"/>
    <w:lvl w:ilvl="0" w:tplc="BFD27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7A"/>
    <w:rsid w:val="0001293E"/>
    <w:rsid w:val="000B3094"/>
    <w:rsid w:val="000D3E9B"/>
    <w:rsid w:val="00220D11"/>
    <w:rsid w:val="00220E1E"/>
    <w:rsid w:val="00254C7A"/>
    <w:rsid w:val="002A35A0"/>
    <w:rsid w:val="00325E64"/>
    <w:rsid w:val="003541CE"/>
    <w:rsid w:val="00364B38"/>
    <w:rsid w:val="0036584E"/>
    <w:rsid w:val="00372C00"/>
    <w:rsid w:val="00387F23"/>
    <w:rsid w:val="0039305C"/>
    <w:rsid w:val="0039361D"/>
    <w:rsid w:val="003A255C"/>
    <w:rsid w:val="003C358E"/>
    <w:rsid w:val="003D1987"/>
    <w:rsid w:val="003E54D0"/>
    <w:rsid w:val="0044588B"/>
    <w:rsid w:val="0044664F"/>
    <w:rsid w:val="0045675B"/>
    <w:rsid w:val="004D4A17"/>
    <w:rsid w:val="004E1752"/>
    <w:rsid w:val="00525F3F"/>
    <w:rsid w:val="00534E60"/>
    <w:rsid w:val="0058085E"/>
    <w:rsid w:val="00584E83"/>
    <w:rsid w:val="005E2C91"/>
    <w:rsid w:val="005E5938"/>
    <w:rsid w:val="005F6145"/>
    <w:rsid w:val="006139C9"/>
    <w:rsid w:val="006628CA"/>
    <w:rsid w:val="0067137B"/>
    <w:rsid w:val="00671A1A"/>
    <w:rsid w:val="006F4F37"/>
    <w:rsid w:val="007115F8"/>
    <w:rsid w:val="007277BC"/>
    <w:rsid w:val="00733509"/>
    <w:rsid w:val="00795E4C"/>
    <w:rsid w:val="007B3A88"/>
    <w:rsid w:val="007E278C"/>
    <w:rsid w:val="007E6907"/>
    <w:rsid w:val="00822B6B"/>
    <w:rsid w:val="00856B59"/>
    <w:rsid w:val="00A144CC"/>
    <w:rsid w:val="00A372E3"/>
    <w:rsid w:val="00A90C6E"/>
    <w:rsid w:val="00AB32B4"/>
    <w:rsid w:val="00B120E4"/>
    <w:rsid w:val="00B559AF"/>
    <w:rsid w:val="00C07CBD"/>
    <w:rsid w:val="00C60358"/>
    <w:rsid w:val="00C86C02"/>
    <w:rsid w:val="00CD7D9E"/>
    <w:rsid w:val="00D32F26"/>
    <w:rsid w:val="00D97E7A"/>
    <w:rsid w:val="00DA409B"/>
    <w:rsid w:val="00DC240B"/>
    <w:rsid w:val="00DF7EB8"/>
    <w:rsid w:val="00E0355B"/>
    <w:rsid w:val="00E26842"/>
    <w:rsid w:val="00E319DB"/>
    <w:rsid w:val="00EB2F56"/>
    <w:rsid w:val="00EE2062"/>
    <w:rsid w:val="00EF2255"/>
    <w:rsid w:val="00EF2C2C"/>
    <w:rsid w:val="00EF4D5E"/>
    <w:rsid w:val="00F0511C"/>
    <w:rsid w:val="00F33B91"/>
    <w:rsid w:val="00F52FB9"/>
    <w:rsid w:val="00F76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8D842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7A"/>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4C7A"/>
    <w:pPr>
      <w:tabs>
        <w:tab w:val="center" w:pos="4320"/>
        <w:tab w:val="right" w:pos="8640"/>
      </w:tabs>
    </w:pPr>
  </w:style>
  <w:style w:type="character" w:customStyle="1" w:styleId="FooterChar">
    <w:name w:val="Footer Char"/>
    <w:basedOn w:val="DefaultParagraphFont"/>
    <w:link w:val="Footer"/>
    <w:uiPriority w:val="99"/>
    <w:rsid w:val="00254C7A"/>
    <w:rPr>
      <w:sz w:val="24"/>
      <w:szCs w:val="24"/>
      <w:lang w:eastAsia="en-US"/>
    </w:rPr>
  </w:style>
  <w:style w:type="paragraph" w:styleId="ListParagraph">
    <w:name w:val="List Paragraph"/>
    <w:basedOn w:val="Normal"/>
    <w:uiPriority w:val="34"/>
    <w:qFormat/>
    <w:rsid w:val="00C86C02"/>
    <w:pPr>
      <w:ind w:left="720"/>
      <w:contextualSpacing/>
    </w:pPr>
  </w:style>
  <w:style w:type="table" w:styleId="TableGrid">
    <w:name w:val="Table Grid"/>
    <w:basedOn w:val="TableNormal"/>
    <w:uiPriority w:val="59"/>
    <w:rsid w:val="00F766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7A"/>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4C7A"/>
    <w:pPr>
      <w:tabs>
        <w:tab w:val="center" w:pos="4320"/>
        <w:tab w:val="right" w:pos="8640"/>
      </w:tabs>
    </w:pPr>
  </w:style>
  <w:style w:type="character" w:customStyle="1" w:styleId="FooterChar">
    <w:name w:val="Footer Char"/>
    <w:basedOn w:val="DefaultParagraphFont"/>
    <w:link w:val="Footer"/>
    <w:uiPriority w:val="99"/>
    <w:rsid w:val="00254C7A"/>
    <w:rPr>
      <w:sz w:val="24"/>
      <w:szCs w:val="24"/>
      <w:lang w:eastAsia="en-US"/>
    </w:rPr>
  </w:style>
  <w:style w:type="paragraph" w:styleId="ListParagraph">
    <w:name w:val="List Paragraph"/>
    <w:basedOn w:val="Normal"/>
    <w:uiPriority w:val="34"/>
    <w:qFormat/>
    <w:rsid w:val="00C86C02"/>
    <w:pPr>
      <w:ind w:left="720"/>
      <w:contextualSpacing/>
    </w:pPr>
  </w:style>
  <w:style w:type="table" w:styleId="TableGrid">
    <w:name w:val="Table Grid"/>
    <w:basedOn w:val="TableNormal"/>
    <w:uiPriority w:val="59"/>
    <w:rsid w:val="00F766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05149">
      <w:bodyDiv w:val="1"/>
      <w:marLeft w:val="0"/>
      <w:marRight w:val="0"/>
      <w:marTop w:val="0"/>
      <w:marBottom w:val="0"/>
      <w:divBdr>
        <w:top w:val="none" w:sz="0" w:space="0" w:color="auto"/>
        <w:left w:val="none" w:sz="0" w:space="0" w:color="auto"/>
        <w:bottom w:val="none" w:sz="0" w:space="0" w:color="auto"/>
        <w:right w:val="none" w:sz="0" w:space="0" w:color="auto"/>
      </w:divBdr>
    </w:div>
    <w:div w:id="1444575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8</Pages>
  <Words>2460</Words>
  <Characters>14025</Characters>
  <Application>Microsoft Macintosh Word</Application>
  <DocSecurity>0</DocSecurity>
  <Lines>116</Lines>
  <Paragraphs>32</Paragraphs>
  <ScaleCrop>false</ScaleCrop>
  <Company>none</Company>
  <LinksUpToDate>false</LinksUpToDate>
  <CharactersWithSpaces>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Teeters</dc:creator>
  <cp:keywords/>
  <dc:description/>
  <cp:lastModifiedBy>Jeff Teeters</cp:lastModifiedBy>
  <cp:revision>28</cp:revision>
  <dcterms:created xsi:type="dcterms:W3CDTF">2015-08-04T18:44:00Z</dcterms:created>
  <dcterms:modified xsi:type="dcterms:W3CDTF">2015-08-05T14:30:00Z</dcterms:modified>
</cp:coreProperties>
</file>