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B9D2" w14:textId="13A22BCD" w:rsidR="00F23F35" w:rsidRPr="00F23F35" w:rsidRDefault="00001D5A" w:rsidP="00F23F35">
      <w:pPr>
        <w:jc w:val="both"/>
        <w:rPr>
          <w:rFonts w:ascii="Calibri" w:eastAsia="Times New Roman" w:hAnsi="Calibri" w:cs="Calibri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Jacob Parker </w:t>
      </w:r>
      <w:r w:rsidR="00F23F35" w:rsidRPr="00F23F3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Ph.D.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–</w:t>
      </w:r>
      <w:r w:rsidR="00F23F35" w:rsidRPr="00F23F3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Postdoctoral Fellow</w:t>
      </w:r>
      <w:r w:rsidR="00F23F35" w:rsidRPr="00F23F35">
        <w:rPr>
          <w:rFonts w:ascii="Arial" w:eastAsia="Times New Roman" w:hAnsi="Arial" w:cs="Arial"/>
          <w:color w:val="000000"/>
          <w:sz w:val="22"/>
          <w:szCs w:val="22"/>
        </w:rPr>
        <w:t>: </w:t>
      </w:r>
    </w:p>
    <w:p w14:paraId="7BA78088" w14:textId="3CEBE97A" w:rsidR="00F23F35" w:rsidRPr="00F23F35" w:rsidRDefault="00F23F35" w:rsidP="00F23F35">
      <w:pPr>
        <w:ind w:firstLine="720"/>
        <w:jc w:val="both"/>
        <w:rPr>
          <w:rFonts w:ascii="Calibri" w:eastAsia="Times New Roman" w:hAnsi="Calibri" w:cs="Calibri"/>
          <w:color w:val="000000"/>
        </w:rPr>
      </w:pPr>
      <w:r w:rsidRPr="00F23F35">
        <w:rPr>
          <w:rFonts w:ascii="Arial" w:eastAsia="Times New Roman" w:hAnsi="Arial" w:cs="Arial"/>
          <w:color w:val="000000"/>
          <w:sz w:val="22"/>
          <w:szCs w:val="22"/>
        </w:rPr>
        <w:t xml:space="preserve">Dr. </w:t>
      </w:r>
      <w:r w:rsidR="00001D5A">
        <w:rPr>
          <w:rFonts w:ascii="Arial" w:eastAsia="Times New Roman" w:hAnsi="Arial" w:cs="Arial"/>
          <w:color w:val="000000"/>
          <w:sz w:val="22"/>
          <w:szCs w:val="22"/>
        </w:rPr>
        <w:t>Parker</w:t>
      </w:r>
      <w:r w:rsidRPr="00F23F35">
        <w:rPr>
          <w:rFonts w:ascii="Arial" w:eastAsia="Times New Roman" w:hAnsi="Arial" w:cs="Arial"/>
          <w:color w:val="000000"/>
          <w:sz w:val="22"/>
          <w:szCs w:val="22"/>
        </w:rPr>
        <w:t xml:space="preserve"> is a </w:t>
      </w:r>
      <w:r w:rsidR="00001D5A">
        <w:rPr>
          <w:rFonts w:ascii="Arial" w:eastAsia="Times New Roman" w:hAnsi="Arial" w:cs="Arial"/>
          <w:color w:val="000000"/>
          <w:sz w:val="22"/>
          <w:szCs w:val="22"/>
        </w:rPr>
        <w:t xml:space="preserve">bioinformatician </w:t>
      </w:r>
      <w:r w:rsidRPr="00F23F35">
        <w:rPr>
          <w:rFonts w:ascii="Arial" w:eastAsia="Times New Roman" w:hAnsi="Arial" w:cs="Arial"/>
          <w:color w:val="000000"/>
          <w:sz w:val="22"/>
          <w:szCs w:val="22"/>
        </w:rPr>
        <w:t xml:space="preserve">in the Scherzer Laboratory. </w:t>
      </w:r>
      <w:r w:rsidR="00A96EC7">
        <w:rPr>
          <w:rFonts w:ascii="Arial" w:eastAsia="Times New Roman" w:hAnsi="Arial" w:cs="Arial"/>
          <w:color w:val="000000"/>
          <w:sz w:val="22"/>
          <w:szCs w:val="22"/>
        </w:rPr>
        <w:t>He</w:t>
      </w:r>
      <w:r w:rsidR="00001D5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23F35">
        <w:rPr>
          <w:rFonts w:ascii="Arial" w:eastAsia="Times New Roman" w:hAnsi="Arial" w:cs="Arial"/>
          <w:color w:val="000000"/>
          <w:sz w:val="22"/>
          <w:szCs w:val="22"/>
        </w:rPr>
        <w:t xml:space="preserve">obtained his Ph.D. degree in Bioinformatics from the University of </w:t>
      </w:r>
      <w:r w:rsidR="00001D5A">
        <w:rPr>
          <w:rFonts w:ascii="Arial" w:eastAsia="Times New Roman" w:hAnsi="Arial" w:cs="Arial"/>
          <w:color w:val="000000"/>
          <w:sz w:val="22"/>
          <w:szCs w:val="22"/>
        </w:rPr>
        <w:t>Sheffield</w:t>
      </w:r>
      <w:r w:rsidRPr="00F23F35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001D5A">
        <w:rPr>
          <w:rFonts w:ascii="Arial" w:eastAsia="Times New Roman" w:hAnsi="Arial" w:cs="Arial"/>
          <w:color w:val="000000"/>
          <w:sz w:val="22"/>
          <w:szCs w:val="22"/>
        </w:rPr>
        <w:t>United Kingdom</w:t>
      </w:r>
      <w:r w:rsidRPr="00F23F35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001D5A">
        <w:rPr>
          <w:rFonts w:ascii="Arial" w:eastAsia="Times New Roman" w:hAnsi="Arial" w:cs="Arial"/>
          <w:color w:val="000000"/>
          <w:sz w:val="22"/>
          <w:szCs w:val="22"/>
        </w:rPr>
        <w:t xml:space="preserve">under the supervision of Dr. Ian </w:t>
      </w:r>
      <w:proofErr w:type="spellStart"/>
      <w:r w:rsidR="00001D5A">
        <w:rPr>
          <w:rFonts w:ascii="Arial" w:eastAsia="Times New Roman" w:hAnsi="Arial" w:cs="Arial"/>
          <w:color w:val="000000"/>
          <w:sz w:val="22"/>
          <w:szCs w:val="22"/>
        </w:rPr>
        <w:t>Sudbery</w:t>
      </w:r>
      <w:proofErr w:type="spellEnd"/>
      <w:r w:rsidR="00106665">
        <w:rPr>
          <w:rFonts w:ascii="Arial" w:eastAsia="Times New Roman" w:hAnsi="Arial" w:cs="Arial"/>
          <w:color w:val="000000"/>
          <w:sz w:val="22"/>
          <w:szCs w:val="22"/>
        </w:rPr>
        <w:t xml:space="preserve">, an accomplished bioinformatician and </w:t>
      </w:r>
      <w:proofErr w:type="spellStart"/>
      <w:r w:rsidR="00106665">
        <w:rPr>
          <w:rFonts w:ascii="Arial" w:eastAsia="Times New Roman" w:hAnsi="Arial" w:cs="Arial"/>
          <w:color w:val="000000"/>
          <w:sz w:val="22"/>
          <w:szCs w:val="22"/>
        </w:rPr>
        <w:t>genomicist</w:t>
      </w:r>
      <w:proofErr w:type="spellEnd"/>
      <w:r w:rsidR="00106665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001D5A">
        <w:rPr>
          <w:rFonts w:ascii="Arial" w:eastAsia="Times New Roman" w:hAnsi="Arial" w:cs="Arial"/>
          <w:color w:val="000000"/>
          <w:sz w:val="22"/>
          <w:szCs w:val="22"/>
        </w:rPr>
        <w:t xml:space="preserve"> and Professor </w:t>
      </w:r>
      <w:proofErr w:type="spellStart"/>
      <w:r w:rsidR="00001D5A">
        <w:rPr>
          <w:rFonts w:ascii="Arial" w:eastAsia="Times New Roman" w:hAnsi="Arial" w:cs="Arial"/>
          <w:color w:val="000000"/>
          <w:sz w:val="22"/>
          <w:szCs w:val="22"/>
        </w:rPr>
        <w:t>Sherif</w:t>
      </w:r>
      <w:proofErr w:type="spellEnd"/>
      <w:r w:rsidR="00001D5A">
        <w:rPr>
          <w:rFonts w:ascii="Arial" w:eastAsia="Times New Roman" w:hAnsi="Arial" w:cs="Arial"/>
          <w:color w:val="000000"/>
          <w:sz w:val="22"/>
          <w:szCs w:val="22"/>
        </w:rPr>
        <w:t xml:space="preserve"> El-</w:t>
      </w:r>
      <w:proofErr w:type="spellStart"/>
      <w:r w:rsidR="00001D5A">
        <w:rPr>
          <w:rFonts w:ascii="Arial" w:eastAsia="Times New Roman" w:hAnsi="Arial" w:cs="Arial"/>
          <w:color w:val="000000"/>
          <w:sz w:val="22"/>
          <w:szCs w:val="22"/>
        </w:rPr>
        <w:t>Khamisy</w:t>
      </w:r>
      <w:proofErr w:type="spellEnd"/>
      <w:r w:rsidR="00001D5A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106665">
        <w:rPr>
          <w:rFonts w:ascii="Arial" w:eastAsia="Times New Roman" w:hAnsi="Arial" w:cs="Arial"/>
          <w:color w:val="000000"/>
          <w:sz w:val="22"/>
          <w:szCs w:val="22"/>
        </w:rPr>
        <w:t>who’s work has contributed immensely to our understanding of the intersection between DNA damage and neurological disease, particularly cerebellar ataxias.</w:t>
      </w:r>
      <w:r w:rsidR="00A96EC7">
        <w:rPr>
          <w:rFonts w:ascii="Arial" w:eastAsia="Times New Roman" w:hAnsi="Arial" w:cs="Arial"/>
          <w:color w:val="000000"/>
          <w:sz w:val="22"/>
          <w:szCs w:val="22"/>
        </w:rPr>
        <w:t xml:space="preserve"> Dr.</w:t>
      </w:r>
      <w:r w:rsidR="00F7655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A96EC7">
        <w:rPr>
          <w:rFonts w:ascii="Arial" w:eastAsia="Times New Roman" w:hAnsi="Arial" w:cs="Arial"/>
          <w:color w:val="000000"/>
          <w:sz w:val="22"/>
          <w:szCs w:val="22"/>
        </w:rPr>
        <w:t xml:space="preserve">Parker </w:t>
      </w:r>
      <w:r w:rsidRPr="00F23F35">
        <w:rPr>
          <w:rFonts w:ascii="Arial" w:eastAsia="Times New Roman" w:hAnsi="Arial" w:cs="Arial"/>
          <w:color w:val="000000"/>
          <w:sz w:val="22"/>
          <w:szCs w:val="22"/>
        </w:rPr>
        <w:t xml:space="preserve">has </w:t>
      </w:r>
      <w:r w:rsidR="00A96EC7">
        <w:rPr>
          <w:rFonts w:ascii="Arial" w:eastAsia="Times New Roman" w:hAnsi="Arial" w:cs="Arial"/>
          <w:color w:val="000000"/>
          <w:sz w:val="22"/>
          <w:szCs w:val="22"/>
        </w:rPr>
        <w:t xml:space="preserve">a strong background </w:t>
      </w:r>
      <w:r w:rsidRPr="00F23F35">
        <w:rPr>
          <w:rFonts w:ascii="Arial" w:eastAsia="Times New Roman" w:hAnsi="Arial" w:cs="Arial"/>
          <w:color w:val="000000"/>
          <w:sz w:val="22"/>
          <w:szCs w:val="22"/>
        </w:rPr>
        <w:t>in genome science</w:t>
      </w:r>
      <w:r w:rsidR="00A96EC7">
        <w:rPr>
          <w:rFonts w:ascii="Arial" w:eastAsia="Times New Roman" w:hAnsi="Arial" w:cs="Arial"/>
          <w:color w:val="000000"/>
          <w:sz w:val="22"/>
          <w:szCs w:val="22"/>
        </w:rPr>
        <w:t xml:space="preserve"> and neurology, having done his undergraduate degree (</w:t>
      </w:r>
      <w:proofErr w:type="spellStart"/>
      <w:r w:rsidR="00A96EC7">
        <w:rPr>
          <w:rFonts w:ascii="Arial" w:eastAsia="Times New Roman" w:hAnsi="Arial" w:cs="Arial"/>
          <w:color w:val="000000"/>
          <w:sz w:val="22"/>
          <w:szCs w:val="22"/>
        </w:rPr>
        <w:t>Bsc</w:t>
      </w:r>
      <w:proofErr w:type="spellEnd"/>
      <w:r w:rsidR="00A96EC7">
        <w:rPr>
          <w:rFonts w:ascii="Arial" w:eastAsia="Times New Roman" w:hAnsi="Arial" w:cs="Arial"/>
          <w:color w:val="000000"/>
          <w:sz w:val="22"/>
          <w:szCs w:val="22"/>
        </w:rPr>
        <w:t>) in Medical Genetics</w:t>
      </w:r>
      <w:r w:rsidR="00057143">
        <w:rPr>
          <w:rFonts w:ascii="Arial" w:eastAsia="Times New Roman" w:hAnsi="Arial" w:cs="Arial"/>
          <w:color w:val="000000"/>
          <w:sz w:val="22"/>
          <w:szCs w:val="22"/>
        </w:rPr>
        <w:t xml:space="preserve"> and having spent four years as a member of the El-</w:t>
      </w:r>
      <w:proofErr w:type="spellStart"/>
      <w:r w:rsidR="00057143">
        <w:rPr>
          <w:rFonts w:ascii="Arial" w:eastAsia="Times New Roman" w:hAnsi="Arial" w:cs="Arial"/>
          <w:color w:val="000000"/>
          <w:sz w:val="22"/>
          <w:szCs w:val="22"/>
        </w:rPr>
        <w:t>Khamisy</w:t>
      </w:r>
      <w:proofErr w:type="spellEnd"/>
      <w:r w:rsidR="00057143">
        <w:rPr>
          <w:rFonts w:ascii="Arial" w:eastAsia="Times New Roman" w:hAnsi="Arial" w:cs="Arial"/>
          <w:color w:val="000000"/>
          <w:sz w:val="22"/>
          <w:szCs w:val="22"/>
        </w:rPr>
        <w:t xml:space="preserve"> lab. During his Ph</w:t>
      </w:r>
      <w:r w:rsidR="00E263C9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057143">
        <w:rPr>
          <w:rFonts w:ascii="Arial" w:eastAsia="Times New Roman" w:hAnsi="Arial" w:cs="Arial"/>
          <w:color w:val="000000"/>
          <w:sz w:val="22"/>
          <w:szCs w:val="22"/>
        </w:rPr>
        <w:t>D</w:t>
      </w:r>
      <w:r w:rsidR="00E263C9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057143">
        <w:rPr>
          <w:rFonts w:ascii="Arial" w:eastAsia="Times New Roman" w:hAnsi="Arial" w:cs="Arial"/>
          <w:color w:val="000000"/>
          <w:sz w:val="22"/>
          <w:szCs w:val="22"/>
        </w:rPr>
        <w:t xml:space="preserve"> he become proficient in</w:t>
      </w:r>
      <w:r w:rsidRPr="00F23F35">
        <w:rPr>
          <w:rFonts w:ascii="Arial" w:eastAsia="Times New Roman" w:hAnsi="Arial" w:cs="Arial"/>
          <w:color w:val="000000"/>
          <w:sz w:val="22"/>
          <w:szCs w:val="22"/>
        </w:rPr>
        <w:t xml:space="preserve"> computational analys</w:t>
      </w:r>
      <w:r w:rsidR="00057143">
        <w:rPr>
          <w:rFonts w:ascii="Arial" w:eastAsia="Times New Roman" w:hAnsi="Arial" w:cs="Arial"/>
          <w:color w:val="000000"/>
          <w:sz w:val="22"/>
          <w:szCs w:val="22"/>
        </w:rPr>
        <w:t>es, learning to code in bash, python and R</w:t>
      </w:r>
      <w:r w:rsidR="00727C2F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057143">
        <w:rPr>
          <w:rFonts w:ascii="Arial" w:eastAsia="Times New Roman" w:hAnsi="Arial" w:cs="Arial"/>
          <w:color w:val="000000"/>
          <w:sz w:val="22"/>
          <w:szCs w:val="22"/>
        </w:rPr>
        <w:t xml:space="preserve"> acquiring experience o</w:t>
      </w:r>
      <w:r w:rsidR="00727C2F">
        <w:rPr>
          <w:rFonts w:ascii="Arial" w:eastAsia="Times New Roman" w:hAnsi="Arial" w:cs="Arial"/>
          <w:color w:val="000000"/>
          <w:sz w:val="22"/>
          <w:szCs w:val="22"/>
        </w:rPr>
        <w:t>f processing</w:t>
      </w:r>
      <w:r w:rsidR="00057143">
        <w:rPr>
          <w:rFonts w:ascii="Arial" w:eastAsia="Times New Roman" w:hAnsi="Arial" w:cs="Arial"/>
          <w:color w:val="000000"/>
          <w:sz w:val="22"/>
          <w:szCs w:val="22"/>
        </w:rPr>
        <w:t xml:space="preserve"> a wide variety of sequence data (RNA-seq, </w:t>
      </w:r>
      <w:proofErr w:type="spellStart"/>
      <w:r w:rsidR="00057143">
        <w:rPr>
          <w:rFonts w:ascii="Arial" w:eastAsia="Times New Roman" w:hAnsi="Arial" w:cs="Arial"/>
          <w:color w:val="000000"/>
          <w:sz w:val="22"/>
          <w:szCs w:val="22"/>
        </w:rPr>
        <w:t>ChIP</w:t>
      </w:r>
      <w:proofErr w:type="spellEnd"/>
      <w:r w:rsidR="00057143">
        <w:rPr>
          <w:rFonts w:ascii="Arial" w:eastAsia="Times New Roman" w:hAnsi="Arial" w:cs="Arial"/>
          <w:color w:val="000000"/>
          <w:sz w:val="22"/>
          <w:szCs w:val="22"/>
        </w:rPr>
        <w:t>-seq, AP-seq, 4sU-seq)</w:t>
      </w:r>
      <w:r w:rsidR="00F7655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27C2F">
        <w:rPr>
          <w:rFonts w:ascii="Arial" w:eastAsia="Times New Roman" w:hAnsi="Arial" w:cs="Arial"/>
          <w:color w:val="000000"/>
          <w:sz w:val="22"/>
          <w:szCs w:val="22"/>
        </w:rPr>
        <w:t>and submitting them to</w:t>
      </w:r>
      <w:r w:rsidR="003A1EA3">
        <w:rPr>
          <w:rFonts w:ascii="Arial" w:eastAsia="Times New Roman" w:hAnsi="Arial" w:cs="Arial"/>
          <w:color w:val="000000"/>
          <w:sz w:val="22"/>
          <w:szCs w:val="22"/>
        </w:rPr>
        <w:t xml:space="preserve"> a range of di</w:t>
      </w:r>
      <w:r w:rsidR="00E263C9">
        <w:rPr>
          <w:rFonts w:ascii="Arial" w:eastAsia="Times New Roman" w:hAnsi="Arial" w:cs="Arial"/>
          <w:color w:val="000000"/>
          <w:sz w:val="22"/>
          <w:szCs w:val="22"/>
        </w:rPr>
        <w:t>vergent</w:t>
      </w:r>
      <w:r w:rsidR="003A1EA3">
        <w:rPr>
          <w:rFonts w:ascii="Arial" w:eastAsia="Times New Roman" w:hAnsi="Arial" w:cs="Arial"/>
          <w:color w:val="000000"/>
          <w:sz w:val="22"/>
          <w:szCs w:val="22"/>
        </w:rPr>
        <w:t xml:space="preserve"> analyses (differential expression, enrichment analysis, metagenes, SNP/SNV calling, peak calling)</w:t>
      </w:r>
      <w:r w:rsidR="00F76557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3A1EA3">
        <w:rPr>
          <w:rFonts w:ascii="Arial" w:eastAsia="Times New Roman" w:hAnsi="Arial" w:cs="Arial"/>
          <w:color w:val="000000"/>
          <w:sz w:val="22"/>
          <w:szCs w:val="22"/>
        </w:rPr>
        <w:t xml:space="preserve"> As part of this</w:t>
      </w:r>
      <w:r w:rsidR="00727C2F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3A1EA3">
        <w:rPr>
          <w:rFonts w:ascii="Arial" w:eastAsia="Times New Roman" w:hAnsi="Arial" w:cs="Arial"/>
          <w:color w:val="000000"/>
          <w:sz w:val="22"/>
          <w:szCs w:val="22"/>
        </w:rPr>
        <w:t>he also developed high-throughput pipelines for rapid, reproduceable analys</w:t>
      </w:r>
      <w:r w:rsidR="000C6748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3A1EA3">
        <w:rPr>
          <w:rFonts w:ascii="Arial" w:eastAsia="Times New Roman" w:hAnsi="Arial" w:cs="Arial"/>
          <w:color w:val="000000"/>
          <w:sz w:val="22"/>
          <w:szCs w:val="22"/>
        </w:rPr>
        <w:t>s of large datasets.</w:t>
      </w:r>
      <w:r w:rsidRPr="00F23F35">
        <w:rPr>
          <w:rFonts w:ascii="Arial" w:eastAsia="Times New Roman" w:hAnsi="Arial" w:cs="Arial"/>
          <w:color w:val="000000"/>
          <w:sz w:val="22"/>
          <w:szCs w:val="22"/>
        </w:rPr>
        <w:t xml:space="preserve"> During his post-doctoral fellowship in the Scherzer lab he </w:t>
      </w:r>
      <w:r w:rsidR="000C6748">
        <w:rPr>
          <w:rFonts w:ascii="Arial" w:eastAsia="Times New Roman" w:hAnsi="Arial" w:cs="Arial"/>
          <w:color w:val="000000"/>
          <w:sz w:val="22"/>
          <w:szCs w:val="22"/>
        </w:rPr>
        <w:t xml:space="preserve">has </w:t>
      </w:r>
      <w:r w:rsidR="00727C2F">
        <w:rPr>
          <w:rFonts w:ascii="Arial" w:eastAsia="Times New Roman" w:hAnsi="Arial" w:cs="Arial"/>
          <w:color w:val="000000"/>
          <w:sz w:val="22"/>
          <w:szCs w:val="22"/>
        </w:rPr>
        <w:t xml:space="preserve">further expanded his skills by working with </w:t>
      </w:r>
      <w:proofErr w:type="spellStart"/>
      <w:r w:rsidR="00727C2F">
        <w:rPr>
          <w:rFonts w:ascii="Arial" w:eastAsia="Times New Roman" w:hAnsi="Arial" w:cs="Arial"/>
          <w:color w:val="000000"/>
          <w:sz w:val="22"/>
          <w:szCs w:val="22"/>
        </w:rPr>
        <w:t>scRNA</w:t>
      </w:r>
      <w:proofErr w:type="spellEnd"/>
      <w:r w:rsidR="00727C2F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="00727C2F">
        <w:rPr>
          <w:rFonts w:ascii="Arial" w:eastAsia="Times New Roman" w:hAnsi="Arial" w:cs="Arial"/>
          <w:color w:val="000000"/>
          <w:sz w:val="22"/>
          <w:szCs w:val="22"/>
        </w:rPr>
        <w:t>scATAC</w:t>
      </w:r>
      <w:proofErr w:type="spellEnd"/>
      <w:r w:rsidR="00727C2F">
        <w:rPr>
          <w:rFonts w:ascii="Arial" w:eastAsia="Times New Roman" w:hAnsi="Arial" w:cs="Arial"/>
          <w:color w:val="000000"/>
          <w:sz w:val="22"/>
          <w:szCs w:val="22"/>
        </w:rPr>
        <w:t>-seq data</w:t>
      </w:r>
      <w:r w:rsidR="000C6748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607FB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23F35">
        <w:rPr>
          <w:rFonts w:ascii="Arial" w:eastAsia="Times New Roman" w:hAnsi="Arial" w:cs="Arial"/>
          <w:color w:val="000000"/>
          <w:sz w:val="22"/>
          <w:szCs w:val="22"/>
        </w:rPr>
        <w:t xml:space="preserve">Dr. </w:t>
      </w:r>
      <w:r w:rsidR="00727C2F">
        <w:rPr>
          <w:rFonts w:ascii="Arial" w:eastAsia="Times New Roman" w:hAnsi="Arial" w:cs="Arial"/>
          <w:color w:val="000000"/>
          <w:sz w:val="22"/>
          <w:szCs w:val="22"/>
        </w:rPr>
        <w:t>Parker</w:t>
      </w:r>
      <w:r w:rsidRPr="00F23F35">
        <w:rPr>
          <w:rFonts w:ascii="Arial" w:eastAsia="Times New Roman" w:hAnsi="Arial" w:cs="Arial"/>
          <w:color w:val="000000"/>
          <w:sz w:val="22"/>
          <w:szCs w:val="22"/>
        </w:rPr>
        <w:t xml:space="preserve"> has </w:t>
      </w:r>
      <w:r w:rsidR="00727C2F">
        <w:rPr>
          <w:rFonts w:ascii="Arial" w:eastAsia="Times New Roman" w:hAnsi="Arial" w:cs="Arial"/>
          <w:color w:val="000000"/>
          <w:sz w:val="22"/>
          <w:szCs w:val="22"/>
        </w:rPr>
        <w:t>two</w:t>
      </w:r>
      <w:r w:rsidRPr="00F23F35">
        <w:rPr>
          <w:rFonts w:ascii="Arial" w:eastAsia="Times New Roman" w:hAnsi="Arial" w:cs="Arial"/>
          <w:color w:val="000000"/>
          <w:sz w:val="22"/>
          <w:szCs w:val="22"/>
        </w:rPr>
        <w:t xml:space="preserve"> publications as </w:t>
      </w:r>
      <w:r w:rsidR="00727C2F">
        <w:rPr>
          <w:rFonts w:ascii="Arial" w:eastAsia="Times New Roman" w:hAnsi="Arial" w:cs="Arial"/>
          <w:color w:val="000000"/>
          <w:sz w:val="22"/>
          <w:szCs w:val="22"/>
        </w:rPr>
        <w:t>co-</w:t>
      </w:r>
      <w:r w:rsidRPr="00F23F35">
        <w:rPr>
          <w:rFonts w:ascii="Arial" w:eastAsia="Times New Roman" w:hAnsi="Arial" w:cs="Arial"/>
          <w:color w:val="000000"/>
          <w:sz w:val="22"/>
          <w:szCs w:val="22"/>
        </w:rPr>
        <w:t>author</w:t>
      </w:r>
      <w:r w:rsidR="00727C2F">
        <w:rPr>
          <w:rFonts w:ascii="Arial" w:eastAsia="Times New Roman" w:hAnsi="Arial" w:cs="Arial"/>
          <w:color w:val="000000"/>
          <w:sz w:val="22"/>
          <w:szCs w:val="22"/>
        </w:rPr>
        <w:t xml:space="preserve">, contributing bioinformatic support </w:t>
      </w:r>
      <w:r w:rsidR="00727C2F" w:rsidRPr="00727C2F">
        <w:rPr>
          <w:rFonts w:ascii="Arial" w:eastAsia="Times New Roman" w:hAnsi="Arial" w:cs="Arial"/>
          <w:color w:val="000000"/>
          <w:sz w:val="22"/>
          <w:szCs w:val="22"/>
        </w:rPr>
        <w:t xml:space="preserve">to </w:t>
      </w:r>
      <w:r w:rsidR="00607FBB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727C2F" w:rsidRPr="00727C2F">
        <w:rPr>
          <w:rFonts w:ascii="Arial" w:eastAsia="Times New Roman" w:hAnsi="Arial" w:cs="Arial"/>
          <w:color w:val="000000"/>
          <w:sz w:val="22"/>
          <w:szCs w:val="22"/>
        </w:rPr>
        <w:t xml:space="preserve"> paper that explored the role of the </w:t>
      </w:r>
      <w:proofErr w:type="spellStart"/>
      <w:r w:rsidR="00727C2F" w:rsidRPr="00727C2F">
        <w:rPr>
          <w:rFonts w:ascii="Arial" w:eastAsia="Times New Roman" w:hAnsi="Arial" w:cs="Arial"/>
          <w:color w:val="000000"/>
          <w:sz w:val="22"/>
          <w:szCs w:val="22"/>
        </w:rPr>
        <w:t>deubiquitylase</w:t>
      </w:r>
      <w:proofErr w:type="spellEnd"/>
      <w:r w:rsidR="00727C2F" w:rsidRPr="00727C2F">
        <w:rPr>
          <w:rFonts w:ascii="Arial" w:eastAsia="Times New Roman" w:hAnsi="Arial" w:cs="Arial"/>
          <w:color w:val="000000"/>
          <w:sz w:val="22"/>
          <w:szCs w:val="22"/>
        </w:rPr>
        <w:t xml:space="preserve"> UCHL3 in protein-linked DNA repair </w:t>
      </w:r>
      <w:r w:rsidR="00607FBB">
        <w:rPr>
          <w:rFonts w:ascii="Arial" w:eastAsia="Times New Roman" w:hAnsi="Arial" w:cs="Arial"/>
          <w:color w:val="000000"/>
          <w:sz w:val="22"/>
          <w:szCs w:val="22"/>
        </w:rPr>
        <w:t>(</w:t>
      </w:r>
      <w:r w:rsidR="00607FBB" w:rsidRPr="00607FBB">
        <w:rPr>
          <w:rFonts w:ascii="Arial" w:eastAsia="Times New Roman" w:hAnsi="Arial" w:cs="Arial"/>
          <w:color w:val="000000"/>
          <w:sz w:val="22"/>
          <w:szCs w:val="22"/>
        </w:rPr>
        <w:t>Liao</w:t>
      </w:r>
      <w:r w:rsidR="00607FBB">
        <w:rPr>
          <w:rFonts w:ascii="Arial" w:eastAsia="Times New Roman" w:hAnsi="Arial" w:cs="Arial"/>
          <w:color w:val="000000"/>
          <w:sz w:val="22"/>
          <w:szCs w:val="22"/>
        </w:rPr>
        <w:t xml:space="preserve">, et al., </w:t>
      </w:r>
      <w:r w:rsidR="00607FBB" w:rsidRPr="00607FBB">
        <w:rPr>
          <w:rFonts w:ascii="Arial" w:eastAsia="Times New Roman" w:hAnsi="Arial" w:cs="Arial"/>
          <w:i/>
          <w:iCs/>
          <w:color w:val="000000"/>
          <w:sz w:val="22"/>
          <w:szCs w:val="22"/>
        </w:rPr>
        <w:t>Cell Reports</w:t>
      </w:r>
      <w:r w:rsidR="00607FBB">
        <w:rPr>
          <w:rFonts w:ascii="Arial" w:eastAsia="Times New Roman" w:hAnsi="Arial" w:cs="Arial"/>
          <w:color w:val="000000"/>
          <w:sz w:val="22"/>
          <w:szCs w:val="22"/>
        </w:rPr>
        <w:t>, 2018)</w:t>
      </w:r>
      <w:r w:rsidR="00607FBB" w:rsidRPr="00607FB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727C2F" w:rsidRPr="00727C2F">
        <w:rPr>
          <w:rFonts w:ascii="Arial" w:eastAsia="Times New Roman" w:hAnsi="Arial" w:cs="Arial"/>
          <w:color w:val="000000"/>
          <w:sz w:val="22"/>
          <w:szCs w:val="22"/>
        </w:rPr>
        <w:t>and another investigating how m6A methylase contributes to mRNA export via TREX recruitment</w:t>
      </w:r>
      <w:r w:rsidR="00607FBB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proofErr w:type="spellStart"/>
      <w:r w:rsidR="00607FBB">
        <w:rPr>
          <w:rFonts w:ascii="Arial" w:eastAsia="Times New Roman" w:hAnsi="Arial" w:cs="Arial"/>
          <w:color w:val="000000"/>
          <w:sz w:val="22"/>
          <w:szCs w:val="22"/>
        </w:rPr>
        <w:t>Lesbirel</w:t>
      </w:r>
      <w:proofErr w:type="spellEnd"/>
      <w:r w:rsidR="00607FBB">
        <w:rPr>
          <w:rFonts w:ascii="Arial" w:eastAsia="Times New Roman" w:hAnsi="Arial" w:cs="Arial"/>
          <w:color w:val="000000"/>
          <w:sz w:val="22"/>
          <w:szCs w:val="22"/>
        </w:rPr>
        <w:t xml:space="preserve">, et al., </w:t>
      </w:r>
      <w:r w:rsidR="00607FBB" w:rsidRPr="00607FBB">
        <w:rPr>
          <w:rFonts w:ascii="Arial" w:eastAsia="Times New Roman" w:hAnsi="Arial" w:cs="Arial"/>
          <w:i/>
          <w:iCs/>
          <w:color w:val="000000"/>
          <w:sz w:val="22"/>
          <w:szCs w:val="22"/>
        </w:rPr>
        <w:t>Scientific Reports</w:t>
      </w:r>
      <w:r w:rsidR="00607FBB">
        <w:rPr>
          <w:rFonts w:ascii="Arial" w:eastAsia="Times New Roman" w:hAnsi="Arial" w:cs="Arial"/>
          <w:color w:val="000000"/>
          <w:sz w:val="22"/>
          <w:szCs w:val="22"/>
        </w:rPr>
        <w:t>, 2018)</w:t>
      </w:r>
      <w:r w:rsidRPr="00F23F35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1A08A69F" w14:textId="46FC6608" w:rsidR="00057143" w:rsidRDefault="00057143"/>
    <w:sectPr w:rsidR="0005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35"/>
    <w:rsid w:val="00001D5A"/>
    <w:rsid w:val="00057143"/>
    <w:rsid w:val="000C6748"/>
    <w:rsid w:val="00106665"/>
    <w:rsid w:val="003A1EA3"/>
    <w:rsid w:val="005C046C"/>
    <w:rsid w:val="00607FBB"/>
    <w:rsid w:val="00727C2F"/>
    <w:rsid w:val="00A96EC7"/>
    <w:rsid w:val="00E263C9"/>
    <w:rsid w:val="00F23F35"/>
    <w:rsid w:val="00F7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DBFB2"/>
  <w15:chartTrackingRefBased/>
  <w15:docId w15:val="{DE3C6C11-74C3-B542-BF66-B5E01A84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3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Jacob</dc:creator>
  <cp:keywords/>
  <dc:description/>
  <cp:lastModifiedBy>Parker, Jacob</cp:lastModifiedBy>
  <cp:revision>6</cp:revision>
  <dcterms:created xsi:type="dcterms:W3CDTF">2021-05-13T17:16:00Z</dcterms:created>
  <dcterms:modified xsi:type="dcterms:W3CDTF">2021-05-13T18:16:00Z</dcterms:modified>
</cp:coreProperties>
</file>