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400" w:after="120"/>
        <w:jc w:val="center"/>
      </w:pPr>
      <w:r>
        <w:rPr>
          <w:rFonts w:ascii="Arial" w:cs="Arial" w:eastAsia="Arial" w:hAnsi="Arial"/>
          <w:b/>
          <w:bCs/>
          <w:color w:val="1F5C8B"/>
          <w:sz w:val="52"/>
          <w:szCs w:val="52"/>
        </w:rPr>
        <w:t xml:space="preserve">TURKCE KLINIK NLP PLATFORMU</w:t>
      </w:r>
    </w:p>
    <w:p>
      <w:pPr>
        <w:spacing w:before="0" w:after="80"/>
        <w:jc w:val="center"/>
      </w:pPr>
      <w:r>
        <w:rPr>
          <w:rFonts w:ascii="Arial" w:cs="Arial" w:eastAsia="Arial" w:hAnsi="Arial"/>
          <w:color w:val="2E86C1"/>
          <w:sz w:val="30"/>
          <w:szCs w:val="30"/>
        </w:rPr>
        <w:t xml:space="preserve">Stratejik Yol Haritasi ve Urunlesme Plani</w:t>
      </w:r>
    </w:p>
    <w:p>
      <w:pPr>
        <w:spacing w:before="160" w:after="80"/>
        <w:jc w:val="center"/>
      </w:pPr>
      <w:r>
        <w:rPr>
          <w:rFonts w:ascii="Arial" w:cs="Arial" w:eastAsia="Arial" w:hAnsi="Arial"/>
          <w:color w:val="555555"/>
          <w:sz w:val="22"/>
          <w:szCs w:val="22"/>
        </w:rPr>
        <w:t xml:space="preserve">Radyoloji is akisini yapay zeka ile donusturmek icin kapsamli eylem plani</w:t>
      </w:r>
    </w:p>
    <w:p>
      <w:pPr>
        <w:spacing w:before="80" w:after="80"/>
      </w:pPr>
      <w:r>
        <w:t xml:space="preserve"/>
      </w:r>
    </w:p>
    <w:p>
      <w:pPr>
        <w:spacing w:before="200"/>
        <w:jc w:val="center"/>
      </w:pPr>
      <w:r>
        <w:rPr>
          <w:rFonts w:ascii="Arial" w:cs="Arial" w:eastAsia="Arial" w:hAnsi="Arial"/>
          <w:i/>
          <w:iCs/>
          <w:color w:val="555555"/>
          <w:sz w:val="19"/>
          <w:szCs w:val="19"/>
        </w:rPr>
        <w:t xml:space="preserve">Hazirlanma Tarihi: 2025  |  Surum: 1.0  |  Gizlilik Derecelendirmesi: Dahili</w:t>
      </w:r>
    </w:p>
    <w:p>
      <w:r>
        <w:br w:type="page"/>
      </w:r>
    </w:p>
    <w:p>
      <w:pPr>
        <w:pStyle w:val="Heading1"/>
        <w:spacing w:before="360" w:after="200"/>
      </w:pPr>
      <w:r>
        <w:rPr>
          <w:rFonts w:ascii="Arial" w:cs="Arial" w:eastAsia="Arial" w:hAnsi="Arial"/>
          <w:b/>
          <w:bCs/>
          <w:color w:val="1F5C8B"/>
          <w:sz w:val="34"/>
          <w:szCs w:val="34"/>
        </w:rPr>
        <w:t xml:space="preserve">1. Yonetici Ozeti</w:t>
      </w:r>
    </w:p>
    <w:p>
      <w:pPr>
        <w:spacing w:before="80" w:after="100"/>
      </w:pPr>
      <w:r>
        <w:rPr>
          <w:rFonts w:ascii="Arial" w:cs="Arial" w:eastAsia="Arial" w:hAnsi="Arial"/>
          <w:color w:val="555555"/>
          <w:sz w:val="22"/>
          <w:szCs w:val="22"/>
        </w:rPr>
        <w:t xml:space="preserve">Bu rapor, Turkce Klinik NLP Platformu projesinin urunlesme yolcugunun butunsel stratejik haritasini sunmaktadir. Proje, 6 modulu kapsayan ve Turkiye'deki radyoloji is akisini kokten donusturecek bir platform olarak tasarlanmistir.</w:t>
      </w:r>
    </w:p>
    <w:p>
      <w:pPr>
        <w:spacing w:before="80" w:after="100"/>
      </w:pPr>
      <w:r>
        <w:rPr>
          <w:rFonts w:ascii="Arial" w:cs="Arial" w:eastAsia="Arial" w:hAnsi="Arial"/>
          <w:color w:val="555555"/>
          <w:sz w:val="22"/>
          <w:szCs w:val="22"/>
        </w:rPr>
        <w:t xml:space="preserve">Hedef, Teknofest basarisiyla baslayan surecten, satilabilir bir SaaS urune ve nihayetinde kurumsal bir sirket yapisina gecistir. Bu donusum dogrusal degil; paralel izlerde yuruyecek ve her ize has veriler, teknik kararlar ve ticari adimlar gerektirecektir.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60"/>
              <w:left w:type="dxa" w:w="240"/>
              <w:bottom w:type="dxa" w:w="160"/>
              <w:right w:type="dxa" w:w="240"/>
            </w:tcMar>
          </w:tcPr>
          <w:p>
            <w:pPr>
              <w:spacing w:before="60" w:after="80"/>
            </w:pPr>
            <w:r>
              <w:rPr>
                <w:rFonts w:ascii="Arial" w:cs="Arial" w:eastAsia="Arial" w:hAnsi="Arial"/>
                <w:b/>
                <w:bCs/>
                <w:color w:val="1F5C8B"/>
                <w:sz w:val="22"/>
                <w:szCs w:val="22"/>
              </w:rPr>
              <w:t xml:space="preserve">Temel Stratejik Hedefler</w:t>
            </w:r>
          </w:p>
          <w:p>
            <w:pPr>
              <w:spacing w:before="40" w:after="40"/>
            </w:pPr>
            <w:r>
              <w:rPr>
                <w:rFonts w:ascii="Arial" w:cs="Arial" w:eastAsia="Arial" w:hAnsi="Arial"/>
                <w:color w:val="555555"/>
                <w:sz w:val="21"/>
                <w:szCs w:val="21"/>
              </w:rPr>
              <w:t xml:space="preserve">  Kisa vade (0-6 ay): Calisir prototype + veri altyapisi + ilk hastane ortakligi</w:t>
            </w:r>
          </w:p>
          <w:p>
            <w:pPr>
              <w:spacing w:before="40" w:after="40"/>
            </w:pPr>
            <w:r>
              <w:rPr>
                <w:rFonts w:ascii="Arial" w:cs="Arial" w:eastAsia="Arial" w:hAnsi="Arial"/>
                <w:color w:val="555555"/>
                <w:sz w:val="21"/>
                <w:szCs w:val="21"/>
              </w:rPr>
              <w:t xml:space="preserve">  Orta vade (6-18 ay): Klinik validasyon + ilk gelir + sirket kurulusu</w:t>
            </w:r>
          </w:p>
          <w:p>
            <w:pPr>
              <w:spacing w:before="40" w:after="40"/>
            </w:pPr>
            <w:r>
              <w:rPr>
                <w:rFonts w:ascii="Arial" w:cs="Arial" w:eastAsia="Arial" w:hAnsi="Arial"/>
                <w:color w:val="555555"/>
                <w:sz w:val="21"/>
                <w:szCs w:val="21"/>
              </w:rPr>
              <w:t xml:space="preserve">  Uzun vade (18-36 ay): Skalasyon + seri yatirim + 50+ hastane musteri tabanina ulasma</w:t>
            </w:r>
          </w:p>
        </w:tc>
      </w:tr>
    </w:tbl>
    <w:p>
      <w:pPr>
        <w:spacing w:before="80" w:after="80"/>
      </w:pPr>
      <w:r>
        <w:t xml:space="preserve"/>
      </w:r>
    </w:p>
    <w:p>
      <w:pPr>
        <w:pStyle w:val="Heading1"/>
        <w:spacing w:before="360" w:after="200"/>
      </w:pPr>
      <w:r>
        <w:rPr>
          <w:rFonts w:ascii="Arial" w:cs="Arial" w:eastAsia="Arial" w:hAnsi="Arial"/>
          <w:b/>
          <w:bCs/>
          <w:color w:val="1F5C8B"/>
          <w:sz w:val="34"/>
          <w:szCs w:val="34"/>
        </w:rPr>
        <w:t xml:space="preserve">2. Sektör Problemi Analizi ve Öncelik Gerekceleri</w:t>
      </w:r>
    </w:p>
    <w:p>
      <w:pPr>
        <w:spacing w:before="80" w:after="100"/>
      </w:pPr>
      <w:r>
        <w:rPr>
          <w:rFonts w:ascii="Arial" w:cs="Arial" w:eastAsia="Arial" w:hAnsi="Arial"/>
          <w:color w:val="555555"/>
          <w:sz w:val="22"/>
          <w:szCs w:val="22"/>
        </w:rPr>
        <w:t xml:space="preserve">Projenin temel motivasyonu dört kritik noktada toplanmaktadir. Bunlari anlamamiz, hangi modulun neden once gelmesi gerektigine dair karar cercevesini olusturur.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2.1 Zaman Kaybi — En Acil Problem</w:t>
      </w:r>
    </w:p>
    <w:p>
      <w:pPr>
        <w:spacing w:before="80" w:after="100"/>
      </w:pPr>
      <w:r>
        <w:rPr>
          <w:rFonts w:ascii="Arial" w:cs="Arial" w:eastAsia="Arial" w:hAnsi="Arial"/>
          <w:b/>
          <w:bCs/>
          <w:color w:val="1A1A2E"/>
          <w:sz w:val="22"/>
          <w:szCs w:val="22"/>
        </w:rPr>
        <w:t xml:space="preserve">Kanit: </w:t>
      </w:r>
      <w:r>
        <w:rPr>
          <w:rFonts w:ascii="Arial" w:cs="Arial" w:eastAsia="Arial" w:hAnsi="Arial"/>
          <w:color w:val="555555"/>
          <w:sz w:val="21"/>
          <w:szCs w:val="21"/>
        </w:rPr>
        <w:t xml:space="preserve">Radyologlar gunun yaklasik %35-40'ini rapor yazimina harcamaktadir. Turkiye'de 5.000-6.000 aktif radyolog uzerinden hesaplandignda bu, sistemin yilda 50 milyon saatin uzerinde emek kaybi yasadigi anlamina gelir. Kurumlar icin bu dogrudan maliyet, radyologlar icin ise is tatminsizligi ve tukenmislik riskidir.</w:t>
      </w:r>
    </w:p>
    <w:p>
      <w:pPr>
        <w:spacing w:before="80" w:after="100"/>
      </w:pPr>
      <w:r>
        <w:rPr>
          <w:rFonts w:ascii="Arial" w:cs="Arial" w:eastAsia="Arial" w:hAnsi="Arial"/>
          <w:b/>
          <w:bCs/>
          <w:color w:val="1A1A2E"/>
          <w:sz w:val="22"/>
          <w:szCs w:val="22"/>
        </w:rPr>
        <w:t xml:space="preserve">Implicasyon: </w:t>
      </w:r>
      <w:r>
        <w:rPr>
          <w:rFonts w:ascii="Arial" w:cs="Arial" w:eastAsia="Arial" w:hAnsi="Arial"/>
          <w:color w:val="555555"/>
          <w:sz w:val="21"/>
          <w:szCs w:val="21"/>
        </w:rPr>
        <w:t xml:space="preserve">Konusma tabanli rapor uretimi (Modul 1) bu problemi en direkt cozen moduludur. Demo degeri ve satis kolayligi en yuksek moduldur.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2.2 Kritik Bulgu Atlama — En Yuksek Risk</w:t>
      </w:r>
    </w:p>
    <w:p>
      <w:pPr>
        <w:spacing w:before="80" w:after="100"/>
      </w:pPr>
      <w:r>
        <w:rPr>
          <w:rFonts w:ascii="Arial" w:cs="Arial" w:eastAsia="Arial" w:hAnsi="Arial"/>
          <w:b/>
          <w:bCs/>
          <w:color w:val="1A1A2E"/>
          <w:sz w:val="22"/>
          <w:szCs w:val="22"/>
        </w:rPr>
        <w:t xml:space="preserve">Kanit: </w:t>
      </w:r>
      <w:r>
        <w:rPr>
          <w:rFonts w:ascii="Arial" w:cs="Arial" w:eastAsia="Arial" w:hAnsi="Arial"/>
          <w:color w:val="555555"/>
          <w:sz w:val="21"/>
          <w:szCs w:val="21"/>
        </w:rPr>
        <w:t xml:space="preserve">Literaturde radyoloji hatalarinin %36-80'inin algili-cognitif kaynakli oldugu bilinmektedir (Radiology, 2001). Pnomotoraks gibi olgularda erken donemde tani konulamayan her vaka hem hasta kaybi hem de hukuki risk olusturuyor. Ozel hastane zincirlerinde bu tur davalar milyonlarca TL'lik tazminata donusmektedir.</w:t>
      </w:r>
    </w:p>
    <w:p>
      <w:pPr>
        <w:spacing w:before="80" w:after="100"/>
      </w:pPr>
      <w:r>
        <w:rPr>
          <w:rFonts w:ascii="Arial" w:cs="Arial" w:eastAsia="Arial" w:hAnsi="Arial"/>
          <w:b/>
          <w:bCs/>
          <w:color w:val="1A1A2E"/>
          <w:sz w:val="22"/>
          <w:szCs w:val="22"/>
        </w:rPr>
        <w:t xml:space="preserve">Implicasyon: </w:t>
      </w:r>
      <w:r>
        <w:rPr>
          <w:rFonts w:ascii="Arial" w:cs="Arial" w:eastAsia="Arial" w:hAnsi="Arial"/>
          <w:color w:val="555555"/>
          <w:sz w:val="21"/>
          <w:szCs w:val="21"/>
        </w:rPr>
        <w:t xml:space="preserve">Gercek zamanli uyari sistemi (Modul 2) ve acil vaka siniflandirma (Modul 4) birlikte sunuldugunda, hastanelerin hukuki ve klinik riski dusurmek icin odemek istedigi en yuksek fiyati talep edebiliriz.</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2.3 Standart Eksikligi — Kurumsal Baski</w:t>
      </w:r>
    </w:p>
    <w:p>
      <w:pPr>
        <w:spacing w:before="80" w:after="100"/>
      </w:pPr>
      <w:r>
        <w:rPr>
          <w:rFonts w:ascii="Arial" w:cs="Arial" w:eastAsia="Arial" w:hAnsi="Arial"/>
          <w:color w:val="555555"/>
          <w:sz w:val="22"/>
          <w:szCs w:val="22"/>
        </w:rPr>
        <w:t xml:space="preserve">JCI akreditasyonu arayan hastaneler ve universite egitim hastaneleri, rapor standardizasyonu konusunda duzenleyici baski altindadir. Kalite kontrol modulu (Modul 3) bu kurumlar icin uyumluluk araci olarak konumlandirabilir ve satis surecini kolaylastirir.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2.4 Veri Kaybi — Gelecek Buyume Alani</w:t>
      </w:r>
    </w:p>
    <w:p>
      <w:pPr>
        <w:spacing w:before="80" w:after="100"/>
      </w:pPr>
      <w:r>
        <w:rPr>
          <w:rFonts w:ascii="Arial" w:cs="Arial" w:eastAsia="Arial" w:hAnsi="Arial"/>
          <w:color w:val="555555"/>
          <w:sz w:val="22"/>
          <w:szCs w:val="22"/>
        </w:rPr>
        <w:t xml:space="preserve">Yapılandırılmamis metin olarak duran milyonlarca rapor, hastanelerin kendi performanslarini analiz etmesini engelliyor. Yapilandirilmis veri cikariminın (Modul 5) ve semantik arama motorunun (Modul 6) deger onerisi burada: Bu moduller kisa vadede guclu bir fiyat gosteremez, ancak uzun vadede veri pozisyonu ve 'data moat' olustururlar.</w:t>
      </w:r>
    </w:p>
    <w:p>
      <w:pPr>
        <w:spacing w:before="80" w:after="80"/>
      </w:pPr>
      <w:r>
        <w:t xml:space="preserve"/>
      </w:r>
    </w:p>
    <w:p>
      <w:pPr>
        <w:pStyle w:val="Heading1"/>
        <w:spacing w:before="360" w:after="200"/>
      </w:pPr>
      <w:r>
        <w:rPr>
          <w:rFonts w:ascii="Arial" w:cs="Arial" w:eastAsia="Arial" w:hAnsi="Arial"/>
          <w:b/>
          <w:bCs/>
          <w:color w:val="1F5C8B"/>
          <w:sz w:val="34"/>
          <w:szCs w:val="34"/>
        </w:rPr>
        <w:t xml:space="preserve">3. Modul Onceliklendirme — Stratejik Siralama</w:t>
      </w:r>
    </w:p>
    <w:p>
      <w:pPr>
        <w:spacing w:before="80" w:after="100"/>
      </w:pPr>
      <w:r>
        <w:rPr>
          <w:rFonts w:ascii="Arial" w:cs="Arial" w:eastAsia="Arial" w:hAnsi="Arial"/>
          <w:color w:val="555555"/>
          <w:sz w:val="22"/>
          <w:szCs w:val="22"/>
        </w:rPr>
        <w:t xml:space="preserve">Alti modulu ayni anda gelistirmek kaynakları seyreltir ve odaklanmayi zorlusturur. Asagidaki siralama, sektördeki aci noktalarin siddeti, teknik bagimlilik ve ticari potansiyel baz alinarak belirlenmistir.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p>
            <w:pPr>
              <w:jc w:val="center"/>
            </w:pPr>
            <w:r>
              <w:rPr>
                <w:rFonts w:ascii="Arial" w:cs="Arial" w:eastAsia="Arial" w:hAnsi="Arial"/>
                <w:color w:val="FFFFFF"/>
                <w:sz w:val="16"/>
                <w:szCs w:val="16"/>
              </w:rPr>
              <w:t xml:space="preserve">KRITIK ONCELIK</w:t>
            </w:r>
          </w:p>
        </w:tc>
        <w:tc>
          <w:tcPr>
            <w:tcW w:type="dxa" w:w="8560"/>
            <w:tcBorders>
              <w:top w:val="single" w:color="AED6F1" w:sz="1"/>
              <w:left w:val="none" w:color="FFFFFF" w:sz="0"/>
              <w:bottom w:val="single" w:color="AED6F1" w:sz="1"/>
              <w:right w:val="single" w:color="AED6F1" w:sz="1"/>
            </w:tcBorders>
            <w:shd w:fill="FDFEFE" w:val="clear"/>
            <w:tcMar>
              <w:top w:type="dxa" w:w="120"/>
              <w:left w:type="dxa" w:w="200"/>
              <w:bottom w:type="dxa" w:w="120"/>
              <w:right w:type="dxa" w:w="160"/>
            </w:tcMar>
          </w:tcPr>
          <w:p>
            <w:r>
              <w:rPr>
                <w:rFonts w:ascii="Arial" w:cs="Arial" w:eastAsia="Arial" w:hAnsi="Arial"/>
                <w:b/>
                <w:bCs/>
                <w:color w:val="1A1A2E"/>
                <w:sz w:val="23"/>
                <w:szCs w:val="23"/>
              </w:rPr>
              <w:t xml:space="preserve">Modul 1 — Konusma Tabanli Rapor Uretimi</w:t>
            </w:r>
          </w:p>
          <w:p>
            <w:pPr>
              <w:spacing w:before="60"/>
            </w:pPr>
            <w:r>
              <w:rPr>
                <w:rFonts w:ascii="Arial" w:cs="Arial" w:eastAsia="Arial" w:hAnsi="Arial"/>
                <w:color w:val="555555"/>
                <w:sz w:val="20"/>
                <w:szCs w:val="20"/>
              </w:rPr>
              <w:t xml:space="preserve">Radyologun gun icindeki en buyuk zaman kaybini ortadan kaldirir. Demo degeri maksimum, teknik karmasiklik yonetilebilir. Bu modul olmazsa digerleri anlamsiz.</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p>
            <w:pPr>
              <w:jc w:val="center"/>
            </w:pPr>
            <w:r>
              <w:rPr>
                <w:rFonts w:ascii="Arial" w:cs="Arial" w:eastAsia="Arial" w:hAnsi="Arial"/>
                <w:color w:val="FFFFFF"/>
                <w:sz w:val="16"/>
                <w:szCs w:val="16"/>
              </w:rPr>
              <w:t xml:space="preserve">KRITIK ONCELIK</w:t>
            </w:r>
          </w:p>
        </w:tc>
        <w:tc>
          <w:tcPr>
            <w:tcW w:type="dxa" w:w="8560"/>
            <w:tcBorders>
              <w:top w:val="single" w:color="AED6F1" w:sz="1"/>
              <w:left w:val="none" w:color="FFFFFF" w:sz="0"/>
              <w:bottom w:val="single" w:color="AED6F1" w:sz="1"/>
              <w:right w:val="single" w:color="AED6F1" w:sz="1"/>
            </w:tcBorders>
            <w:shd w:fill="FDFEFE" w:val="clear"/>
            <w:tcMar>
              <w:top w:type="dxa" w:w="120"/>
              <w:left w:type="dxa" w:w="200"/>
              <w:bottom w:type="dxa" w:w="120"/>
              <w:right w:type="dxa" w:w="160"/>
            </w:tcMar>
          </w:tcPr>
          <w:p>
            <w:r>
              <w:rPr>
                <w:rFonts w:ascii="Arial" w:cs="Arial" w:eastAsia="Arial" w:hAnsi="Arial"/>
                <w:b/>
                <w:bCs/>
                <w:color w:val="1A1A2E"/>
                <w:sz w:val="23"/>
                <w:szCs w:val="23"/>
              </w:rPr>
              <w:t xml:space="preserve">Modul 2 — Gercek Zamanli Akilli Uyari Sistemi</w:t>
            </w:r>
          </w:p>
          <w:p>
            <w:pPr>
              <w:spacing w:before="60"/>
            </w:pPr>
            <w:r>
              <w:rPr>
                <w:rFonts w:ascii="Arial" w:cs="Arial" w:eastAsia="Arial" w:hAnsi="Arial"/>
                <w:color w:val="555555"/>
                <w:sz w:val="20"/>
                <w:szCs w:val="20"/>
              </w:rPr>
              <w:t xml:space="preserve">Kritik bulgu atlama riskini minimize eder. Hastanelerin hukuki ve klinik sorumlulugunu azaltir. Modul 1 uzerine insa edilir, NER ve kural tabanli sistem gerektirir.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p>
            <w:pPr>
              <w:jc w:val="center"/>
            </w:pPr>
            <w:r>
              <w:rPr>
                <w:rFonts w:ascii="Arial" w:cs="Arial" w:eastAsia="Arial" w:hAnsi="Arial"/>
                <w:color w:val="FFFFFF"/>
                <w:sz w:val="16"/>
                <w:szCs w:val="16"/>
              </w:rPr>
              <w:t xml:space="preserve">YUKSEK ONCELIK</w:t>
            </w:r>
          </w:p>
        </w:tc>
        <w:tc>
          <w:tcPr>
            <w:tcW w:type="dxa" w:w="8560"/>
            <w:tcBorders>
              <w:top w:val="single" w:color="AED6F1" w:sz="1"/>
              <w:left w:val="none" w:color="FFFFFF" w:sz="0"/>
              <w:bottom w:val="single" w:color="AED6F1" w:sz="1"/>
              <w:right w:val="single" w:color="AED6F1" w:sz="1"/>
            </w:tcBorders>
            <w:shd w:fill="FDFEFE" w:val="clear"/>
            <w:tcMar>
              <w:top w:type="dxa" w:w="120"/>
              <w:left w:type="dxa" w:w="200"/>
              <w:bottom w:type="dxa" w:w="120"/>
              <w:right w:type="dxa" w:w="160"/>
            </w:tcMar>
          </w:tcPr>
          <w:p>
            <w:r>
              <w:rPr>
                <w:rFonts w:ascii="Arial" w:cs="Arial" w:eastAsia="Arial" w:hAnsi="Arial"/>
                <w:b/>
                <w:bCs/>
                <w:color w:val="1A1A2E"/>
                <w:sz w:val="23"/>
                <w:szCs w:val="23"/>
              </w:rPr>
              <w:t xml:space="preserve">Modul 4 — Acil Vaka Siniflandirma</w:t>
            </w:r>
          </w:p>
          <w:p>
            <w:pPr>
              <w:spacing w:before="60"/>
            </w:pPr>
            <w:r>
              <w:rPr>
                <w:rFonts w:ascii="Arial" w:cs="Arial" w:eastAsia="Arial" w:hAnsi="Arial"/>
                <w:color w:val="555555"/>
                <w:sz w:val="20"/>
                <w:szCs w:val="20"/>
              </w:rPr>
              <w:t xml:space="preserve">Onem sirasina gore klinik akisi optimize eder. Modül 2 ile birlikte sunuldugunda satis konusmasi muhtesem guclendiginden, oncelikli gelistirme sirasinda tutulmuştur.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354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w:t>
            </w:r>
          </w:p>
          <w:p>
            <w:pPr>
              <w:jc w:val="center"/>
            </w:pPr>
            <w:r>
              <w:rPr>
                <w:rFonts w:ascii="Arial" w:cs="Arial" w:eastAsia="Arial" w:hAnsi="Arial"/>
                <w:color w:val="FFFFFF"/>
                <w:sz w:val="16"/>
                <w:szCs w:val="16"/>
              </w:rPr>
              <w:t xml:space="preserve">YUKSEK ONCELIK</w:t>
            </w:r>
          </w:p>
        </w:tc>
        <w:tc>
          <w:tcPr>
            <w:tcW w:type="dxa" w:w="8560"/>
            <w:tcBorders>
              <w:top w:val="single" w:color="AED6F1" w:sz="1"/>
              <w:left w:val="none" w:color="FFFFFF" w:sz="0"/>
              <w:bottom w:val="single" w:color="AED6F1" w:sz="1"/>
              <w:right w:val="single" w:color="AED6F1" w:sz="1"/>
            </w:tcBorders>
            <w:shd w:fill="FDFEFE" w:val="clear"/>
            <w:tcMar>
              <w:top w:type="dxa" w:w="120"/>
              <w:left w:type="dxa" w:w="200"/>
              <w:bottom w:type="dxa" w:w="120"/>
              <w:right w:type="dxa" w:w="160"/>
            </w:tcMar>
          </w:tcPr>
          <w:p>
            <w:r>
              <w:rPr>
                <w:rFonts w:ascii="Arial" w:cs="Arial" w:eastAsia="Arial" w:hAnsi="Arial"/>
                <w:b/>
                <w:bCs/>
                <w:color w:val="1A1A2E"/>
                <w:sz w:val="23"/>
                <w:szCs w:val="23"/>
              </w:rPr>
              <w:t xml:space="preserve">Modul 3 — Otomatik Kalite Kontrol ve Skorlama</w:t>
            </w:r>
          </w:p>
          <w:p>
            <w:pPr>
              <w:spacing w:before="60"/>
            </w:pPr>
            <w:r>
              <w:rPr>
                <w:rFonts w:ascii="Arial" w:cs="Arial" w:eastAsia="Arial" w:hAnsi="Arial"/>
                <w:color w:val="555555"/>
                <w:sz w:val="20"/>
                <w:szCs w:val="20"/>
              </w:rPr>
              <w:t xml:space="preserve">Akreditasyon ve denetim surecleri icin degerli. Ilk 3 modulun ciktilari ustune oturan bir katman. Satis dongusu daha uzun, hastane buyuklugune gore degisir.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E44A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FFFFFF"/>
                <w:sz w:val="16"/>
                <w:szCs w:val="16"/>
              </w:rPr>
              <w:t xml:space="preserve">ORTA ONCELIK</w:t>
            </w:r>
          </w:p>
        </w:tc>
        <w:tc>
          <w:tcPr>
            <w:tcW w:type="dxa" w:w="8560"/>
            <w:tcBorders>
              <w:top w:val="single" w:color="AED6F1" w:sz="1"/>
              <w:left w:val="none" w:color="FFFFFF" w:sz="0"/>
              <w:bottom w:val="single" w:color="AED6F1" w:sz="1"/>
              <w:right w:val="single" w:color="AED6F1" w:sz="1"/>
            </w:tcBorders>
            <w:shd w:fill="FDFEFE" w:val="clear"/>
            <w:tcMar>
              <w:top w:type="dxa" w:w="120"/>
              <w:left w:type="dxa" w:w="200"/>
              <w:bottom w:type="dxa" w:w="120"/>
              <w:right w:type="dxa" w:w="160"/>
            </w:tcMar>
          </w:tcPr>
          <w:p>
            <w:r>
              <w:rPr>
                <w:rFonts w:ascii="Arial" w:cs="Arial" w:eastAsia="Arial" w:hAnsi="Arial"/>
                <w:b/>
                <w:bCs/>
                <w:color w:val="1A1A2E"/>
                <w:sz w:val="23"/>
                <w:szCs w:val="23"/>
              </w:rPr>
              <w:t xml:space="preserve">Modul 5 — Yapılandırılmış Veri Cikarinimi</w:t>
            </w:r>
          </w:p>
          <w:p>
            <w:pPr>
              <w:spacing w:before="60"/>
            </w:pPr>
            <w:r>
              <w:rPr>
                <w:rFonts w:ascii="Arial" w:cs="Arial" w:eastAsia="Arial" w:hAnsi="Arial"/>
                <w:color w:val="555555"/>
                <w:sz w:val="20"/>
                <w:szCs w:val="20"/>
              </w:rPr>
              <w:t xml:space="preserve">Teknik olarak guclü, ancak musteari genellikle klinik arastirmaci. Satisinin daha uzun surecegi goz onunde bulundurularak ikinci faza birakilmasi onerilir.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F8C8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6</w:t>
            </w:r>
          </w:p>
          <w:p>
            <w:pPr>
              <w:jc w:val="center"/>
            </w:pPr>
            <w:r>
              <w:rPr>
                <w:rFonts w:ascii="Arial" w:cs="Arial" w:eastAsia="Arial" w:hAnsi="Arial"/>
                <w:color w:val="FFFFFF"/>
                <w:sz w:val="16"/>
                <w:szCs w:val="16"/>
              </w:rPr>
              <w:t xml:space="preserve">UZUN VADE</w:t>
            </w:r>
          </w:p>
        </w:tc>
        <w:tc>
          <w:tcPr>
            <w:tcW w:type="dxa" w:w="8560"/>
            <w:tcBorders>
              <w:top w:val="single" w:color="AED6F1" w:sz="1"/>
              <w:left w:val="none" w:color="FFFFFF" w:sz="0"/>
              <w:bottom w:val="single" w:color="AED6F1" w:sz="1"/>
              <w:right w:val="single" w:color="AED6F1" w:sz="1"/>
            </w:tcBorders>
            <w:shd w:fill="FDFEFE" w:val="clear"/>
            <w:tcMar>
              <w:top w:type="dxa" w:w="120"/>
              <w:left w:type="dxa" w:w="200"/>
              <w:bottom w:type="dxa" w:w="120"/>
              <w:right w:type="dxa" w:w="160"/>
            </w:tcMar>
          </w:tcPr>
          <w:p>
            <w:r>
              <w:rPr>
                <w:rFonts w:ascii="Arial" w:cs="Arial" w:eastAsia="Arial" w:hAnsi="Arial"/>
                <w:b/>
                <w:bCs/>
                <w:color w:val="1A1A2E"/>
                <w:sz w:val="23"/>
                <w:szCs w:val="23"/>
              </w:rPr>
              <w:t xml:space="preserve">Modul 6 — Semantik Arama Motoru</w:t>
            </w:r>
          </w:p>
          <w:p>
            <w:pPr>
              <w:spacing w:before="60"/>
            </w:pPr>
            <w:r>
              <w:rPr>
                <w:rFonts w:ascii="Arial" w:cs="Arial" w:eastAsia="Arial" w:hAnsi="Arial"/>
                <w:color w:val="555555"/>
                <w:sz w:val="20"/>
                <w:szCs w:val="20"/>
              </w:rPr>
              <w:t xml:space="preserve">Guclu bir vektör veritabani gerektirir. Deger onerisi ancak yeterli veri birikince ortaya cikar. Uzun vadeli veri stratejisinin parcasidir.</w:t>
            </w:r>
          </w:p>
        </w:tc>
      </w:tr>
    </w:tbl>
    <w:p>
      <w:pPr>
        <w:spacing w:before="80" w:after="80"/>
      </w:pPr>
      <w:r>
        <w:t xml:space="preserve"/>
      </w:r>
    </w:p>
    <w:p>
      <w:pPr>
        <w:pStyle w:val="Heading2"/>
        <w:spacing w:before="280" w:after="160"/>
      </w:pPr>
      <w:r>
        <w:rPr>
          <w:rFonts w:ascii="Arial" w:cs="Arial" w:eastAsia="Arial" w:hAnsi="Arial"/>
          <w:b/>
          <w:bCs/>
          <w:color w:val="2E86C1"/>
          <w:sz w:val="27"/>
          <w:szCs w:val="27"/>
        </w:rPr>
        <w:t xml:space="preserve">3.1 Fazilik Tavsiyesi</w:t>
      </w:r>
    </w:p>
    <w:p>
      <w:pPr>
        <w:spacing w:before="80" w:after="100"/>
      </w:pPr>
      <w:r>
        <w:rPr>
          <w:rFonts w:ascii="Arial" w:cs="Arial" w:eastAsia="Arial" w:hAnsi="Arial"/>
          <w:color w:val="555555"/>
          <w:sz w:val="22"/>
          <w:szCs w:val="22"/>
        </w:rPr>
        <w:t xml:space="preserve">Faz 1 ve Faz 2 arasındaki gecis noktasini belirleyen en onemli kriter, ilk odeme yapan musterinin devreye girmesidir. Para gelmeden faz gecisi yapilmamalidir.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rPr>
          <w:tblHeader/>
        </w:trPr>
        <w:tc>
          <w:tcPr>
            <w:tcW w:type="dxa" w:w="1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Faz</w:t>
            </w:r>
          </w:p>
        </w:tc>
        <w:tc>
          <w:tcPr>
            <w:tcW w:type="dxa" w:w="16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Sure</w:t>
            </w:r>
          </w:p>
        </w:tc>
        <w:tc>
          <w:tcPr>
            <w:tcW w:type="dxa" w:w="25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Moduller</w:t>
            </w:r>
          </w:p>
        </w:tc>
        <w:tc>
          <w:tcPr>
            <w:tcW w:type="dxa" w:w="40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Hedef</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Faz 1 — MVP</w:t>
            </w:r>
          </w:p>
        </w:tc>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0-9 ay</w:t>
            </w:r>
          </w:p>
        </w:tc>
        <w:tc>
          <w:tcPr>
            <w:tcW w:type="dxa" w:w="2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Modul 1 + Modul 2</w:t>
            </w:r>
          </w:p>
        </w:tc>
        <w:tc>
          <w:tcPr>
            <w:tcW w:type="dxa" w:w="4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Teknofest + ilk pilot hastane + ilk gelir</w:t>
            </w:r>
          </w:p>
        </w:tc>
      </w:tr>
      <w:tr>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Faz 2 — Urun</w:t>
            </w:r>
          </w:p>
        </w:tc>
        <w:tc>
          <w:tcPr>
            <w:tcW w:type="dxa" w:w="1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9-18 ay</w:t>
            </w:r>
          </w:p>
        </w:tc>
        <w:tc>
          <w:tcPr>
            <w:tcW w:type="dxa" w:w="25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Modul 4 + Modul 3</w:t>
            </w:r>
          </w:p>
        </w:tc>
        <w:tc>
          <w:tcPr>
            <w:tcW w:type="dxa" w:w="4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Odeyen musteri tabanı, seri A hazırlığı</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Faz 3 — Platform</w:t>
            </w:r>
          </w:p>
        </w:tc>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18-36 ay</w:t>
            </w:r>
          </w:p>
        </w:tc>
        <w:tc>
          <w:tcPr>
            <w:tcW w:type="dxa" w:w="2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Modul 5 + Modul 6</w:t>
            </w:r>
          </w:p>
        </w:tc>
        <w:tc>
          <w:tcPr>
            <w:tcW w:type="dxa" w:w="4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Veri zenginligi, pazar liderliği</w:t>
            </w:r>
          </w:p>
        </w:tc>
      </w:tr>
    </w:tbl>
    <w:p>
      <w:pPr>
        <w:spacing w:before="80" w:after="80"/>
      </w:pPr>
      <w:r>
        <w:t xml:space="preserve"/>
      </w:r>
    </w:p>
    <w:p>
      <w:pPr>
        <w:pStyle w:val="Heading1"/>
        <w:spacing w:before="360" w:after="200"/>
      </w:pPr>
      <w:r>
        <w:rPr>
          <w:rFonts w:ascii="Arial" w:cs="Arial" w:eastAsia="Arial" w:hAnsi="Arial"/>
          <w:b/>
          <w:bCs/>
          <w:color w:val="1F5C8B"/>
          <w:sz w:val="34"/>
          <w:szCs w:val="34"/>
        </w:rPr>
        <w:t xml:space="preserve">4. Veri Ihtiyaci ve Temin Stratejisi</w:t>
      </w:r>
    </w:p>
    <w:p>
      <w:pPr>
        <w:spacing w:before="80" w:after="100"/>
      </w:pPr>
      <w:r>
        <w:rPr>
          <w:rFonts w:ascii="Arial" w:cs="Arial" w:eastAsia="Arial" w:hAnsi="Arial"/>
          <w:color w:val="555555"/>
          <w:sz w:val="22"/>
          <w:szCs w:val="22"/>
        </w:rPr>
        <w:t xml:space="preserve">Platform dört ayrı veri kategorisine ihtiyac duymaktadir. Her birinin temin yontemi, hukuki cercevesi ve zaman cizelgesi farklidir.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4.1 Radyoloji Raporları (Metin Verisi)</w:t>
      </w:r>
    </w:p>
    <w:p>
      <w:pPr>
        <w:spacing w:before="80" w:after="100"/>
      </w:pPr>
      <w:r>
        <w:rPr>
          <w:rFonts w:ascii="Arial" w:cs="Arial" w:eastAsia="Arial" w:hAnsi="Arial"/>
          <w:b/>
          <w:bCs/>
          <w:color w:val="1A1A2E"/>
          <w:sz w:val="22"/>
          <w:szCs w:val="22"/>
        </w:rPr>
        <w:t xml:space="preserve">Miktar: </w:t>
      </w:r>
      <w:r>
        <w:rPr>
          <w:rFonts w:ascii="Arial" w:cs="Arial" w:eastAsia="Arial" w:hAnsi="Arial"/>
          <w:color w:val="555555"/>
          <w:sz w:val="21"/>
          <w:szCs w:val="21"/>
        </w:rPr>
        <w:t xml:space="preserve">Minimum 10.000, idealde 50.000+ anonimize Turkce radyoloji raporu. NER ve siniflandirma modelleri icin en az 2.000 etiketli kritik vaka.</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Acik Kaynaklar</w:t>
      </w:r>
    </w:p>
    <w:p>
      <w:pPr>
        <w:pStyle w:val="ListParagraph"/>
        <w:numPr>
          <w:ilvl w:val="0"/>
          <w:numId w:val="2"/>
        </w:numPr>
        <w:spacing w:before="60" w:after="60"/>
      </w:pPr>
      <w:r>
        <w:rPr>
          <w:rFonts w:ascii="Arial" w:cs="Arial" w:eastAsia="Arial" w:hAnsi="Arial"/>
          <w:b/>
          <w:bCs/>
          <w:color w:val="1A1A2E"/>
          <w:sz w:val="21"/>
          <w:szCs w:val="21"/>
        </w:rPr>
        <w:t xml:space="preserve">MIMIC-CXR (PhysioNet): </w:t>
      </w:r>
      <w:r>
        <w:rPr>
          <w:rFonts w:ascii="Arial" w:cs="Arial" w:eastAsia="Arial" w:hAnsi="Arial"/>
          <w:color w:val="555555"/>
          <w:sz w:val="21"/>
          <w:szCs w:val="21"/>
        </w:rPr>
        <w:t xml:space="preserve">227.000+ akciğer grafisi raporu, Ingilizce. Fine-tuning icin baslangic noktası olarak kullanilabilir. Link: physionet.org/content/mimic-cxr</w:t>
      </w:r>
    </w:p>
    <w:p>
      <w:pPr>
        <w:pStyle w:val="ListParagraph"/>
        <w:numPr>
          <w:ilvl w:val="0"/>
          <w:numId w:val="2"/>
        </w:numPr>
        <w:spacing w:before="60" w:after="60"/>
      </w:pPr>
      <w:r>
        <w:rPr>
          <w:rFonts w:ascii="Arial" w:cs="Arial" w:eastAsia="Arial" w:hAnsi="Arial"/>
          <w:b/>
          <w:bCs/>
          <w:color w:val="1A1A2E"/>
          <w:sz w:val="21"/>
          <w:szCs w:val="21"/>
        </w:rPr>
        <w:t xml:space="preserve">OpenI / Indiana University Chest X-Ray: </w:t>
      </w:r>
      <w:r>
        <w:rPr>
          <w:rFonts w:ascii="Arial" w:cs="Arial" w:eastAsia="Arial" w:hAnsi="Arial"/>
          <w:color w:val="555555"/>
          <w:sz w:val="21"/>
          <w:szCs w:val="21"/>
        </w:rPr>
        <w:t xml:space="preserve">7.470 anonimize radyoloji raporu, Ingilizce. Cok az Turkce kaynak oldugundan Ingilizce pre-training icin degerli. Link: openi.nlm.nih.gov</w:t>
      </w:r>
    </w:p>
    <w:p>
      <w:pPr>
        <w:pStyle w:val="ListParagraph"/>
        <w:numPr>
          <w:ilvl w:val="0"/>
          <w:numId w:val="2"/>
        </w:numPr>
        <w:spacing w:before="60" w:after="60"/>
      </w:pPr>
      <w:r>
        <w:rPr>
          <w:rFonts w:ascii="Arial" w:cs="Arial" w:eastAsia="Arial" w:hAnsi="Arial"/>
          <w:b/>
          <w:bCs/>
          <w:color w:val="1A1A2E"/>
          <w:sz w:val="21"/>
          <w:szCs w:val="21"/>
        </w:rPr>
        <w:t xml:space="preserve">NLMCXR (PubMed Central): </w:t>
      </w:r>
      <w:r>
        <w:rPr>
          <w:rFonts w:ascii="Arial" w:cs="Arial" w:eastAsia="Arial" w:hAnsi="Arial"/>
          <w:color w:val="555555"/>
          <w:sz w:val="21"/>
          <w:szCs w:val="21"/>
        </w:rPr>
        <w:t xml:space="preserve">Akciğer hastalıklarıyla ilgili case reportlar. Kısıtlı ama ucretsiz. Link: ncbi.nlm.nih.gov</w:t>
      </w:r>
    </w:p>
    <w:p>
      <w:pPr>
        <w:pStyle w:val="ListParagraph"/>
        <w:numPr>
          <w:ilvl w:val="0"/>
          <w:numId w:val="2"/>
        </w:numPr>
        <w:spacing w:before="60" w:after="60"/>
      </w:pPr>
      <w:r>
        <w:rPr>
          <w:rFonts w:ascii="Arial" w:cs="Arial" w:eastAsia="Arial" w:hAnsi="Arial"/>
          <w:b/>
          <w:bCs/>
          <w:color w:val="1A1A2E"/>
          <w:sz w:val="21"/>
          <w:szCs w:val="21"/>
        </w:rPr>
        <w:t xml:space="preserve">Radiology.info.org / Radiopaedia: </w:t>
      </w:r>
      <w:r>
        <w:rPr>
          <w:rFonts w:ascii="Arial" w:cs="Arial" w:eastAsia="Arial" w:hAnsi="Arial"/>
          <w:color w:val="555555"/>
          <w:sz w:val="21"/>
          <w:szCs w:val="21"/>
        </w:rPr>
        <w:t xml:space="preserve">Vaka tartismalari ve ornekler; etiketleme icin referans kaynak olarak kullanilabilir.</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Yerel Kaynaklar</w:t>
      </w:r>
    </w:p>
    <w:p>
      <w:pPr>
        <w:pStyle w:val="ListParagraph"/>
        <w:numPr>
          <w:ilvl w:val="0"/>
          <w:numId w:val="2"/>
        </w:numPr>
        <w:spacing w:before="60" w:after="60"/>
      </w:pPr>
      <w:r>
        <w:rPr>
          <w:rFonts w:ascii="Arial" w:cs="Arial" w:eastAsia="Arial" w:hAnsi="Arial"/>
          <w:b/>
          <w:bCs/>
          <w:color w:val="1A1A2E"/>
          <w:sz w:val="21"/>
          <w:szCs w:val="21"/>
        </w:rPr>
        <w:t xml:space="preserve">Universite hastaneleri ile etik kurul protokolu: </w:t>
      </w:r>
      <w:r>
        <w:rPr>
          <w:rFonts w:ascii="Arial" w:cs="Arial" w:eastAsia="Arial" w:hAnsi="Arial"/>
          <w:color w:val="555555"/>
          <w:sz w:val="21"/>
          <w:szCs w:val="21"/>
        </w:rPr>
        <w:t xml:space="preserve">Hacettepe, Istanbul Tip, Ankara Tip gibi kurumlarla akademik is birligi anlasmasi kurulabilir. Sart: anonimizasyon + etik kurul onayi + KVKK uyum sozlesmesi. Surecin 3-6 ay surebilecegi hesaba katilmalidir.</w:t>
      </w:r>
    </w:p>
    <w:p>
      <w:pPr>
        <w:pStyle w:val="ListParagraph"/>
        <w:numPr>
          <w:ilvl w:val="0"/>
          <w:numId w:val="2"/>
        </w:numPr>
        <w:spacing w:before="60" w:after="60"/>
      </w:pPr>
      <w:r>
        <w:rPr>
          <w:rFonts w:ascii="Arial" w:cs="Arial" w:eastAsia="Arial" w:hAnsi="Arial"/>
          <w:b/>
          <w:bCs/>
          <w:color w:val="1A1A2E"/>
          <w:sz w:val="21"/>
          <w:szCs w:val="21"/>
        </w:rPr>
        <w:t xml:space="preserve">Ozel hastane zincirleri — pilot anlasma modeli: </w:t>
      </w:r>
      <w:r>
        <w:rPr>
          <w:rFonts w:ascii="Arial" w:cs="Arial" w:eastAsia="Arial" w:hAnsi="Arial"/>
          <w:color w:val="555555"/>
          <w:sz w:val="21"/>
          <w:szCs w:val="21"/>
        </w:rPr>
        <w:t xml:space="preserve">Ucretsiz pilot sunumunun karsiginda anonimize rapor verisi alinabilir. En pratik ve hizli yol.</w:t>
      </w:r>
    </w:p>
    <w:p>
      <w:pPr>
        <w:pStyle w:val="ListParagraph"/>
        <w:numPr>
          <w:ilvl w:val="0"/>
          <w:numId w:val="2"/>
        </w:numPr>
        <w:spacing w:before="60" w:after="60"/>
      </w:pPr>
      <w:r>
        <w:rPr>
          <w:rFonts w:ascii="Arial" w:cs="Arial" w:eastAsia="Arial" w:hAnsi="Arial"/>
          <w:b/>
          <w:bCs/>
          <w:color w:val="1A1A2E"/>
          <w:sz w:val="21"/>
          <w:szCs w:val="21"/>
        </w:rPr>
        <w:t xml:space="preserve">Saglık Bakanlagi SHGM / e-Nabiz: </w:t>
      </w:r>
      <w:r>
        <w:rPr>
          <w:rFonts w:ascii="Arial" w:cs="Arial" w:eastAsia="Arial" w:hAnsi="Arial"/>
          <w:color w:val="555555"/>
          <w:sz w:val="21"/>
          <w:szCs w:val="21"/>
        </w:rPr>
        <w:t xml:space="preserve">Uzun vadeli ve bürokratik, ancak en buyuk veri havuzu. Arastirma protokolu ile baslanabilir. Sonucun 1-2 yila sarkabilecegi goz onunde bulundurularak ikincil secenek olarak gorulebilir.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4.2 Konusma Verisi (Ses)</w:t>
      </w:r>
    </w:p>
    <w:p>
      <w:pPr>
        <w:spacing w:before="80" w:after="100"/>
      </w:pPr>
      <w:r>
        <w:rPr>
          <w:rFonts w:ascii="Arial" w:cs="Arial" w:eastAsia="Arial" w:hAnsi="Arial"/>
          <w:b/>
          <w:bCs/>
          <w:color w:val="1A1A2E"/>
          <w:sz w:val="22"/>
          <w:szCs w:val="22"/>
        </w:rPr>
        <w:t xml:space="preserve">Miktar: </w:t>
      </w:r>
      <w:r>
        <w:rPr>
          <w:rFonts w:ascii="Arial" w:cs="Arial" w:eastAsia="Arial" w:hAnsi="Arial"/>
          <w:color w:val="555555"/>
          <w:sz w:val="21"/>
          <w:szCs w:val="21"/>
        </w:rPr>
        <w:t xml:space="preserve">Minimum 50 saat medikal Turkce konusma. Whisper fine-tuning icin bu minimum esiktir.</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Acik Kaynaklar</w:t>
      </w:r>
    </w:p>
    <w:p>
      <w:pPr>
        <w:pStyle w:val="ListParagraph"/>
        <w:numPr>
          <w:ilvl w:val="0"/>
          <w:numId w:val="2"/>
        </w:numPr>
        <w:spacing w:before="60" w:after="60"/>
      </w:pPr>
      <w:r>
        <w:rPr>
          <w:rFonts w:ascii="Arial" w:cs="Arial" w:eastAsia="Arial" w:hAnsi="Arial"/>
          <w:b/>
          <w:bCs/>
          <w:color w:val="1A1A2E"/>
          <w:sz w:val="21"/>
          <w:szCs w:val="21"/>
        </w:rPr>
        <w:t xml:space="preserve">Mozilla Common Voice — Turkce: </w:t>
      </w:r>
      <w:r>
        <w:rPr>
          <w:rFonts w:ascii="Arial" w:cs="Arial" w:eastAsia="Arial" w:hAnsi="Arial"/>
          <w:color w:val="555555"/>
          <w:sz w:val="21"/>
          <w:szCs w:val="21"/>
        </w:rPr>
        <w:t xml:space="preserve">Topluluk tarafindan etiketlenmis Turkce ses verisi. Genel Turkce icin guclu bir temel. Link: commonvoice.mozilla.org</w:t>
      </w:r>
    </w:p>
    <w:p>
      <w:pPr>
        <w:pStyle w:val="ListParagraph"/>
        <w:numPr>
          <w:ilvl w:val="0"/>
          <w:numId w:val="2"/>
        </w:numPr>
        <w:spacing w:before="60" w:after="60"/>
      </w:pPr>
      <w:r>
        <w:rPr>
          <w:rFonts w:ascii="Arial" w:cs="Arial" w:eastAsia="Arial" w:hAnsi="Arial"/>
          <w:b/>
          <w:bCs/>
          <w:color w:val="1A1A2E"/>
          <w:sz w:val="21"/>
          <w:szCs w:val="21"/>
        </w:rPr>
        <w:t xml:space="preserve">ULAKBIM / TurKorpus: </w:t>
      </w:r>
      <w:r>
        <w:rPr>
          <w:rFonts w:ascii="Arial" w:cs="Arial" w:eastAsia="Arial" w:hAnsi="Arial"/>
          <w:color w:val="555555"/>
          <w:sz w:val="21"/>
          <w:szCs w:val="21"/>
        </w:rPr>
        <w:t xml:space="preserve">Akademik Turkce metin ve ses arsivleri. Dogrudan konusma verisi sinirli, ancak dil modeli pre-training'i icin faydali.</w:t>
      </w:r>
    </w:p>
    <w:p>
      <w:pPr>
        <w:pStyle w:val="ListParagraph"/>
        <w:numPr>
          <w:ilvl w:val="0"/>
          <w:numId w:val="2"/>
        </w:numPr>
        <w:spacing w:before="60" w:after="60"/>
      </w:pPr>
      <w:r>
        <w:rPr>
          <w:rFonts w:ascii="Arial" w:cs="Arial" w:eastAsia="Arial" w:hAnsi="Arial"/>
          <w:b/>
          <w:bCs/>
          <w:color w:val="1A1A2E"/>
          <w:sz w:val="21"/>
          <w:szCs w:val="21"/>
        </w:rPr>
        <w:t xml:space="preserve">OpenSLR — Turkish Speech Corpus: </w:t>
      </w:r>
      <w:r>
        <w:rPr>
          <w:rFonts w:ascii="Arial" w:cs="Arial" w:eastAsia="Arial" w:hAnsi="Arial"/>
          <w:color w:val="555555"/>
          <w:sz w:val="21"/>
          <w:szCs w:val="21"/>
        </w:rPr>
        <w:t xml:space="preserve">Serbest lisansli Turkce konusma verisi. Link: openslr.org (secme kaynaklara bakilmali)</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Sentetik ve Toplanacak Veriler</w:t>
      </w:r>
    </w:p>
    <w:p>
      <w:pPr>
        <w:pStyle w:val="ListParagraph"/>
        <w:numPr>
          <w:ilvl w:val="0"/>
          <w:numId w:val="2"/>
        </w:numPr>
        <w:spacing w:before="60" w:after="60"/>
      </w:pPr>
      <w:r>
        <w:rPr>
          <w:rFonts w:ascii="Arial" w:cs="Arial" w:eastAsia="Arial" w:hAnsi="Arial"/>
          <w:b/>
          <w:bCs/>
          <w:color w:val="1A1A2E"/>
          <w:sz w:val="21"/>
          <w:szCs w:val="21"/>
        </w:rPr>
        <w:t xml:space="preserve">Radyolog senaryo okuma seansları: </w:t>
      </w:r>
      <w:r>
        <w:rPr>
          <w:rFonts w:ascii="Arial" w:cs="Arial" w:eastAsia="Arial" w:hAnsi="Arial"/>
          <w:color w:val="555555"/>
          <w:sz w:val="21"/>
          <w:szCs w:val="21"/>
        </w:rPr>
        <w:t xml:space="preserve">Hazırlanan standart rapor senaryolari (50-100 senaryo) 20-30 farkli radyolog ya da tibbi asistan tarafından okunur. Kucuk ucret ya da hizmet karsiligi. Bir ay icinde 50 saat dolabilir.</w:t>
      </w:r>
    </w:p>
    <w:p>
      <w:pPr>
        <w:pStyle w:val="ListParagraph"/>
        <w:numPr>
          <w:ilvl w:val="0"/>
          <w:numId w:val="2"/>
        </w:numPr>
        <w:spacing w:before="60" w:after="60"/>
      </w:pPr>
      <w:r>
        <w:rPr>
          <w:rFonts w:ascii="Arial" w:cs="Arial" w:eastAsia="Arial" w:hAnsi="Arial"/>
          <w:b/>
          <w:bCs/>
          <w:color w:val="1A1A2E"/>
          <w:sz w:val="21"/>
          <w:szCs w:val="21"/>
        </w:rPr>
        <w:t xml:space="preserve">Text-to-Speech sentetik veri: </w:t>
      </w:r>
      <w:r>
        <w:rPr>
          <w:rFonts w:ascii="Arial" w:cs="Arial" w:eastAsia="Arial" w:hAnsi="Arial"/>
          <w:color w:val="555555"/>
          <w:sz w:val="21"/>
          <w:szCs w:val="21"/>
        </w:rPr>
        <w:t xml:space="preserve">ElevenLabs veya Google TTS ile Turkce medikal metin sese cevrilir. Kalite dusuk olsa da baslangic fine-tuning icin islev gorur.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4.3 Etiketli Kritik Vaka Verisi</w:t>
      </w:r>
    </w:p>
    <w:p>
      <w:pPr>
        <w:spacing w:before="80" w:after="100"/>
      </w:pPr>
      <w:r>
        <w:rPr>
          <w:rFonts w:ascii="Arial" w:cs="Arial" w:eastAsia="Arial" w:hAnsi="Arial"/>
          <w:b/>
          <w:bCs/>
          <w:color w:val="1A1A2E"/>
          <w:sz w:val="22"/>
          <w:szCs w:val="22"/>
        </w:rPr>
        <w:t xml:space="preserve">Miktar: </w:t>
      </w:r>
      <w:r>
        <w:rPr>
          <w:rFonts w:ascii="Arial" w:cs="Arial" w:eastAsia="Arial" w:hAnsi="Arial"/>
          <w:color w:val="555555"/>
          <w:sz w:val="21"/>
          <w:szCs w:val="21"/>
        </w:rPr>
        <w:t xml:space="preserve">2.000+ vaka, ortalama en az 5 kritik bulgu etiketi. NER ve siniflandirma modeli icin gerekli.</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Acik Kaynaklar</w:t>
      </w:r>
    </w:p>
    <w:p>
      <w:pPr>
        <w:pStyle w:val="ListParagraph"/>
        <w:numPr>
          <w:ilvl w:val="0"/>
          <w:numId w:val="2"/>
        </w:numPr>
        <w:spacing w:before="60" w:after="60"/>
      </w:pPr>
      <w:r>
        <w:rPr>
          <w:rFonts w:ascii="Arial" w:cs="Arial" w:eastAsia="Arial" w:hAnsi="Arial"/>
          <w:b/>
          <w:bCs/>
          <w:color w:val="1A1A2E"/>
          <w:sz w:val="21"/>
          <w:szCs w:val="21"/>
        </w:rPr>
        <w:t xml:space="preserve">NCI Thesaurus (NCIt): </w:t>
      </w:r>
      <w:r>
        <w:rPr>
          <w:rFonts w:ascii="Arial" w:cs="Arial" w:eastAsia="Arial" w:hAnsi="Arial"/>
          <w:color w:val="555555"/>
          <w:sz w:val="21"/>
          <w:szCs w:val="21"/>
        </w:rPr>
        <w:t xml:space="preserve">Onkolojik terminoloji ve siniflandirma. Ingilizce. Kritik bulgu etiketleme icin referans liste olarak kullanilabilir.</w:t>
      </w:r>
    </w:p>
    <w:p>
      <w:pPr>
        <w:pStyle w:val="ListParagraph"/>
        <w:numPr>
          <w:ilvl w:val="0"/>
          <w:numId w:val="2"/>
        </w:numPr>
        <w:spacing w:before="60" w:after="60"/>
      </w:pPr>
      <w:r>
        <w:rPr>
          <w:rFonts w:ascii="Arial" w:cs="Arial" w:eastAsia="Arial" w:hAnsi="Arial"/>
          <w:b/>
          <w:bCs/>
          <w:color w:val="1A1A2E"/>
          <w:sz w:val="21"/>
          <w:szCs w:val="21"/>
        </w:rPr>
        <w:t xml:space="preserve">SNOMED CT — Turkce Surum: </w:t>
      </w:r>
      <w:r>
        <w:rPr>
          <w:rFonts w:ascii="Arial" w:cs="Arial" w:eastAsia="Arial" w:hAnsi="Arial"/>
          <w:color w:val="555555"/>
          <w:sz w:val="21"/>
          <w:szCs w:val="21"/>
        </w:rPr>
        <w:t xml:space="preserve">Saglik Bakanligi koordinasyonuyla Turkiye'de ucretsiz lisanslanmaktadir. Medikal kavram etiketleme icin altin standart.</w:t>
      </w:r>
    </w:p>
    <w:p>
      <w:pPr>
        <w:pStyle w:val="ListParagraph"/>
        <w:numPr>
          <w:ilvl w:val="0"/>
          <w:numId w:val="2"/>
        </w:numPr>
        <w:spacing w:before="60" w:after="60"/>
      </w:pPr>
      <w:r>
        <w:rPr>
          <w:rFonts w:ascii="Arial" w:cs="Arial" w:eastAsia="Arial" w:hAnsi="Arial"/>
          <w:b/>
          <w:bCs/>
          <w:color w:val="1A1A2E"/>
          <w:sz w:val="21"/>
          <w:szCs w:val="21"/>
        </w:rPr>
        <w:t xml:space="preserve">RadLex (RSNA): </w:t>
      </w:r>
      <w:r>
        <w:rPr>
          <w:rFonts w:ascii="Arial" w:cs="Arial" w:eastAsia="Arial" w:hAnsi="Arial"/>
          <w:color w:val="555555"/>
          <w:sz w:val="21"/>
          <w:szCs w:val="21"/>
        </w:rPr>
        <w:t xml:space="preserve">Radyoloji terminoloji ontolojisi. Kritik bulgu sozlugu olusturmada temel referans. Link: rsna.org/radlex</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Manuel Etiketleme</w:t>
      </w:r>
    </w:p>
    <w:p>
      <w:pPr>
        <w:pStyle w:val="ListParagraph"/>
        <w:numPr>
          <w:ilvl w:val="0"/>
          <w:numId w:val="2"/>
        </w:numPr>
        <w:spacing w:before="60" w:after="60"/>
      </w:pPr>
      <w:r>
        <w:rPr>
          <w:rFonts w:ascii="Arial" w:cs="Arial" w:eastAsia="Arial" w:hAnsi="Arial"/>
          <w:b/>
          <w:bCs/>
          <w:color w:val="1A1A2E"/>
          <w:sz w:val="21"/>
          <w:szCs w:val="21"/>
        </w:rPr>
        <w:t xml:space="preserve">Labelbox veya Prodigy: </w:t>
      </w:r>
      <w:r>
        <w:rPr>
          <w:rFonts w:ascii="Arial" w:cs="Arial" w:eastAsia="Arial" w:hAnsi="Arial"/>
          <w:color w:val="555555"/>
          <w:sz w:val="21"/>
          <w:szCs w:val="21"/>
        </w:rPr>
        <w:t xml:space="preserve">Active learning destekli annotation araclari. Prodigy ozellikle NLP etiketleme icin etkin. Radyolog danismanlar tarafindan dogrulanmis etiketler kullanilmalidir.</w:t>
      </w:r>
    </w:p>
    <w:p>
      <w:pPr>
        <w:pStyle w:val="ListParagraph"/>
        <w:numPr>
          <w:ilvl w:val="0"/>
          <w:numId w:val="2"/>
        </w:numPr>
        <w:spacing w:before="60" w:after="60"/>
      </w:pPr>
      <w:r>
        <w:rPr>
          <w:rFonts w:ascii="Arial" w:cs="Arial" w:eastAsia="Arial" w:hAnsi="Arial"/>
          <w:b/>
          <w:bCs/>
          <w:color w:val="1A1A2E"/>
          <w:sz w:val="21"/>
          <w:szCs w:val="21"/>
        </w:rPr>
        <w:t xml:space="preserve">Annotation kalite guvencesi: </w:t>
      </w:r>
      <w:r>
        <w:rPr>
          <w:rFonts w:ascii="Arial" w:cs="Arial" w:eastAsia="Arial" w:hAnsi="Arial"/>
          <w:color w:val="555555"/>
          <w:sz w:val="21"/>
          <w:szCs w:val="21"/>
        </w:rPr>
        <w:t xml:space="preserve">Her ornek iki bagimsiz radyolog tarafindan etiketlenmeli, anlasmayan ornekler ust uzman tarafindan arbitrate edilmelidir.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4.4 Türkçe Dil Modeli Altyapisi</w:t>
      </w:r>
    </w:p>
    <w:p>
      <w:pPr>
        <w:pStyle w:val="ListParagraph"/>
        <w:numPr>
          <w:ilvl w:val="0"/>
          <w:numId w:val="2"/>
        </w:numPr>
        <w:spacing w:before="60" w:after="60"/>
      </w:pPr>
      <w:r>
        <w:rPr>
          <w:rFonts w:ascii="Arial" w:cs="Arial" w:eastAsia="Arial" w:hAnsi="Arial"/>
          <w:b/>
          <w:bCs/>
          <w:color w:val="1A1A2E"/>
          <w:sz w:val="21"/>
          <w:szCs w:val="21"/>
        </w:rPr>
        <w:t xml:space="preserve">BERTurk (dbmdz): </w:t>
      </w:r>
      <w:r>
        <w:rPr>
          <w:rFonts w:ascii="Arial" w:cs="Arial" w:eastAsia="Arial" w:hAnsi="Arial"/>
          <w:color w:val="555555"/>
          <w:sz w:val="21"/>
          <w:szCs w:val="21"/>
        </w:rPr>
        <w:t xml:space="preserve">Acikhava Turkce BERT modeli. Hugging Face'de erişilebilir: dbmdz/bert-base-turkish-cased</w:t>
      </w:r>
    </w:p>
    <w:p>
      <w:pPr>
        <w:pStyle w:val="ListParagraph"/>
        <w:numPr>
          <w:ilvl w:val="0"/>
          <w:numId w:val="2"/>
        </w:numPr>
        <w:spacing w:before="60" w:after="60"/>
      </w:pPr>
      <w:r>
        <w:rPr>
          <w:rFonts w:ascii="Arial" w:cs="Arial" w:eastAsia="Arial" w:hAnsi="Arial"/>
          <w:b/>
          <w:bCs/>
          <w:color w:val="1A1A2E"/>
          <w:sz w:val="21"/>
          <w:szCs w:val="21"/>
        </w:rPr>
        <w:t xml:space="preserve">TurkishBERTweet: </w:t>
      </w:r>
      <w:r>
        <w:rPr>
          <w:rFonts w:ascii="Arial" w:cs="Arial" w:eastAsia="Arial" w:hAnsi="Arial"/>
          <w:color w:val="555555"/>
          <w:sz w:val="21"/>
          <w:szCs w:val="21"/>
        </w:rPr>
        <w:t xml:space="preserve">Sosyal medya Turkcesi icin; medikal kullanim icin sinirli ama baslangic noktası.</w:t>
      </w:r>
    </w:p>
    <w:p>
      <w:pPr>
        <w:pStyle w:val="ListParagraph"/>
        <w:numPr>
          <w:ilvl w:val="0"/>
          <w:numId w:val="2"/>
        </w:numPr>
        <w:spacing w:before="60" w:after="60"/>
      </w:pPr>
      <w:r>
        <w:rPr>
          <w:rFonts w:ascii="Arial" w:cs="Arial" w:eastAsia="Arial" w:hAnsi="Arial"/>
          <w:b/>
          <w:bCs/>
          <w:color w:val="1A1A2E"/>
          <w:sz w:val="21"/>
          <w:szCs w:val="21"/>
        </w:rPr>
        <w:t xml:space="preserve">mBERT / XLM-RoBERTa: </w:t>
      </w:r>
      <w:r>
        <w:rPr>
          <w:rFonts w:ascii="Arial" w:cs="Arial" w:eastAsia="Arial" w:hAnsi="Arial"/>
          <w:color w:val="555555"/>
          <w:sz w:val="21"/>
          <w:szCs w:val="21"/>
        </w:rPr>
        <w:t xml:space="preserve">Cok dilli modeller. Turkce medikal metin olmadigi durumda cross-lingual transfer icin kullanilabilir.</w:t>
      </w:r>
    </w:p>
    <w:p>
      <w:pPr>
        <w:pStyle w:val="ListParagraph"/>
        <w:numPr>
          <w:ilvl w:val="0"/>
          <w:numId w:val="2"/>
        </w:numPr>
        <w:spacing w:before="60" w:after="60"/>
      </w:pPr>
      <w:r>
        <w:rPr>
          <w:rFonts w:ascii="Arial" w:cs="Arial" w:eastAsia="Arial" w:hAnsi="Arial"/>
          <w:b/>
          <w:bCs/>
          <w:color w:val="1A1A2E"/>
          <w:sz w:val="21"/>
          <w:szCs w:val="21"/>
        </w:rPr>
        <w:t xml:space="preserve">Whisper (OpenAI): </w:t>
      </w:r>
      <w:r>
        <w:rPr>
          <w:rFonts w:ascii="Arial" w:cs="Arial" w:eastAsia="Arial" w:hAnsi="Arial"/>
          <w:color w:val="555555"/>
          <w:sz w:val="21"/>
          <w:szCs w:val="21"/>
        </w:rPr>
        <w:t xml:space="preserve">Sifirdan fine-tuning yapilabilir, Turkce konusma tanima icin guclu baslangic noktasi. MIT lisansiyla serbestce kullanilabilir.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1800"/>
        <w:gridCol w:w="2360"/>
      </w:tblGrid>
      <w:tr>
        <w:trPr>
          <w:tblHeader/>
        </w:trPr>
        <w:tc>
          <w:tcPr>
            <w:tcW w:type="dxa" w:w="16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Veri Turu</w:t>
            </w:r>
          </w:p>
        </w:tc>
        <w:tc>
          <w:tcPr>
            <w:tcW w:type="dxa" w:w="1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Miktar</w:t>
            </w:r>
          </w:p>
        </w:tc>
        <w:tc>
          <w:tcPr>
            <w:tcW w:type="dxa" w:w="24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Kaynak</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Sure</w:t>
            </w:r>
          </w:p>
        </w:tc>
        <w:tc>
          <w:tcPr>
            <w:tcW w:type="dxa" w:w="23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Maliyet</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Metin raporu</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10.000+</w:t>
            </w:r>
          </w:p>
        </w:tc>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Universite hastanesi pilot anlasma</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3-6 ay</w:t>
            </w:r>
          </w:p>
        </w:tc>
        <w:tc>
          <w:tcPr>
            <w:tcW w:type="dxa" w:w="23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Orta (bürokratik maliyet)</w:t>
            </w:r>
          </w:p>
        </w:tc>
      </w:tr>
      <w:tr>
        <w:tc>
          <w:tcPr>
            <w:tcW w:type="dxa" w:w="1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Ses verisi</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50+ saat</w:t>
            </w:r>
          </w:p>
        </w:tc>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Mozilla + senaryo okuma seansları</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1-2 ay</w:t>
            </w:r>
          </w:p>
        </w:tc>
        <w:tc>
          <w:tcPr>
            <w:tcW w:type="dxa" w:w="23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Dusuk</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Etiketli kritik vaka</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2.000+</w:t>
            </w:r>
          </w:p>
        </w:tc>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Manuel + RadLex ontoloji</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2-4 ay</w:t>
            </w:r>
          </w:p>
        </w:tc>
        <w:tc>
          <w:tcPr>
            <w:tcW w:type="dxa" w:w="23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Orta (uzman ucret)</w:t>
            </w:r>
          </w:p>
        </w:tc>
      </w:tr>
      <w:tr>
        <w:tc>
          <w:tcPr>
            <w:tcW w:type="dxa" w:w="1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Dil modeli</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Hazir</w:t>
            </w:r>
          </w:p>
        </w:tc>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BERTurk + Whisper (acik kaynak)</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1-2 hafta</w:t>
            </w:r>
          </w:p>
        </w:tc>
        <w:tc>
          <w:tcPr>
            <w:tcW w:type="dxa" w:w="23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Sifir</w:t>
            </w:r>
          </w:p>
        </w:tc>
      </w:tr>
    </w:tbl>
    <w:p>
      <w:pPr>
        <w:spacing w:before="80" w:after="80"/>
      </w:pPr>
      <w:r>
        <w:t xml:space="preserve"/>
      </w:r>
    </w:p>
    <w:p>
      <w:pPr>
        <w:pStyle w:val="Heading1"/>
        <w:spacing w:before="360" w:after="200"/>
      </w:pPr>
      <w:r>
        <w:rPr>
          <w:rFonts w:ascii="Arial" w:cs="Arial" w:eastAsia="Arial" w:hAnsi="Arial"/>
          <w:b/>
          <w:bCs/>
          <w:color w:val="1F5C8B"/>
          <w:sz w:val="34"/>
          <w:szCs w:val="34"/>
        </w:rPr>
        <w:t xml:space="preserve">5. Teknik Mimari Oncelikleri</w:t>
      </w:r>
    </w:p>
    <w:p>
      <w:pPr>
        <w:spacing w:before="80" w:after="100"/>
      </w:pPr>
      <w:r>
        <w:rPr>
          <w:rFonts w:ascii="Arial" w:cs="Arial" w:eastAsia="Arial" w:hAnsi="Arial"/>
          <w:color w:val="555555"/>
          <w:sz w:val="22"/>
          <w:szCs w:val="22"/>
        </w:rPr>
        <w:t xml:space="preserve">Teknofest demosu ve ticari urun arasindaki en kritik mimari fark; gercek zamanlilik, ölçeklenebilirlik ve guvenilirlik boyutlaridir. Demo icin calisir sistem yeterli, urun icin hata toleransi ve performans SLA'lari sart.</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5.1 MVP Teknik Stack (0-9 ay)</w:t>
      </w:r>
    </w:p>
    <w:p>
      <w:pPr>
        <w:pStyle w:val="ListParagraph"/>
        <w:numPr>
          <w:ilvl w:val="0"/>
          <w:numId w:val="2"/>
        </w:numPr>
        <w:spacing w:before="60" w:after="60"/>
      </w:pPr>
      <w:r>
        <w:rPr>
          <w:rFonts w:ascii="Arial" w:cs="Arial" w:eastAsia="Arial" w:hAnsi="Arial"/>
          <w:b/>
          <w:bCs/>
          <w:color w:val="1A1A2E"/>
          <w:sz w:val="21"/>
          <w:szCs w:val="21"/>
        </w:rPr>
        <w:t xml:space="preserve">ASR Katmani: </w:t>
      </w:r>
      <w:r>
        <w:rPr>
          <w:rFonts w:ascii="Arial" w:cs="Arial" w:eastAsia="Arial" w:hAnsi="Arial"/>
          <w:color w:val="555555"/>
          <w:sz w:val="21"/>
          <w:szCs w:val="21"/>
        </w:rPr>
        <w:t xml:space="preserve">Whisper large-v3 + Turkce fine-tuning. Yerel GPU'da (A100 tercih, T4 minimum) Hugging Face Trainer ile. Medikal terim sozlugu post-processing icin.</w:t>
      </w:r>
    </w:p>
    <w:p>
      <w:pPr>
        <w:pStyle w:val="ListParagraph"/>
        <w:numPr>
          <w:ilvl w:val="0"/>
          <w:numId w:val="2"/>
        </w:numPr>
        <w:spacing w:before="60" w:after="60"/>
      </w:pPr>
      <w:r>
        <w:rPr>
          <w:rFonts w:ascii="Arial" w:cs="Arial" w:eastAsia="Arial" w:hAnsi="Arial"/>
          <w:b/>
          <w:bCs/>
          <w:color w:val="1A1A2E"/>
          <w:sz w:val="21"/>
          <w:szCs w:val="21"/>
        </w:rPr>
        <w:t xml:space="preserve">NLP Motor: </w:t>
      </w:r>
      <w:r>
        <w:rPr>
          <w:rFonts w:ascii="Arial" w:cs="Arial" w:eastAsia="Arial" w:hAnsi="Arial"/>
          <w:color w:val="555555"/>
          <w:sz w:val="21"/>
          <w:szCs w:val="21"/>
        </w:rPr>
        <w:t xml:space="preserve">BERTurk uzerine custom NER. Hugging Face Transformers + PyTorch. Token siniflandirma gorevi olarak egitilir.</w:t>
      </w:r>
    </w:p>
    <w:p>
      <w:pPr>
        <w:pStyle w:val="ListParagraph"/>
        <w:numPr>
          <w:ilvl w:val="0"/>
          <w:numId w:val="2"/>
        </w:numPr>
        <w:spacing w:before="60" w:after="60"/>
      </w:pPr>
      <w:r>
        <w:rPr>
          <w:rFonts w:ascii="Arial" w:cs="Arial" w:eastAsia="Arial" w:hAnsi="Arial"/>
          <w:b/>
          <w:bCs/>
          <w:color w:val="1A1A2E"/>
          <w:sz w:val="21"/>
          <w:szCs w:val="21"/>
        </w:rPr>
        <w:t xml:space="preserve">Backend: </w:t>
      </w:r>
      <w:r>
        <w:rPr>
          <w:rFonts w:ascii="Arial" w:cs="Arial" w:eastAsia="Arial" w:hAnsi="Arial"/>
          <w:color w:val="555555"/>
          <w:sz w:val="21"/>
          <w:szCs w:val="21"/>
        </w:rPr>
        <w:t xml:space="preserve">FastAPI + Python 3.11. Redis ile WebSocket oturumu. PostgreSQL (rapor depolama). Docker ile containerize.</w:t>
      </w:r>
    </w:p>
    <w:p>
      <w:pPr>
        <w:pStyle w:val="ListParagraph"/>
        <w:numPr>
          <w:ilvl w:val="0"/>
          <w:numId w:val="2"/>
        </w:numPr>
        <w:spacing w:before="60" w:after="60"/>
      </w:pPr>
      <w:r>
        <w:rPr>
          <w:rFonts w:ascii="Arial" w:cs="Arial" w:eastAsia="Arial" w:hAnsi="Arial"/>
          <w:b/>
          <w:bCs/>
          <w:color w:val="1A1A2E"/>
          <w:sz w:val="21"/>
          <w:szCs w:val="21"/>
        </w:rPr>
        <w:t xml:space="preserve">Frontend: </w:t>
      </w:r>
      <w:r>
        <w:rPr>
          <w:rFonts w:ascii="Arial" w:cs="Arial" w:eastAsia="Arial" w:hAnsi="Arial"/>
          <w:color w:val="555555"/>
          <w:sz w:val="21"/>
          <w:szCs w:val="21"/>
        </w:rPr>
        <w:t xml:space="preserve">Next.js 14 + TailwindCSS. WebSocket ile gercek zamanli metin akisi. Renk kodlu uyari paneli.</w:t>
      </w:r>
    </w:p>
    <w:p>
      <w:pPr>
        <w:pStyle w:val="ListParagraph"/>
        <w:numPr>
          <w:ilvl w:val="0"/>
          <w:numId w:val="2"/>
        </w:numPr>
        <w:spacing w:before="60" w:after="60"/>
      </w:pPr>
      <w:r>
        <w:rPr>
          <w:rFonts w:ascii="Arial" w:cs="Arial" w:eastAsia="Arial" w:hAnsi="Arial"/>
          <w:b/>
          <w:bCs/>
          <w:color w:val="1A1A2E"/>
          <w:sz w:val="21"/>
          <w:szCs w:val="21"/>
        </w:rPr>
        <w:t xml:space="preserve">Deployment: </w:t>
      </w:r>
      <w:r>
        <w:rPr>
          <w:rFonts w:ascii="Arial" w:cs="Arial" w:eastAsia="Arial" w:hAnsi="Arial"/>
          <w:color w:val="555555"/>
          <w:sz w:val="21"/>
          <w:szCs w:val="21"/>
        </w:rPr>
        <w:t xml:space="preserve">Pilot hastane icin on-premise secenegi kritik. Bulut icin Azure Turk bolgesi (veri yerellesme gereksinimi).</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5.2 Üretim Sistemine Gecis (9-18 ay)</w:t>
      </w:r>
    </w:p>
    <w:p>
      <w:pPr>
        <w:pStyle w:val="ListParagraph"/>
        <w:numPr>
          <w:ilvl w:val="0"/>
          <w:numId w:val="2"/>
        </w:numPr>
        <w:spacing w:before="60" w:after="60"/>
      </w:pPr>
      <w:r>
        <w:rPr>
          <w:rFonts w:ascii="Arial" w:cs="Arial" w:eastAsia="Arial" w:hAnsi="Arial"/>
          <w:b/>
          <w:bCs/>
          <w:color w:val="1A1A2E"/>
          <w:sz w:val="21"/>
          <w:szCs w:val="21"/>
        </w:rPr>
        <w:t xml:space="preserve">Model servisi: </w:t>
      </w:r>
      <w:r>
        <w:rPr>
          <w:rFonts w:ascii="Arial" w:cs="Arial" w:eastAsia="Arial" w:hAnsi="Arial"/>
          <w:color w:val="555555"/>
          <w:sz w:val="21"/>
          <w:szCs w:val="21"/>
        </w:rPr>
        <w:t xml:space="preserve">TorchServe veya Triton Inference Server ile GPU batch inference. Latency hedefi: konusma -&gt; metin &lt; 500ms.</w:t>
      </w:r>
    </w:p>
    <w:p>
      <w:pPr>
        <w:pStyle w:val="ListParagraph"/>
        <w:numPr>
          <w:ilvl w:val="0"/>
          <w:numId w:val="2"/>
        </w:numPr>
        <w:spacing w:before="60" w:after="60"/>
      </w:pPr>
      <w:r>
        <w:rPr>
          <w:rFonts w:ascii="Arial" w:cs="Arial" w:eastAsia="Arial" w:hAnsi="Arial"/>
          <w:b/>
          <w:bCs/>
          <w:color w:val="1A1A2E"/>
          <w:sz w:val="21"/>
          <w:szCs w:val="21"/>
        </w:rPr>
        <w:t xml:space="preserve">Guvenlık ve uyum: </w:t>
      </w:r>
      <w:r>
        <w:rPr>
          <w:rFonts w:ascii="Arial" w:cs="Arial" w:eastAsia="Arial" w:hAnsi="Arial"/>
          <w:color w:val="555555"/>
          <w:sz w:val="21"/>
          <w:szCs w:val="21"/>
        </w:rPr>
        <w:t xml:space="preserve">KVKK uyumlu veri isleme pipeline'i. Anonimizasyon katmani. Denetim loglari.</w:t>
      </w:r>
    </w:p>
    <w:p>
      <w:pPr>
        <w:pStyle w:val="ListParagraph"/>
        <w:numPr>
          <w:ilvl w:val="0"/>
          <w:numId w:val="2"/>
        </w:numPr>
        <w:spacing w:before="60" w:after="60"/>
      </w:pPr>
      <w:r>
        <w:rPr>
          <w:rFonts w:ascii="Arial" w:cs="Arial" w:eastAsia="Arial" w:hAnsi="Arial"/>
          <w:b/>
          <w:bCs/>
          <w:color w:val="1A1A2E"/>
          <w:sz w:val="21"/>
          <w:szCs w:val="21"/>
        </w:rPr>
        <w:t xml:space="preserve">Kubernetes + Helm: </w:t>
      </w:r>
      <w:r>
        <w:rPr>
          <w:rFonts w:ascii="Arial" w:cs="Arial" w:eastAsia="Arial" w:hAnsi="Arial"/>
          <w:color w:val="555555"/>
          <w:sz w:val="21"/>
          <w:szCs w:val="21"/>
        </w:rPr>
        <w:t xml:space="preserve">Cok kiracili (multi-tenant) mimari. Her hastane icin izole veri ortami.</w:t>
      </w:r>
    </w:p>
    <w:p>
      <w:pPr>
        <w:spacing w:before="80" w:after="80"/>
      </w:pPr>
      <w:r>
        <w:t xml:space="preserve"/>
      </w:r>
    </w:p>
    <w:p>
      <w:pPr>
        <w:pStyle w:val="Heading1"/>
        <w:spacing w:before="360" w:after="200"/>
      </w:pPr>
      <w:r>
        <w:rPr>
          <w:rFonts w:ascii="Arial" w:cs="Arial" w:eastAsia="Arial" w:hAnsi="Arial"/>
          <w:b/>
          <w:bCs/>
          <w:color w:val="1F5C8B"/>
          <w:sz w:val="34"/>
          <w:szCs w:val="34"/>
        </w:rPr>
        <w:t xml:space="preserve">6. Urunlesme Stratejisi</w:t>
      </w:r>
    </w:p>
    <w:p>
      <w:pPr>
        <w:spacing w:before="80" w:after="100"/>
      </w:pPr>
      <w:r>
        <w:rPr>
          <w:rFonts w:ascii="Arial" w:cs="Arial" w:eastAsia="Arial" w:hAnsi="Arial"/>
          <w:color w:val="555555"/>
          <w:sz w:val="22"/>
          <w:szCs w:val="22"/>
        </w:rPr>
        <w:t xml:space="preserve">Urunlesme, teknik bir demo'yu gercek kullanicilarin gunluk is akisina entegre ettigi, para odedigi ve baskalarina onerdigi bir sisteme donusturme surecidir. Bu donusum teknik kararlar kadar urun tasarimi, kullanici psikolojisi ve satis dongusu tasarimi gerektirmektedir.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6.1 Urun Vizyonu ve Konumlandirma</w:t>
      </w:r>
    </w:p>
    <w:p>
      <w:pPr>
        <w:spacing w:before="80" w:after="100"/>
      </w:pPr>
      <w:r>
        <w:rPr>
          <w:rFonts w:ascii="Arial" w:cs="Arial" w:eastAsia="Arial" w:hAnsi="Arial"/>
          <w:color w:val="555555"/>
          <w:sz w:val="22"/>
          <w:szCs w:val="22"/>
        </w:rPr>
        <w:t xml:space="preserve">Platformun urun kimligini net tanimlamak, hem teknik kararları hem satis konusmalarini yonlendirir. Asagidaki konumlandirma onerilmektedir: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60"/>
              <w:left w:type="dxa" w:w="240"/>
              <w:bottom w:type="dxa" w:w="160"/>
              <w:right w:type="dxa" w:w="240"/>
            </w:tcMar>
          </w:tcPr>
          <w:p>
            <w:pPr>
              <w:spacing w:before="60" w:after="80"/>
            </w:pPr>
            <w:r>
              <w:rPr>
                <w:rFonts w:ascii="Arial" w:cs="Arial" w:eastAsia="Arial" w:hAnsi="Arial"/>
                <w:b/>
                <w:bCs/>
                <w:color w:val="1F5C8B"/>
                <w:sz w:val="22"/>
                <w:szCs w:val="22"/>
              </w:rPr>
              <w:t xml:space="preserve">Urun Konumlandirma Ifadesi</w:t>
            </w:r>
          </w:p>
          <w:p>
            <w:pPr>
              <w:spacing w:before="40" w:after="40"/>
            </w:pPr>
            <w:r>
              <w:rPr>
                <w:rFonts w:ascii="Arial" w:cs="Arial" w:eastAsia="Arial" w:hAnsi="Arial"/>
                <w:color w:val="555555"/>
                <w:sz w:val="21"/>
                <w:szCs w:val="21"/>
              </w:rPr>
              <w:t xml:space="preserve">  KIMIN ICIN: Turkiye'deki radyologlar ve radyoloji bolum yoneticileri</w:t>
            </w:r>
          </w:p>
          <w:p>
            <w:pPr>
              <w:spacing w:before="40" w:after="40"/>
            </w:pPr>
            <w:r>
              <w:rPr>
                <w:rFonts w:ascii="Arial" w:cs="Arial" w:eastAsia="Arial" w:hAnsi="Arial"/>
                <w:color w:val="555555"/>
                <w:sz w:val="21"/>
                <w:szCs w:val="21"/>
              </w:rPr>
              <w:t xml:space="preserve">  NE YAPAR: Konusarak rapor yazmak ve kritik bulgulari anlık uyarmak</w:t>
            </w:r>
          </w:p>
          <w:p>
            <w:pPr>
              <w:spacing w:before="40" w:after="40"/>
            </w:pPr>
            <w:r>
              <w:rPr>
                <w:rFonts w:ascii="Arial" w:cs="Arial" w:eastAsia="Arial" w:hAnsi="Arial"/>
                <w:color w:val="555555"/>
                <w:sz w:val="21"/>
                <w:szCs w:val="21"/>
              </w:rPr>
              <w:t xml:space="preserve">  NASIL FARKLI: Turkce medikal dili anlayan tek yerel, uçtan uca platform</w:t>
            </w:r>
          </w:p>
          <w:p>
            <w:pPr>
              <w:spacing w:before="40" w:after="40"/>
            </w:pPr>
            <w:r>
              <w:rPr>
                <w:rFonts w:ascii="Arial" w:cs="Arial" w:eastAsia="Arial" w:hAnsi="Arial"/>
                <w:color w:val="555555"/>
                <w:sz w:val="21"/>
                <w:szCs w:val="21"/>
              </w:rPr>
              <w:t xml:space="preserve">  DEGER VAADI: Rapor basindan 5-6 dakika kazan, kritik bulgu atlamasini neredeyse sifira indir</w:t>
            </w:r>
          </w:p>
        </w:tc>
      </w:tr>
    </w:tbl>
    <w:p>
      <w:pPr>
        <w:spacing w:before="80" w:after="80"/>
      </w:pPr>
      <w:r>
        <w:t xml:space="preserve"/>
      </w:r>
    </w:p>
    <w:p>
      <w:pPr>
        <w:spacing w:before="80" w:after="100"/>
      </w:pPr>
      <w:r>
        <w:rPr>
          <w:rFonts w:ascii="Arial" w:cs="Arial" w:eastAsia="Arial" w:hAnsi="Arial"/>
          <w:color w:val="555555"/>
          <w:sz w:val="22"/>
          <w:szCs w:val="22"/>
        </w:rPr>
        <w:t xml:space="preserve">'Karar destek araci' konumlamasi hem hukuki riski azaltir (tibbi cihaz sinifina girmez) hem de radyologun ozerkligini tehdit etmeyecegi icin kullanici direncini minimuma indirir. Bu konumlanma hic degistirilmemelidir.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6.2 MVP'den Urune: Urun Olgunluk Modeli</w:t>
      </w:r>
    </w:p>
    <w:p>
      <w:pPr>
        <w:spacing w:before="80" w:after="100"/>
      </w:pPr>
      <w:r>
        <w:rPr>
          <w:rFonts w:ascii="Arial" w:cs="Arial" w:eastAsia="Arial" w:hAnsi="Arial"/>
          <w:color w:val="555555"/>
          <w:sz w:val="22"/>
          <w:szCs w:val="22"/>
        </w:rPr>
        <w:t xml:space="preserve">Bir demo ile satilik urun arasinda dort kritik fark vardir: guvenilirlik, entegrasyon, kullanici deneyimi ve destek. Asagidaki model bu gecisi adimlandirmaktadir.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Olgunluk Seviyesi</w:t>
            </w:r>
          </w:p>
        </w:tc>
        <w:tc>
          <w:tcPr>
            <w:tcW w:type="dxa" w:w="24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Tanim</w:t>
            </w:r>
          </w:p>
        </w:tc>
        <w:tc>
          <w:tcPr>
            <w:tcW w:type="dxa" w:w="2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Kriter</w:t>
            </w:r>
          </w:p>
        </w:tc>
        <w:tc>
          <w:tcPr>
            <w:tcW w:type="dxa" w:w="21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Hedef Donem</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Seviye 0 — Demo</w:t>
            </w:r>
          </w:p>
        </w:tc>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Juri onunde calisir, gercek ortamda test edilmemis</w:t>
            </w:r>
          </w:p>
        </w:tc>
        <w:tc>
          <w:tcPr>
            <w:tcW w:type="dxa" w:w="2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Teknofest sahnesinde hata vermeden calismak</w:t>
            </w:r>
          </w:p>
        </w:tc>
        <w:tc>
          <w:tcPr>
            <w:tcW w:type="dxa" w:w="21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Ay 1-8</w:t>
            </w:r>
          </w:p>
        </w:tc>
      </w:tr>
      <w:tr>
        <w:tc>
          <w:tcPr>
            <w:tcW w:type="dxa" w:w="2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Seviye 1 — Alpha</w:t>
            </w:r>
          </w:p>
        </w:tc>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Gercek hastanede, gercek radyologla, denetimli test</w:t>
            </w:r>
          </w:p>
        </w:tc>
        <w:tc>
          <w:tcPr>
            <w:tcW w:type="dxa" w:w="2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Hata toleransi var, veri kaybi yok, KVKK uyumlu</w:t>
            </w:r>
          </w:p>
        </w:tc>
        <w:tc>
          <w:tcPr>
            <w:tcW w:type="dxa" w:w="21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Ay 9-12</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Seviye 2 — Beta</w:t>
            </w:r>
          </w:p>
        </w:tc>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1-3 hastanede ucretsiz/indirimli, geri bildirim dongusu aktif</w:t>
            </w:r>
          </w:p>
        </w:tc>
        <w:tc>
          <w:tcPr>
            <w:tcW w:type="dxa" w:w="2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NPS &gt; 40, kullanici vazgecme orani &lt; %20/ay</w:t>
            </w:r>
          </w:p>
        </w:tc>
        <w:tc>
          <w:tcPr>
            <w:tcW w:type="dxa" w:w="21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Ay 12-18</w:t>
            </w:r>
          </w:p>
        </w:tc>
      </w:tr>
      <w:tr>
        <w:tc>
          <w:tcPr>
            <w:tcW w:type="dxa" w:w="2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Seviye 3 — GA (Genel Erisim)</w:t>
            </w:r>
          </w:p>
        </w:tc>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Fiyatlandirmasi netlestirilmis, satis sureci standartlastirilmis</w:t>
            </w:r>
          </w:p>
        </w:tc>
        <w:tc>
          <w:tcPr>
            <w:tcW w:type="dxa" w:w="2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Ilk 5 odemeli musteri, destek SLA'si tanimli</w:t>
            </w:r>
          </w:p>
        </w:tc>
        <w:tc>
          <w:tcPr>
            <w:tcW w:type="dxa" w:w="21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Ay 18-24</w:t>
            </w:r>
          </w:p>
        </w:tc>
      </w:tr>
    </w:tbl>
    <w:p>
      <w:pPr>
        <w:spacing w:before="80" w:after="80"/>
      </w:pPr>
      <w:r>
        <w:t xml:space="preserve"/>
      </w:r>
    </w:p>
    <w:p>
      <w:pPr>
        <w:pStyle w:val="Heading2"/>
        <w:spacing w:before="280" w:after="160"/>
      </w:pPr>
      <w:r>
        <w:rPr>
          <w:rFonts w:ascii="Arial" w:cs="Arial" w:eastAsia="Arial" w:hAnsi="Arial"/>
          <w:b/>
          <w:bCs/>
          <w:color w:val="2E86C1"/>
          <w:sz w:val="27"/>
          <w:szCs w:val="27"/>
        </w:rPr>
        <w:t xml:space="preserve">6.3 Kullanici Yolculugu Tasarimi</w:t>
      </w:r>
    </w:p>
    <w:p>
      <w:pPr>
        <w:spacing w:before="80" w:after="100"/>
      </w:pPr>
      <w:r>
        <w:rPr>
          <w:rFonts w:ascii="Arial" w:cs="Arial" w:eastAsia="Arial" w:hAnsi="Arial"/>
          <w:color w:val="555555"/>
          <w:sz w:val="22"/>
          <w:szCs w:val="22"/>
        </w:rPr>
        <w:t xml:space="preserve">Radyologlar yeni araclara karsi genellikle temkinlidir. Is akislari yogun, dikkat kaynaklari kisitlidir. Urun bu direnci erkenden kirmak uzere tasarlanmalidir.</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Ilk 5 Dakika Deneyimi (Onboarding)</w:t>
      </w:r>
    </w:p>
    <w:p>
      <w:pPr>
        <w:pStyle w:val="ListParagraph"/>
        <w:numPr>
          <w:ilvl w:val="0"/>
          <w:numId w:val="2"/>
        </w:numPr>
        <w:spacing w:before="60" w:after="60"/>
      </w:pPr>
      <w:r>
        <w:rPr>
          <w:rFonts w:ascii="Arial" w:cs="Arial" w:eastAsia="Arial" w:hAnsi="Arial"/>
          <w:b/>
          <w:bCs/>
          <w:color w:val="1A1A2E"/>
          <w:sz w:val="21"/>
          <w:szCs w:val="21"/>
        </w:rPr>
        <w:t xml:space="preserve">Sifir konfigürasyon kurulumu: </w:t>
      </w:r>
      <w:r>
        <w:rPr>
          <w:rFonts w:ascii="Arial" w:cs="Arial" w:eastAsia="Arial" w:hAnsi="Arial"/>
          <w:color w:val="555555"/>
          <w:sz w:val="21"/>
          <w:szCs w:val="21"/>
        </w:rPr>
        <w:t xml:space="preserve">Radyolog sisteme ilk girisinde hicbir ayar yapmadan konusabilmeli. Varsayilan sifreler, otomatik kalibrasyon, aninda calisma.</w:t>
      </w:r>
    </w:p>
    <w:p>
      <w:pPr>
        <w:pStyle w:val="ListParagraph"/>
        <w:numPr>
          <w:ilvl w:val="0"/>
          <w:numId w:val="2"/>
        </w:numPr>
        <w:spacing w:before="60" w:after="60"/>
      </w:pPr>
      <w:r>
        <w:rPr>
          <w:rFonts w:ascii="Arial" w:cs="Arial" w:eastAsia="Arial" w:hAnsi="Arial"/>
          <w:b/>
          <w:bCs/>
          <w:color w:val="1A1A2E"/>
          <w:sz w:val="21"/>
          <w:szCs w:val="21"/>
        </w:rPr>
        <w:t xml:space="preserve">'Wow' ani ilk kullanimda: </w:t>
      </w:r>
      <w:r>
        <w:rPr>
          <w:rFonts w:ascii="Arial" w:cs="Arial" w:eastAsia="Arial" w:hAnsi="Arial"/>
          <w:color w:val="555555"/>
          <w:sz w:val="21"/>
          <w:szCs w:val="21"/>
        </w:rPr>
        <w:t xml:space="preserve">Ilk konusmada sistem aninda raporu ekranda gostermelidir. Gecikmeli veya hatali ilk deneyim kalici olumsuz izlenim birakir.</w:t>
      </w:r>
    </w:p>
    <w:p>
      <w:pPr>
        <w:pStyle w:val="ListParagraph"/>
        <w:numPr>
          <w:ilvl w:val="0"/>
          <w:numId w:val="2"/>
        </w:numPr>
        <w:spacing w:before="60" w:after="60"/>
      </w:pPr>
      <w:r>
        <w:rPr>
          <w:rFonts w:ascii="Arial" w:cs="Arial" w:eastAsia="Arial" w:hAnsi="Arial"/>
          <w:b/>
          <w:bCs/>
          <w:color w:val="1A1A2E"/>
          <w:sz w:val="21"/>
          <w:szCs w:val="21"/>
        </w:rPr>
        <w:t xml:space="preserve">Kademeli oge acma: </w:t>
      </w:r>
      <w:r>
        <w:rPr>
          <w:rFonts w:ascii="Arial" w:cs="Arial" w:eastAsia="Arial" w:hAnsi="Arial"/>
          <w:color w:val="555555"/>
          <w:sz w:val="21"/>
          <w:szCs w:val="21"/>
        </w:rPr>
        <w:t xml:space="preserve">Tum modulleri ayni anda gosterme. Ilk hafta sadece transkripsiyon + uyari; ikinci haftadan itibaren kalite skoru ve siniflandirma devreye girer.</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Gunluk Kullanim Dongusu</w:t>
      </w:r>
    </w:p>
    <w:p>
      <w:pPr>
        <w:pStyle w:val="ListParagraph"/>
        <w:numPr>
          <w:ilvl w:val="0"/>
          <w:numId w:val="2"/>
        </w:numPr>
        <w:spacing w:before="60" w:after="60"/>
      </w:pPr>
      <w:r>
        <w:rPr>
          <w:rFonts w:ascii="Arial" w:cs="Arial" w:eastAsia="Arial" w:hAnsi="Arial"/>
          <w:b/>
          <w:bCs/>
          <w:color w:val="1A1A2E"/>
          <w:sz w:val="21"/>
          <w:szCs w:val="21"/>
        </w:rPr>
        <w:t xml:space="preserve">Friction minimizasyonu: </w:t>
      </w:r>
      <w:r>
        <w:rPr>
          <w:rFonts w:ascii="Arial" w:cs="Arial" w:eastAsia="Arial" w:hAnsi="Arial"/>
          <w:color w:val="555555"/>
          <w:sz w:val="21"/>
          <w:szCs w:val="21"/>
        </w:rPr>
        <w:t xml:space="preserve">Sistem hastane RIS/PACS sistemine entegre degilse radyolog is akisini keser. Entegrasyon API'si (HL7 FHIR uyumu) urun yol haritasinin ilk yilina alinmalidir.</w:t>
      </w:r>
    </w:p>
    <w:p>
      <w:pPr>
        <w:pStyle w:val="ListParagraph"/>
        <w:numPr>
          <w:ilvl w:val="0"/>
          <w:numId w:val="2"/>
        </w:numPr>
        <w:spacing w:before="60" w:after="60"/>
      </w:pPr>
      <w:r>
        <w:rPr>
          <w:rFonts w:ascii="Arial" w:cs="Arial" w:eastAsia="Arial" w:hAnsi="Arial"/>
          <w:b/>
          <w:bCs/>
          <w:color w:val="1A1A2E"/>
          <w:sz w:val="21"/>
          <w:szCs w:val="21"/>
        </w:rPr>
        <w:t xml:space="preserve">Hafiza ve kisisellesme: </w:t>
      </w:r>
      <w:r>
        <w:rPr>
          <w:rFonts w:ascii="Arial" w:cs="Arial" w:eastAsia="Arial" w:hAnsi="Arial"/>
          <w:color w:val="555555"/>
          <w:sz w:val="21"/>
          <w:szCs w:val="21"/>
        </w:rPr>
        <w:t xml:space="preserve">Sistem her radyologun kelime tercihlerini, siklikla kullandigi ifadeleri ogrenmeli. 3. ayda kullaniciya 'benim sistemim' hissi vermeli.</w:t>
      </w:r>
    </w:p>
    <w:p>
      <w:pPr>
        <w:pStyle w:val="ListParagraph"/>
        <w:numPr>
          <w:ilvl w:val="0"/>
          <w:numId w:val="2"/>
        </w:numPr>
        <w:spacing w:before="60" w:after="60"/>
      </w:pPr>
      <w:r>
        <w:rPr>
          <w:rFonts w:ascii="Arial" w:cs="Arial" w:eastAsia="Arial" w:hAnsi="Arial"/>
          <w:b/>
          <w:bCs/>
          <w:color w:val="1A1A2E"/>
          <w:sz w:val="21"/>
          <w:szCs w:val="21"/>
        </w:rPr>
        <w:t xml:space="preserve">Geri bildirim dongusu: </w:t>
      </w:r>
      <w:r>
        <w:rPr>
          <w:rFonts w:ascii="Arial" w:cs="Arial" w:eastAsia="Arial" w:hAnsi="Arial"/>
          <w:color w:val="555555"/>
          <w:sz w:val="21"/>
          <w:szCs w:val="21"/>
        </w:rPr>
        <w:t xml:space="preserve">Rapor gonderdikten sonra 5 saniyelik tek tikla degerlendirme. Bu veri modeli iyilestirmek icin altin deger tasimaktadir.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6.4 Fiyatlandirma Stratejisi</w:t>
      </w:r>
    </w:p>
    <w:p>
      <w:pPr>
        <w:spacing w:before="80" w:after="100"/>
      </w:pPr>
      <w:r>
        <w:rPr>
          <w:rFonts w:ascii="Arial" w:cs="Arial" w:eastAsia="Arial" w:hAnsi="Arial"/>
          <w:color w:val="555555"/>
          <w:sz w:val="22"/>
          <w:szCs w:val="22"/>
        </w:rPr>
        <w:t xml:space="preserve">Saglik teknolojisi satis donguleri uzundur ve fiyat hassasiyeti kurumdan kuruma buyuk farklilık gosterir. Asagidaki fiyatlandirma modeli keşif asamasindaki bir tahmindir; gercek fiyatlar ilk pilot donusumlerinden sonra kalibre edilmelidir.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800"/>
        <w:gridCol w:w="2160"/>
      </w:tblGrid>
      <w:tr>
        <w:trPr>
          <w:tblHeader/>
        </w:trPr>
        <w:tc>
          <w:tcPr>
            <w:tcW w:type="dxa" w:w="14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Paket</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Hedef Kurum</w:t>
            </w:r>
          </w:p>
        </w:tc>
        <w:tc>
          <w:tcPr>
            <w:tcW w:type="dxa" w:w="2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Kapsam</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Fiyat (Aylik)</w:t>
            </w:r>
          </w:p>
        </w:tc>
        <w:tc>
          <w:tcPr>
            <w:tcW w:type="dxa" w:w="21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Kritik Ozellik</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Starter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2-3 radyologlu klinik</w:t>
            </w:r>
          </w:p>
        </w:tc>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Modul 1 + 2, 5.000 rapor/ay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5.000 - 8.000 TL</w:t>
            </w:r>
          </w:p>
        </w:tc>
        <w:tc>
          <w:tcPr>
            <w:tcW w:type="dxa" w:w="21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Self-serve kurulum, e-posta destek</w:t>
            </w:r>
          </w:p>
        </w:tc>
      </w:tr>
      <w:tr>
        <w:tc>
          <w:tcPr>
            <w:tcW w:type="dxa" w:w="1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Professional</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5-10 radyologlu hastane</w:t>
            </w:r>
          </w:p>
        </w:tc>
        <w:tc>
          <w:tcPr>
            <w:tcW w:type="dxa" w:w="2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Modul 1+2+4, 20.000 rapor/ay</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15.000 - 20.000 TL</w:t>
            </w:r>
          </w:p>
        </w:tc>
        <w:tc>
          <w:tcPr>
            <w:tcW w:type="dxa" w:w="21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Onboarding egitimi, telefon destek</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Enterprise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10+ radyolog, zincir hastane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Tum moduller, sinirsiz</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30.000 TL+</w:t>
            </w:r>
          </w:p>
        </w:tc>
        <w:tc>
          <w:tcPr>
            <w:tcW w:type="dxa" w:w="21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Ozel entegrasyon, SLA garantisi, yerinde egitim</w:t>
            </w:r>
          </w:p>
        </w:tc>
      </w:tr>
      <w:tr>
        <w:tc>
          <w:tcPr>
            <w:tcW w:type="dxa" w:w="1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Akademik</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Universite hastaneleri</w:t>
            </w:r>
          </w:p>
        </w:tc>
        <w:tc>
          <w:tcPr>
            <w:tcW w:type="dxa" w:w="2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Tam erisim + arastirma API'si</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Ozel anlasma</w:t>
            </w:r>
          </w:p>
        </w:tc>
        <w:tc>
          <w:tcPr>
            <w:tcW w:type="dxa" w:w="21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Makale ortakligi, veri paylasim protokolu</w:t>
            </w:r>
          </w:p>
        </w:tc>
      </w:tr>
    </w:tbl>
    <w:p>
      <w:pPr>
        <w:spacing w:before="80" w:after="80"/>
      </w:pPr>
      <w:r>
        <w:t xml:space="preserve"/>
      </w:r>
    </w:p>
    <w:p>
      <w:pPr>
        <w:spacing w:before="80" w:after="100"/>
      </w:pPr>
      <w:r>
        <w:rPr>
          <w:rFonts w:ascii="Arial" w:cs="Arial" w:eastAsia="Arial" w:hAnsi="Arial"/>
          <w:b/>
          <w:bCs/>
          <w:color w:val="1A1A2E"/>
          <w:sz w:val="22"/>
          <w:szCs w:val="22"/>
        </w:rPr>
        <w:t xml:space="preserve">Fiyatlandirma testi yontemi: </w:t>
      </w:r>
      <w:r>
        <w:rPr>
          <w:rFonts w:ascii="Arial" w:cs="Arial" w:eastAsia="Arial" w:hAnsi="Arial"/>
          <w:color w:val="555555"/>
          <w:sz w:val="21"/>
          <w:szCs w:val="21"/>
        </w:rPr>
        <w:t xml:space="preserve">Ilk 5 potansiyel musteri ile gorusmede fiyat soyleme, 'bu sistemi ayda ne kadara alirdiniz?' diye sor. Verilen rakamlarin medyanini al, %20 asagisini fiyat olarak belirle. Piyasa fiyati kestirilemez, kesfedilir.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6.5 Satis Dongusu Tasarimi</w:t>
      </w:r>
    </w:p>
    <w:p>
      <w:pPr>
        <w:spacing w:before="80" w:after="100"/>
      </w:pPr>
      <w:r>
        <w:rPr>
          <w:rFonts w:ascii="Arial" w:cs="Arial" w:eastAsia="Arial" w:hAnsi="Arial"/>
          <w:color w:val="555555"/>
          <w:sz w:val="22"/>
          <w:szCs w:val="22"/>
        </w:rPr>
        <w:t xml:space="preserve">Hastanelere SaaS satmak B2C satisından kökten farklıdır. Tek karar verici yoktur; radyolog, IT muduru, satin alma birimi ve bazen klinik direktoru ikna edilmesi gereken ayri stakeholder'lardir.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Asama</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Surec</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Hedef Stakeholder</w:t>
            </w:r>
          </w:p>
        </w:tc>
        <w:tc>
          <w:tcPr>
            <w:tcW w:type="dxa" w:w="43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Arac / Kaldirec</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Farkindalik</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Konferans, makale, demo video</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Radyologlar, klinik liderler</w:t>
            </w:r>
          </w:p>
        </w:tc>
        <w:tc>
          <w:tcPr>
            <w:tcW w:type="dxa" w:w="43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Teknofest odulu, LinkedIn, SIR/ECR konferanslari</w:t>
            </w:r>
          </w:p>
        </w:tc>
      </w:tr>
      <w:tr>
        <w:tc>
          <w:tcPr>
            <w:tcW w:type="dxa" w:w="1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Ilgi</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Ucretsiz webinar, 30 dk canli demo</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Bolum baskani, radyolog</w:t>
            </w:r>
          </w:p>
        </w:tc>
        <w:tc>
          <w:tcPr>
            <w:tcW w:type="dxa" w:w="43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ROI hesaplayici, benzer vaka ornekleri</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Degerlendirme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 haftalik ucretsiz pilot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Radyolog + IT muduru</w:t>
            </w:r>
          </w:p>
        </w:tc>
        <w:tc>
          <w:tcPr>
            <w:tcW w:type="dxa" w:w="43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Teknik entegrasyon rehberi, KVKK dokumani</w:t>
            </w:r>
          </w:p>
        </w:tc>
      </w:tr>
      <w:tr>
        <w:tc>
          <w:tcPr>
            <w:tcW w:type="dxa" w:w="1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Karar</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Teklif, sozlesme muzakeresi</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Satin alma + yonetim</w:t>
            </w:r>
          </w:p>
        </w:tc>
        <w:tc>
          <w:tcPr>
            <w:tcW w:type="dxa" w:w="43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Referans hastane, garanti klozu</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Onboarding</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Yerinde egitim (1 gun)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Tum radyologlar</w:t>
            </w:r>
          </w:p>
        </w:tc>
        <w:tc>
          <w:tcPr>
            <w:tcW w:type="dxa" w:w="43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Kullanim kilavuzu, video egitim serisi</w:t>
            </w:r>
          </w:p>
        </w:tc>
      </w:tr>
      <w:tr>
        <w:tc>
          <w:tcPr>
            <w:tcW w:type="dxa" w:w="1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Buyume</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Yeni modul teklifleri, yenileme</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Bolum baskani</w:t>
            </w:r>
          </w:p>
        </w:tc>
        <w:tc>
          <w:tcPr>
            <w:tcW w:type="dxa" w:w="43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Kullanim raporu, kiyaslama verileri</w:t>
            </w:r>
          </w:p>
        </w:tc>
      </w:tr>
    </w:tbl>
    <w:p>
      <w:pPr>
        <w:spacing w:before="80" w:after="80"/>
      </w:pPr>
      <w:r>
        <w:t xml:space="preserve"/>
      </w:r>
    </w:p>
    <w:p>
      <w:pPr>
        <w:spacing w:before="80" w:after="100"/>
      </w:pPr>
      <w:r>
        <w:rPr>
          <w:rFonts w:ascii="Arial" w:cs="Arial" w:eastAsia="Arial" w:hAnsi="Arial"/>
          <w:b/>
          <w:bCs/>
          <w:color w:val="1A1A2E"/>
          <w:sz w:val="22"/>
          <w:szCs w:val="22"/>
        </w:rPr>
        <w:t xml:space="preserve">Kritik insight: </w:t>
      </w:r>
      <w:r>
        <w:rPr>
          <w:rFonts w:ascii="Arial" w:cs="Arial" w:eastAsia="Arial" w:hAnsi="Arial"/>
          <w:color w:val="555555"/>
          <w:sz w:val="21"/>
          <w:szCs w:val="21"/>
        </w:rPr>
        <w:t xml:space="preserve">Radyologlar sistemi satin almaz, kullanir. Satin alma kararini veren yonetim ise kullanmaz. Bu kopuklugu gidermek icin radyolog sampiyonu yetistirmek sart; bolumde urunu en cok seven, kolaylatirici olan bir kisi. Bu kisi gayri resmi satis elemanina donusur.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6.6 Pilot'tan Gelire Gecis Stratejisi</w:t>
      </w:r>
    </w:p>
    <w:p>
      <w:pPr>
        <w:spacing w:before="80" w:after="100"/>
      </w:pPr>
      <w:r>
        <w:rPr>
          <w:rFonts w:ascii="Arial" w:cs="Arial" w:eastAsia="Arial" w:hAnsi="Arial"/>
          <w:color w:val="555555"/>
          <w:sz w:val="22"/>
          <w:szCs w:val="22"/>
        </w:rPr>
        <w:t xml:space="preserve">Ucretsiz pilot, urun dogrulamasinin en iyi yoludur; ancak ucretli aboneliğe donusmeden suruyorsa stratejik hataya isaret eder. Asagidaki model bu gecisi yonetmek icin onerilmektedir.</w:t>
      </w:r>
    </w:p>
    <w:p>
      <w:pPr>
        <w:spacing w:before="80" w:after="80"/>
      </w:pPr>
      <w:r>
        <w:t xml:space="preserve"/>
      </w:r>
    </w:p>
    <w:p>
      <w:pPr>
        <w:pStyle w:val="ListParagraph"/>
        <w:numPr>
          <w:ilvl w:val="0"/>
          <w:numId w:val="2"/>
        </w:numPr>
        <w:spacing w:before="60" w:after="60"/>
      </w:pPr>
      <w:r>
        <w:rPr>
          <w:rFonts w:ascii="Arial" w:cs="Arial" w:eastAsia="Arial" w:hAnsi="Arial"/>
          <w:b/>
          <w:bCs/>
          <w:color w:val="1A1A2E"/>
          <w:sz w:val="21"/>
          <w:szCs w:val="21"/>
        </w:rPr>
        <w:t xml:space="preserve">Pilot suresi maksimum 8 hafta: </w:t>
      </w:r>
      <w:r>
        <w:rPr>
          <w:rFonts w:ascii="Arial" w:cs="Arial" w:eastAsia="Arial" w:hAnsi="Arial"/>
          <w:color w:val="555555"/>
          <w:sz w:val="21"/>
          <w:szCs w:val="21"/>
        </w:rPr>
        <w:t xml:space="preserve">Daha uzun pilot 'bedava kullanma' kulturu yaratir. 8 hafta sonunda yazili geri bildirim formu ve net karar toplantisi olmali.</w:t>
      </w:r>
    </w:p>
    <w:p>
      <w:pPr>
        <w:pStyle w:val="ListParagraph"/>
        <w:numPr>
          <w:ilvl w:val="0"/>
          <w:numId w:val="2"/>
        </w:numPr>
        <w:spacing w:before="60" w:after="60"/>
      </w:pPr>
      <w:r>
        <w:rPr>
          <w:rFonts w:ascii="Arial" w:cs="Arial" w:eastAsia="Arial" w:hAnsi="Arial"/>
          <w:b/>
          <w:bCs/>
          <w:color w:val="1A1A2E"/>
          <w:sz w:val="21"/>
          <w:szCs w:val="21"/>
        </w:rPr>
        <w:t xml:space="preserve">Pilot KPI'lari onceden tanimlaniyor: </w:t>
      </w:r>
      <w:r>
        <w:rPr>
          <w:rFonts w:ascii="Arial" w:cs="Arial" w:eastAsia="Arial" w:hAnsi="Arial"/>
          <w:color w:val="555555"/>
          <w:sz w:val="21"/>
          <w:szCs w:val="21"/>
        </w:rPr>
        <w:t xml:space="preserve">Pilot baslamadan once 'hangi metrikler basarili sayilir?' sorusu hastaneyle birlikte yanitlanmali. Rapor suresi azaldi mi? Kullanim orani nedir? Bu veriler sozlesme muzakeresinde somut kaldirec olur.</w:t>
      </w:r>
    </w:p>
    <w:p>
      <w:pPr>
        <w:pStyle w:val="ListParagraph"/>
        <w:numPr>
          <w:ilvl w:val="0"/>
          <w:numId w:val="2"/>
        </w:numPr>
        <w:spacing w:before="60" w:after="60"/>
      </w:pPr>
      <w:r>
        <w:rPr>
          <w:rFonts w:ascii="Arial" w:cs="Arial" w:eastAsia="Arial" w:hAnsi="Arial"/>
          <w:b/>
          <w:bCs/>
          <w:color w:val="1A1A2E"/>
          <w:sz w:val="21"/>
          <w:szCs w:val="21"/>
        </w:rPr>
        <w:t xml:space="preserve">'Pilottan cikis' maliyeti yaratiliyor: </w:t>
      </w:r>
      <w:r>
        <w:rPr>
          <w:rFonts w:ascii="Arial" w:cs="Arial" w:eastAsia="Arial" w:hAnsi="Arial"/>
          <w:color w:val="555555"/>
          <w:sz w:val="21"/>
          <w:szCs w:val="21"/>
        </w:rPr>
        <w:t xml:space="preserve">Pilot sirasinda radyologlar sistemi benimserse cikis agrilasir. Kullanici aliskanligi en guclu elde tutma mekanizmasidir.</w:t>
      </w:r>
    </w:p>
    <w:p>
      <w:pPr>
        <w:pStyle w:val="ListParagraph"/>
        <w:numPr>
          <w:ilvl w:val="0"/>
          <w:numId w:val="2"/>
        </w:numPr>
        <w:spacing w:before="60" w:after="60"/>
      </w:pPr>
      <w:r>
        <w:rPr>
          <w:rFonts w:ascii="Arial" w:cs="Arial" w:eastAsia="Arial" w:hAnsi="Arial"/>
          <w:b/>
          <w:bCs/>
          <w:color w:val="1A1A2E"/>
          <w:sz w:val="21"/>
          <w:szCs w:val="21"/>
        </w:rPr>
        <w:t xml:space="preserve">Fiyat gecisi yumusak olur: </w:t>
      </w:r>
      <w:r>
        <w:rPr>
          <w:rFonts w:ascii="Arial" w:cs="Arial" w:eastAsia="Arial" w:hAnsi="Arial"/>
          <w:color w:val="555555"/>
          <w:sz w:val="21"/>
          <w:szCs w:val="21"/>
        </w:rPr>
        <w:t xml:space="preserve">Pilot bitisinde tam fiyat yerine 3 aylik 'gecis fiyati' (normalin %60'i) sunulabilir. Karar barikatini alciyor.</w:t>
      </w:r>
    </w:p>
    <w:p>
      <w:pPr>
        <w:spacing w:before="80" w:after="80"/>
      </w:pPr>
      <w:r>
        <w:t xml:space="preserve"/>
      </w:r>
    </w:p>
    <w:p>
      <w:pPr>
        <w:pStyle w:val="Heading2"/>
        <w:spacing w:before="280" w:after="160"/>
      </w:pPr>
      <w:r>
        <w:rPr>
          <w:rFonts w:ascii="Arial" w:cs="Arial" w:eastAsia="Arial" w:hAnsi="Arial"/>
          <w:b/>
          <w:bCs/>
          <w:color w:val="2E86C1"/>
          <w:sz w:val="27"/>
          <w:szCs w:val="27"/>
        </w:rPr>
        <w:t xml:space="preserve">6.7 Urun Yol Haritasi (18 Aylik)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Ceyrek</w:t>
            </w:r>
          </w:p>
        </w:tc>
        <w:tc>
          <w:tcPr>
            <w:tcW w:type="dxa" w:w="2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Urun Odagi</w:t>
            </w:r>
          </w:p>
        </w:tc>
        <w:tc>
          <w:tcPr>
            <w:tcW w:type="dxa" w:w="27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Teknik Hedef</w:t>
            </w:r>
          </w:p>
        </w:tc>
        <w:tc>
          <w:tcPr>
            <w:tcW w:type="dxa" w:w="2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Is Hedefi</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Q1 (Ay 1-3)</w:t>
            </w:r>
          </w:p>
        </w:tc>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ASR + temel rapor akisi</w:t>
            </w:r>
          </w:p>
        </w:tc>
        <w:tc>
          <w:tcPr>
            <w:tcW w:type="dxa" w:w="2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Whisper fine-tuning tamamlanir, %90+ WER hedefi</w:t>
            </w:r>
          </w:p>
        </w:tc>
        <w:tc>
          <w:tcPr>
            <w:tcW w:type="dxa" w:w="2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 beta kullanicisi (ucretsiz)</w:t>
            </w:r>
          </w:p>
        </w:tc>
      </w:tr>
      <w:tr>
        <w:tc>
          <w:tcPr>
            <w:tcW w:type="dxa" w:w="1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Q2 (Ay 4-6)</w:t>
            </w:r>
          </w:p>
        </w:tc>
        <w:tc>
          <w:tcPr>
            <w:tcW w:type="dxa" w:w="2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Uyari sistemi + demo olgunlastirma</w:t>
            </w:r>
          </w:p>
        </w:tc>
        <w:tc>
          <w:tcPr>
            <w:tcW w:type="dxa" w:w="27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NER modeli v1, kritik kelime tespiti</w:t>
            </w:r>
          </w:p>
        </w:tc>
        <w:tc>
          <w:tcPr>
            <w:tcW w:type="dxa" w:w="2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Teknofest basvurusu, 1 pilot hastane anlasma</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Q3 (Ay 7-9)</w:t>
            </w:r>
          </w:p>
        </w:tc>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Acil siniflandirma + entegrasyon</w:t>
            </w:r>
          </w:p>
        </w:tc>
        <w:tc>
          <w:tcPr>
            <w:tcW w:type="dxa" w:w="2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Siniflandirma modeli, RIS baglantisi API taslagi</w:t>
            </w:r>
          </w:p>
        </w:tc>
        <w:tc>
          <w:tcPr>
            <w:tcW w:type="dxa" w:w="2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Pilot basliyor, ilk kullanim verileri toplanıyor</w:t>
            </w:r>
          </w:p>
        </w:tc>
      </w:tr>
      <w:tr>
        <w:tc>
          <w:tcPr>
            <w:tcW w:type="dxa" w:w="1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Q4 (Ay 10-12)</w:t>
            </w:r>
          </w:p>
        </w:tc>
        <w:tc>
          <w:tcPr>
            <w:tcW w:type="dxa" w:w="2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Kalite skorlama + arayuz olgunlastirma</w:t>
            </w:r>
          </w:p>
        </w:tc>
        <w:tc>
          <w:tcPr>
            <w:tcW w:type="dxa" w:w="27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Kalite modeli v1, kullanici paneli</w:t>
            </w:r>
          </w:p>
        </w:tc>
        <w:tc>
          <w:tcPr>
            <w:tcW w:type="dxa" w:w="2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Ilk odemeli musteri, onboarding süreci standartlasir</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Q5-Q6 (Ay 13-18)</w:t>
            </w:r>
          </w:p>
        </w:tc>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Multi-tenant mimari + yeni moduller</w:t>
            </w:r>
          </w:p>
        </w:tc>
        <w:tc>
          <w:tcPr>
            <w:tcW w:type="dxa" w:w="2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Kubernetes, Modul 5 gelistirme baslar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5+ odemeli musteri, urun-market uyumu dogrulanmis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8F8F5" w:val="clear"/>
            <w:tcMar>
              <w:top w:type="dxa" w:w="160"/>
              <w:left w:type="dxa" w:w="240"/>
              <w:bottom w:type="dxa" w:w="160"/>
              <w:right w:type="dxa" w:w="240"/>
            </w:tcMar>
          </w:tcPr>
          <w:p>
            <w:pPr>
              <w:spacing w:before="60" w:after="80"/>
            </w:pPr>
            <w:r>
              <w:rPr>
                <w:rFonts w:ascii="Arial" w:cs="Arial" w:eastAsia="Arial" w:hAnsi="Arial"/>
                <w:b/>
                <w:bCs/>
                <w:color w:val="1F5C8B"/>
                <w:sz w:val="22"/>
                <w:szCs w:val="22"/>
              </w:rPr>
              <w:t xml:space="preserve">Urunlesmenin 3 Altin Kurali</w:t>
            </w:r>
          </w:p>
          <w:p>
            <w:pPr>
              <w:spacing w:before="40" w:after="40"/>
            </w:pPr>
            <w:r>
              <w:rPr>
                <w:rFonts w:ascii="Arial" w:cs="Arial" w:eastAsia="Arial" w:hAnsi="Arial"/>
                <w:color w:val="555555"/>
                <w:sz w:val="21"/>
                <w:szCs w:val="21"/>
              </w:rPr>
              <w:t xml:space="preserve">  1. Kullanicinin isini kolaylastır, onun yerine dusunme. Radyolog 'bu sistem beni anlıyor' demeliyken 'bu sistem bana ne yapacagimi soyleyor' dememeli.</w:t>
            </w:r>
          </w:p>
          <w:p>
            <w:pPr>
              <w:spacing w:before="40" w:after="40"/>
            </w:pPr>
            <w:r>
              <w:rPr>
                <w:rFonts w:ascii="Arial" w:cs="Arial" w:eastAsia="Arial" w:hAnsi="Arial"/>
                <w:color w:val="555555"/>
                <w:sz w:val="21"/>
                <w:szCs w:val="21"/>
              </w:rPr>
              <w:t xml:space="preserve">  2. Ilk 90 gunde kullanim verisi gelir verisinden daha degerlidir. Hic kullanilmayan bir odemeli musteri, cok kullanan ucretsiz bir kullanicidan daha tehlikelidir.</w:t>
            </w:r>
          </w:p>
          <w:p>
            <w:pPr>
              <w:spacing w:before="40" w:after="40"/>
            </w:pPr>
            <w:r>
              <w:rPr>
                <w:rFonts w:ascii="Arial" w:cs="Arial" w:eastAsia="Arial" w:hAnsi="Arial"/>
                <w:color w:val="555555"/>
                <w:sz w:val="21"/>
                <w:szCs w:val="21"/>
              </w:rPr>
              <w:t xml:space="preserve">  3. Her yeni ozellik mevcut kullanicilara sorularak eklenir. 'Bunu ekleyelim mi?' degil, 'bunu ne zaman kullanirdiniz?' sorusu sorulur.</w:t>
            </w:r>
          </w:p>
        </w:tc>
      </w:tr>
    </w:tbl>
    <w:p>
      <w:pPr>
        <w:spacing w:before="80" w:after="80"/>
      </w:pPr>
      <w:r>
        <w:t xml:space="preserve"/>
      </w:r>
    </w:p>
    <w:p>
      <w:pPr>
        <w:pStyle w:val="Heading1"/>
        <w:spacing w:before="360" w:after="200"/>
      </w:pPr>
      <w:r>
        <w:rPr>
          <w:rFonts w:ascii="Arial" w:cs="Arial" w:eastAsia="Arial" w:hAnsi="Arial"/>
          <w:b/>
          <w:bCs/>
          <w:color w:val="1F5C8B"/>
          <w:sz w:val="34"/>
          <w:szCs w:val="34"/>
        </w:rPr>
        <w:t xml:space="preserve">7. Rekabet Analizi ve Farklilastirma</w:t>
      </w:r>
    </w:p>
    <w:p>
      <w:pPr>
        <w:spacing w:before="80" w:after="100"/>
      </w:pPr>
      <w:r>
        <w:rPr>
          <w:rFonts w:ascii="Arial" w:cs="Arial" w:eastAsia="Arial" w:hAnsi="Arial"/>
          <w:color w:val="555555"/>
          <w:sz w:val="22"/>
          <w:szCs w:val="22"/>
        </w:rPr>
        <w:t xml:space="preserve">Kuresel tur hakimdir, ancak Türkçe yerel piyasada direkt rakip yoktur. Bu hem avantaj hem dikkat gerektiren bir durumdur.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Rakip</w:t>
            </w:r>
          </w:p>
        </w:tc>
        <w:tc>
          <w:tcPr>
            <w:tcW w:type="dxa" w:w="20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Guc</w:t>
            </w:r>
          </w:p>
        </w:tc>
        <w:tc>
          <w:tcPr>
            <w:tcW w:type="dxa" w:w="25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Zayiflık</w:t>
            </w:r>
          </w:p>
        </w:tc>
        <w:tc>
          <w:tcPr>
            <w:tcW w:type="dxa" w:w="26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Bizim Farkimiz</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Nuance PowerScribe (Nuance/MS)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Olgun urun, 20+ yil deneyim</w:t>
            </w:r>
          </w:p>
        </w:tc>
        <w:tc>
          <w:tcPr>
            <w:tcW w:type="dxa" w:w="2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Turkce yok, fiyat yuksek ($50k+/yil)</w:t>
            </w:r>
          </w:p>
        </w:tc>
        <w:tc>
          <w:tcPr>
            <w:tcW w:type="dxa" w:w="2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Turkce + Yerel destek + Uygun fiyat</w:t>
            </w:r>
          </w:p>
        </w:tc>
      </w:tr>
      <w:tr>
        <w:tc>
          <w:tcPr>
            <w:tcW w:type="dxa" w:w="2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DeepMed (Turkiye, erken asama)</w:t>
            </w:r>
          </w:p>
        </w:tc>
        <w:tc>
          <w:tcPr>
            <w:tcW w:type="dxa" w:w="2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Yerel, medikal AI odaği</w:t>
            </w:r>
          </w:p>
        </w:tc>
        <w:tc>
          <w:tcPr>
            <w:tcW w:type="dxa" w:w="25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Radyologiye odaklanmıyor, metin uretimi yok</w:t>
            </w:r>
          </w:p>
        </w:tc>
        <w:tc>
          <w:tcPr>
            <w:tcW w:type="dxa" w:w="2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Tam radyoloji odaği + konusma tabanli</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Sysnet Saglik YZ</w:t>
            </w:r>
          </w:p>
        </w:tc>
        <w:tc>
          <w:tcPr>
            <w:tcW w:type="dxa" w:w="2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Entegrasyon tecrubesi</w:t>
            </w:r>
          </w:p>
        </w:tc>
        <w:tc>
          <w:tcPr>
            <w:tcW w:type="dxa" w:w="2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Hastayla calisir, radyologla degil</w:t>
            </w:r>
          </w:p>
        </w:tc>
        <w:tc>
          <w:tcPr>
            <w:tcW w:type="dxa" w:w="26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Radyolog is akisi odagi</w:t>
            </w:r>
          </w:p>
        </w:tc>
      </w:tr>
      <w:tr>
        <w:tc>
          <w:tcPr>
            <w:tcW w:type="dxa" w:w="2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Dahili hastane cozumleri</w:t>
            </w:r>
          </w:p>
        </w:tc>
        <w:tc>
          <w:tcPr>
            <w:tcW w:type="dxa" w:w="2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Entegrasyon kolayligi</w:t>
            </w:r>
          </w:p>
        </w:tc>
        <w:tc>
          <w:tcPr>
            <w:tcW w:type="dxa" w:w="25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NLP kapasitesi yok, bakimi zor</w:t>
            </w:r>
          </w:p>
        </w:tc>
        <w:tc>
          <w:tcPr>
            <w:tcW w:type="dxa" w:w="26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Hazir, moduler, guncellenebilir</w:t>
            </w:r>
          </w:p>
        </w:tc>
      </w:tr>
    </w:tbl>
    <w:p>
      <w:pPr>
        <w:spacing w:before="80" w:after="80"/>
      </w:pPr>
      <w:r>
        <w:t xml:space="preserve"/>
      </w:r>
    </w:p>
    <w:p>
      <w:pPr>
        <w:spacing w:before="80" w:after="100"/>
      </w:pPr>
      <w:r>
        <w:rPr>
          <w:rFonts w:ascii="Arial" w:cs="Arial" w:eastAsia="Arial" w:hAnsi="Arial"/>
          <w:color w:val="555555"/>
          <w:sz w:val="22"/>
          <w:szCs w:val="22"/>
        </w:rPr>
        <w:t xml:space="preserve">Surdurulur rekabet avantajini saglamak icin moat olusturmak kritik. Veri moat: Her kullanılan rapor modeli iyilestiriyor, bu da yeni girisimcilerin yakalayamamadıgı bir veri birikimi yaratıyor. Dogal tekele donusebilmesi icin ilk 2-3 yil agresif pazar penetrasyonu sart.</w:t>
      </w:r>
    </w:p>
    <w:p>
      <w:pPr>
        <w:spacing w:before="80" w:after="80"/>
      </w:pPr>
      <w:r>
        <w:t xml:space="preserve"/>
      </w:r>
    </w:p>
    <w:p>
      <w:pPr>
        <w:pStyle w:val="Heading1"/>
        <w:spacing w:before="360" w:after="200"/>
      </w:pPr>
      <w:r>
        <w:rPr>
          <w:rFonts w:ascii="Arial" w:cs="Arial" w:eastAsia="Arial" w:hAnsi="Arial"/>
          <w:b/>
          <w:bCs/>
          <w:color w:val="1F5C8B"/>
          <w:sz w:val="34"/>
          <w:szCs w:val="34"/>
        </w:rPr>
        <w:t xml:space="preserve">8. Risk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Olasilik</w:t>
            </w:r>
          </w:p>
        </w:tc>
        <w:tc>
          <w:tcPr>
            <w:tcW w:type="dxa" w:w="1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Etki</w:t>
            </w:r>
          </w:p>
        </w:tc>
        <w:tc>
          <w:tcPr>
            <w:tcW w:type="dxa" w:w="45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Azaltma Yontemi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Veri teminine burokatik engeller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Yuksek</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Kritik</w:t>
            </w:r>
          </w:p>
        </w:tc>
        <w:tc>
          <w:tcPr>
            <w:tcW w:type="dxa" w:w="4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Dogrudan ozel hastane anlasması (kamu beklemeden)</w:t>
            </w:r>
          </w:p>
        </w:tc>
      </w:tr>
      <w:tr>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Modul 1 ASR dogrulugu dusuk kalir</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Orta</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Yuksek</w:t>
            </w:r>
          </w:p>
        </w:tc>
        <w:tc>
          <w:tcPr>
            <w:tcW w:type="dxa" w:w="45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Whisper fine-tuning + medikal post-correction katmani</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Hastanenin KVKK kaygisi</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Yuksek</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Orta</w:t>
            </w:r>
          </w:p>
        </w:tc>
        <w:tc>
          <w:tcPr>
            <w:tcW w:type="dxa" w:w="4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On-premise secenek + veri isleme anlasması</w:t>
            </w:r>
          </w:p>
        </w:tc>
      </w:tr>
      <w:tr>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Rekabetci girs (Nuance TR)</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Dusuk</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Yuksek</w:t>
            </w:r>
          </w:p>
        </w:tc>
        <w:tc>
          <w:tcPr>
            <w:tcW w:type="dxa" w:w="45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Hiz ve yerel aglilik; 2 yil once piyasada ol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Teknik ekip dagilmasi</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Orta</w:t>
            </w:r>
          </w:p>
        </w:tc>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Kritik</w:t>
            </w:r>
          </w:p>
        </w:tc>
        <w:tc>
          <w:tcPr>
            <w:tcW w:type="dxa" w:w="45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Hisse + ESOP yapisi, net rol tanimlari</w:t>
            </w:r>
          </w:p>
        </w:tc>
      </w:tr>
      <w:tr>
        <w:tc>
          <w:tcPr>
            <w:tcW w:type="dxa" w:w="24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Duzenleme / tibbi cihaz sinifi</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Dusuk</w:t>
            </w:r>
          </w:p>
        </w:tc>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Orta</w:t>
            </w:r>
          </w:p>
        </w:tc>
        <w:tc>
          <w:tcPr>
            <w:tcW w:type="dxa" w:w="45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Karar destek araci konumu koru, CE sinif I hedefle</w:t>
            </w:r>
          </w:p>
        </w:tc>
      </w:tr>
    </w:tbl>
    <w:p>
      <w:pPr>
        <w:spacing w:before="80" w:after="80"/>
      </w:pPr>
      <w:r>
        <w:t xml:space="preserve"/>
      </w:r>
    </w:p>
    <w:p>
      <w:pPr>
        <w:pStyle w:val="Heading1"/>
        <w:spacing w:before="360" w:after="200"/>
      </w:pPr>
      <w:r>
        <w:rPr>
          <w:rFonts w:ascii="Arial" w:cs="Arial" w:eastAsia="Arial" w:hAnsi="Arial"/>
          <w:b/>
          <w:bCs/>
          <w:color w:val="1F5C8B"/>
          <w:sz w:val="34"/>
          <w:szCs w:val="34"/>
        </w:rPr>
        <w:t xml:space="preserve">9. 12 Aylik Eylem Plani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Donem</w:t>
            </w:r>
          </w:p>
        </w:tc>
        <w:tc>
          <w:tcPr>
            <w:tcW w:type="dxa" w:w="272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Teknik</w:t>
            </w:r>
          </w:p>
        </w:tc>
        <w:tc>
          <w:tcPr>
            <w:tcW w:type="dxa" w:w="272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Urunlesme / Satis</w:t>
            </w:r>
          </w:p>
        </w:tc>
        <w:tc>
          <w:tcPr>
            <w:tcW w:type="dxa" w:w="272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Veri</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Ay 1-2</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Whisper Turkce fine-tuning baslat, ASR baseline</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Akademik danismanı ac, etik kurul basvurusu hazirla</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Mozilla Common Voice indir, medikal terim sozlugu olustur</w:t>
            </w:r>
          </w:p>
        </w:tc>
      </w:tr>
      <w:tr>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Ay 3-4</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Modul 1 MVP tamamla, WebSocket arayuz</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Teknofest basvurusu, 2 ozel hastane ile ilk gorusme</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Senaryo okuma seansları (20 radyolog, 20 saat)</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Ay 5-6</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Modul 2 NER sistemi, kural tabanli uyari</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Pilot KPI'larini tanimla, onboarding akisi tasarla</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Etik kurul onayiyla ilk rapor verisi alinir</w:t>
            </w:r>
          </w:p>
        </w:tc>
      </w:tr>
      <w:tr>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Ay 7-8</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Entegrasyon testi, demo hazırlığı, bugfix</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Pilot hastane anlasması imzala (ucretsiz, 8 hafta)</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Etiketleme baslar (Labelbox kurulumu)</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Ay 9-10</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Teknofest demosu, geri bildirim entegrasyonu</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Pilot KPI raporu hazirla, ucretli gecis konusmasi</w:t>
            </w:r>
          </w:p>
        </w:tc>
        <w:tc>
          <w:tcPr>
            <w:tcW w:type="dxa" w:w="272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2.000 etiketli kritik vaka hedefine ulas</w:t>
            </w:r>
          </w:p>
        </w:tc>
      </w:tr>
      <w:tr>
        <w:tc>
          <w:tcPr>
            <w:tcW w:type="dxa" w:w="12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Ay 11-12</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Modul 4 siniflandirma baslat</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Ilk odemeli musteri, fiyatlandirma kalibrasyonu</w:t>
            </w:r>
          </w:p>
        </w:tc>
        <w:tc>
          <w:tcPr>
            <w:tcW w:type="dxa" w:w="272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Veri kalite degerlendirmesi ve temizlik</w:t>
            </w:r>
          </w:p>
        </w:tc>
      </w:tr>
    </w:tbl>
    <w:p>
      <w:pPr>
        <w:spacing w:before="80" w:after="80"/>
      </w:pPr>
      <w:r>
        <w:t xml:space="preserve"/>
      </w:r>
    </w:p>
    <w:p>
      <w:pPr>
        <w:pStyle w:val="Heading1"/>
        <w:spacing w:before="360" w:after="200"/>
      </w:pPr>
      <w:r>
        <w:rPr>
          <w:rFonts w:ascii="Arial" w:cs="Arial" w:eastAsia="Arial" w:hAnsi="Arial"/>
          <w:b/>
          <w:bCs/>
          <w:color w:val="1F5C8B"/>
          <w:sz w:val="34"/>
          <w:szCs w:val="34"/>
        </w:rPr>
        <w:t xml:space="preserve">10. Gercekci Gelir Projeksiyonu</w:t>
      </w:r>
    </w:p>
    <w:p>
      <w:pPr>
        <w:spacing w:before="80" w:after="100"/>
      </w:pPr>
      <w:r>
        <w:rPr>
          <w:rFonts w:ascii="Arial" w:cs="Arial" w:eastAsia="Arial" w:hAnsi="Arial"/>
          <w:color w:val="555555"/>
          <w:sz w:val="22"/>
          <w:szCs w:val="22"/>
        </w:rPr>
        <w:t xml:space="preserve">Belgede sunulan gelir projeksiyonlari stratejik bir ideal senaryodur. Asagida daha muhafazakar ama gercekci bir model sunulmaktadir.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rPr>
          <w:tblHeader/>
        </w:trPr>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Donem</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Musteri Sayisi</w:t>
            </w:r>
          </w:p>
        </w:tc>
        <w:tc>
          <w:tcPr>
            <w:tcW w:type="dxa" w:w="18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Ortalama ARPU/ay</w:t>
            </w:r>
          </w:p>
        </w:tc>
        <w:tc>
          <w:tcPr>
            <w:tcW w:type="dxa" w:w="200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Aylik Gelir</w:t>
            </w:r>
          </w:p>
        </w:tc>
        <w:tc>
          <w:tcPr>
            <w:tcW w:type="dxa" w:w="1960"/>
            <w:tcBorders>
              <w:top w:val="single" w:color="AED6F1" w:sz="1"/>
              <w:left w:val="single" w:color="AED6F1" w:sz="1"/>
              <w:bottom w:val="single" w:color="AED6F1" w:sz="1"/>
              <w:right w:val="single" w:color="AED6F1"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Kumulatif Yillik</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 Yil (Ay 9-12)</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2-3 pilot (odemeli)</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8.000 TL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16-24K TL</w:t>
            </w:r>
          </w:p>
        </w:tc>
        <w:tc>
          <w:tcPr>
            <w:tcW w:type="dxa" w:w="19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~80-100K TL</w:t>
            </w:r>
          </w:p>
        </w:tc>
      </w:tr>
      <w:tr>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2. Yil</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15-20 hastane</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12.000 TL</w:t>
            </w:r>
          </w:p>
        </w:tc>
        <w:tc>
          <w:tcPr>
            <w:tcW w:type="dxa" w:w="2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180-240K TL</w:t>
            </w:r>
          </w:p>
        </w:tc>
        <w:tc>
          <w:tcPr>
            <w:tcW w:type="dxa" w:w="19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~2.2M TL</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3. Yil</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60-80 hastane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15.000 TL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900K-1.2M TL</w:t>
            </w:r>
          </w:p>
        </w:tc>
        <w:tc>
          <w:tcPr>
            <w:tcW w:type="dxa" w:w="19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color w:val="555555"/>
                <w:sz w:val="19"/>
                <w:szCs w:val="19"/>
              </w:rPr>
              <w:t xml:space="preserve">~12M TL</w:t>
            </w:r>
          </w:p>
        </w:tc>
      </w:tr>
      <w:tr>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5. Yil</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200+ hastane + uluslararasi</w:t>
            </w:r>
          </w:p>
        </w:tc>
        <w:tc>
          <w:tcPr>
            <w:tcW w:type="dxa" w:w="18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18.000 TL+</w:t>
            </w:r>
          </w:p>
        </w:tc>
        <w:tc>
          <w:tcPr>
            <w:tcW w:type="dxa" w:w="200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3.6M TL+</w:t>
            </w:r>
          </w:p>
        </w:tc>
        <w:tc>
          <w:tcPr>
            <w:tcW w:type="dxa" w:w="1960"/>
            <w:tcBorders>
              <w:top w:val="single" w:color="AED6F1" w:sz="1"/>
              <w:left w:val="single" w:color="AED6F1" w:sz="1"/>
              <w:bottom w:val="single" w:color="AED6F1" w:sz="1"/>
              <w:right w:val="single" w:color="AED6F1" w:sz="1"/>
            </w:tcBorders>
            <w:shd w:fill="E8F4F8" w:val="clear"/>
            <w:tcMar>
              <w:top w:type="dxa" w:w="80"/>
              <w:left w:type="dxa" w:w="150"/>
              <w:bottom w:type="dxa" w:w="80"/>
              <w:right w:type="dxa" w:w="150"/>
            </w:tcMar>
          </w:tcPr>
          <w:p>
            <w:r>
              <w:rPr>
                <w:rFonts w:ascii="Arial" w:cs="Arial" w:eastAsia="Arial" w:hAnsi="Arial"/>
                <w:color w:val="555555"/>
                <w:sz w:val="19"/>
                <w:szCs w:val="19"/>
              </w:rPr>
              <w:t xml:space="preserve">50M+ TL</w:t>
            </w:r>
          </w:p>
        </w:tc>
      </w:tr>
    </w:tbl>
    <w:p>
      <w:pPr>
        <w:spacing w:before="80" w:after="80"/>
      </w:pPr>
      <w:r>
        <w:t xml:space="preserve"/>
      </w:r>
    </w:p>
    <w:p>
      <w:pPr>
        <w:spacing w:before="80" w:after="100"/>
      </w:pPr>
      <w:r>
        <w:rPr>
          <w:rFonts w:ascii="Arial" w:cs="Arial" w:eastAsia="Arial" w:hAnsi="Arial"/>
          <w:color w:val="555555"/>
          <w:sz w:val="22"/>
          <w:szCs w:val="22"/>
        </w:rPr>
        <w:t xml:space="preserve">Musteri edinme maliyeti (CAC) ilk yil yuksek olacaktir; hastane satisi uzun ve kompleks bir donguye sahiptir. Ortalama satis dongusu 3-6 ay arasinda beklenmektedir. Bu nedenle ilk 12 ayda 3'ten fazla odeme yapan musteri hedeflenmemeli, bunun yerine guclu referanslar ve klinik kanıt uretmeye odaklanilamalidir.</w:t>
      </w:r>
    </w:p>
    <w:p>
      <w:pPr>
        <w:spacing w:before="80" w:after="80"/>
      </w:pPr>
      <w:r>
        <w:t xml:space="preserve"/>
      </w:r>
    </w:p>
    <w:p>
      <w:pPr>
        <w:pStyle w:val="Heading1"/>
        <w:spacing w:before="360" w:after="200"/>
      </w:pPr>
      <w:r>
        <w:rPr>
          <w:rFonts w:ascii="Arial" w:cs="Arial" w:eastAsia="Arial" w:hAnsi="Arial"/>
          <w:b/>
          <w:bCs/>
          <w:color w:val="1F5C8B"/>
          <w:sz w:val="34"/>
          <w:szCs w:val="34"/>
        </w:rPr>
        <w:t xml:space="preserve">11. Sonuc ve Oneri Ozeti</w:t>
      </w:r>
    </w:p>
    <w:p>
      <w:pPr>
        <w:spacing w:before="80" w:after="100"/>
      </w:pPr>
      <w:r>
        <w:rPr>
          <w:rFonts w:ascii="Arial" w:cs="Arial" w:eastAsia="Arial" w:hAnsi="Arial"/>
          <w:color w:val="555555"/>
          <w:sz w:val="22"/>
          <w:szCs w:val="22"/>
        </w:rPr>
        <w:t xml:space="preserve">Turkce Klinik NLP Platformu, hem teknik gerceklesebilirlik hem toplumsal etki hem de ticari potansiyel acisindan guclu bir girisimdir. Ancak basari, alti modulu es zamanli gormek degil, iki modulu mukemmel yapmaktan gececektir.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9F7EF" w:val="clear"/>
            <w:tcMar>
              <w:top w:type="dxa" w:w="160"/>
              <w:left w:type="dxa" w:w="240"/>
              <w:bottom w:type="dxa" w:w="160"/>
              <w:right w:type="dxa" w:w="240"/>
            </w:tcMar>
          </w:tcPr>
          <w:p>
            <w:pPr>
              <w:spacing w:before="60" w:after="80"/>
            </w:pPr>
            <w:r>
              <w:rPr>
                <w:rFonts w:ascii="Arial" w:cs="Arial" w:eastAsia="Arial" w:hAnsi="Arial"/>
                <w:b/>
                <w:bCs/>
                <w:color w:val="1F5C8B"/>
                <w:sz w:val="22"/>
                <w:szCs w:val="22"/>
              </w:rPr>
              <w:t xml:space="preserve">Onem Sirali Aksiyonlar</w:t>
            </w:r>
          </w:p>
          <w:p>
            <w:pPr>
              <w:spacing w:before="40" w:after="40"/>
            </w:pPr>
            <w:r>
              <w:rPr>
                <w:rFonts w:ascii="Arial" w:cs="Arial" w:eastAsia="Arial" w:hAnsi="Arial"/>
                <w:color w:val="555555"/>
                <w:sz w:val="21"/>
                <w:szCs w:val="21"/>
              </w:rPr>
              <w:t xml:space="preserve">1.  Bir radyoloji profesorunu akademik danismanlar olarak projeye dahil edin (Ay 1)</w:t>
            </w:r>
          </w:p>
          <w:p>
            <w:pPr>
              <w:spacing w:before="40" w:after="40"/>
            </w:pPr>
            <w:r>
              <w:rPr>
                <w:rFonts w:ascii="Arial" w:cs="Arial" w:eastAsia="Arial" w:hAnsi="Arial"/>
                <w:color w:val="555555"/>
                <w:sz w:val="21"/>
                <w:szCs w:val="21"/>
              </w:rPr>
              <w:t xml:space="preserve">2.  Modul 1 ve 2'ye odaklanin, digerleri bekleyebilir (Ay 1-8)</w:t>
            </w:r>
          </w:p>
          <w:p>
            <w:pPr>
              <w:spacing w:before="40" w:after="40"/>
            </w:pPr>
            <w:r>
              <w:rPr>
                <w:rFonts w:ascii="Arial" w:cs="Arial" w:eastAsia="Arial" w:hAnsi="Arial"/>
                <w:color w:val="555555"/>
                <w:sz w:val="21"/>
                <w:szCs w:val="21"/>
              </w:rPr>
              <w:t xml:space="preserve">3.  Ozel hastane veri ortakligi icin dogrudan temas kurun (Ay 2-4)</w:t>
            </w:r>
          </w:p>
          <w:p>
            <w:pPr>
              <w:spacing w:before="40" w:after="40"/>
            </w:pPr>
            <w:r>
              <w:rPr>
                <w:rFonts w:ascii="Arial" w:cs="Arial" w:eastAsia="Arial" w:hAnsi="Arial"/>
                <w:color w:val="555555"/>
                <w:sz w:val="21"/>
                <w:szCs w:val="21"/>
              </w:rPr>
              <w:t xml:space="preserve">4.  Mozilla Common Voice + senaryo okuma ile ses verisi toplayin (Ay 3-4)</w:t>
            </w:r>
          </w:p>
          <w:p>
            <w:pPr>
              <w:spacing w:before="40" w:after="40"/>
            </w:pPr>
            <w:r>
              <w:rPr>
                <w:rFonts w:ascii="Arial" w:cs="Arial" w:eastAsia="Arial" w:hAnsi="Arial"/>
                <w:color w:val="555555"/>
                <w:sz w:val="21"/>
                <w:szCs w:val="21"/>
              </w:rPr>
              <w:t xml:space="preserve">5.  Pilot KPI'larini hastaneyle birlikte onceden tanimlayin (Ay 7)</w:t>
            </w:r>
          </w:p>
          <w:p>
            <w:pPr>
              <w:spacing w:before="40" w:after="40"/>
            </w:pPr>
            <w:r>
              <w:rPr>
                <w:rFonts w:ascii="Arial" w:cs="Arial" w:eastAsia="Arial" w:hAnsi="Arial"/>
                <w:color w:val="555555"/>
                <w:sz w:val="21"/>
                <w:szCs w:val="21"/>
              </w:rPr>
              <w:t xml:space="preserve">6.  Ilk odemeli musteri olmadan yeni modul gelistirmeye gecmeyin</w:t>
            </w:r>
          </w:p>
        </w:tc>
      </w:tr>
    </w:tbl>
    <w:p>
      <w:pPr>
        <w:spacing w:before="80" w:after="80"/>
      </w:pPr>
      <w:r>
        <w:t xml:space="preserve"/>
      </w:r>
    </w:p>
    <w:p>
      <w:pPr>
        <w:spacing w:before="80" w:after="100"/>
      </w:pPr>
      <w:r>
        <w:rPr>
          <w:rFonts w:ascii="Arial" w:cs="Arial" w:eastAsia="Arial" w:hAnsi="Arial"/>
          <w:i/>
          <w:iCs/>
          <w:color w:val="555555"/>
          <w:sz w:val="22"/>
          <w:szCs w:val="22"/>
        </w:rPr>
        <w:t xml:space="preserve">Saglik sektoru, teknoloji adaptasyonu acisindan yavaş bir sektördür; ancak bir kez güven kazanildiginda, musteri kaybi da o oranda dusuk olmaktadir. Strateji: Az musteriye cok iyi hizmet ver, sonra ölçekle.</w:t>
      </w:r>
    </w:p>
    <w:p>
      <w:pPr>
        <w:spacing w:before="80" w:after="80"/>
      </w:pPr>
      <w:r>
        <w:t xml:space="preserve"/>
      </w:r>
    </w:p>
    <w:p>
      <w:pPr>
        <w:pBdr>
          <w:bottom w:val="single" w:color="AED6F1" w:sz="4"/>
        </w:pBdr>
        <w:spacing w:before="120" w:after="120"/>
      </w:pPr>
      <w:r>
        <w:t xml:space="preserve"/>
      </w:r>
    </w:p>
    <w:p>
      <w:pPr>
        <w:spacing w:before="200" w:after="100"/>
        <w:jc w:val="center"/>
      </w:pPr>
      <w:r>
        <w:rPr>
          <w:rFonts w:ascii="Arial" w:cs="Arial" w:eastAsia="Arial" w:hAnsi="Arial"/>
          <w:i/>
          <w:iCs/>
          <w:color w:val="555555"/>
          <w:sz w:val="18"/>
          <w:szCs w:val="18"/>
        </w:rPr>
        <w:t xml:space="preserve">Bu rapor stratejik planlama amacli hazirlanmistir.</w:t>
      </w:r>
    </w:p>
    <w:p>
      <w:pPr>
        <w:jc w:val="center"/>
      </w:pPr>
      <w:r>
        <w:rPr>
          <w:rFonts w:ascii="Arial" w:cs="Arial" w:eastAsia="Arial" w:hAnsi="Arial"/>
          <w:i/>
          <w:iCs/>
          <w:color w:val="555555"/>
          <w:sz w:val="18"/>
          <w:szCs w:val="18"/>
        </w:rPr>
        <w:t xml:space="preserve">Tum projeksiyonlar tahmine dayalidir ve guncellenmesi onerilir.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tabs>
        <w:tab w:val="right" w:pos="9026"/>
      </w:tabs>
      <w:spacing w:before="100"/>
    </w:pPr>
    <w:r>
      <w:rPr>
        <w:rFonts w:ascii="Arial" w:cs="Arial" w:eastAsia="Arial" w:hAnsi="Arial"/>
        <w:color w:val="555555"/>
        <w:sz w:val="17"/>
        <w:szCs w:val="17"/>
      </w:rPr>
      <w:t xml:space="preserve">Gizli &amp; Ticari Sirdir  </w:t>
    </w:r>
    <w:r>
      <w:rPr>
        <w:rFonts w:ascii="Arial" w:cs="Arial" w:eastAsia="Arial" w:hAnsi="Arial"/>
        <w:color w:val="555555"/>
        <w:sz w:val="17"/>
        <w:szCs w:val="17"/>
      </w:rPr>
      <w:t xml:space="preserve">		Sayfa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6" w:space="1"/>
      </w:pBdr>
      <w:tabs>
        <w:tab w:val="right" w:pos="9026"/>
      </w:tabs>
      <w:spacing w:after="0"/>
    </w:pPr>
    <w:r>
      <w:rPr>
        <w:rFonts w:ascii="Arial" w:cs="Arial" w:eastAsia="Arial" w:hAnsi="Arial"/>
        <w:color w:val="555555"/>
        <w:sz w:val="18"/>
        <w:szCs w:val="18"/>
      </w:rPr>
      <w:t xml:space="preserve">Turkce Klinik NLP Platformu  |  Stratejik Yol Haritasi</w:t>
    </w:r>
    <w:r>
      <w:rPr>
        <w:rFonts w:ascii="Arial" w:cs="Arial" w:eastAsia="Arial" w:hAnsi="Arial"/>
        <w:color w:val="1F5C8B"/>
        <w:sz w:val="18"/>
        <w:szCs w:val="18"/>
      </w:rPr>
      <w:t xml:space="preserv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5C8B"/>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86C1"/>
      <w:sz w:val="27"/>
      <w:szCs w:val="27"/>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2026-02-27T17:29:07.115Z</dcterms:created>
  <dcterms:modified xsi:type="dcterms:W3CDTF">2026-02-27T17:29:07.116Z</dcterms:modified>
</cp:coreProperties>
</file>

<file path=docProps/custom.xml><?xml version="1.0" encoding="utf-8"?>
<Properties xmlns="http://schemas.openxmlformats.org/officeDocument/2006/custom-properties" xmlns:vt="http://schemas.openxmlformats.org/officeDocument/2006/docPropsVTypes"/>
</file>