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79D8" w14:textId="175A8C9B" w:rsidR="00705C78" w:rsidRPr="00705C78" w:rsidRDefault="00705C78">
      <w:pPr>
        <w:rPr>
          <w:b/>
          <w:bCs/>
        </w:rPr>
      </w:pPr>
      <w:r w:rsidRPr="00705C78">
        <w:rPr>
          <w:b/>
          <w:bCs/>
        </w:rPr>
        <w:t>Methodik</w:t>
      </w:r>
      <w:r w:rsidR="00E740EC">
        <w:rPr>
          <w:b/>
          <w:bCs/>
        </w:rPr>
        <w:t xml:space="preserve"> Details</w:t>
      </w:r>
      <w:r w:rsidRPr="00705C78">
        <w:rPr>
          <w:b/>
          <w:bCs/>
        </w:rPr>
        <w:t>:</w:t>
      </w:r>
    </w:p>
    <w:p w14:paraId="1370EA45" w14:textId="77777777" w:rsidR="00705C78" w:rsidRDefault="00705C78"/>
    <w:p w14:paraId="313BC676" w14:textId="780A7B99" w:rsidR="00705C78" w:rsidRDefault="00B3725C" w:rsidP="00B3725C">
      <w:pPr>
        <w:jc w:val="both"/>
      </w:pPr>
      <w:r>
        <w:t>Im Rahmen dieser Analyse wird eine NGS Analyse mittels Short-Read-</w:t>
      </w:r>
      <w:proofErr w:type="spellStart"/>
      <w:r>
        <w:t>Sequencing</w:t>
      </w:r>
      <w:proofErr w:type="spellEnd"/>
      <w:r>
        <w:t xml:space="preserve"> Technologie durchgeführt, welche zur Detektion von DNS-Veränderungen in bestimmten </w:t>
      </w:r>
      <w:proofErr w:type="spellStart"/>
      <w:r>
        <w:t>genomischen</w:t>
      </w:r>
      <w:proofErr w:type="spellEnd"/>
      <w:r>
        <w:t xml:space="preserve"> Bereichen </w:t>
      </w:r>
      <w:r w:rsidR="001121C5">
        <w:t xml:space="preserve">genutzt wird. </w:t>
      </w:r>
      <w:r w:rsidR="004B03C3">
        <w:t xml:space="preserve">Zur Anreicherung, der Zielregionen wird ein </w:t>
      </w:r>
      <w:proofErr w:type="spellStart"/>
      <w:r w:rsidR="004B03C3">
        <w:t>sondenbasiertes</w:t>
      </w:r>
      <w:proofErr w:type="spellEnd"/>
      <w:r w:rsidR="004B03C3">
        <w:t xml:space="preserve"> </w:t>
      </w:r>
      <w:proofErr w:type="spellStart"/>
      <w:r w:rsidR="009F693F">
        <w:t>H</w:t>
      </w:r>
      <w:r w:rsidR="004B03C3">
        <w:t>ybridiersungs</w:t>
      </w:r>
      <w:r w:rsidR="009F693F">
        <w:t>v</w:t>
      </w:r>
      <w:r w:rsidR="004B03C3">
        <w:t>erfahren</w:t>
      </w:r>
      <w:proofErr w:type="spellEnd"/>
      <w:r w:rsidR="004B03C3">
        <w:t xml:space="preserve"> genutzt (AGILENT</w:t>
      </w:r>
      <w:r w:rsidR="009F2161">
        <w:t xml:space="preserve"> </w:t>
      </w:r>
      <w:proofErr w:type="spellStart"/>
      <w:r w:rsidR="009F2161">
        <w:t>SureSelect</w:t>
      </w:r>
      <w:proofErr w:type="spellEnd"/>
      <w:r w:rsidR="009F2161">
        <w:t xml:space="preserve"> </w:t>
      </w:r>
      <w:proofErr w:type="spellStart"/>
      <w:r w:rsidR="009F2161">
        <w:t>Enzymatic</w:t>
      </w:r>
      <w:proofErr w:type="spellEnd"/>
      <w:r w:rsidR="009F2161">
        <w:t xml:space="preserve"> </w:t>
      </w:r>
      <w:proofErr w:type="spellStart"/>
      <w:r w:rsidR="009F2161">
        <w:t>Fragmentation</w:t>
      </w:r>
      <w:proofErr w:type="spellEnd"/>
      <w:r w:rsidR="009F2161">
        <w:t xml:space="preserve"> Kit und</w:t>
      </w:r>
      <w:r w:rsidR="004B03C3">
        <w:t xml:space="preserve"> </w:t>
      </w:r>
      <w:proofErr w:type="spellStart"/>
      <w:r w:rsidR="004B03C3">
        <w:t>SureSelect</w:t>
      </w:r>
      <w:proofErr w:type="spellEnd"/>
      <w:r w:rsidR="004B03C3">
        <w:t xml:space="preserve"> XT HS</w:t>
      </w:r>
      <w:r w:rsidR="00F27B3A">
        <w:t xml:space="preserve"> Target </w:t>
      </w:r>
      <w:proofErr w:type="spellStart"/>
      <w:r w:rsidR="00F27B3A">
        <w:t>Enrichment</w:t>
      </w:r>
      <w:proofErr w:type="spellEnd"/>
      <w:r w:rsidR="00F27B3A">
        <w:t xml:space="preserve"> </w:t>
      </w:r>
      <w:proofErr w:type="spellStart"/>
      <w:r w:rsidR="00F27B3A">
        <w:t>revA</w:t>
      </w:r>
      <w:proofErr w:type="spellEnd"/>
      <w:r w:rsidR="009F693F">
        <w:t>, GIN_DNA_v1</w:t>
      </w:r>
      <w:r w:rsidR="00967E72">
        <w:t xml:space="preserve"> Panel</w:t>
      </w:r>
      <w:r w:rsidR="00E267EB">
        <w:t xml:space="preserve"> – Details siehe</w:t>
      </w:r>
      <w:r w:rsidR="00E478B5" w:rsidRPr="00E478B5">
        <w:t xml:space="preserve"> https://github.com/Neuropathology-Giessen/GIN-DNA-Panel-Details</w:t>
      </w:r>
      <w:r w:rsidR="004B03C3">
        <w:t>)</w:t>
      </w:r>
      <w:r w:rsidR="002E1D2C">
        <w:t xml:space="preserve">, welches mittels eines </w:t>
      </w:r>
      <w:proofErr w:type="spellStart"/>
      <w:r w:rsidR="002E1D2C">
        <w:t>Pipettierroboters</w:t>
      </w:r>
      <w:proofErr w:type="spellEnd"/>
      <w:r w:rsidR="002E1D2C">
        <w:t xml:space="preserve"> (AGILENT </w:t>
      </w:r>
      <w:proofErr w:type="spellStart"/>
      <w:r w:rsidR="009F2161">
        <w:t>Magnis</w:t>
      </w:r>
      <w:proofErr w:type="spellEnd"/>
      <w:r w:rsidR="009F2161">
        <w:t xml:space="preserve"> </w:t>
      </w:r>
      <w:r w:rsidR="00F27B3A">
        <w:t xml:space="preserve">NGS </w:t>
      </w:r>
      <w:proofErr w:type="spellStart"/>
      <w:r w:rsidR="00F27B3A">
        <w:t>Prep</w:t>
      </w:r>
      <w:proofErr w:type="spellEnd"/>
      <w:r w:rsidR="00F27B3A">
        <w:t xml:space="preserve"> System</w:t>
      </w:r>
      <w:r w:rsidR="002E1D2C">
        <w:t>) ausgeführt wird.</w:t>
      </w:r>
      <w:r w:rsidR="00DD4C8C">
        <w:t xml:space="preserve"> Die</w:t>
      </w:r>
      <w:r w:rsidR="00F27B3A">
        <w:t xml:space="preserve"> </w:t>
      </w:r>
      <w:r w:rsidR="00F27B3A" w:rsidRPr="000176C6">
        <w:rPr>
          <w:lang w:val="en-US"/>
        </w:rPr>
        <w:t>Library QC</w:t>
      </w:r>
      <w:r w:rsidR="00DD4C8C">
        <w:rPr>
          <w:lang w:val="en-US"/>
        </w:rPr>
        <w:t xml:space="preserve"> </w:t>
      </w:r>
      <w:proofErr w:type="spellStart"/>
      <w:r w:rsidR="00DD4C8C">
        <w:rPr>
          <w:lang w:val="en-US"/>
        </w:rPr>
        <w:t>erfolgt</w:t>
      </w:r>
      <w:proofErr w:type="spellEnd"/>
      <w:r w:rsidR="00F27B3A" w:rsidRPr="000176C6">
        <w:rPr>
          <w:lang w:val="en-US"/>
        </w:rPr>
        <w:t xml:space="preserve"> </w:t>
      </w:r>
      <w:proofErr w:type="spellStart"/>
      <w:r w:rsidR="00F27B3A" w:rsidRPr="000176C6">
        <w:rPr>
          <w:lang w:val="en-US"/>
        </w:rPr>
        <w:t>mittels</w:t>
      </w:r>
      <w:proofErr w:type="spellEnd"/>
      <w:r w:rsidR="00F27B3A" w:rsidRPr="000176C6">
        <w:rPr>
          <w:lang w:val="en-US"/>
        </w:rPr>
        <w:t xml:space="preserve"> </w:t>
      </w:r>
      <w:proofErr w:type="spellStart"/>
      <w:r w:rsidR="000176C6" w:rsidRPr="000176C6">
        <w:rPr>
          <w:lang w:val="en-US"/>
        </w:rPr>
        <w:t>Tapestation</w:t>
      </w:r>
      <w:proofErr w:type="spellEnd"/>
      <w:r w:rsidR="000176C6" w:rsidRPr="000176C6">
        <w:rPr>
          <w:lang w:val="en-US"/>
        </w:rPr>
        <w:t xml:space="preserve"> D1000 </w:t>
      </w:r>
      <w:proofErr w:type="spellStart"/>
      <w:r w:rsidR="000176C6" w:rsidRPr="000176C6">
        <w:rPr>
          <w:lang w:val="en-US"/>
        </w:rPr>
        <w:t>Screen</w:t>
      </w:r>
      <w:r w:rsidR="000176C6">
        <w:rPr>
          <w:lang w:val="en-US"/>
        </w:rPr>
        <w:t>tape</w:t>
      </w:r>
      <w:proofErr w:type="spellEnd"/>
      <w:r w:rsidR="000176C6">
        <w:rPr>
          <w:lang w:val="en-US"/>
        </w:rPr>
        <w:t xml:space="preserve"> </w:t>
      </w:r>
      <w:r w:rsidR="000176C6" w:rsidRPr="000176C6">
        <w:rPr>
          <w:lang w:val="en-US"/>
        </w:rPr>
        <w:t>(Agilent)</w:t>
      </w:r>
      <w:r w:rsidR="009F2161" w:rsidRPr="000176C6">
        <w:rPr>
          <w:lang w:val="en-US"/>
        </w:rPr>
        <w:t>.</w:t>
      </w:r>
      <w:r w:rsidR="009F693F" w:rsidRPr="000176C6">
        <w:rPr>
          <w:lang w:val="en-US"/>
        </w:rPr>
        <w:t xml:space="preserve"> </w:t>
      </w:r>
      <w:r w:rsidR="006A4442">
        <w:t xml:space="preserve">Die anschließende Analyse wird auf einer </w:t>
      </w:r>
      <w:proofErr w:type="spellStart"/>
      <w:r w:rsidR="006A4442">
        <w:t>Illumina</w:t>
      </w:r>
      <w:proofErr w:type="spellEnd"/>
      <w:r w:rsidR="006A4442">
        <w:t xml:space="preserve"> </w:t>
      </w:r>
      <w:proofErr w:type="spellStart"/>
      <w:r w:rsidR="006A4442">
        <w:t>MiSeq</w:t>
      </w:r>
      <w:proofErr w:type="spellEnd"/>
      <w:r w:rsidR="006A4442">
        <w:t xml:space="preserve"> </w:t>
      </w:r>
      <w:proofErr w:type="spellStart"/>
      <w:r w:rsidR="006A4442">
        <w:t>Platform</w:t>
      </w:r>
      <w:proofErr w:type="spellEnd"/>
      <w:r w:rsidR="006A4442">
        <w:t xml:space="preserve"> </w:t>
      </w:r>
      <w:r w:rsidR="002F26F8">
        <w:t>durchgeführt</w:t>
      </w:r>
      <w:r w:rsidR="006A4442">
        <w:t xml:space="preserve">. </w:t>
      </w:r>
    </w:p>
    <w:p w14:paraId="1744FAD9" w14:textId="4C5818D8" w:rsidR="0082466B" w:rsidRDefault="0082466B" w:rsidP="00B3725C">
      <w:pPr>
        <w:jc w:val="both"/>
      </w:pPr>
    </w:p>
    <w:p w14:paraId="365A2814" w14:textId="41A0EAD9" w:rsidR="00991696" w:rsidRDefault="0082466B" w:rsidP="00991696">
      <w:pPr>
        <w:jc w:val="both"/>
      </w:pPr>
      <w:r>
        <w:t xml:space="preserve">Die </w:t>
      </w:r>
      <w:r w:rsidR="00F27D80">
        <w:t>Auswertung</w:t>
      </w:r>
      <w:r>
        <w:t xml:space="preserve"> erfolgt mittels einer in-house Pipeline</w:t>
      </w:r>
      <w:r w:rsidR="009A4888">
        <w:t xml:space="preserve"> (</w:t>
      </w:r>
      <w:proofErr w:type="spellStart"/>
      <w:r w:rsidR="009A4888">
        <w:t>GIN_somatic</w:t>
      </w:r>
      <w:proofErr w:type="spellEnd"/>
      <w:r w:rsidR="009A4888">
        <w:t xml:space="preserve"> 0.5)</w:t>
      </w:r>
      <w:r>
        <w:t xml:space="preserve"> basierend auf</w:t>
      </w:r>
      <w:r w:rsidR="008C615D">
        <w:t xml:space="preserve"> BWA in Abgleich mit</w:t>
      </w:r>
      <w:r>
        <w:t xml:space="preserve"> dem humanen Referenzgenom </w:t>
      </w:r>
      <w:r w:rsidR="00A913EC">
        <w:t>(GRCh37/</w:t>
      </w:r>
      <w:r>
        <w:t>hg19</w:t>
      </w:r>
      <w:r w:rsidR="00A913EC">
        <w:t>)</w:t>
      </w:r>
      <w:r w:rsidR="00991696">
        <w:t xml:space="preserve"> und GATK 4.2.0.0 (</w:t>
      </w:r>
      <w:r w:rsidR="00991696" w:rsidRPr="00D15EAB">
        <w:t>https://gatk.broadinstitute.org</w:t>
      </w:r>
      <w:r w:rsidR="00991696">
        <w:t>)</w:t>
      </w:r>
      <w:r w:rsidR="00A913EC">
        <w:t xml:space="preserve">. </w:t>
      </w:r>
      <w:r w:rsidR="00E03C06">
        <w:t xml:space="preserve">Reads, welche mittels </w:t>
      </w:r>
      <w:proofErr w:type="spellStart"/>
      <w:r w:rsidR="00E03C06">
        <w:t>picard</w:t>
      </w:r>
      <w:proofErr w:type="spellEnd"/>
      <w:r w:rsidR="00E03C06">
        <w:t xml:space="preserve"> </w:t>
      </w:r>
      <w:proofErr w:type="spellStart"/>
      <w:r w:rsidR="00E03C06">
        <w:t>MarkDuplicates</w:t>
      </w:r>
      <w:proofErr w:type="spellEnd"/>
      <w:r w:rsidR="00E03C06">
        <w:t xml:space="preserve"> als </w:t>
      </w:r>
      <w:r w:rsidR="00C37ADD">
        <w:t>PCR Duplikate</w:t>
      </w:r>
      <w:r w:rsidR="00E03C06">
        <w:t xml:space="preserve"> identifiziert wurden,</w:t>
      </w:r>
      <w:r w:rsidR="00C37ADD">
        <w:t xml:space="preserve"> werden aussortiert. </w:t>
      </w:r>
      <w:r w:rsidR="00991696">
        <w:t xml:space="preserve">Die </w:t>
      </w:r>
      <w:proofErr w:type="spellStart"/>
      <w:r w:rsidR="00991696">
        <w:t>Rekalibrierung</w:t>
      </w:r>
      <w:proofErr w:type="spellEnd"/>
      <w:r w:rsidR="00991696">
        <w:t xml:space="preserve"> der Nukleotid-Mapping-Qualität erfolgte mittels GATK </w:t>
      </w:r>
      <w:proofErr w:type="spellStart"/>
      <w:r w:rsidR="00991696">
        <w:t>BaseRecalibrator</w:t>
      </w:r>
      <w:proofErr w:type="spellEnd"/>
      <w:r w:rsidR="00991696">
        <w:t xml:space="preserve"> und </w:t>
      </w:r>
      <w:proofErr w:type="spellStart"/>
      <w:r w:rsidR="00991696">
        <w:t>dbSNP</w:t>
      </w:r>
      <w:proofErr w:type="spellEnd"/>
      <w:r w:rsidR="00991696">
        <w:t xml:space="preserve"> (</w:t>
      </w:r>
      <w:proofErr w:type="spellStart"/>
      <w:r w:rsidR="00991696">
        <w:t>fileDate</w:t>
      </w:r>
      <w:proofErr w:type="spellEnd"/>
      <w:r w:rsidR="00991696">
        <w:t>=</w:t>
      </w:r>
      <w:r w:rsidR="00991696" w:rsidRPr="00F016C1">
        <w:t>20180419</w:t>
      </w:r>
      <w:r w:rsidR="00991696">
        <w:t>). Die Variantenbestimmung erfolgt mit Hilfe von GATK MUTECT2. Hierbei wurde</w:t>
      </w:r>
      <w:r w:rsidR="0045760E">
        <w:t xml:space="preserve"> die von GATK </w:t>
      </w:r>
      <w:r w:rsidR="008133D0">
        <w:t>präparierte</w:t>
      </w:r>
      <w:r w:rsidR="00991696">
        <w:t xml:space="preserve"> </w:t>
      </w:r>
      <w:proofErr w:type="spellStart"/>
      <w:r w:rsidR="00991696">
        <w:t>gnomAD</w:t>
      </w:r>
      <w:proofErr w:type="spellEnd"/>
      <w:r w:rsidR="0045760E">
        <w:t xml:space="preserve"> Datenbank</w:t>
      </w:r>
      <w:r w:rsidR="00991696">
        <w:t xml:space="preserve"> als Filter für Keimbahnmutation hinzugezogen</w:t>
      </w:r>
      <w:r w:rsidR="00C464F2">
        <w:t xml:space="preserve"> (Zeitstempel </w:t>
      </w:r>
      <w:r w:rsidR="00C464F2" w:rsidRPr="00C464F2">
        <w:t>05.09.2018, 14:25:36</w:t>
      </w:r>
      <w:r w:rsidR="00C464F2">
        <w:t>)</w:t>
      </w:r>
      <w:r w:rsidR="00991696">
        <w:t>.</w:t>
      </w:r>
      <w:r w:rsidR="003D38E0">
        <w:t xml:space="preserve"> Zur Bestimmung möglicher Kreuz-Kontaminationen mit GATK </w:t>
      </w:r>
      <w:proofErr w:type="spellStart"/>
      <w:r w:rsidR="003D38E0">
        <w:t>CalculateContamination</w:t>
      </w:r>
      <w:proofErr w:type="spellEnd"/>
      <w:r w:rsidR="003D38E0">
        <w:t xml:space="preserve">, werden die Reads mittels </w:t>
      </w:r>
      <w:r w:rsidR="00891B17">
        <w:t xml:space="preserve">GATK </w:t>
      </w:r>
      <w:proofErr w:type="spellStart"/>
      <w:r w:rsidR="003D38E0">
        <w:t>GetPileupSummaries</w:t>
      </w:r>
      <w:proofErr w:type="spellEnd"/>
      <w:r w:rsidR="003D38E0">
        <w:t xml:space="preserve"> gezählt und gegen gewöhnliche Keimbahnvarianten aus </w:t>
      </w:r>
      <w:proofErr w:type="spellStart"/>
      <w:r w:rsidR="003D38E0">
        <w:t>gnomAD</w:t>
      </w:r>
      <w:proofErr w:type="spellEnd"/>
      <w:r w:rsidR="003D38E0">
        <w:t xml:space="preserve"> R2.1 abgeglichen.</w:t>
      </w:r>
      <w:r w:rsidR="00063D4F">
        <w:t xml:space="preserve"> Anschließend erfolgt ein Filterschritt</w:t>
      </w:r>
      <w:r w:rsidR="000F16A6">
        <w:t xml:space="preserve">, bei welchem auch mögliche Artefakte aus falsch orientierten Reads einbezogen werden, welche bei GATK </w:t>
      </w:r>
      <w:proofErr w:type="spellStart"/>
      <w:r w:rsidR="000F16A6" w:rsidRPr="000F16A6">
        <w:t>LearnReadOrientationModel</w:t>
      </w:r>
      <w:proofErr w:type="spellEnd"/>
      <w:r w:rsidR="000F16A6">
        <w:t xml:space="preserve"> identifiziert wurden.</w:t>
      </w:r>
    </w:p>
    <w:p w14:paraId="4EE0E3A6" w14:textId="77777777" w:rsidR="003D38E0" w:rsidRDefault="003D38E0" w:rsidP="00991696">
      <w:pPr>
        <w:jc w:val="both"/>
      </w:pPr>
    </w:p>
    <w:p w14:paraId="170544CA" w14:textId="3EF7EA3E" w:rsidR="00991696" w:rsidRDefault="00991696" w:rsidP="00991696">
      <w:pPr>
        <w:jc w:val="both"/>
      </w:pPr>
      <w:r w:rsidRPr="00DF157B">
        <w:t xml:space="preserve">Zur Interpretation der detektierten Varianten mittels GATK </w:t>
      </w:r>
      <w:proofErr w:type="spellStart"/>
      <w:r w:rsidRPr="00DF157B">
        <w:t>Funcotator</w:t>
      </w:r>
      <w:proofErr w:type="spellEnd"/>
      <w:r w:rsidRPr="00DF157B">
        <w:t xml:space="preserve"> werden die Datenquellen </w:t>
      </w:r>
      <w:proofErr w:type="spellStart"/>
      <w:r w:rsidRPr="00DF157B">
        <w:t>achilles</w:t>
      </w:r>
      <w:proofErr w:type="spellEnd"/>
      <w:r w:rsidRPr="00DF157B">
        <w:t xml:space="preserve">, </w:t>
      </w:r>
      <w:proofErr w:type="spellStart"/>
      <w:r w:rsidRPr="00DF157B">
        <w:t>cancer_gene_census</w:t>
      </w:r>
      <w:proofErr w:type="spellEnd"/>
      <w:r w:rsidRPr="00DF157B">
        <w:t xml:space="preserve">, </w:t>
      </w:r>
      <w:proofErr w:type="spellStart"/>
      <w:r w:rsidRPr="00DF157B">
        <w:t>clinvar</w:t>
      </w:r>
      <w:proofErr w:type="spellEnd"/>
      <w:r w:rsidRPr="00DF157B">
        <w:t xml:space="preserve">, </w:t>
      </w:r>
      <w:proofErr w:type="spellStart"/>
      <w:r w:rsidRPr="00DF157B">
        <w:t>cosmic</w:t>
      </w:r>
      <w:proofErr w:type="spellEnd"/>
      <w:r w:rsidRPr="00DF157B">
        <w:t xml:space="preserve">, </w:t>
      </w:r>
      <w:proofErr w:type="spellStart"/>
      <w:r w:rsidRPr="00DF157B">
        <w:t>cosmic_fusion</w:t>
      </w:r>
      <w:proofErr w:type="spellEnd"/>
      <w:r w:rsidRPr="00DF157B">
        <w:t xml:space="preserve">, </w:t>
      </w:r>
      <w:proofErr w:type="spellStart"/>
      <w:r w:rsidRPr="00DF157B">
        <w:t>cosmic_tissue</w:t>
      </w:r>
      <w:proofErr w:type="spellEnd"/>
      <w:r w:rsidRPr="00DF157B">
        <w:t xml:space="preserve">, </w:t>
      </w:r>
      <w:proofErr w:type="spellStart"/>
      <w:r w:rsidRPr="00DF157B">
        <w:t>dbSNP</w:t>
      </w:r>
      <w:proofErr w:type="spellEnd"/>
      <w:r w:rsidRPr="00DF157B">
        <w:t xml:space="preserve">, </w:t>
      </w:r>
      <w:proofErr w:type="spellStart"/>
      <w:r w:rsidRPr="00DF157B">
        <w:t>dna_repair_genes</w:t>
      </w:r>
      <w:proofErr w:type="spellEnd"/>
      <w:r w:rsidRPr="00DF157B">
        <w:t xml:space="preserve">, familial, </w:t>
      </w:r>
      <w:proofErr w:type="spellStart"/>
      <w:r w:rsidRPr="00DF157B">
        <w:t>gencode</w:t>
      </w:r>
      <w:proofErr w:type="spellEnd"/>
      <w:r w:rsidRPr="00DF157B">
        <w:t xml:space="preserve">, </w:t>
      </w:r>
      <w:proofErr w:type="spellStart"/>
      <w:r w:rsidRPr="00DF157B">
        <w:t>gencode_xhgnc</w:t>
      </w:r>
      <w:proofErr w:type="spellEnd"/>
      <w:r w:rsidRPr="00DF157B">
        <w:t xml:space="preserve">, </w:t>
      </w:r>
      <w:proofErr w:type="spellStart"/>
      <w:r w:rsidRPr="00DF157B">
        <w:t>gencode_xrefseq</w:t>
      </w:r>
      <w:proofErr w:type="spellEnd"/>
      <w:r w:rsidRPr="00DF157B">
        <w:t xml:space="preserve">, </w:t>
      </w:r>
      <w:proofErr w:type="spellStart"/>
      <w:r w:rsidRPr="00DF157B">
        <w:t>gnomAD</w:t>
      </w:r>
      <w:proofErr w:type="spellEnd"/>
      <w:r w:rsidRPr="00DF157B">
        <w:t xml:space="preserve">, </w:t>
      </w:r>
      <w:proofErr w:type="spellStart"/>
      <w:r w:rsidRPr="00DF157B">
        <w:t>hgnc</w:t>
      </w:r>
      <w:proofErr w:type="spellEnd"/>
      <w:r w:rsidRPr="00DF157B">
        <w:t xml:space="preserve">, </w:t>
      </w:r>
      <w:proofErr w:type="spellStart"/>
      <w:r w:rsidRPr="00DF157B">
        <w:t>oregano</w:t>
      </w:r>
      <w:proofErr w:type="spellEnd"/>
      <w:r w:rsidRPr="00DF157B">
        <w:t xml:space="preserve"> </w:t>
      </w:r>
      <w:proofErr w:type="spellStart"/>
      <w:r w:rsidRPr="00DF157B">
        <w:t>and</w:t>
      </w:r>
      <w:proofErr w:type="spellEnd"/>
      <w:r w:rsidRPr="00DF157B">
        <w:t xml:space="preserve"> </w:t>
      </w:r>
      <w:proofErr w:type="spellStart"/>
      <w:r w:rsidRPr="00DF157B">
        <w:t>UniProt</w:t>
      </w:r>
      <w:proofErr w:type="spellEnd"/>
      <w:r>
        <w:t xml:space="preserve"> aus Version </w:t>
      </w:r>
      <w:r w:rsidRPr="00DF157B">
        <w:t>1.6.20190124s hinzugezogen.</w:t>
      </w:r>
    </w:p>
    <w:p w14:paraId="4C7953BF" w14:textId="09B5F33F" w:rsidR="00081E83" w:rsidRPr="00DF157B" w:rsidRDefault="00081E83" w:rsidP="00991696">
      <w:pPr>
        <w:jc w:val="both"/>
      </w:pPr>
      <w:r>
        <w:t>Weiterhin werden Hotspot-Varianten des TERT-Promotors berichtet, sofern vorhanden.</w:t>
      </w:r>
    </w:p>
    <w:p w14:paraId="0CB8033E" w14:textId="0128A00D" w:rsidR="00ED0286" w:rsidRDefault="008C615D" w:rsidP="00991696">
      <w:pPr>
        <w:jc w:val="both"/>
      </w:pPr>
      <w:r>
        <w:t xml:space="preserve">Insertionen, </w:t>
      </w:r>
      <w:proofErr w:type="spellStart"/>
      <w:r>
        <w:t>Deletionen</w:t>
      </w:r>
      <w:proofErr w:type="spellEnd"/>
      <w:r>
        <w:t>, Duplikationen</w:t>
      </w:r>
      <w:r w:rsidR="007F70F0">
        <w:t xml:space="preserve">, sowie Varianten mit einer </w:t>
      </w:r>
      <w:proofErr w:type="spellStart"/>
      <w:r w:rsidR="007F70F0">
        <w:t>Allelfrequenz</w:t>
      </w:r>
      <w:proofErr w:type="spellEnd"/>
      <w:r w:rsidR="007F70F0">
        <w:t xml:space="preserve"> &lt; 5%</w:t>
      </w:r>
      <w:r>
        <w:t xml:space="preserve"> werden in der Standardanalyse nicht erfasst.</w:t>
      </w:r>
      <w:r w:rsidR="00F76813">
        <w:t xml:space="preserve"> </w:t>
      </w:r>
      <w:r w:rsidR="00F27D80">
        <w:t xml:space="preserve">Varianten innerhalb des </w:t>
      </w:r>
      <w:proofErr w:type="spellStart"/>
      <w:r w:rsidR="00F27D80">
        <w:t>mitochondriellen</w:t>
      </w:r>
      <w:proofErr w:type="spellEnd"/>
      <w:r w:rsidR="00F27D80">
        <w:t xml:space="preserve"> Genoms werden, sofern nicht anders angegeben, nicht analysiert. </w:t>
      </w:r>
      <w:r w:rsidR="002C1F8C">
        <w:t xml:space="preserve">In Einzelfällen können zufällige Homologien, Repeat-Expansionen, Homopolymere, </w:t>
      </w:r>
      <w:proofErr w:type="spellStart"/>
      <w:r w:rsidR="002C1F8C">
        <w:t>Paraloge</w:t>
      </w:r>
      <w:proofErr w:type="spellEnd"/>
      <w:r w:rsidR="002C1F8C">
        <w:t xml:space="preserve">, </w:t>
      </w:r>
      <w:proofErr w:type="spellStart"/>
      <w:r w:rsidR="002C1F8C">
        <w:t>Pseudogene</w:t>
      </w:r>
      <w:proofErr w:type="spellEnd"/>
      <w:r w:rsidR="002C1F8C">
        <w:t xml:space="preserve"> oder </w:t>
      </w:r>
      <w:proofErr w:type="spellStart"/>
      <w:r w:rsidR="002C1F8C">
        <w:t>Fehlalignments</w:t>
      </w:r>
      <w:proofErr w:type="spellEnd"/>
      <w:r w:rsidR="002C1F8C">
        <w:t xml:space="preserve"> zu falsch-positiven bzw. falsch-negativen Ergebnissen führen.</w:t>
      </w:r>
      <w:r w:rsidR="00BF52D5">
        <w:t xml:space="preserve"> </w:t>
      </w:r>
    </w:p>
    <w:sectPr w:rsidR="00ED0286" w:rsidSect="0029301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71DA0"/>
    <w:multiLevelType w:val="hybridMultilevel"/>
    <w:tmpl w:val="4FBA1BF6"/>
    <w:lvl w:ilvl="0" w:tplc="1F7C5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8"/>
    <w:rsid w:val="000176C6"/>
    <w:rsid w:val="000578A2"/>
    <w:rsid w:val="00063D4F"/>
    <w:rsid w:val="00074387"/>
    <w:rsid w:val="0008174E"/>
    <w:rsid w:val="00081E83"/>
    <w:rsid w:val="0008676D"/>
    <w:rsid w:val="00097E5B"/>
    <w:rsid w:val="000B7879"/>
    <w:rsid w:val="000C5306"/>
    <w:rsid w:val="000D6FA4"/>
    <w:rsid w:val="000F16A6"/>
    <w:rsid w:val="000F779B"/>
    <w:rsid w:val="00104166"/>
    <w:rsid w:val="001121C5"/>
    <w:rsid w:val="0012270F"/>
    <w:rsid w:val="001360AA"/>
    <w:rsid w:val="00155A96"/>
    <w:rsid w:val="0016636E"/>
    <w:rsid w:val="001B5851"/>
    <w:rsid w:val="001D5D46"/>
    <w:rsid w:val="001F1A14"/>
    <w:rsid w:val="00233386"/>
    <w:rsid w:val="00244126"/>
    <w:rsid w:val="00245FD2"/>
    <w:rsid w:val="00270FAB"/>
    <w:rsid w:val="00293019"/>
    <w:rsid w:val="002940C5"/>
    <w:rsid w:val="002C1F8C"/>
    <w:rsid w:val="002D2C80"/>
    <w:rsid w:val="002E1D2C"/>
    <w:rsid w:val="002F26F8"/>
    <w:rsid w:val="003227E7"/>
    <w:rsid w:val="00363518"/>
    <w:rsid w:val="003636B2"/>
    <w:rsid w:val="003B26F6"/>
    <w:rsid w:val="003D38E0"/>
    <w:rsid w:val="0042183D"/>
    <w:rsid w:val="0045760E"/>
    <w:rsid w:val="0046402D"/>
    <w:rsid w:val="004704EE"/>
    <w:rsid w:val="004A6776"/>
    <w:rsid w:val="004B03C3"/>
    <w:rsid w:val="004B2FC5"/>
    <w:rsid w:val="004C3451"/>
    <w:rsid w:val="004F3AA9"/>
    <w:rsid w:val="004F404E"/>
    <w:rsid w:val="00510EE7"/>
    <w:rsid w:val="00513A79"/>
    <w:rsid w:val="0054200C"/>
    <w:rsid w:val="00544C84"/>
    <w:rsid w:val="00593D3C"/>
    <w:rsid w:val="005B7F3B"/>
    <w:rsid w:val="005E50FF"/>
    <w:rsid w:val="005E6A39"/>
    <w:rsid w:val="00623CBF"/>
    <w:rsid w:val="00634611"/>
    <w:rsid w:val="00645971"/>
    <w:rsid w:val="006549CF"/>
    <w:rsid w:val="00674CA2"/>
    <w:rsid w:val="006A4442"/>
    <w:rsid w:val="006C266C"/>
    <w:rsid w:val="006C7A72"/>
    <w:rsid w:val="006D2587"/>
    <w:rsid w:val="00705C78"/>
    <w:rsid w:val="007224B5"/>
    <w:rsid w:val="00740451"/>
    <w:rsid w:val="00780854"/>
    <w:rsid w:val="00786C91"/>
    <w:rsid w:val="00795919"/>
    <w:rsid w:val="007C7A73"/>
    <w:rsid w:val="007D2DF0"/>
    <w:rsid w:val="007F25F9"/>
    <w:rsid w:val="007F70F0"/>
    <w:rsid w:val="00806C7E"/>
    <w:rsid w:val="008133D0"/>
    <w:rsid w:val="00822C60"/>
    <w:rsid w:val="0082345F"/>
    <w:rsid w:val="0082466B"/>
    <w:rsid w:val="00835448"/>
    <w:rsid w:val="008407E3"/>
    <w:rsid w:val="00891013"/>
    <w:rsid w:val="00891B17"/>
    <w:rsid w:val="008C615D"/>
    <w:rsid w:val="008F73E0"/>
    <w:rsid w:val="00921652"/>
    <w:rsid w:val="00953840"/>
    <w:rsid w:val="0096544B"/>
    <w:rsid w:val="00967E72"/>
    <w:rsid w:val="00991696"/>
    <w:rsid w:val="00997584"/>
    <w:rsid w:val="009A4888"/>
    <w:rsid w:val="009C2845"/>
    <w:rsid w:val="009D165A"/>
    <w:rsid w:val="009F2161"/>
    <w:rsid w:val="009F693F"/>
    <w:rsid w:val="00A36F1B"/>
    <w:rsid w:val="00A4738F"/>
    <w:rsid w:val="00A82486"/>
    <w:rsid w:val="00A913EC"/>
    <w:rsid w:val="00AC43C3"/>
    <w:rsid w:val="00AC4431"/>
    <w:rsid w:val="00AD1447"/>
    <w:rsid w:val="00AE2A3C"/>
    <w:rsid w:val="00AF12DB"/>
    <w:rsid w:val="00B12BDA"/>
    <w:rsid w:val="00B30BAD"/>
    <w:rsid w:val="00B3725C"/>
    <w:rsid w:val="00B736C5"/>
    <w:rsid w:val="00B7485E"/>
    <w:rsid w:val="00BC69EA"/>
    <w:rsid w:val="00BE0ADE"/>
    <w:rsid w:val="00BF2D66"/>
    <w:rsid w:val="00BF52D5"/>
    <w:rsid w:val="00C00A61"/>
    <w:rsid w:val="00C37ADD"/>
    <w:rsid w:val="00C464F2"/>
    <w:rsid w:val="00C97339"/>
    <w:rsid w:val="00CA79B7"/>
    <w:rsid w:val="00CB02CF"/>
    <w:rsid w:val="00D0153F"/>
    <w:rsid w:val="00D15EAB"/>
    <w:rsid w:val="00D37263"/>
    <w:rsid w:val="00D91170"/>
    <w:rsid w:val="00DB0576"/>
    <w:rsid w:val="00DC1AC2"/>
    <w:rsid w:val="00DD1D07"/>
    <w:rsid w:val="00DD4C8C"/>
    <w:rsid w:val="00DF157B"/>
    <w:rsid w:val="00DF4E73"/>
    <w:rsid w:val="00DF5DAE"/>
    <w:rsid w:val="00E01F68"/>
    <w:rsid w:val="00E03C06"/>
    <w:rsid w:val="00E11637"/>
    <w:rsid w:val="00E121B1"/>
    <w:rsid w:val="00E267EB"/>
    <w:rsid w:val="00E478B5"/>
    <w:rsid w:val="00E740EC"/>
    <w:rsid w:val="00E850A0"/>
    <w:rsid w:val="00ED0286"/>
    <w:rsid w:val="00EF0CFC"/>
    <w:rsid w:val="00EF7A05"/>
    <w:rsid w:val="00F016C1"/>
    <w:rsid w:val="00F0600F"/>
    <w:rsid w:val="00F07D4F"/>
    <w:rsid w:val="00F151E2"/>
    <w:rsid w:val="00F27B3A"/>
    <w:rsid w:val="00F27D80"/>
    <w:rsid w:val="00F61755"/>
    <w:rsid w:val="00F76813"/>
    <w:rsid w:val="00FA14C8"/>
    <w:rsid w:val="00FA5DB6"/>
    <w:rsid w:val="00FA792A"/>
    <w:rsid w:val="00FC66E7"/>
    <w:rsid w:val="00FC78A5"/>
    <w:rsid w:val="00FE2B5D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8247"/>
  <w15:docId w15:val="{ACE3E0F7-FF6B-EA49-9F56-83D9127E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5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640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402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402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40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402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6C9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6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UKGM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Amsel</dc:creator>
  <cp:lastModifiedBy>Daniel Amsel</cp:lastModifiedBy>
  <cp:revision>5</cp:revision>
  <dcterms:created xsi:type="dcterms:W3CDTF">2021-10-26T10:11:00Z</dcterms:created>
  <dcterms:modified xsi:type="dcterms:W3CDTF">2021-10-26T10:12:00Z</dcterms:modified>
</cp:coreProperties>
</file>