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FC6F4" w14:textId="72CB0F00" w:rsidR="00712516" w:rsidRDefault="00712516" w:rsidP="00712516">
      <w:r w:rsidRPr="00712516">
        <w:rPr>
          <w:b/>
          <w:bCs/>
        </w:rPr>
        <w:t>Rethinking Your Route to Market Strategy</w:t>
      </w:r>
      <w:r>
        <w:t xml:space="preserve">! </w:t>
      </w:r>
      <w:r>
        <w:br/>
      </w:r>
      <w:r>
        <w:t xml:space="preserve">We are thrilled to share with you </w:t>
      </w:r>
      <w:r>
        <w:t xml:space="preserve">this Insightful </w:t>
      </w:r>
      <w:r>
        <w:t xml:space="preserve">keynote speech </w:t>
      </w:r>
      <w:r>
        <w:t xml:space="preserve">by </w:t>
      </w:r>
      <w:hyperlink r:id="rId4" w:history="1">
        <w:r w:rsidRPr="00F626B0">
          <w:rPr>
            <w:rStyle w:val="Hyperlink"/>
          </w:rPr>
          <w:t>Ademola Adeoye</w:t>
        </w:r>
      </w:hyperlink>
      <w:r>
        <w:t xml:space="preserve"> (Sales Director Flour Mills Nigeria.</w:t>
      </w:r>
    </w:p>
    <w:p w14:paraId="5BA296CB" w14:textId="351F8C8D" w:rsidR="00712516" w:rsidRDefault="00712516" w:rsidP="00712516">
      <w:r>
        <w:t xml:space="preserve">In this captivating presentation, our esteemed speaker delves into the transformative journey of shifting our focus from traditional market routes to placing the consumer at the forefront of our strategy. </w:t>
      </w:r>
      <w:r>
        <w:rPr>
          <w:rFonts w:ascii="Segoe UI Emoji" w:hAnsi="Segoe UI Emoji" w:cs="Segoe UI Emoji"/>
        </w:rPr>
        <w:t>💼💡</w:t>
      </w:r>
    </w:p>
    <w:p w14:paraId="4BBB8073" w14:textId="419071B7" w:rsidR="00712516" w:rsidRDefault="00712516" w:rsidP="00712516">
      <w:r>
        <w:t xml:space="preserve">Watch the </w:t>
      </w:r>
      <w:r w:rsidRPr="002F75B1">
        <w:rPr>
          <w:highlight w:val="yellow"/>
        </w:rPr>
        <w:t xml:space="preserve">Full </w:t>
      </w:r>
      <w:r w:rsidRPr="002F75B1">
        <w:rPr>
          <w:highlight w:val="yellow"/>
        </w:rPr>
        <w:t>video</w:t>
      </w:r>
      <w:r>
        <w:t xml:space="preserve"> to discover:</w:t>
      </w:r>
    </w:p>
    <w:p w14:paraId="733B8B59" w14:textId="77777777" w:rsidR="00712516" w:rsidRDefault="00712516" w:rsidP="00712516"/>
    <w:p w14:paraId="4E5DD1CA" w14:textId="77777777" w:rsidR="00712516" w:rsidRDefault="00712516" w:rsidP="00712516">
      <w:r>
        <w:rPr>
          <w:rFonts w:ascii="Segoe UI Emoji" w:hAnsi="Segoe UI Emoji" w:cs="Segoe UI Emoji"/>
        </w:rPr>
        <w:t>🔹</w:t>
      </w:r>
      <w:r>
        <w:t xml:space="preserve"> The rationale behind transitioning from Route to Market to Route to Consumer</w:t>
      </w:r>
    </w:p>
    <w:p w14:paraId="004600FD" w14:textId="77777777" w:rsidR="00712516" w:rsidRDefault="00712516" w:rsidP="00712516">
      <w:r>
        <w:rPr>
          <w:rFonts w:ascii="Segoe UI Emoji" w:hAnsi="Segoe UI Emoji" w:cs="Segoe UI Emoji"/>
        </w:rPr>
        <w:t>🔹</w:t>
      </w:r>
      <w:r>
        <w:t xml:space="preserve"> Key insights and strategies for successfully navigating this transition</w:t>
      </w:r>
    </w:p>
    <w:p w14:paraId="18A08BC8" w14:textId="77777777" w:rsidR="00712516" w:rsidRDefault="00712516" w:rsidP="00712516">
      <w:r>
        <w:rPr>
          <w:rFonts w:ascii="Segoe UI Emoji" w:hAnsi="Segoe UI Emoji" w:cs="Segoe UI Emoji"/>
        </w:rPr>
        <w:t>🔹</w:t>
      </w:r>
      <w:r>
        <w:t xml:space="preserve"> Real-world examples of companies that have embraced consumer-centric approaches</w:t>
      </w:r>
    </w:p>
    <w:p w14:paraId="621F2F07" w14:textId="77777777" w:rsidR="00712516" w:rsidRDefault="00712516" w:rsidP="00712516">
      <w:r>
        <w:rPr>
          <w:rFonts w:ascii="Segoe UI Emoji" w:hAnsi="Segoe UI Emoji" w:cs="Segoe UI Emoji"/>
        </w:rPr>
        <w:t>🔹</w:t>
      </w:r>
      <w:r>
        <w:t xml:space="preserve"> Practical tips for enhancing consumer engagement and driving sustainable growth</w:t>
      </w:r>
    </w:p>
    <w:p w14:paraId="615C10AA" w14:textId="77777777" w:rsidR="00712516" w:rsidRDefault="00712516" w:rsidP="00712516"/>
    <w:p w14:paraId="23F8361B" w14:textId="386FC33E" w:rsidR="00712516" w:rsidRDefault="00712516" w:rsidP="00712516">
      <w:r>
        <w:t>Whether you're a</w:t>
      </w:r>
      <w:r>
        <w:t xml:space="preserve">n </w:t>
      </w:r>
      <w:r w:rsidR="002F75B1">
        <w:t xml:space="preserve">aspiring CPG Sales or Marketing personal or a seasoned industry veteran, </w:t>
      </w:r>
      <w:r>
        <w:t xml:space="preserve"> this keynote speech offers valuable perspectives and actionable takeaways to elevate your approach to market strategy</w:t>
      </w:r>
      <w:r w:rsidR="002F75B1">
        <w:t xml:space="preserve"> especially as the market is getting increasingly volatile </w:t>
      </w:r>
      <w:r>
        <w:t xml:space="preserve">. </w:t>
      </w:r>
      <w:r>
        <w:rPr>
          <w:rFonts w:ascii="Segoe UI Emoji" w:hAnsi="Segoe UI Emoji" w:cs="Segoe UI Emoji"/>
        </w:rPr>
        <w:t>🌐</w:t>
      </w:r>
    </w:p>
    <w:p w14:paraId="04407650" w14:textId="77777777" w:rsidR="00712516" w:rsidRDefault="00712516" w:rsidP="00712516"/>
    <w:p w14:paraId="38079FFF" w14:textId="61B00C4C" w:rsidR="00712516" w:rsidRDefault="00712516" w:rsidP="00712516">
      <w:r>
        <w:t xml:space="preserve">Don't miss out on this opportunity to gain fresh insights and inspiration! Click the link below to watch the </w:t>
      </w:r>
      <w:r w:rsidR="002F75B1">
        <w:t xml:space="preserve">Full </w:t>
      </w:r>
      <w:r>
        <w:t xml:space="preserve">video now. </w:t>
      </w:r>
      <w:r>
        <w:rPr>
          <w:rFonts w:ascii="Segoe UI Emoji" w:hAnsi="Segoe UI Emoji" w:cs="Segoe UI Emoji"/>
        </w:rPr>
        <w:t>🎥👇</w:t>
      </w:r>
    </w:p>
    <w:p w14:paraId="1791D7AD" w14:textId="77777777" w:rsidR="00712516" w:rsidRDefault="00712516" w:rsidP="00712516"/>
    <w:p w14:paraId="510BB9C0" w14:textId="485D8893" w:rsidR="00712516" w:rsidRDefault="00712516" w:rsidP="00712516">
      <w:r w:rsidRPr="002F75B1">
        <w:rPr>
          <w:highlight w:val="yellow"/>
        </w:rPr>
        <w:t xml:space="preserve">[Insert </w:t>
      </w:r>
      <w:r w:rsidR="00F626B0">
        <w:rPr>
          <w:highlight w:val="yellow"/>
        </w:rPr>
        <w:t xml:space="preserve">Full </w:t>
      </w:r>
      <w:r w:rsidRPr="002F75B1">
        <w:rPr>
          <w:highlight w:val="yellow"/>
        </w:rPr>
        <w:t>Video Link]</w:t>
      </w:r>
    </w:p>
    <w:p w14:paraId="49E1D38A" w14:textId="77777777" w:rsidR="00712516" w:rsidRDefault="00712516" w:rsidP="00712516"/>
    <w:p w14:paraId="777D3856" w14:textId="77777777" w:rsidR="00712516" w:rsidRDefault="00712516" w:rsidP="00712516">
      <w:r>
        <w:t xml:space="preserve">Join the conversation and share your thoughts in the comments section. Let's ignite discussion, innovation, and collaboration as we embrace the future of consumer-centric strategies together! </w:t>
      </w:r>
      <w:r>
        <w:rPr>
          <w:rFonts w:ascii="Segoe UI Emoji" w:hAnsi="Segoe UI Emoji" w:cs="Segoe UI Emoji"/>
        </w:rPr>
        <w:t>💬💪</w:t>
      </w:r>
    </w:p>
    <w:p w14:paraId="19E727F7" w14:textId="77777777" w:rsidR="00712516" w:rsidRDefault="00712516" w:rsidP="00712516"/>
    <w:p w14:paraId="120A2FC0" w14:textId="246E80DC" w:rsidR="006A4E7B" w:rsidRDefault="00712516" w:rsidP="00712516">
      <w:r>
        <w:t xml:space="preserve">#KeynoteSpeech #ConsumerCentricity #MarketStrategy #Innovation #BusinessInsights </w:t>
      </w:r>
      <w:r w:rsidR="002F75B1">
        <w:t>#</w:t>
      </w:r>
      <w:r w:rsidR="002F75B1">
        <w:t xml:space="preserve">CPG </w:t>
      </w:r>
      <w:r w:rsidR="002F75B1">
        <w:t>#</w:t>
      </w:r>
      <w:r w:rsidR="002F75B1">
        <w:t xml:space="preserve">FMCG </w:t>
      </w:r>
      <w:r w:rsidR="002F75B1">
        <w:t>#</w:t>
      </w:r>
      <w:r w:rsidR="002F75B1">
        <w:t xml:space="preserve">Africa </w:t>
      </w:r>
      <w:r w:rsidR="002F75B1">
        <w:t>#</w:t>
      </w:r>
      <w:r w:rsidR="002F75B1">
        <w:t xml:space="preserve">RoutetoMarket </w:t>
      </w:r>
      <w:r w:rsidR="002F75B1">
        <w:t>#</w:t>
      </w:r>
      <w:r w:rsidR="002F75B1">
        <w:t xml:space="preserve">Routetoconsumer </w:t>
      </w:r>
      <w:r>
        <w:t>#</w:t>
      </w:r>
      <w:r w:rsidR="002F75B1">
        <w:t>ExcitePanacea</w:t>
      </w:r>
      <w:r>
        <w:t xml:space="preserve"> #Leadership </w:t>
      </w:r>
      <w:r w:rsidR="002F75B1">
        <w:t>#</w:t>
      </w:r>
      <w:r w:rsidR="002F75B1">
        <w:t xml:space="preserve">SalesForceAutomation </w:t>
      </w:r>
      <w:r w:rsidR="002F75B1">
        <w:t>#</w:t>
      </w:r>
      <w:r w:rsidR="002F75B1">
        <w:t xml:space="preserve">Data </w:t>
      </w:r>
      <w:r w:rsidR="002F75B1">
        <w:t>#</w:t>
      </w:r>
      <w:r w:rsidR="002F75B1">
        <w:t xml:space="preserve">Insight </w:t>
      </w:r>
      <w:r w:rsidR="002F75B1">
        <w:t>#</w:t>
      </w:r>
      <w:r w:rsidR="002F75B1">
        <w:t xml:space="preserve">SalesAnalytics </w:t>
      </w:r>
      <w:r>
        <w:t>#Transformation</w:t>
      </w:r>
      <w:r w:rsidR="002F75B1">
        <w:t xml:space="preserve">. </w:t>
      </w:r>
      <w:r w:rsidR="002F75B1">
        <w:t>#</w:t>
      </w:r>
      <w:r w:rsidR="002F75B1">
        <w:t xml:space="preserve">Distribution </w:t>
      </w:r>
    </w:p>
    <w:p w14:paraId="7A64682D" w14:textId="77777777" w:rsidR="00F626B0" w:rsidRDefault="00F626B0" w:rsidP="00712516"/>
    <w:p w14:paraId="2FE92EF0" w14:textId="784B0C8C" w:rsidR="00F626B0" w:rsidRPr="00712516" w:rsidRDefault="00F626B0" w:rsidP="00712516">
      <w:r>
        <w:t xml:space="preserve">[ Tag all the people involved here] </w:t>
      </w:r>
    </w:p>
    <w:sectPr w:rsidR="00F626B0" w:rsidRPr="00712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0460"/>
    <w:rsid w:val="002F75B1"/>
    <w:rsid w:val="005A0460"/>
    <w:rsid w:val="00680745"/>
    <w:rsid w:val="006A4E7B"/>
    <w:rsid w:val="00712516"/>
    <w:rsid w:val="00F6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9C541"/>
  <w15:docId w15:val="{E93881E8-A87D-4E03-8558-F4E19B95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04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4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4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1302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2631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9718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236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11217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707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192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84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1670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9878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435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ademola-olugbenga-adeoye-4a9404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Nkeokelonye Godson</dc:creator>
  <cp:keywords/>
  <dc:description/>
  <cp:lastModifiedBy>Nkeokelonye Godson</cp:lastModifiedBy>
  <cp:revision>1</cp:revision>
  <dcterms:created xsi:type="dcterms:W3CDTF">2024-02-10T16:11:00Z</dcterms:created>
  <dcterms:modified xsi:type="dcterms:W3CDTF">2024-02-10T16:44:00Z</dcterms:modified>
</cp:coreProperties>
</file>