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0F06C" w14:textId="77777777" w:rsidR="00024321" w:rsidRDefault="00000000">
      <w:pPr>
        <w:spacing w:after="0" w:line="259" w:lineRule="auto"/>
        <w:ind w:left="0" w:right="27"/>
        <w:jc w:val="center"/>
      </w:pPr>
      <w:r>
        <w:rPr>
          <w:rFonts w:ascii="Calibri" w:eastAsia="Calibri" w:hAnsi="Calibri" w:cs="Calibri"/>
          <w:b/>
          <w:bCs/>
          <w:sz w:val="36"/>
          <w:szCs w:val="36"/>
        </w:rPr>
        <w:t xml:space="preserve"> </w:t>
      </w:r>
    </w:p>
    <w:p w14:paraId="0B94224C" w14:textId="77777777" w:rsidR="00024321" w:rsidRDefault="00000000">
      <w:pPr>
        <w:spacing w:after="0" w:line="259" w:lineRule="auto"/>
        <w:ind w:left="0" w:right="27"/>
        <w:jc w:val="center"/>
      </w:pPr>
      <w:r>
        <w:rPr>
          <w:rFonts w:ascii="Calibri" w:eastAsia="Calibri" w:hAnsi="Calibri" w:cs="Calibri"/>
          <w:b/>
          <w:bCs/>
          <w:sz w:val="36"/>
          <w:szCs w:val="36"/>
        </w:rPr>
        <w:t xml:space="preserve"> </w:t>
      </w:r>
    </w:p>
    <w:p w14:paraId="4CF486E4" w14:textId="77777777" w:rsidR="00024321" w:rsidRDefault="00000000">
      <w:pPr>
        <w:spacing w:after="0" w:line="259" w:lineRule="auto"/>
        <w:ind w:left="0" w:right="27"/>
        <w:jc w:val="center"/>
      </w:pPr>
      <w:r>
        <w:rPr>
          <w:rFonts w:ascii="Calibri" w:eastAsia="Calibri" w:hAnsi="Calibri" w:cs="Calibri"/>
          <w:b/>
          <w:bCs/>
          <w:sz w:val="36"/>
          <w:szCs w:val="36"/>
        </w:rPr>
        <w:t xml:space="preserve"> </w:t>
      </w:r>
    </w:p>
    <w:p w14:paraId="5BE7A507" w14:textId="77777777" w:rsidR="00024321" w:rsidRDefault="00000000">
      <w:pPr>
        <w:spacing w:after="0" w:line="259" w:lineRule="auto"/>
        <w:ind w:left="0" w:right="27"/>
        <w:jc w:val="center"/>
      </w:pPr>
      <w:r>
        <w:rPr>
          <w:rFonts w:ascii="Calibri" w:eastAsia="Calibri" w:hAnsi="Calibri" w:cs="Calibri"/>
          <w:b/>
          <w:bCs/>
          <w:sz w:val="36"/>
          <w:szCs w:val="36"/>
        </w:rPr>
        <w:t xml:space="preserve"> </w:t>
      </w:r>
    </w:p>
    <w:p w14:paraId="60B2F354" w14:textId="77777777" w:rsidR="00024321" w:rsidRDefault="00000000">
      <w:pPr>
        <w:spacing w:after="0" w:line="259" w:lineRule="auto"/>
        <w:ind w:left="0" w:right="27"/>
        <w:jc w:val="center"/>
      </w:pPr>
      <w:r>
        <w:rPr>
          <w:rFonts w:ascii="Calibri" w:eastAsia="Calibri" w:hAnsi="Calibri" w:cs="Calibri"/>
          <w:b/>
          <w:bCs/>
          <w:sz w:val="36"/>
          <w:szCs w:val="36"/>
        </w:rPr>
        <w:t xml:space="preserve"> </w:t>
      </w:r>
    </w:p>
    <w:p w14:paraId="4C2DCC09" w14:textId="77777777" w:rsidR="00024321" w:rsidRDefault="00000000">
      <w:pPr>
        <w:spacing w:after="0" w:line="259" w:lineRule="auto"/>
        <w:ind w:left="0" w:right="27"/>
        <w:jc w:val="center"/>
      </w:pPr>
      <w:r>
        <w:rPr>
          <w:rFonts w:ascii="Calibri" w:eastAsia="Calibri" w:hAnsi="Calibri" w:cs="Calibri"/>
          <w:b/>
          <w:bCs/>
          <w:sz w:val="36"/>
          <w:szCs w:val="36"/>
        </w:rPr>
        <w:t xml:space="preserve"> </w:t>
      </w:r>
    </w:p>
    <w:p w14:paraId="13F94C0A" w14:textId="77777777" w:rsidR="00024321" w:rsidRDefault="00000000">
      <w:pPr>
        <w:spacing w:after="0" w:line="259" w:lineRule="auto"/>
        <w:ind w:left="0" w:right="27"/>
        <w:jc w:val="center"/>
      </w:pPr>
      <w:r>
        <w:rPr>
          <w:rFonts w:ascii="Calibri" w:eastAsia="Calibri" w:hAnsi="Calibri" w:cs="Calibri"/>
          <w:b/>
          <w:bCs/>
          <w:sz w:val="36"/>
          <w:szCs w:val="36"/>
        </w:rPr>
        <w:t xml:space="preserve"> </w:t>
      </w:r>
    </w:p>
    <w:p w14:paraId="5DE6DC25" w14:textId="77777777" w:rsidR="00024321" w:rsidRDefault="00000000">
      <w:pPr>
        <w:spacing w:after="81" w:line="259" w:lineRule="auto"/>
        <w:ind w:left="0" w:right="27"/>
        <w:jc w:val="center"/>
        <w:rPr>
          <w:rFonts w:ascii="Calibri" w:eastAsia="Calibri" w:hAnsi="Calibri" w:cs="Calibri"/>
          <w:b/>
          <w:bCs/>
          <w:sz w:val="36"/>
          <w:szCs w:val="36"/>
        </w:rPr>
      </w:pPr>
      <w:r>
        <w:rPr>
          <w:rFonts w:ascii="Calibri" w:eastAsia="Calibri" w:hAnsi="Calibri" w:cs="Calibri"/>
          <w:b/>
          <w:bCs/>
          <w:sz w:val="36"/>
          <w:szCs w:val="36"/>
        </w:rPr>
        <w:t xml:space="preserve"> </w:t>
      </w:r>
    </w:p>
    <w:p w14:paraId="7C986056" w14:textId="77777777" w:rsidR="00024321" w:rsidRDefault="00024321">
      <w:pPr>
        <w:spacing w:after="81" w:line="259" w:lineRule="auto"/>
        <w:ind w:left="0" w:right="27"/>
        <w:jc w:val="center"/>
        <w:rPr>
          <w:rFonts w:ascii="Calibri" w:eastAsia="Calibri" w:hAnsi="Calibri" w:cs="Calibri"/>
          <w:b/>
          <w:bCs/>
          <w:sz w:val="36"/>
          <w:szCs w:val="36"/>
        </w:rPr>
      </w:pPr>
    </w:p>
    <w:p w14:paraId="7CB4CED5" w14:textId="77777777" w:rsidR="00024321" w:rsidRDefault="00024321">
      <w:pPr>
        <w:spacing w:after="81" w:line="259" w:lineRule="auto"/>
        <w:ind w:left="0" w:right="27"/>
        <w:jc w:val="center"/>
        <w:rPr>
          <w:rFonts w:ascii="Calibri" w:eastAsia="Calibri" w:hAnsi="Calibri" w:cs="Calibri"/>
          <w:b/>
          <w:bCs/>
          <w:sz w:val="36"/>
          <w:szCs w:val="36"/>
        </w:rPr>
      </w:pPr>
    </w:p>
    <w:p w14:paraId="3F6FAA81" w14:textId="77777777" w:rsidR="00024321" w:rsidRDefault="00024321">
      <w:pPr>
        <w:spacing w:after="81" w:line="259" w:lineRule="auto"/>
        <w:ind w:left="0" w:right="27"/>
        <w:jc w:val="center"/>
        <w:rPr>
          <w:rFonts w:ascii="Calibri" w:eastAsia="Calibri" w:hAnsi="Calibri" w:cs="Calibri"/>
          <w:b/>
          <w:bCs/>
          <w:sz w:val="36"/>
          <w:szCs w:val="36"/>
        </w:rPr>
      </w:pPr>
    </w:p>
    <w:p w14:paraId="39ECEAB5" w14:textId="77777777" w:rsidR="00024321" w:rsidRDefault="00024321">
      <w:pPr>
        <w:spacing w:after="81" w:line="259" w:lineRule="auto"/>
        <w:ind w:left="0" w:right="27"/>
        <w:jc w:val="center"/>
      </w:pPr>
    </w:p>
    <w:p w14:paraId="50F50568" w14:textId="77777777" w:rsidR="00024321" w:rsidRDefault="00000000">
      <w:pPr>
        <w:spacing w:after="0" w:line="259" w:lineRule="auto"/>
        <w:ind w:left="0" w:right="0"/>
        <w:jc w:val="right"/>
      </w:pPr>
      <w:r>
        <w:rPr>
          <w:rFonts w:ascii="Calibri" w:eastAsia="Calibri" w:hAnsi="Calibri" w:cs="Calibri"/>
          <w:b/>
          <w:bCs/>
          <w:sz w:val="48"/>
          <w:szCs w:val="48"/>
        </w:rPr>
        <w:t xml:space="preserve"> </w:t>
      </w:r>
    </w:p>
    <w:p w14:paraId="62DD56F2" w14:textId="77777777" w:rsidR="00024321" w:rsidRDefault="00000000">
      <w:pPr>
        <w:spacing w:after="0" w:line="250" w:lineRule="auto"/>
        <w:ind w:left="1059" w:right="94"/>
        <w:jc w:val="right"/>
      </w:pPr>
      <w:r>
        <w:rPr>
          <w:rFonts w:ascii="Calibri" w:eastAsia="Calibri" w:hAnsi="Calibri" w:cs="Calibri"/>
          <w:b/>
          <w:bCs/>
          <w:sz w:val="48"/>
          <w:szCs w:val="48"/>
        </w:rPr>
        <w:t>Plan de Pruebas</w:t>
      </w:r>
      <w:r>
        <w:rPr>
          <w:b/>
          <w:bCs/>
          <w:sz w:val="48"/>
          <w:szCs w:val="48"/>
        </w:rPr>
        <w:t xml:space="preserve"> </w:t>
      </w:r>
    </w:p>
    <w:p w14:paraId="605D7EE5" w14:textId="77777777" w:rsidR="00024321" w:rsidRDefault="00000000">
      <w:pPr>
        <w:spacing w:after="0" w:line="250" w:lineRule="auto"/>
        <w:ind w:left="1059" w:right="94"/>
        <w:jc w:val="right"/>
      </w:pPr>
      <w:r>
        <w:rPr>
          <w:rFonts w:ascii="Calibri" w:eastAsia="Calibri" w:hAnsi="Calibri" w:cs="Calibri"/>
          <w:b/>
          <w:bCs/>
          <w:sz w:val="48"/>
          <w:szCs w:val="48"/>
        </w:rPr>
        <w:t xml:space="preserve">Gestión Inteligente de Diabetes </w:t>
      </w:r>
    </w:p>
    <w:p w14:paraId="7DD9F021" w14:textId="77777777" w:rsidR="00024321" w:rsidRDefault="00000000">
      <w:pPr>
        <w:spacing w:after="0" w:line="259" w:lineRule="auto"/>
        <w:ind w:left="0" w:right="109"/>
        <w:jc w:val="right"/>
      </w:pPr>
      <w:r>
        <w:rPr>
          <w:rFonts w:ascii="Calibri" w:eastAsia="Calibri" w:hAnsi="Calibri" w:cs="Calibri"/>
          <w:b/>
          <w:bCs/>
          <w:sz w:val="48"/>
          <w:szCs w:val="48"/>
        </w:rPr>
        <w:t xml:space="preserve"> “</w:t>
      </w:r>
      <w:proofErr w:type="spellStart"/>
      <w:r>
        <w:rPr>
          <w:rFonts w:ascii="Calibri" w:eastAsia="Calibri" w:hAnsi="Calibri" w:cs="Calibri"/>
          <w:b/>
          <w:bCs/>
          <w:color w:val="E06666"/>
          <w:sz w:val="48"/>
          <w:szCs w:val="48"/>
        </w:rPr>
        <w:t>VitalSY</w:t>
      </w:r>
      <w:proofErr w:type="spellEnd"/>
      <w:r>
        <w:rPr>
          <w:rFonts w:ascii="Calibri" w:eastAsia="Calibri" w:hAnsi="Calibri" w:cs="Calibri"/>
          <w:b/>
          <w:bCs/>
          <w:sz w:val="48"/>
          <w:szCs w:val="48"/>
        </w:rPr>
        <w:t>”</w:t>
      </w:r>
      <w:r>
        <w:rPr>
          <w:rFonts w:ascii="Calibri" w:eastAsia="Calibri" w:hAnsi="Calibri" w:cs="Calibri"/>
          <w:b/>
          <w:bCs/>
          <w:i/>
          <w:iCs/>
          <w:color w:val="E06666"/>
          <w:sz w:val="36"/>
          <w:szCs w:val="36"/>
        </w:rPr>
        <w:t xml:space="preserve"> </w:t>
      </w:r>
    </w:p>
    <w:p w14:paraId="2CDE1322" w14:textId="77777777" w:rsidR="00024321" w:rsidRDefault="00000000">
      <w:pPr>
        <w:spacing w:after="0" w:line="259" w:lineRule="auto"/>
        <w:ind w:left="0" w:right="27"/>
        <w:jc w:val="center"/>
      </w:pPr>
      <w:r>
        <w:rPr>
          <w:rFonts w:ascii="Calibri" w:eastAsia="Calibri" w:hAnsi="Calibri" w:cs="Calibri"/>
          <w:b/>
          <w:bCs/>
          <w:i/>
          <w:iCs/>
          <w:color w:val="00B050"/>
          <w:sz w:val="36"/>
          <w:szCs w:val="36"/>
        </w:rPr>
        <w:t xml:space="preserve"> </w:t>
      </w:r>
    </w:p>
    <w:p w14:paraId="5E90BD9E" w14:textId="77777777" w:rsidR="00024321" w:rsidRDefault="00000000">
      <w:pPr>
        <w:spacing w:after="0" w:line="259" w:lineRule="auto"/>
        <w:ind w:left="0" w:right="0"/>
      </w:pPr>
      <w:r>
        <w:rPr>
          <w:rFonts w:ascii="Calibri" w:eastAsia="Calibri" w:hAnsi="Calibri" w:cs="Calibri"/>
          <w:b/>
          <w:bCs/>
          <w:color w:val="365F91"/>
        </w:rPr>
        <w:t xml:space="preserve"> </w:t>
      </w:r>
    </w:p>
    <w:p w14:paraId="71C72E10" w14:textId="77777777" w:rsidR="00024321" w:rsidRDefault="00000000">
      <w:pPr>
        <w:spacing w:after="0" w:line="259" w:lineRule="auto"/>
        <w:ind w:left="0" w:right="0"/>
      </w:pPr>
      <w:r>
        <w:rPr>
          <w:rFonts w:ascii="Calibri" w:eastAsia="Calibri" w:hAnsi="Calibri" w:cs="Calibri"/>
          <w:b/>
          <w:bCs/>
          <w:color w:val="365F91"/>
        </w:rPr>
        <w:t xml:space="preserve"> </w:t>
      </w:r>
    </w:p>
    <w:p w14:paraId="013F0996" w14:textId="77777777" w:rsidR="00024321" w:rsidRDefault="00000000">
      <w:pPr>
        <w:spacing w:after="0" w:line="259" w:lineRule="auto"/>
        <w:ind w:left="0" w:right="0"/>
      </w:pPr>
      <w:r>
        <w:rPr>
          <w:rFonts w:ascii="Calibri" w:eastAsia="Calibri" w:hAnsi="Calibri" w:cs="Calibri"/>
          <w:b/>
          <w:bCs/>
          <w:color w:val="365F91"/>
        </w:rPr>
        <w:t xml:space="preserve"> </w:t>
      </w:r>
    </w:p>
    <w:p w14:paraId="6A5F7703" w14:textId="77777777" w:rsidR="00024321" w:rsidRDefault="00000000">
      <w:pPr>
        <w:spacing w:after="0" w:line="259" w:lineRule="auto"/>
        <w:ind w:left="0" w:right="0"/>
      </w:pPr>
      <w:r>
        <w:rPr>
          <w:rFonts w:ascii="Calibri" w:eastAsia="Calibri" w:hAnsi="Calibri" w:cs="Calibri"/>
          <w:b/>
          <w:bCs/>
          <w:color w:val="365F91"/>
        </w:rPr>
        <w:t xml:space="preserve"> </w:t>
      </w:r>
    </w:p>
    <w:p w14:paraId="6B659EC8" w14:textId="77777777" w:rsidR="00024321" w:rsidRDefault="00000000">
      <w:pPr>
        <w:spacing w:after="0" w:line="259" w:lineRule="auto"/>
        <w:ind w:left="0" w:right="0"/>
      </w:pPr>
      <w:r>
        <w:rPr>
          <w:rFonts w:ascii="Calibri" w:eastAsia="Calibri" w:hAnsi="Calibri" w:cs="Calibri"/>
          <w:b/>
          <w:bCs/>
          <w:color w:val="365F91"/>
        </w:rPr>
        <w:t xml:space="preserve"> </w:t>
      </w:r>
    </w:p>
    <w:p w14:paraId="34894B27" w14:textId="77777777" w:rsidR="00024321" w:rsidRDefault="00000000">
      <w:pPr>
        <w:spacing w:after="0" w:line="259" w:lineRule="auto"/>
        <w:ind w:left="0" w:right="0"/>
      </w:pPr>
      <w:r>
        <w:rPr>
          <w:rFonts w:ascii="Calibri" w:eastAsia="Calibri" w:hAnsi="Calibri" w:cs="Calibri"/>
          <w:b/>
          <w:bCs/>
          <w:color w:val="365F91"/>
        </w:rPr>
        <w:t xml:space="preserve"> </w:t>
      </w:r>
    </w:p>
    <w:p w14:paraId="1214F19C" w14:textId="77777777" w:rsidR="00024321" w:rsidRDefault="00000000">
      <w:pPr>
        <w:spacing w:after="0" w:line="259" w:lineRule="auto"/>
        <w:ind w:left="0" w:right="0"/>
      </w:pPr>
      <w:r>
        <w:rPr>
          <w:rFonts w:ascii="Calibri" w:eastAsia="Calibri" w:hAnsi="Calibri" w:cs="Calibri"/>
          <w:b/>
          <w:bCs/>
          <w:color w:val="365F91"/>
        </w:rPr>
        <w:t xml:space="preserve"> </w:t>
      </w:r>
    </w:p>
    <w:p w14:paraId="4885AA5D" w14:textId="77777777" w:rsidR="00024321" w:rsidRDefault="00000000">
      <w:pPr>
        <w:spacing w:after="0" w:line="259" w:lineRule="auto"/>
        <w:ind w:left="0" w:right="0"/>
      </w:pPr>
      <w:r>
        <w:rPr>
          <w:rFonts w:ascii="Calibri" w:eastAsia="Calibri" w:hAnsi="Calibri" w:cs="Calibri"/>
          <w:b/>
          <w:bCs/>
          <w:color w:val="365F91"/>
        </w:rPr>
        <w:t xml:space="preserve"> </w:t>
      </w:r>
    </w:p>
    <w:p w14:paraId="4AE59092" w14:textId="77777777" w:rsidR="00024321" w:rsidRDefault="00000000">
      <w:pPr>
        <w:spacing w:after="0" w:line="259" w:lineRule="auto"/>
        <w:ind w:left="0" w:right="0"/>
      </w:pPr>
      <w:r>
        <w:rPr>
          <w:rFonts w:ascii="Calibri" w:eastAsia="Calibri" w:hAnsi="Calibri" w:cs="Calibri"/>
          <w:b/>
          <w:bCs/>
          <w:color w:val="365F91"/>
        </w:rPr>
        <w:t xml:space="preserve"> </w:t>
      </w:r>
    </w:p>
    <w:p w14:paraId="63E80242" w14:textId="77777777" w:rsidR="00024321" w:rsidRDefault="00000000">
      <w:pPr>
        <w:spacing w:after="0" w:line="259" w:lineRule="auto"/>
        <w:ind w:left="0" w:right="0"/>
      </w:pPr>
      <w:r>
        <w:rPr>
          <w:rFonts w:ascii="Calibri" w:eastAsia="Calibri" w:hAnsi="Calibri" w:cs="Calibri"/>
          <w:b/>
          <w:bCs/>
          <w:color w:val="365F91"/>
        </w:rPr>
        <w:t xml:space="preserve"> </w:t>
      </w:r>
    </w:p>
    <w:p w14:paraId="56AB9A48" w14:textId="77777777" w:rsidR="00024321" w:rsidRDefault="00024321">
      <w:pPr>
        <w:spacing w:after="0" w:line="259" w:lineRule="auto"/>
        <w:ind w:left="2325" w:right="0"/>
        <w:rPr>
          <w:rFonts w:ascii="Calibri" w:eastAsia="Calibri" w:hAnsi="Calibri" w:cs="Calibri"/>
          <w:b/>
          <w:bCs/>
          <w:color w:val="365F91"/>
        </w:rPr>
      </w:pPr>
    </w:p>
    <w:p w14:paraId="104AA31C" w14:textId="77777777" w:rsidR="00024321" w:rsidRDefault="00024321">
      <w:pPr>
        <w:spacing w:after="0" w:line="259" w:lineRule="auto"/>
        <w:ind w:left="2325" w:right="0"/>
        <w:rPr>
          <w:rFonts w:ascii="Calibri" w:eastAsia="Calibri" w:hAnsi="Calibri" w:cs="Calibri"/>
          <w:b/>
          <w:bCs/>
          <w:color w:val="365F91"/>
        </w:rPr>
      </w:pPr>
    </w:p>
    <w:p w14:paraId="1A6032AE" w14:textId="77777777" w:rsidR="00024321" w:rsidRDefault="00024321">
      <w:pPr>
        <w:spacing w:after="0" w:line="259" w:lineRule="auto"/>
        <w:ind w:left="2325" w:right="0"/>
        <w:rPr>
          <w:rFonts w:ascii="Calibri" w:eastAsia="Calibri" w:hAnsi="Calibri" w:cs="Calibri"/>
          <w:b/>
          <w:bCs/>
          <w:color w:val="365F91"/>
        </w:rPr>
      </w:pPr>
    </w:p>
    <w:p w14:paraId="7784F7F4" w14:textId="77777777" w:rsidR="00024321" w:rsidRDefault="00024321">
      <w:pPr>
        <w:spacing w:after="0" w:line="259" w:lineRule="auto"/>
        <w:ind w:left="2325" w:right="0"/>
        <w:rPr>
          <w:rFonts w:ascii="Calibri" w:eastAsia="Calibri" w:hAnsi="Calibri" w:cs="Calibri"/>
          <w:b/>
          <w:bCs/>
          <w:color w:val="365F91"/>
        </w:rPr>
      </w:pPr>
    </w:p>
    <w:p w14:paraId="43293511" w14:textId="77777777" w:rsidR="00024321" w:rsidRDefault="00024321">
      <w:pPr>
        <w:spacing w:after="0" w:line="259" w:lineRule="auto"/>
        <w:ind w:left="2325" w:right="0"/>
        <w:rPr>
          <w:rFonts w:ascii="Calibri" w:eastAsia="Calibri" w:hAnsi="Calibri" w:cs="Calibri"/>
          <w:b/>
          <w:bCs/>
          <w:color w:val="365F91"/>
        </w:rPr>
      </w:pPr>
    </w:p>
    <w:p w14:paraId="1EE59688" w14:textId="77777777" w:rsidR="00024321" w:rsidRDefault="00024321">
      <w:pPr>
        <w:spacing w:after="0" w:line="259" w:lineRule="auto"/>
        <w:ind w:left="2325" w:right="0"/>
        <w:rPr>
          <w:rFonts w:ascii="Calibri" w:eastAsia="Calibri" w:hAnsi="Calibri" w:cs="Calibri"/>
          <w:b/>
          <w:bCs/>
          <w:color w:val="365F91"/>
        </w:rPr>
      </w:pPr>
    </w:p>
    <w:p w14:paraId="68CCB293" w14:textId="77777777" w:rsidR="00024321" w:rsidRDefault="00024321">
      <w:pPr>
        <w:spacing w:after="0" w:line="259" w:lineRule="auto"/>
        <w:ind w:left="2325" w:right="0"/>
        <w:rPr>
          <w:rFonts w:ascii="Calibri" w:eastAsia="Calibri" w:hAnsi="Calibri" w:cs="Calibri"/>
          <w:b/>
          <w:bCs/>
          <w:color w:val="365F91"/>
        </w:rPr>
      </w:pPr>
    </w:p>
    <w:p w14:paraId="0FEBA312" w14:textId="77777777" w:rsidR="00024321" w:rsidRDefault="00024321">
      <w:pPr>
        <w:spacing w:after="0" w:line="259" w:lineRule="auto"/>
        <w:ind w:left="2325" w:right="0"/>
        <w:rPr>
          <w:rFonts w:ascii="Calibri" w:eastAsia="Calibri" w:hAnsi="Calibri" w:cs="Calibri"/>
          <w:b/>
          <w:bCs/>
          <w:color w:val="365F91"/>
        </w:rPr>
      </w:pPr>
    </w:p>
    <w:p w14:paraId="5DDBB211" w14:textId="77777777" w:rsidR="00024321" w:rsidRDefault="00024321">
      <w:pPr>
        <w:spacing w:after="0" w:line="259" w:lineRule="auto"/>
        <w:ind w:left="2325" w:right="0"/>
        <w:rPr>
          <w:rFonts w:ascii="Calibri" w:eastAsia="Calibri" w:hAnsi="Calibri" w:cs="Calibri"/>
          <w:b/>
          <w:bCs/>
          <w:color w:val="365F91"/>
        </w:rPr>
      </w:pPr>
    </w:p>
    <w:p w14:paraId="504B2FC9" w14:textId="77777777" w:rsidR="00024321" w:rsidRDefault="00024321">
      <w:pPr>
        <w:spacing w:after="0" w:line="259" w:lineRule="auto"/>
        <w:ind w:left="2325" w:right="0"/>
        <w:rPr>
          <w:rFonts w:ascii="Calibri" w:eastAsia="Calibri" w:hAnsi="Calibri" w:cs="Calibri"/>
          <w:b/>
          <w:bCs/>
          <w:color w:val="365F91"/>
        </w:rPr>
      </w:pPr>
    </w:p>
    <w:p w14:paraId="6F75044A" w14:textId="77777777" w:rsidR="00024321" w:rsidRDefault="00024321">
      <w:pPr>
        <w:spacing w:after="0" w:line="259" w:lineRule="auto"/>
        <w:ind w:left="0" w:right="0"/>
        <w:rPr>
          <w:rFonts w:ascii="Calibri" w:eastAsia="Calibri" w:hAnsi="Calibri" w:cs="Calibri"/>
          <w:b/>
          <w:bCs/>
          <w:color w:val="365F91"/>
        </w:rPr>
      </w:pPr>
    </w:p>
    <w:p w14:paraId="773275A7" w14:textId="77777777" w:rsidR="00024321" w:rsidRDefault="00000000">
      <w:pPr>
        <w:pStyle w:val="Ttulo1"/>
      </w:pPr>
      <w:bookmarkStart w:id="0" w:name="_heading=h.jt4umj7gw16j" w:colFirst="0" w:colLast="0"/>
      <w:bookmarkEnd w:id="0"/>
      <w:r>
        <w:rPr>
          <w:rFonts w:ascii="Calibri" w:eastAsia="Calibri" w:hAnsi="Calibri" w:cs="Calibri"/>
          <w:b/>
          <w:bCs/>
          <w:color w:val="365F91"/>
          <w:sz w:val="32"/>
          <w:szCs w:val="32"/>
        </w:rPr>
        <w:lastRenderedPageBreak/>
        <w:t>INDICE</w:t>
      </w:r>
    </w:p>
    <w:sdt>
      <w:sdtPr>
        <w:id w:val="-698910427"/>
        <w:docPartObj>
          <w:docPartGallery w:val="Table of Contents"/>
          <w:docPartUnique/>
        </w:docPartObj>
      </w:sdtPr>
      <w:sdtContent>
        <w:p w14:paraId="65D881B9" w14:textId="77777777" w:rsidR="00024321" w:rsidRDefault="00000000">
          <w:r>
            <w:fldChar w:fldCharType="begin"/>
          </w:r>
          <w:r>
            <w:instrText xml:space="preserve"> TOC \h \u \z \t "Heading 1,1,Heading 2,2,"</w:instrText>
          </w:r>
          <w:r>
            <w:fldChar w:fldCharType="separate"/>
          </w:r>
          <w:r>
            <w:fldChar w:fldCharType="end"/>
          </w:r>
        </w:p>
      </w:sdtContent>
    </w:sdt>
    <w:p w14:paraId="3DF5925D" w14:textId="77777777" w:rsidR="00024321" w:rsidRDefault="00024321">
      <w:pPr>
        <w:spacing w:after="0" w:line="259" w:lineRule="auto"/>
        <w:ind w:left="0" w:right="0"/>
      </w:pPr>
    </w:p>
    <w:p w14:paraId="10FCD2CE" w14:textId="77777777" w:rsidR="00024321" w:rsidRDefault="00000000">
      <w:pPr>
        <w:keepNext/>
        <w:keepLines/>
        <w:pBdr>
          <w:top w:val="nil"/>
          <w:left w:val="nil"/>
          <w:bottom w:val="nil"/>
          <w:right w:val="nil"/>
          <w:between w:val="nil"/>
        </w:pBdr>
        <w:spacing w:before="240" w:after="0" w:line="259" w:lineRule="auto"/>
        <w:ind w:left="0" w:right="0"/>
        <w:rPr>
          <w:rFonts w:ascii="Play" w:eastAsia="Play" w:hAnsi="Play" w:cs="Play"/>
          <w:color w:val="0F4761"/>
          <w:sz w:val="32"/>
          <w:szCs w:val="32"/>
        </w:rPr>
      </w:pPr>
      <w:r>
        <w:rPr>
          <w:rFonts w:ascii="Play" w:eastAsia="Play" w:hAnsi="Play" w:cs="Play"/>
          <w:color w:val="0F4761"/>
          <w:sz w:val="32"/>
          <w:szCs w:val="32"/>
        </w:rPr>
        <w:t>Contenido</w:t>
      </w:r>
    </w:p>
    <w:sdt>
      <w:sdtPr>
        <w:id w:val="453194769"/>
        <w:docPartObj>
          <w:docPartGallery w:val="Table of Contents"/>
          <w:docPartUnique/>
        </w:docPartObj>
      </w:sdtPr>
      <w:sdtContent>
        <w:p w14:paraId="4E2FD438" w14:textId="77777777" w:rsidR="00024321" w:rsidRDefault="00000000">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jt4umj7gw16j">
            <w:r w:rsidR="00024321">
              <w:rPr>
                <w:rFonts w:ascii="Calibri" w:eastAsia="Calibri" w:hAnsi="Calibri" w:cs="Calibri"/>
                <w:b/>
                <w:bCs/>
                <w:color w:val="000000"/>
              </w:rPr>
              <w:t>INDICE</w:t>
            </w:r>
          </w:hyperlink>
          <w:hyperlink w:anchor="_heading=h.jt4umj7gw16j">
            <w:r w:rsidR="00024321">
              <w:rPr>
                <w:rFonts w:ascii="Calibri" w:eastAsia="Calibri" w:hAnsi="Calibri" w:cs="Calibri"/>
                <w:color w:val="000000"/>
              </w:rPr>
              <w:tab/>
              <w:t>2</w:t>
            </w:r>
          </w:hyperlink>
        </w:p>
        <w:p w14:paraId="1BED48B4"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1ew8qbutqmn">
            <w:r>
              <w:rPr>
                <w:rFonts w:ascii="Calibri" w:eastAsia="Calibri" w:hAnsi="Calibri" w:cs="Calibri"/>
                <w:color w:val="000000"/>
              </w:rPr>
              <w:t>Datos del documento</w:t>
            </w:r>
            <w:r>
              <w:rPr>
                <w:rFonts w:ascii="Calibri" w:eastAsia="Calibri" w:hAnsi="Calibri" w:cs="Calibri"/>
                <w:color w:val="000000"/>
              </w:rPr>
              <w:tab/>
              <w:t>3</w:t>
            </w:r>
          </w:hyperlink>
        </w:p>
        <w:p w14:paraId="790AEB7E"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yh4364q3t80y">
            <w:r>
              <w:rPr>
                <w:rFonts w:ascii="Calibri" w:eastAsia="Calibri" w:hAnsi="Calibri" w:cs="Calibri"/>
                <w:color w:val="000000"/>
              </w:rPr>
              <w:t>Información del Proyecto</w:t>
            </w:r>
            <w:r>
              <w:rPr>
                <w:rFonts w:ascii="Calibri" w:eastAsia="Calibri" w:hAnsi="Calibri" w:cs="Calibri"/>
                <w:color w:val="000000"/>
              </w:rPr>
              <w:tab/>
              <w:t>3</w:t>
            </w:r>
          </w:hyperlink>
        </w:p>
        <w:p w14:paraId="32F93344"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b1jns8408oou">
            <w:r>
              <w:rPr>
                <w:rFonts w:ascii="Calibri" w:eastAsia="Calibri" w:hAnsi="Calibri" w:cs="Calibri"/>
                <w:color w:val="000000"/>
              </w:rPr>
              <w:t>Integrantes</w:t>
            </w:r>
            <w:r>
              <w:rPr>
                <w:rFonts w:ascii="Calibri" w:eastAsia="Calibri" w:hAnsi="Calibri" w:cs="Calibri"/>
                <w:color w:val="000000"/>
              </w:rPr>
              <w:tab/>
              <w:t>3</w:t>
            </w:r>
          </w:hyperlink>
        </w:p>
        <w:p w14:paraId="1D308029"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1g6j586ici9b">
            <w:r>
              <w:rPr>
                <w:rFonts w:ascii="Calibri" w:eastAsia="Calibri" w:hAnsi="Calibri" w:cs="Calibri"/>
                <w:color w:val="000000"/>
              </w:rPr>
              <w:t>Introducción</w:t>
            </w:r>
            <w:r>
              <w:rPr>
                <w:rFonts w:ascii="Calibri" w:eastAsia="Calibri" w:hAnsi="Calibri" w:cs="Calibri"/>
                <w:color w:val="000000"/>
              </w:rPr>
              <w:tab/>
              <w:t>4</w:t>
            </w:r>
          </w:hyperlink>
        </w:p>
        <w:p w14:paraId="68B1712B"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dbemp576b3ss">
            <w:r>
              <w:rPr>
                <w:rFonts w:ascii="Calibri" w:eastAsia="Calibri" w:hAnsi="Calibri" w:cs="Calibri"/>
                <w:color w:val="000000"/>
              </w:rPr>
              <w:t>Alcance del Plan de Pruebas</w:t>
            </w:r>
            <w:r>
              <w:rPr>
                <w:rFonts w:ascii="Calibri" w:eastAsia="Calibri" w:hAnsi="Calibri" w:cs="Calibri"/>
                <w:color w:val="000000"/>
              </w:rPr>
              <w:tab/>
              <w:t>4</w:t>
            </w:r>
          </w:hyperlink>
        </w:p>
        <w:p w14:paraId="7A4F7B60"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2wu75ii0z0lb">
            <w:r>
              <w:rPr>
                <w:rFonts w:ascii="Calibri" w:eastAsia="Calibri" w:hAnsi="Calibri" w:cs="Calibri"/>
                <w:color w:val="000000"/>
              </w:rPr>
              <w:t>Objetivos del Plan de Pruebas</w:t>
            </w:r>
            <w:r>
              <w:rPr>
                <w:rFonts w:ascii="Calibri" w:eastAsia="Calibri" w:hAnsi="Calibri" w:cs="Calibri"/>
                <w:color w:val="000000"/>
              </w:rPr>
              <w:tab/>
              <w:t>4</w:t>
            </w:r>
          </w:hyperlink>
        </w:p>
        <w:p w14:paraId="563CFC46"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dok011bb90lx">
            <w:r>
              <w:rPr>
                <w:rFonts w:ascii="Calibri" w:eastAsia="Calibri" w:hAnsi="Calibri" w:cs="Calibri"/>
                <w:color w:val="000000"/>
              </w:rPr>
              <w:t>Entorno de Pruebas</w:t>
            </w:r>
            <w:r>
              <w:rPr>
                <w:rFonts w:ascii="Calibri" w:eastAsia="Calibri" w:hAnsi="Calibri" w:cs="Calibri"/>
                <w:color w:val="000000"/>
              </w:rPr>
              <w:tab/>
              <w:t>5</w:t>
            </w:r>
          </w:hyperlink>
        </w:p>
        <w:p w14:paraId="7CA6E091"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77y4hyzbaeh7">
            <w:r>
              <w:rPr>
                <w:rFonts w:ascii="Calibri" w:eastAsia="Calibri" w:hAnsi="Calibri" w:cs="Calibri"/>
                <w:color w:val="000000"/>
              </w:rPr>
              <w:t>Entorno de pruebas estación local</w:t>
            </w:r>
            <w:r>
              <w:rPr>
                <w:rFonts w:ascii="Calibri" w:eastAsia="Calibri" w:hAnsi="Calibri" w:cs="Calibri"/>
                <w:color w:val="000000"/>
              </w:rPr>
              <w:tab/>
              <w:t>5</w:t>
            </w:r>
          </w:hyperlink>
        </w:p>
        <w:p w14:paraId="29022465"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op4tbfjt627m">
            <w:r>
              <w:rPr>
                <w:rFonts w:ascii="Calibri" w:eastAsia="Calibri" w:hAnsi="Calibri" w:cs="Calibri"/>
                <w:color w:val="000000"/>
              </w:rPr>
              <w:t>Arquitectura de software</w:t>
            </w:r>
            <w:r>
              <w:rPr>
                <w:rFonts w:ascii="Calibri" w:eastAsia="Calibri" w:hAnsi="Calibri" w:cs="Calibri"/>
                <w:color w:val="000000"/>
              </w:rPr>
              <w:tab/>
              <w:t>6</w:t>
            </w:r>
          </w:hyperlink>
        </w:p>
        <w:p w14:paraId="523B0B23"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dis0zbc6xg0c">
            <w:r>
              <w:rPr>
                <w:rFonts w:ascii="Calibri" w:eastAsia="Calibri" w:hAnsi="Calibri" w:cs="Calibri"/>
                <w:b/>
                <w:bCs/>
                <w:color w:val="000000"/>
              </w:rPr>
              <w:t>Aplicación Móvil</w:t>
            </w:r>
          </w:hyperlink>
          <w:hyperlink w:anchor="_heading=h.dis0zbc6xg0c">
            <w:r>
              <w:rPr>
                <w:rFonts w:ascii="Calibri" w:eastAsia="Calibri" w:hAnsi="Calibri" w:cs="Calibri"/>
                <w:color w:val="000000"/>
              </w:rPr>
              <w:tab/>
              <w:t>6</w:t>
            </w:r>
          </w:hyperlink>
        </w:p>
        <w:p w14:paraId="3E270C64"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97xbl0byz15x">
            <w:r>
              <w:rPr>
                <w:rFonts w:ascii="Calibri" w:eastAsia="Calibri" w:hAnsi="Calibri" w:cs="Calibri"/>
                <w:b/>
                <w:bCs/>
                <w:color w:val="000000"/>
              </w:rPr>
              <w:t>Backend y API</w:t>
            </w:r>
          </w:hyperlink>
          <w:hyperlink w:anchor="_heading=h.97xbl0byz15x">
            <w:r>
              <w:rPr>
                <w:rFonts w:ascii="Calibri" w:eastAsia="Calibri" w:hAnsi="Calibri" w:cs="Calibri"/>
                <w:color w:val="000000"/>
              </w:rPr>
              <w:tab/>
              <w:t>7</w:t>
            </w:r>
          </w:hyperlink>
        </w:p>
        <w:p w14:paraId="7B132786"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y3ewnd960o0k">
            <w:r>
              <w:rPr>
                <w:rFonts w:ascii="Calibri" w:eastAsia="Calibri" w:hAnsi="Calibri" w:cs="Calibri"/>
                <w:b/>
                <w:bCs/>
                <w:color w:val="000000"/>
              </w:rPr>
              <w:t>Inteligencia Artificial y Datos</w:t>
            </w:r>
          </w:hyperlink>
          <w:hyperlink w:anchor="_heading=h.y3ewnd960o0k">
            <w:r>
              <w:rPr>
                <w:rFonts w:ascii="Calibri" w:eastAsia="Calibri" w:hAnsi="Calibri" w:cs="Calibri"/>
                <w:color w:val="000000"/>
              </w:rPr>
              <w:tab/>
              <w:t>7</w:t>
            </w:r>
          </w:hyperlink>
        </w:p>
        <w:p w14:paraId="28E03FA9"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m7alixpwcqc2">
            <w:r>
              <w:rPr>
                <w:rFonts w:ascii="Calibri" w:eastAsia="Calibri" w:hAnsi="Calibri" w:cs="Calibri"/>
                <w:b/>
                <w:bCs/>
                <w:color w:val="000000"/>
              </w:rPr>
              <w:t>Integraciones Externas</w:t>
            </w:r>
          </w:hyperlink>
          <w:hyperlink w:anchor="_heading=h.m7alixpwcqc2">
            <w:r>
              <w:rPr>
                <w:rFonts w:ascii="Calibri" w:eastAsia="Calibri" w:hAnsi="Calibri" w:cs="Calibri"/>
                <w:color w:val="000000"/>
              </w:rPr>
              <w:tab/>
              <w:t>7</w:t>
            </w:r>
          </w:hyperlink>
        </w:p>
        <w:p w14:paraId="3DF6F329"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1ev4hkfmnvbz">
            <w:r>
              <w:rPr>
                <w:rFonts w:ascii="Calibri" w:eastAsia="Calibri" w:hAnsi="Calibri" w:cs="Calibri"/>
                <w:color w:val="000000"/>
              </w:rPr>
              <w:t>Matriz de riesgo</w:t>
            </w:r>
            <w:r>
              <w:rPr>
                <w:rFonts w:ascii="Calibri" w:eastAsia="Calibri" w:hAnsi="Calibri" w:cs="Calibri"/>
                <w:color w:val="000000"/>
              </w:rPr>
              <w:tab/>
              <w:t>8</w:t>
            </w:r>
          </w:hyperlink>
        </w:p>
        <w:p w14:paraId="45DB51A6"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wwjen5dljo5u">
            <w:r>
              <w:rPr>
                <w:rFonts w:ascii="Calibri" w:eastAsia="Calibri" w:hAnsi="Calibri" w:cs="Calibri"/>
                <w:color w:val="000000"/>
              </w:rPr>
              <w:t>Casos de Prueba Funcionales Ejecutados</w:t>
            </w:r>
            <w:r>
              <w:rPr>
                <w:rFonts w:ascii="Calibri" w:eastAsia="Calibri" w:hAnsi="Calibri" w:cs="Calibri"/>
                <w:color w:val="000000"/>
              </w:rPr>
              <w:tab/>
              <w:t>8</w:t>
            </w:r>
          </w:hyperlink>
        </w:p>
        <w:p w14:paraId="09D81A69"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tgk3xljitmuk">
            <w:r>
              <w:rPr>
                <w:rFonts w:ascii="Calibri" w:eastAsia="Calibri" w:hAnsi="Calibri" w:cs="Calibri"/>
                <w:color w:val="000000"/>
              </w:rPr>
              <w:t>Casos Prueba No Funcionales</w:t>
            </w:r>
            <w:r>
              <w:rPr>
                <w:rFonts w:ascii="Calibri" w:eastAsia="Calibri" w:hAnsi="Calibri" w:cs="Calibri"/>
                <w:color w:val="000000"/>
              </w:rPr>
              <w:tab/>
              <w:t>9</w:t>
            </w:r>
          </w:hyperlink>
        </w:p>
        <w:p w14:paraId="4279DE19"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fn5lsg8p887">
            <w:r>
              <w:rPr>
                <w:rFonts w:ascii="Calibri" w:eastAsia="Calibri" w:hAnsi="Calibri" w:cs="Calibri"/>
                <w:color w:val="000000"/>
              </w:rPr>
              <w:t>Caso de Prueba Defectuoso</w:t>
            </w:r>
            <w:r>
              <w:rPr>
                <w:rFonts w:ascii="Calibri" w:eastAsia="Calibri" w:hAnsi="Calibri" w:cs="Calibri"/>
                <w:color w:val="000000"/>
              </w:rPr>
              <w:tab/>
              <w:t>10</w:t>
            </w:r>
          </w:hyperlink>
        </w:p>
        <w:p w14:paraId="584A4883"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4k93f0io18j5">
            <w:r>
              <w:rPr>
                <w:rFonts w:ascii="Calibri" w:eastAsia="Calibri" w:hAnsi="Calibri" w:cs="Calibri"/>
                <w:color w:val="000000"/>
              </w:rPr>
              <w:t>Tabla Resumen – Priorización y Estado</w:t>
            </w:r>
            <w:r>
              <w:rPr>
                <w:rFonts w:ascii="Calibri" w:eastAsia="Calibri" w:hAnsi="Calibri" w:cs="Calibri"/>
                <w:color w:val="000000"/>
              </w:rPr>
              <w:tab/>
              <w:t>11</w:t>
            </w:r>
          </w:hyperlink>
        </w:p>
        <w:p w14:paraId="34CCA4DA" w14:textId="77777777" w:rsidR="00024321" w:rsidRDefault="00024321">
          <w:pPr>
            <w:pBdr>
              <w:top w:val="nil"/>
              <w:left w:val="nil"/>
              <w:bottom w:val="nil"/>
              <w:right w:val="nil"/>
              <w:between w:val="nil"/>
            </w:pBdr>
            <w:tabs>
              <w:tab w:val="right" w:pos="9124"/>
            </w:tabs>
            <w:spacing w:after="160" w:line="259" w:lineRule="auto"/>
            <w:ind w:left="15" w:right="15" w:hanging="15"/>
            <w:rPr>
              <w:rFonts w:ascii="Aptos" w:eastAsia="Aptos" w:hAnsi="Aptos" w:cs="Aptos"/>
              <w:color w:val="000000"/>
              <w:sz w:val="24"/>
              <w:szCs w:val="24"/>
            </w:rPr>
          </w:pPr>
          <w:hyperlink w:anchor="_heading=h.gmhg0x3j4qn6">
            <w:r>
              <w:rPr>
                <w:rFonts w:ascii="Calibri" w:eastAsia="Calibri" w:hAnsi="Calibri" w:cs="Calibri"/>
                <w:color w:val="000000"/>
              </w:rPr>
              <w:t>Conclusión</w:t>
            </w:r>
            <w:r>
              <w:rPr>
                <w:rFonts w:ascii="Calibri" w:eastAsia="Calibri" w:hAnsi="Calibri" w:cs="Calibri"/>
                <w:color w:val="000000"/>
              </w:rPr>
              <w:tab/>
              <w:t>12</w:t>
            </w:r>
          </w:hyperlink>
        </w:p>
        <w:p w14:paraId="29DD222D" w14:textId="77777777" w:rsidR="00024321" w:rsidRDefault="00000000">
          <w:r>
            <w:fldChar w:fldCharType="end"/>
          </w:r>
        </w:p>
      </w:sdtContent>
    </w:sdt>
    <w:p w14:paraId="2374F02A" w14:textId="77777777" w:rsidR="00024321" w:rsidRDefault="00024321">
      <w:pPr>
        <w:tabs>
          <w:tab w:val="right" w:pos="9134"/>
        </w:tabs>
        <w:spacing w:after="160" w:line="259" w:lineRule="auto"/>
        <w:ind w:left="0" w:right="0"/>
      </w:pPr>
    </w:p>
    <w:p w14:paraId="582E509A" w14:textId="77777777" w:rsidR="00024321" w:rsidRDefault="00024321">
      <w:pPr>
        <w:spacing w:after="160" w:line="259" w:lineRule="auto"/>
        <w:ind w:left="305" w:right="0"/>
      </w:pPr>
    </w:p>
    <w:p w14:paraId="03D6F984" w14:textId="77777777" w:rsidR="00024321" w:rsidRDefault="00024321">
      <w:pPr>
        <w:tabs>
          <w:tab w:val="right" w:pos="9134"/>
        </w:tabs>
        <w:spacing w:after="160" w:line="259" w:lineRule="auto"/>
        <w:ind w:left="0" w:right="0"/>
      </w:pPr>
    </w:p>
    <w:p w14:paraId="692F0110" w14:textId="77777777" w:rsidR="00024321" w:rsidRDefault="00024321">
      <w:pPr>
        <w:spacing w:after="512" w:line="259" w:lineRule="auto"/>
        <w:ind w:left="0" w:right="0"/>
      </w:pPr>
    </w:p>
    <w:p w14:paraId="4B48A0EC" w14:textId="77777777" w:rsidR="00024321" w:rsidRDefault="00000000">
      <w:pPr>
        <w:pStyle w:val="Ttulo1"/>
        <w:spacing w:after="10"/>
        <w:ind w:left="0" w:firstLine="0"/>
      </w:pPr>
      <w:bookmarkStart w:id="1" w:name="_heading=h.1ew8qbutqmn" w:colFirst="0" w:colLast="0"/>
      <w:bookmarkEnd w:id="1"/>
      <w:r>
        <w:lastRenderedPageBreak/>
        <w:t xml:space="preserve">Datos del documento </w:t>
      </w:r>
    </w:p>
    <w:p w14:paraId="3C525CF8" w14:textId="77777777" w:rsidR="00024321" w:rsidRDefault="00000000">
      <w:pPr>
        <w:spacing w:after="0" w:line="259" w:lineRule="auto"/>
        <w:ind w:left="0" w:right="0"/>
      </w:pPr>
      <w:r>
        <w:rPr>
          <w:rFonts w:ascii="Calibri" w:eastAsia="Calibri" w:hAnsi="Calibri" w:cs="Calibri"/>
          <w:sz w:val="24"/>
          <w:szCs w:val="24"/>
        </w:rPr>
        <w:t xml:space="preserve"> </w:t>
      </w:r>
    </w:p>
    <w:p w14:paraId="3EC56AC3" w14:textId="77777777" w:rsidR="00024321" w:rsidRDefault="00000000">
      <w:pPr>
        <w:spacing w:after="0" w:line="259" w:lineRule="auto"/>
        <w:ind w:left="0" w:right="0"/>
      </w:pPr>
      <w:r>
        <w:rPr>
          <w:rFonts w:ascii="Calibri" w:eastAsia="Calibri" w:hAnsi="Calibri" w:cs="Calibri"/>
          <w:sz w:val="24"/>
          <w:szCs w:val="24"/>
        </w:rPr>
        <w:t xml:space="preserve">Histórico de Revisiones </w:t>
      </w:r>
    </w:p>
    <w:tbl>
      <w:tblPr>
        <w:tblStyle w:val="a"/>
        <w:tblW w:w="8820" w:type="dxa"/>
        <w:tblInd w:w="10" w:type="dxa"/>
        <w:tblLayout w:type="fixed"/>
        <w:tblLook w:val="0400" w:firstRow="0" w:lastRow="0" w:firstColumn="0" w:lastColumn="0" w:noHBand="0" w:noVBand="1"/>
      </w:tblPr>
      <w:tblGrid>
        <w:gridCol w:w="1800"/>
        <w:gridCol w:w="1780"/>
        <w:gridCol w:w="3040"/>
        <w:gridCol w:w="2200"/>
      </w:tblGrid>
      <w:tr w:rsidR="00024321" w14:paraId="383A10B9" w14:textId="77777777">
        <w:trPr>
          <w:trHeight w:val="320"/>
        </w:trPr>
        <w:tc>
          <w:tcPr>
            <w:tcW w:w="1800" w:type="dxa"/>
            <w:tcBorders>
              <w:top w:val="single" w:sz="8" w:space="0" w:color="000000"/>
              <w:left w:val="single" w:sz="8" w:space="0" w:color="000000"/>
              <w:bottom w:val="single" w:sz="8" w:space="0" w:color="000000"/>
              <w:right w:val="single" w:sz="8" w:space="0" w:color="000000"/>
            </w:tcBorders>
          </w:tcPr>
          <w:p w14:paraId="369D9E6C" w14:textId="77777777" w:rsidR="00024321" w:rsidRDefault="00000000">
            <w:pPr>
              <w:spacing w:line="259" w:lineRule="auto"/>
              <w:ind w:left="0" w:right="0"/>
            </w:pPr>
            <w:r>
              <w:rPr>
                <w:rFonts w:ascii="Calibri" w:eastAsia="Calibri" w:hAnsi="Calibri" w:cs="Calibri"/>
                <w:sz w:val="24"/>
                <w:szCs w:val="24"/>
              </w:rPr>
              <w:t xml:space="preserve">Versión </w:t>
            </w:r>
          </w:p>
        </w:tc>
        <w:tc>
          <w:tcPr>
            <w:tcW w:w="1780" w:type="dxa"/>
            <w:tcBorders>
              <w:top w:val="single" w:sz="8" w:space="0" w:color="000000"/>
              <w:left w:val="single" w:sz="8" w:space="0" w:color="000000"/>
              <w:bottom w:val="single" w:sz="8" w:space="0" w:color="000000"/>
              <w:right w:val="single" w:sz="8" w:space="0" w:color="000000"/>
            </w:tcBorders>
          </w:tcPr>
          <w:p w14:paraId="57D35812" w14:textId="77777777" w:rsidR="00024321" w:rsidRDefault="00000000">
            <w:pPr>
              <w:spacing w:line="259" w:lineRule="auto"/>
              <w:ind w:left="0" w:right="0"/>
            </w:pPr>
            <w:r>
              <w:rPr>
                <w:rFonts w:ascii="Calibri" w:eastAsia="Calibri" w:hAnsi="Calibri" w:cs="Calibri"/>
                <w:sz w:val="24"/>
                <w:szCs w:val="24"/>
              </w:rPr>
              <w:t xml:space="preserve">Fecha </w:t>
            </w:r>
          </w:p>
        </w:tc>
        <w:tc>
          <w:tcPr>
            <w:tcW w:w="3040" w:type="dxa"/>
            <w:tcBorders>
              <w:top w:val="single" w:sz="8" w:space="0" w:color="000000"/>
              <w:left w:val="single" w:sz="8" w:space="0" w:color="000000"/>
              <w:bottom w:val="single" w:sz="8" w:space="0" w:color="000000"/>
              <w:right w:val="single" w:sz="8" w:space="0" w:color="000000"/>
            </w:tcBorders>
          </w:tcPr>
          <w:p w14:paraId="61E68547" w14:textId="77777777" w:rsidR="00024321" w:rsidRDefault="00000000">
            <w:pPr>
              <w:spacing w:line="259" w:lineRule="auto"/>
              <w:ind w:left="5" w:right="0"/>
            </w:pPr>
            <w:r>
              <w:rPr>
                <w:rFonts w:ascii="Calibri" w:eastAsia="Calibri" w:hAnsi="Calibri" w:cs="Calibri"/>
                <w:sz w:val="24"/>
                <w:szCs w:val="24"/>
              </w:rPr>
              <w:t xml:space="preserve">Descripción/cambio </w:t>
            </w:r>
          </w:p>
        </w:tc>
        <w:tc>
          <w:tcPr>
            <w:tcW w:w="2200" w:type="dxa"/>
            <w:tcBorders>
              <w:top w:val="single" w:sz="8" w:space="0" w:color="000000"/>
              <w:left w:val="single" w:sz="8" w:space="0" w:color="000000"/>
              <w:bottom w:val="single" w:sz="8" w:space="0" w:color="000000"/>
              <w:right w:val="single" w:sz="8" w:space="0" w:color="000000"/>
            </w:tcBorders>
          </w:tcPr>
          <w:p w14:paraId="6393CD5B" w14:textId="77777777" w:rsidR="00024321" w:rsidRDefault="00000000">
            <w:pPr>
              <w:spacing w:line="259" w:lineRule="auto"/>
              <w:ind w:right="0"/>
            </w:pPr>
            <w:r>
              <w:rPr>
                <w:rFonts w:ascii="Calibri" w:eastAsia="Calibri" w:hAnsi="Calibri" w:cs="Calibri"/>
                <w:sz w:val="24"/>
                <w:szCs w:val="24"/>
              </w:rPr>
              <w:t xml:space="preserve">Autor </w:t>
            </w:r>
          </w:p>
        </w:tc>
      </w:tr>
      <w:tr w:rsidR="00024321" w14:paraId="42F4D32E" w14:textId="77777777">
        <w:trPr>
          <w:trHeight w:val="300"/>
        </w:trPr>
        <w:tc>
          <w:tcPr>
            <w:tcW w:w="1800" w:type="dxa"/>
            <w:tcBorders>
              <w:top w:val="single" w:sz="8" w:space="0" w:color="000000"/>
              <w:left w:val="single" w:sz="8" w:space="0" w:color="000000"/>
              <w:bottom w:val="single" w:sz="8" w:space="0" w:color="000000"/>
              <w:right w:val="single" w:sz="8" w:space="0" w:color="000000"/>
            </w:tcBorders>
          </w:tcPr>
          <w:p w14:paraId="26A05BEE" w14:textId="77777777" w:rsidR="00024321" w:rsidRDefault="00000000">
            <w:pPr>
              <w:spacing w:line="259" w:lineRule="auto"/>
              <w:ind w:left="0" w:right="0"/>
            </w:pPr>
            <w:r>
              <w:rPr>
                <w:rFonts w:ascii="Calibri" w:eastAsia="Calibri" w:hAnsi="Calibri" w:cs="Calibri"/>
                <w:sz w:val="24"/>
                <w:szCs w:val="24"/>
              </w:rPr>
              <w:t xml:space="preserve">1.0 </w:t>
            </w:r>
          </w:p>
        </w:tc>
        <w:tc>
          <w:tcPr>
            <w:tcW w:w="1780" w:type="dxa"/>
            <w:tcBorders>
              <w:top w:val="single" w:sz="8" w:space="0" w:color="000000"/>
              <w:left w:val="single" w:sz="8" w:space="0" w:color="000000"/>
              <w:bottom w:val="single" w:sz="8" w:space="0" w:color="000000"/>
              <w:right w:val="single" w:sz="8" w:space="0" w:color="000000"/>
            </w:tcBorders>
          </w:tcPr>
          <w:p w14:paraId="70F38151" w14:textId="77777777" w:rsidR="00024321" w:rsidRDefault="00000000">
            <w:pPr>
              <w:spacing w:line="259" w:lineRule="auto"/>
              <w:ind w:left="0" w:right="0"/>
            </w:pPr>
            <w:r>
              <w:rPr>
                <w:rFonts w:ascii="Calibri" w:eastAsia="Calibri" w:hAnsi="Calibri" w:cs="Calibri"/>
                <w:sz w:val="24"/>
                <w:szCs w:val="24"/>
              </w:rPr>
              <w:t xml:space="preserve">10/05/2026 </w:t>
            </w:r>
          </w:p>
        </w:tc>
        <w:tc>
          <w:tcPr>
            <w:tcW w:w="3040" w:type="dxa"/>
            <w:tcBorders>
              <w:top w:val="single" w:sz="8" w:space="0" w:color="000000"/>
              <w:left w:val="single" w:sz="8" w:space="0" w:color="000000"/>
              <w:bottom w:val="single" w:sz="8" w:space="0" w:color="000000"/>
              <w:right w:val="single" w:sz="8" w:space="0" w:color="000000"/>
            </w:tcBorders>
          </w:tcPr>
          <w:p w14:paraId="48B4E1AF" w14:textId="77777777" w:rsidR="00024321" w:rsidRDefault="00000000">
            <w:pPr>
              <w:spacing w:line="259" w:lineRule="auto"/>
              <w:ind w:left="5" w:right="0"/>
            </w:pPr>
            <w:r>
              <w:rPr>
                <w:rFonts w:ascii="Calibri" w:eastAsia="Calibri" w:hAnsi="Calibri" w:cs="Calibri"/>
                <w:sz w:val="24"/>
                <w:szCs w:val="24"/>
              </w:rPr>
              <w:t xml:space="preserve">Plan de pruebas </w:t>
            </w:r>
          </w:p>
        </w:tc>
        <w:tc>
          <w:tcPr>
            <w:tcW w:w="2200" w:type="dxa"/>
            <w:tcBorders>
              <w:top w:val="single" w:sz="8" w:space="0" w:color="000000"/>
              <w:left w:val="single" w:sz="8" w:space="0" w:color="000000"/>
              <w:bottom w:val="single" w:sz="8" w:space="0" w:color="000000"/>
              <w:right w:val="single" w:sz="8" w:space="0" w:color="000000"/>
            </w:tcBorders>
          </w:tcPr>
          <w:p w14:paraId="5E42C7B8" w14:textId="77777777" w:rsidR="00024321" w:rsidRDefault="00000000">
            <w:pPr>
              <w:spacing w:line="259" w:lineRule="auto"/>
              <w:ind w:right="0"/>
            </w:pPr>
            <w:r>
              <w:rPr>
                <w:rFonts w:ascii="Calibri" w:eastAsia="Calibri" w:hAnsi="Calibri" w:cs="Calibri"/>
                <w:sz w:val="24"/>
                <w:szCs w:val="24"/>
              </w:rPr>
              <w:t xml:space="preserve">Gabriel </w:t>
            </w:r>
            <w:proofErr w:type="spellStart"/>
            <w:r>
              <w:rPr>
                <w:rFonts w:ascii="Calibri" w:eastAsia="Calibri" w:hAnsi="Calibri" w:cs="Calibri"/>
                <w:sz w:val="24"/>
                <w:szCs w:val="24"/>
              </w:rPr>
              <w:t>Nercelles</w:t>
            </w:r>
            <w:proofErr w:type="spellEnd"/>
          </w:p>
        </w:tc>
      </w:tr>
    </w:tbl>
    <w:p w14:paraId="455676C9" w14:textId="77777777" w:rsidR="00024321" w:rsidRDefault="00000000">
      <w:pPr>
        <w:spacing w:after="448" w:line="259" w:lineRule="auto"/>
        <w:ind w:left="0" w:right="0"/>
      </w:pPr>
      <w:r>
        <w:rPr>
          <w:rFonts w:ascii="Calibri" w:eastAsia="Calibri" w:hAnsi="Calibri" w:cs="Calibri"/>
          <w:sz w:val="24"/>
          <w:szCs w:val="24"/>
        </w:rPr>
        <w:t xml:space="preserve"> </w:t>
      </w:r>
    </w:p>
    <w:p w14:paraId="2117C627" w14:textId="77777777" w:rsidR="00024321" w:rsidRDefault="00000000">
      <w:pPr>
        <w:pStyle w:val="Ttulo1"/>
        <w:ind w:left="-5" w:firstLine="0"/>
      </w:pPr>
      <w:bookmarkStart w:id="2" w:name="_heading=h.yh4364q3t80y" w:colFirst="0" w:colLast="0"/>
      <w:bookmarkEnd w:id="2"/>
      <w:r>
        <w:t xml:space="preserve">Información del Proyecto </w:t>
      </w:r>
    </w:p>
    <w:tbl>
      <w:tblPr>
        <w:tblStyle w:val="a0"/>
        <w:tblW w:w="8720" w:type="dxa"/>
        <w:tblInd w:w="110" w:type="dxa"/>
        <w:tblLayout w:type="fixed"/>
        <w:tblLook w:val="0400" w:firstRow="0" w:lastRow="0" w:firstColumn="0" w:lastColumn="0" w:noHBand="0" w:noVBand="1"/>
      </w:tblPr>
      <w:tblGrid>
        <w:gridCol w:w="3080"/>
        <w:gridCol w:w="5640"/>
      </w:tblGrid>
      <w:tr w:rsidR="00024321" w14:paraId="235A70AF" w14:textId="77777777">
        <w:trPr>
          <w:trHeight w:val="280"/>
        </w:trPr>
        <w:tc>
          <w:tcPr>
            <w:tcW w:w="3080" w:type="dxa"/>
            <w:tcBorders>
              <w:top w:val="single" w:sz="8" w:space="0" w:color="000000"/>
              <w:left w:val="single" w:sz="8" w:space="0" w:color="000000"/>
              <w:bottom w:val="single" w:sz="8" w:space="0" w:color="000000"/>
              <w:right w:val="single" w:sz="8" w:space="0" w:color="000000"/>
            </w:tcBorders>
          </w:tcPr>
          <w:p w14:paraId="2819846F" w14:textId="77777777" w:rsidR="00024321" w:rsidRDefault="00000000">
            <w:pPr>
              <w:spacing w:line="259" w:lineRule="auto"/>
              <w:ind w:left="5" w:right="0"/>
            </w:pPr>
            <w:r>
              <w:rPr>
                <w:rFonts w:ascii="Calibri" w:eastAsia="Calibri" w:hAnsi="Calibri" w:cs="Calibri"/>
              </w:rPr>
              <w:t xml:space="preserve">Organización </w:t>
            </w:r>
          </w:p>
        </w:tc>
        <w:tc>
          <w:tcPr>
            <w:tcW w:w="5640" w:type="dxa"/>
            <w:tcBorders>
              <w:top w:val="single" w:sz="8" w:space="0" w:color="000000"/>
              <w:left w:val="single" w:sz="8" w:space="0" w:color="000000"/>
              <w:bottom w:val="single" w:sz="8" w:space="0" w:color="000000"/>
              <w:right w:val="single" w:sz="8" w:space="0" w:color="000000"/>
            </w:tcBorders>
          </w:tcPr>
          <w:p w14:paraId="75FA6DFD" w14:textId="77777777" w:rsidR="00024321" w:rsidRDefault="00000000">
            <w:pPr>
              <w:spacing w:line="259" w:lineRule="auto"/>
              <w:ind w:left="0" w:right="0"/>
            </w:pPr>
            <w:r>
              <w:rPr>
                <w:rFonts w:ascii="Calibri" w:eastAsia="Calibri" w:hAnsi="Calibri" w:cs="Calibri"/>
              </w:rPr>
              <w:t xml:space="preserve">Duoc UC. Escuela de Informática y Telecomunicaciones </w:t>
            </w:r>
          </w:p>
        </w:tc>
      </w:tr>
      <w:tr w:rsidR="00024321" w14:paraId="6D38CB2D" w14:textId="77777777">
        <w:trPr>
          <w:trHeight w:val="280"/>
        </w:trPr>
        <w:tc>
          <w:tcPr>
            <w:tcW w:w="3080" w:type="dxa"/>
            <w:tcBorders>
              <w:top w:val="single" w:sz="8" w:space="0" w:color="000000"/>
              <w:left w:val="single" w:sz="8" w:space="0" w:color="000000"/>
              <w:bottom w:val="single" w:sz="8" w:space="0" w:color="000000"/>
              <w:right w:val="single" w:sz="8" w:space="0" w:color="000000"/>
            </w:tcBorders>
          </w:tcPr>
          <w:p w14:paraId="5FA1A118" w14:textId="77777777" w:rsidR="00024321" w:rsidRDefault="00000000">
            <w:pPr>
              <w:spacing w:line="259" w:lineRule="auto"/>
              <w:ind w:left="5" w:right="0"/>
            </w:pPr>
            <w:r>
              <w:rPr>
                <w:rFonts w:ascii="Calibri" w:eastAsia="Calibri" w:hAnsi="Calibri" w:cs="Calibri"/>
              </w:rPr>
              <w:t xml:space="preserve">Sección </w:t>
            </w:r>
          </w:p>
        </w:tc>
        <w:tc>
          <w:tcPr>
            <w:tcW w:w="5640" w:type="dxa"/>
            <w:tcBorders>
              <w:top w:val="single" w:sz="8" w:space="0" w:color="000000"/>
              <w:left w:val="single" w:sz="8" w:space="0" w:color="000000"/>
              <w:bottom w:val="single" w:sz="8" w:space="0" w:color="000000"/>
              <w:right w:val="single" w:sz="8" w:space="0" w:color="000000"/>
            </w:tcBorders>
          </w:tcPr>
          <w:p w14:paraId="56AE0669" w14:textId="77777777" w:rsidR="00024321" w:rsidRDefault="00000000">
            <w:pPr>
              <w:spacing w:line="259" w:lineRule="auto"/>
              <w:ind w:left="0" w:right="0"/>
            </w:pPr>
            <w:r>
              <w:rPr>
                <w:rFonts w:ascii="Calibri" w:eastAsia="Calibri" w:hAnsi="Calibri" w:cs="Calibri"/>
              </w:rPr>
              <w:t xml:space="preserve">001D </w:t>
            </w:r>
          </w:p>
        </w:tc>
      </w:tr>
      <w:tr w:rsidR="00024321" w14:paraId="66BDC2BA" w14:textId="77777777">
        <w:trPr>
          <w:trHeight w:val="280"/>
        </w:trPr>
        <w:tc>
          <w:tcPr>
            <w:tcW w:w="3080" w:type="dxa"/>
            <w:tcBorders>
              <w:top w:val="single" w:sz="8" w:space="0" w:color="000000"/>
              <w:left w:val="single" w:sz="8" w:space="0" w:color="000000"/>
              <w:bottom w:val="single" w:sz="8" w:space="0" w:color="000000"/>
              <w:right w:val="single" w:sz="8" w:space="0" w:color="000000"/>
            </w:tcBorders>
          </w:tcPr>
          <w:p w14:paraId="36D75FCE" w14:textId="77777777" w:rsidR="00024321" w:rsidRDefault="00000000">
            <w:pPr>
              <w:spacing w:line="259" w:lineRule="auto"/>
              <w:ind w:left="5" w:right="0"/>
            </w:pPr>
            <w:r>
              <w:rPr>
                <w:rFonts w:ascii="Calibri" w:eastAsia="Calibri" w:hAnsi="Calibri" w:cs="Calibri"/>
              </w:rPr>
              <w:t xml:space="preserve">Proyecto (Nombre) </w:t>
            </w:r>
          </w:p>
        </w:tc>
        <w:tc>
          <w:tcPr>
            <w:tcW w:w="5640" w:type="dxa"/>
            <w:tcBorders>
              <w:top w:val="single" w:sz="8" w:space="0" w:color="000000"/>
              <w:left w:val="single" w:sz="8" w:space="0" w:color="000000"/>
              <w:bottom w:val="single" w:sz="8" w:space="0" w:color="000000"/>
              <w:right w:val="single" w:sz="8" w:space="0" w:color="000000"/>
            </w:tcBorders>
          </w:tcPr>
          <w:p w14:paraId="7F832F62" w14:textId="77777777" w:rsidR="00024321" w:rsidRDefault="00000000">
            <w:pPr>
              <w:spacing w:line="259" w:lineRule="auto"/>
              <w:ind w:left="0" w:right="0"/>
            </w:pPr>
            <w:proofErr w:type="spellStart"/>
            <w:r>
              <w:rPr>
                <w:rFonts w:ascii="Calibri" w:eastAsia="Calibri" w:hAnsi="Calibri" w:cs="Calibri"/>
              </w:rPr>
              <w:t>VitalSY</w:t>
            </w:r>
            <w:proofErr w:type="spellEnd"/>
          </w:p>
        </w:tc>
      </w:tr>
      <w:tr w:rsidR="00024321" w14:paraId="291D7D34" w14:textId="77777777">
        <w:trPr>
          <w:trHeight w:val="280"/>
        </w:trPr>
        <w:tc>
          <w:tcPr>
            <w:tcW w:w="3080" w:type="dxa"/>
            <w:tcBorders>
              <w:top w:val="single" w:sz="8" w:space="0" w:color="000000"/>
              <w:left w:val="single" w:sz="8" w:space="0" w:color="000000"/>
              <w:bottom w:val="single" w:sz="8" w:space="0" w:color="000000"/>
              <w:right w:val="single" w:sz="8" w:space="0" w:color="000000"/>
            </w:tcBorders>
          </w:tcPr>
          <w:p w14:paraId="18E44ACA" w14:textId="77777777" w:rsidR="00024321" w:rsidRDefault="00000000">
            <w:pPr>
              <w:spacing w:line="259" w:lineRule="auto"/>
              <w:ind w:left="5" w:right="0"/>
            </w:pPr>
            <w:r>
              <w:rPr>
                <w:rFonts w:ascii="Calibri" w:eastAsia="Calibri" w:hAnsi="Calibri" w:cs="Calibri"/>
              </w:rPr>
              <w:t xml:space="preserve">Fecha de Inicio </w:t>
            </w:r>
          </w:p>
        </w:tc>
        <w:tc>
          <w:tcPr>
            <w:tcW w:w="5640" w:type="dxa"/>
            <w:tcBorders>
              <w:top w:val="single" w:sz="8" w:space="0" w:color="000000"/>
              <w:left w:val="single" w:sz="8" w:space="0" w:color="000000"/>
              <w:bottom w:val="single" w:sz="8" w:space="0" w:color="000000"/>
              <w:right w:val="single" w:sz="8" w:space="0" w:color="000000"/>
            </w:tcBorders>
          </w:tcPr>
          <w:p w14:paraId="0915EC78" w14:textId="77777777" w:rsidR="00024321" w:rsidRDefault="00000000">
            <w:pPr>
              <w:spacing w:line="259" w:lineRule="auto"/>
              <w:ind w:left="0" w:right="0"/>
            </w:pPr>
            <w:r>
              <w:rPr>
                <w:rFonts w:ascii="Calibri" w:eastAsia="Calibri" w:hAnsi="Calibri" w:cs="Calibri"/>
              </w:rPr>
              <w:t xml:space="preserve"> 23/03/2026</w:t>
            </w:r>
          </w:p>
        </w:tc>
      </w:tr>
      <w:tr w:rsidR="00024321" w14:paraId="55603418" w14:textId="77777777">
        <w:trPr>
          <w:trHeight w:val="280"/>
        </w:trPr>
        <w:tc>
          <w:tcPr>
            <w:tcW w:w="3080" w:type="dxa"/>
            <w:tcBorders>
              <w:top w:val="single" w:sz="8" w:space="0" w:color="000000"/>
              <w:left w:val="single" w:sz="8" w:space="0" w:color="000000"/>
              <w:bottom w:val="single" w:sz="8" w:space="0" w:color="000000"/>
              <w:right w:val="single" w:sz="8" w:space="0" w:color="000000"/>
            </w:tcBorders>
          </w:tcPr>
          <w:p w14:paraId="6B5903E9" w14:textId="77777777" w:rsidR="00024321" w:rsidRDefault="00000000">
            <w:pPr>
              <w:spacing w:line="259" w:lineRule="auto"/>
              <w:ind w:left="5" w:right="0"/>
            </w:pPr>
            <w:r>
              <w:rPr>
                <w:rFonts w:ascii="Calibri" w:eastAsia="Calibri" w:hAnsi="Calibri" w:cs="Calibri"/>
              </w:rPr>
              <w:t xml:space="preserve">Fecha de Término </w:t>
            </w:r>
          </w:p>
        </w:tc>
        <w:tc>
          <w:tcPr>
            <w:tcW w:w="5640" w:type="dxa"/>
            <w:tcBorders>
              <w:top w:val="single" w:sz="8" w:space="0" w:color="000000"/>
              <w:left w:val="single" w:sz="8" w:space="0" w:color="000000"/>
              <w:bottom w:val="single" w:sz="8" w:space="0" w:color="000000"/>
              <w:right w:val="single" w:sz="8" w:space="0" w:color="000000"/>
            </w:tcBorders>
          </w:tcPr>
          <w:p w14:paraId="50F8018C" w14:textId="77777777" w:rsidR="00024321" w:rsidRDefault="00000000">
            <w:pPr>
              <w:spacing w:line="259" w:lineRule="auto"/>
              <w:ind w:left="0" w:right="0"/>
            </w:pPr>
            <w:r>
              <w:rPr>
                <w:rFonts w:ascii="Calibri" w:eastAsia="Calibri" w:hAnsi="Calibri" w:cs="Calibri"/>
              </w:rPr>
              <w:t xml:space="preserve"> </w:t>
            </w:r>
          </w:p>
        </w:tc>
      </w:tr>
      <w:tr w:rsidR="00024321" w14:paraId="6BF51295" w14:textId="77777777">
        <w:trPr>
          <w:trHeight w:val="300"/>
        </w:trPr>
        <w:tc>
          <w:tcPr>
            <w:tcW w:w="3080" w:type="dxa"/>
            <w:tcBorders>
              <w:top w:val="single" w:sz="8" w:space="0" w:color="000000"/>
              <w:left w:val="single" w:sz="8" w:space="0" w:color="000000"/>
              <w:bottom w:val="single" w:sz="8" w:space="0" w:color="000000"/>
              <w:right w:val="single" w:sz="8" w:space="0" w:color="000000"/>
            </w:tcBorders>
          </w:tcPr>
          <w:p w14:paraId="66BB6D8F" w14:textId="77777777" w:rsidR="00024321" w:rsidRDefault="00000000">
            <w:pPr>
              <w:spacing w:line="259" w:lineRule="auto"/>
              <w:ind w:left="5" w:right="0"/>
            </w:pPr>
            <w:r>
              <w:rPr>
                <w:rFonts w:ascii="Calibri" w:eastAsia="Calibri" w:hAnsi="Calibri" w:cs="Calibri"/>
              </w:rPr>
              <w:t xml:space="preserve">Patrocinador principal </w:t>
            </w:r>
          </w:p>
        </w:tc>
        <w:tc>
          <w:tcPr>
            <w:tcW w:w="5640" w:type="dxa"/>
            <w:tcBorders>
              <w:top w:val="single" w:sz="8" w:space="0" w:color="000000"/>
              <w:left w:val="single" w:sz="8" w:space="0" w:color="000000"/>
              <w:bottom w:val="single" w:sz="8" w:space="0" w:color="000000"/>
              <w:right w:val="single" w:sz="8" w:space="0" w:color="000000"/>
            </w:tcBorders>
          </w:tcPr>
          <w:p w14:paraId="3F66F5EB" w14:textId="77777777" w:rsidR="00024321" w:rsidRDefault="00000000">
            <w:pPr>
              <w:spacing w:line="259" w:lineRule="auto"/>
              <w:ind w:left="0" w:right="0"/>
              <w:rPr>
                <w:rFonts w:ascii="Calibri" w:eastAsia="Calibri" w:hAnsi="Calibri" w:cs="Calibri"/>
              </w:rPr>
            </w:pPr>
            <w:r>
              <w:rPr>
                <w:rFonts w:ascii="Calibri" w:eastAsia="Calibri" w:hAnsi="Calibri" w:cs="Calibri"/>
              </w:rPr>
              <w:t>Cristian Gómez</w:t>
            </w:r>
          </w:p>
        </w:tc>
      </w:tr>
      <w:tr w:rsidR="00024321" w14:paraId="0333378B" w14:textId="77777777">
        <w:trPr>
          <w:trHeight w:val="280"/>
        </w:trPr>
        <w:tc>
          <w:tcPr>
            <w:tcW w:w="3080" w:type="dxa"/>
            <w:tcBorders>
              <w:top w:val="single" w:sz="8" w:space="0" w:color="000000"/>
              <w:left w:val="single" w:sz="8" w:space="0" w:color="000000"/>
              <w:bottom w:val="single" w:sz="8" w:space="0" w:color="000000"/>
              <w:right w:val="single" w:sz="8" w:space="0" w:color="000000"/>
            </w:tcBorders>
          </w:tcPr>
          <w:p w14:paraId="33D6D2A5" w14:textId="77777777" w:rsidR="00024321" w:rsidRDefault="00000000">
            <w:pPr>
              <w:spacing w:line="259" w:lineRule="auto"/>
              <w:ind w:left="5" w:right="0"/>
            </w:pPr>
            <w:r>
              <w:rPr>
                <w:rFonts w:ascii="Calibri" w:eastAsia="Calibri" w:hAnsi="Calibri" w:cs="Calibri"/>
              </w:rPr>
              <w:t xml:space="preserve">Docente </w:t>
            </w:r>
          </w:p>
        </w:tc>
        <w:tc>
          <w:tcPr>
            <w:tcW w:w="5640" w:type="dxa"/>
            <w:tcBorders>
              <w:top w:val="single" w:sz="8" w:space="0" w:color="000000"/>
              <w:left w:val="single" w:sz="8" w:space="0" w:color="000000"/>
              <w:bottom w:val="single" w:sz="8" w:space="0" w:color="000000"/>
              <w:right w:val="single" w:sz="8" w:space="0" w:color="000000"/>
            </w:tcBorders>
          </w:tcPr>
          <w:p w14:paraId="535BC8CD" w14:textId="77777777" w:rsidR="00024321" w:rsidRDefault="00000000">
            <w:pPr>
              <w:spacing w:line="259" w:lineRule="auto"/>
              <w:ind w:left="0" w:right="0"/>
            </w:pPr>
            <w:r>
              <w:rPr>
                <w:rFonts w:ascii="Calibri" w:eastAsia="Calibri" w:hAnsi="Calibri" w:cs="Calibri"/>
              </w:rPr>
              <w:t xml:space="preserve">Arturo Vargas </w:t>
            </w:r>
          </w:p>
        </w:tc>
      </w:tr>
    </w:tbl>
    <w:p w14:paraId="5EE68585" w14:textId="77777777" w:rsidR="00024321" w:rsidRDefault="00000000">
      <w:pPr>
        <w:spacing w:after="404" w:line="259" w:lineRule="auto"/>
        <w:ind w:left="0" w:right="0"/>
      </w:pPr>
      <w:r>
        <w:rPr>
          <w:rFonts w:ascii="Calibri" w:eastAsia="Calibri" w:hAnsi="Calibri" w:cs="Calibri"/>
          <w:sz w:val="24"/>
          <w:szCs w:val="24"/>
        </w:rPr>
        <w:t xml:space="preserve"> </w:t>
      </w:r>
    </w:p>
    <w:p w14:paraId="4C9D17BC" w14:textId="77777777" w:rsidR="00024321" w:rsidRDefault="00000000">
      <w:pPr>
        <w:pStyle w:val="Ttulo1"/>
        <w:ind w:left="-5" w:firstLine="0"/>
      </w:pPr>
      <w:bookmarkStart w:id="3" w:name="_heading=h.b1jns8408oou" w:colFirst="0" w:colLast="0"/>
      <w:bookmarkEnd w:id="3"/>
      <w:r>
        <w:t xml:space="preserve">Integrantes </w:t>
      </w:r>
    </w:p>
    <w:tbl>
      <w:tblPr>
        <w:tblStyle w:val="a1"/>
        <w:tblW w:w="8720" w:type="dxa"/>
        <w:tblInd w:w="110" w:type="dxa"/>
        <w:tblLayout w:type="fixed"/>
        <w:tblLook w:val="0400" w:firstRow="0" w:lastRow="0" w:firstColumn="0" w:lastColumn="0" w:noHBand="0" w:noVBand="1"/>
      </w:tblPr>
      <w:tblGrid>
        <w:gridCol w:w="2080"/>
        <w:gridCol w:w="3460"/>
        <w:gridCol w:w="3180"/>
      </w:tblGrid>
      <w:tr w:rsidR="00024321" w14:paraId="51492297" w14:textId="77777777">
        <w:trPr>
          <w:trHeight w:val="280"/>
        </w:trPr>
        <w:tc>
          <w:tcPr>
            <w:tcW w:w="2080" w:type="dxa"/>
            <w:tcBorders>
              <w:top w:val="single" w:sz="8" w:space="0" w:color="000000"/>
              <w:left w:val="single" w:sz="8" w:space="0" w:color="000000"/>
              <w:bottom w:val="single" w:sz="8" w:space="0" w:color="000000"/>
              <w:right w:val="single" w:sz="8" w:space="0" w:color="000000"/>
            </w:tcBorders>
          </w:tcPr>
          <w:p w14:paraId="41A45EAA" w14:textId="77777777" w:rsidR="00024321" w:rsidRDefault="00000000">
            <w:pPr>
              <w:spacing w:line="259" w:lineRule="auto"/>
              <w:ind w:left="0" w:right="5"/>
              <w:jc w:val="center"/>
            </w:pPr>
            <w:r>
              <w:rPr>
                <w:rFonts w:ascii="Calibri" w:eastAsia="Calibri" w:hAnsi="Calibri" w:cs="Calibri"/>
              </w:rPr>
              <w:t xml:space="preserve">Rut </w:t>
            </w:r>
          </w:p>
        </w:tc>
        <w:tc>
          <w:tcPr>
            <w:tcW w:w="3460" w:type="dxa"/>
            <w:tcBorders>
              <w:top w:val="single" w:sz="8" w:space="0" w:color="000000"/>
              <w:left w:val="single" w:sz="8" w:space="0" w:color="000000"/>
              <w:bottom w:val="single" w:sz="8" w:space="0" w:color="000000"/>
              <w:right w:val="single" w:sz="8" w:space="0" w:color="000000"/>
            </w:tcBorders>
          </w:tcPr>
          <w:p w14:paraId="59D071A7" w14:textId="77777777" w:rsidR="00024321" w:rsidRDefault="00000000">
            <w:pPr>
              <w:spacing w:line="259" w:lineRule="auto"/>
              <w:ind w:left="0" w:right="10"/>
              <w:jc w:val="center"/>
            </w:pPr>
            <w:r>
              <w:rPr>
                <w:rFonts w:ascii="Calibri" w:eastAsia="Calibri" w:hAnsi="Calibri" w:cs="Calibri"/>
              </w:rPr>
              <w:t xml:space="preserve">Nombre </w:t>
            </w:r>
          </w:p>
        </w:tc>
        <w:tc>
          <w:tcPr>
            <w:tcW w:w="3180" w:type="dxa"/>
            <w:tcBorders>
              <w:top w:val="single" w:sz="8" w:space="0" w:color="000000"/>
              <w:left w:val="single" w:sz="8" w:space="0" w:color="000000"/>
              <w:bottom w:val="single" w:sz="8" w:space="0" w:color="000000"/>
              <w:right w:val="single" w:sz="8" w:space="0" w:color="000000"/>
            </w:tcBorders>
          </w:tcPr>
          <w:p w14:paraId="2CA501F7" w14:textId="77777777" w:rsidR="00024321" w:rsidRDefault="00000000">
            <w:pPr>
              <w:spacing w:line="259" w:lineRule="auto"/>
              <w:ind w:left="0" w:right="20"/>
              <w:jc w:val="center"/>
            </w:pPr>
            <w:r>
              <w:rPr>
                <w:rFonts w:ascii="Calibri" w:eastAsia="Calibri" w:hAnsi="Calibri" w:cs="Calibri"/>
              </w:rPr>
              <w:t xml:space="preserve">Correo </w:t>
            </w:r>
          </w:p>
        </w:tc>
      </w:tr>
      <w:tr w:rsidR="00024321" w14:paraId="75E387C2" w14:textId="77777777">
        <w:trPr>
          <w:trHeight w:val="360"/>
        </w:trPr>
        <w:tc>
          <w:tcPr>
            <w:tcW w:w="2080" w:type="dxa"/>
            <w:tcBorders>
              <w:top w:val="single" w:sz="8" w:space="0" w:color="000000"/>
              <w:left w:val="single" w:sz="8" w:space="0" w:color="000000"/>
              <w:bottom w:val="single" w:sz="8" w:space="0" w:color="000000"/>
              <w:right w:val="single" w:sz="8" w:space="0" w:color="000000"/>
            </w:tcBorders>
          </w:tcPr>
          <w:p w14:paraId="7DC0EE17" w14:textId="77777777" w:rsidR="00024321" w:rsidRDefault="00000000">
            <w:pPr>
              <w:spacing w:line="259" w:lineRule="auto"/>
              <w:ind w:left="0" w:right="5"/>
              <w:jc w:val="center"/>
            </w:pPr>
            <w:r>
              <w:rPr>
                <w:rFonts w:ascii="Calibri" w:eastAsia="Calibri" w:hAnsi="Calibri" w:cs="Calibri"/>
                <w:b/>
                <w:bCs/>
              </w:rPr>
              <w:t>19.932.940-5</w:t>
            </w:r>
          </w:p>
        </w:tc>
        <w:tc>
          <w:tcPr>
            <w:tcW w:w="3460" w:type="dxa"/>
            <w:tcBorders>
              <w:top w:val="single" w:sz="8" w:space="0" w:color="000000"/>
              <w:left w:val="single" w:sz="8" w:space="0" w:color="000000"/>
              <w:bottom w:val="single" w:sz="8" w:space="0" w:color="000000"/>
              <w:right w:val="single" w:sz="8" w:space="0" w:color="000000"/>
            </w:tcBorders>
          </w:tcPr>
          <w:p w14:paraId="6D7AF67E" w14:textId="77777777" w:rsidR="00024321" w:rsidRDefault="00000000">
            <w:pPr>
              <w:spacing w:line="259" w:lineRule="auto"/>
              <w:ind w:left="0" w:right="10"/>
              <w:jc w:val="center"/>
            </w:pPr>
            <w:r>
              <w:rPr>
                <w:rFonts w:ascii="Calibri" w:eastAsia="Calibri" w:hAnsi="Calibri" w:cs="Calibri"/>
                <w:b/>
                <w:bCs/>
              </w:rPr>
              <w:t xml:space="preserve">Gabriel </w:t>
            </w:r>
            <w:proofErr w:type="spellStart"/>
            <w:r>
              <w:rPr>
                <w:rFonts w:ascii="Calibri" w:eastAsia="Calibri" w:hAnsi="Calibri" w:cs="Calibri"/>
                <w:b/>
                <w:bCs/>
              </w:rPr>
              <w:t>Nercelles</w:t>
            </w:r>
            <w:proofErr w:type="spellEnd"/>
            <w:r>
              <w:rPr>
                <w:rFonts w:ascii="Calibri" w:eastAsia="Calibri" w:hAnsi="Calibri" w:cs="Calibri"/>
                <w:b/>
                <w:bCs/>
              </w:rPr>
              <w:t xml:space="preserve"> </w:t>
            </w:r>
            <w:proofErr w:type="spellStart"/>
            <w:r>
              <w:rPr>
                <w:rFonts w:ascii="Calibri" w:eastAsia="Calibri" w:hAnsi="Calibri" w:cs="Calibri"/>
                <w:b/>
                <w:bCs/>
              </w:rPr>
              <w:t>Llabret</w:t>
            </w:r>
            <w:proofErr w:type="spellEnd"/>
          </w:p>
        </w:tc>
        <w:tc>
          <w:tcPr>
            <w:tcW w:w="3180" w:type="dxa"/>
            <w:tcBorders>
              <w:top w:val="single" w:sz="8" w:space="0" w:color="000000"/>
              <w:left w:val="single" w:sz="8" w:space="0" w:color="000000"/>
              <w:bottom w:val="single" w:sz="8" w:space="0" w:color="000000"/>
              <w:right w:val="single" w:sz="8" w:space="0" w:color="000000"/>
            </w:tcBorders>
          </w:tcPr>
          <w:p w14:paraId="214F2FA5" w14:textId="77777777" w:rsidR="00024321" w:rsidRDefault="00000000">
            <w:pPr>
              <w:spacing w:line="259" w:lineRule="auto"/>
              <w:ind w:left="0" w:right="20"/>
              <w:jc w:val="center"/>
            </w:pPr>
            <w:r>
              <w:rPr>
                <w:rFonts w:ascii="Calibri" w:eastAsia="Calibri" w:hAnsi="Calibri" w:cs="Calibri"/>
                <w:b/>
                <w:bCs/>
              </w:rPr>
              <w:t>Ga.nercelles@duocuc.cl</w:t>
            </w:r>
          </w:p>
        </w:tc>
      </w:tr>
      <w:tr w:rsidR="00024321" w14:paraId="3C2DA55E" w14:textId="77777777">
        <w:trPr>
          <w:trHeight w:val="360"/>
        </w:trPr>
        <w:tc>
          <w:tcPr>
            <w:tcW w:w="2080" w:type="dxa"/>
            <w:tcBorders>
              <w:top w:val="single" w:sz="8" w:space="0" w:color="000000"/>
              <w:left w:val="single" w:sz="8" w:space="0" w:color="000000"/>
              <w:bottom w:val="single" w:sz="8" w:space="0" w:color="000000"/>
              <w:right w:val="single" w:sz="8" w:space="0" w:color="000000"/>
            </w:tcBorders>
          </w:tcPr>
          <w:p w14:paraId="34DC0DDF" w14:textId="77777777" w:rsidR="00024321" w:rsidRDefault="00000000">
            <w:pPr>
              <w:spacing w:line="259" w:lineRule="auto"/>
              <w:ind w:left="0" w:right="5"/>
              <w:jc w:val="center"/>
            </w:pPr>
            <w:r>
              <w:rPr>
                <w:rFonts w:ascii="Calibri" w:eastAsia="Calibri" w:hAnsi="Calibri" w:cs="Calibri"/>
                <w:b/>
                <w:bCs/>
              </w:rPr>
              <w:t>20.240.335-2</w:t>
            </w:r>
          </w:p>
        </w:tc>
        <w:tc>
          <w:tcPr>
            <w:tcW w:w="3460" w:type="dxa"/>
            <w:tcBorders>
              <w:top w:val="single" w:sz="8" w:space="0" w:color="000000"/>
              <w:left w:val="single" w:sz="8" w:space="0" w:color="000000"/>
              <w:bottom w:val="single" w:sz="8" w:space="0" w:color="000000"/>
              <w:right w:val="single" w:sz="8" w:space="0" w:color="000000"/>
            </w:tcBorders>
          </w:tcPr>
          <w:p w14:paraId="790CE92B" w14:textId="77777777" w:rsidR="00024321" w:rsidRDefault="00000000">
            <w:pPr>
              <w:spacing w:line="259" w:lineRule="auto"/>
              <w:ind w:left="0" w:right="10"/>
              <w:jc w:val="center"/>
            </w:pPr>
            <w:r>
              <w:rPr>
                <w:rFonts w:ascii="Calibri" w:eastAsia="Calibri" w:hAnsi="Calibri" w:cs="Calibri"/>
                <w:b/>
                <w:bCs/>
              </w:rPr>
              <w:t>Joaquín Santana Castillo</w:t>
            </w:r>
          </w:p>
        </w:tc>
        <w:tc>
          <w:tcPr>
            <w:tcW w:w="3180" w:type="dxa"/>
            <w:tcBorders>
              <w:top w:val="single" w:sz="8" w:space="0" w:color="000000"/>
              <w:left w:val="single" w:sz="8" w:space="0" w:color="000000"/>
              <w:bottom w:val="single" w:sz="8" w:space="0" w:color="000000"/>
              <w:right w:val="single" w:sz="8" w:space="0" w:color="000000"/>
            </w:tcBorders>
          </w:tcPr>
          <w:p w14:paraId="7F5A098F" w14:textId="77777777" w:rsidR="00024321" w:rsidRDefault="00000000">
            <w:pPr>
              <w:spacing w:line="259" w:lineRule="auto"/>
              <w:ind w:left="0" w:right="20"/>
              <w:jc w:val="center"/>
            </w:pPr>
            <w:r>
              <w:rPr>
                <w:rFonts w:ascii="Calibri" w:eastAsia="Calibri" w:hAnsi="Calibri" w:cs="Calibri"/>
                <w:b/>
                <w:bCs/>
              </w:rPr>
              <w:t xml:space="preserve">Jo.santanac@duocuc.cl </w:t>
            </w:r>
          </w:p>
        </w:tc>
      </w:tr>
      <w:tr w:rsidR="00024321" w14:paraId="04C9C6ED" w14:textId="77777777">
        <w:trPr>
          <w:trHeight w:val="280"/>
        </w:trPr>
        <w:tc>
          <w:tcPr>
            <w:tcW w:w="2080" w:type="dxa"/>
            <w:tcBorders>
              <w:top w:val="single" w:sz="8" w:space="0" w:color="000000"/>
              <w:left w:val="single" w:sz="8" w:space="0" w:color="000000"/>
              <w:bottom w:val="single" w:sz="8" w:space="0" w:color="000000"/>
              <w:right w:val="single" w:sz="8" w:space="0" w:color="000000"/>
            </w:tcBorders>
          </w:tcPr>
          <w:p w14:paraId="3E2DC8B6" w14:textId="77777777" w:rsidR="00024321" w:rsidRDefault="00000000">
            <w:pPr>
              <w:spacing w:line="259" w:lineRule="auto"/>
              <w:ind w:left="0" w:right="5"/>
              <w:jc w:val="center"/>
            </w:pPr>
            <w:r>
              <w:rPr>
                <w:rFonts w:ascii="Calibri" w:eastAsia="Calibri" w:hAnsi="Calibri" w:cs="Calibri"/>
                <w:b/>
                <w:bCs/>
              </w:rPr>
              <w:t>21.382.767-7</w:t>
            </w:r>
          </w:p>
        </w:tc>
        <w:tc>
          <w:tcPr>
            <w:tcW w:w="3460" w:type="dxa"/>
            <w:tcBorders>
              <w:top w:val="single" w:sz="8" w:space="0" w:color="000000"/>
              <w:left w:val="single" w:sz="8" w:space="0" w:color="000000"/>
              <w:bottom w:val="single" w:sz="8" w:space="0" w:color="000000"/>
              <w:right w:val="single" w:sz="8" w:space="0" w:color="000000"/>
            </w:tcBorders>
          </w:tcPr>
          <w:p w14:paraId="7D79C57B" w14:textId="77777777" w:rsidR="00024321" w:rsidRDefault="00000000">
            <w:pPr>
              <w:spacing w:line="259" w:lineRule="auto"/>
              <w:ind w:left="0" w:right="10"/>
              <w:jc w:val="center"/>
            </w:pPr>
            <w:r>
              <w:rPr>
                <w:rFonts w:ascii="Calibri" w:eastAsia="Calibri" w:hAnsi="Calibri" w:cs="Calibri"/>
                <w:b/>
                <w:bCs/>
              </w:rPr>
              <w:t>Gabriel Herndez Arredondo</w:t>
            </w:r>
          </w:p>
        </w:tc>
        <w:tc>
          <w:tcPr>
            <w:tcW w:w="3180" w:type="dxa"/>
            <w:tcBorders>
              <w:top w:val="single" w:sz="8" w:space="0" w:color="000000"/>
              <w:left w:val="single" w:sz="8" w:space="0" w:color="000000"/>
              <w:bottom w:val="single" w:sz="8" w:space="0" w:color="000000"/>
              <w:right w:val="single" w:sz="8" w:space="0" w:color="000000"/>
            </w:tcBorders>
          </w:tcPr>
          <w:p w14:paraId="4399F7F2" w14:textId="77777777" w:rsidR="00024321" w:rsidRDefault="00000000">
            <w:pPr>
              <w:spacing w:line="259" w:lineRule="auto"/>
              <w:ind w:left="0" w:right="20"/>
              <w:jc w:val="center"/>
            </w:pPr>
            <w:r>
              <w:rPr>
                <w:rFonts w:ascii="Calibri" w:eastAsia="Calibri" w:hAnsi="Calibri" w:cs="Calibri"/>
                <w:b/>
                <w:bCs/>
              </w:rPr>
              <w:t>Gabri.hernandeza@duocuc.cl</w:t>
            </w:r>
          </w:p>
        </w:tc>
      </w:tr>
    </w:tbl>
    <w:p w14:paraId="4BE11490" w14:textId="77777777" w:rsidR="00024321" w:rsidRDefault="00000000">
      <w:pPr>
        <w:spacing w:after="512" w:line="259" w:lineRule="auto"/>
        <w:ind w:left="0" w:right="0"/>
      </w:pPr>
      <w:r>
        <w:br w:type="page"/>
      </w:r>
    </w:p>
    <w:p w14:paraId="14DEC76F" w14:textId="77777777" w:rsidR="00024321" w:rsidRDefault="00000000">
      <w:pPr>
        <w:spacing w:after="604" w:line="259" w:lineRule="auto"/>
        <w:ind w:left="0" w:right="0"/>
      </w:pPr>
      <w:r>
        <w:rPr>
          <w:color w:val="366091"/>
          <w:sz w:val="20"/>
          <w:szCs w:val="20"/>
        </w:rPr>
        <w:lastRenderedPageBreak/>
        <w:t xml:space="preserve"> </w:t>
      </w:r>
    </w:p>
    <w:p w14:paraId="4195AF1D" w14:textId="77777777" w:rsidR="00024321" w:rsidRDefault="00000000">
      <w:pPr>
        <w:pStyle w:val="Ttulo1"/>
        <w:ind w:left="0" w:firstLine="0"/>
      </w:pPr>
      <w:bookmarkStart w:id="4" w:name="_heading=h.1g6j586ici9b" w:colFirst="0" w:colLast="0"/>
      <w:bookmarkEnd w:id="4"/>
      <w:r>
        <w:t xml:space="preserve">Introducción </w:t>
      </w:r>
    </w:p>
    <w:p w14:paraId="266BB172" w14:textId="77777777" w:rsidR="00024321" w:rsidRDefault="00000000">
      <w:pPr>
        <w:spacing w:after="245" w:line="259" w:lineRule="auto"/>
        <w:ind w:left="0" w:right="53"/>
        <w:jc w:val="right"/>
      </w:pPr>
      <w:r>
        <w:rPr>
          <w:rFonts w:ascii="Calibri" w:eastAsia="Calibri" w:hAnsi="Calibri" w:cs="Calibri"/>
          <w:noProof/>
        </w:rPr>
        <mc:AlternateContent>
          <mc:Choice Requires="wpg">
            <w:drawing>
              <wp:inline distT="0" distB="0" distL="0" distR="0" wp14:anchorId="19216535" wp14:editId="31346BE9">
                <wp:extent cx="5651500" cy="12700"/>
                <wp:effectExtent l="0" t="0" r="0" b="0"/>
                <wp:docPr id="2" name="Grupo 2"/>
                <wp:cNvGraphicFramePr/>
                <a:graphic xmlns:a="http://schemas.openxmlformats.org/drawingml/2006/main">
                  <a:graphicData uri="http://schemas.microsoft.com/office/word/2010/wordprocessingGroup">
                    <wpg:wgp>
                      <wpg:cNvGrpSpPr/>
                      <wpg:grpSpPr>
                        <a:xfrm>
                          <a:off x="0" y="0"/>
                          <a:ext cx="5651500" cy="12700"/>
                          <a:chOff x="2520225" y="3767275"/>
                          <a:chExt cx="5651525" cy="19075"/>
                        </a:xfrm>
                      </wpg:grpSpPr>
                      <wpg:grpSp>
                        <wpg:cNvPr id="158173615" name="Grupo 158173615"/>
                        <wpg:cNvGrpSpPr/>
                        <wpg:grpSpPr>
                          <a:xfrm>
                            <a:off x="2520250" y="3773650"/>
                            <a:ext cx="5651500" cy="12700"/>
                            <a:chOff x="0" y="0"/>
                            <a:chExt cx="5651500" cy="12700"/>
                          </a:xfrm>
                        </wpg:grpSpPr>
                        <wps:wsp>
                          <wps:cNvPr id="741064303" name="Rectángulo 741064303"/>
                          <wps:cNvSpPr/>
                          <wps:spPr>
                            <a:xfrm>
                              <a:off x="0" y="0"/>
                              <a:ext cx="5651500" cy="12700"/>
                            </a:xfrm>
                            <a:prstGeom prst="rect">
                              <a:avLst/>
                            </a:prstGeom>
                            <a:noFill/>
                            <a:ln>
                              <a:noFill/>
                            </a:ln>
                          </wps:spPr>
                          <wps:txbx>
                            <w:txbxContent>
                              <w:p w14:paraId="4183E82B" w14:textId="77777777" w:rsidR="00024321" w:rsidRDefault="00024321">
                                <w:pPr>
                                  <w:spacing w:after="0" w:line="240" w:lineRule="auto"/>
                                  <w:ind w:left="0" w:right="0"/>
                                  <w:textDirection w:val="btLr"/>
                                </w:pPr>
                              </w:p>
                            </w:txbxContent>
                          </wps:txbx>
                          <wps:bodyPr spcFirstLastPara="1" wrap="square" lIns="91425" tIns="91425" rIns="91425" bIns="91425" anchor="ctr" anchorCtr="0">
                            <a:noAutofit/>
                          </wps:bodyPr>
                        </wps:wsp>
                        <wps:wsp>
                          <wps:cNvPr id="1294697287" name="Forma libre: forma 1294697287"/>
                          <wps:cNvSpPr/>
                          <wps:spPr>
                            <a:xfrm>
                              <a:off x="0" y="0"/>
                              <a:ext cx="5651500" cy="0"/>
                            </a:xfrm>
                            <a:custGeom>
                              <a:avLst/>
                              <a:gdLst/>
                              <a:ahLst/>
                              <a:cxnLst/>
                              <a:rect l="l" t="t" r="r" b="b"/>
                              <a:pathLst>
                                <a:path w="5651500" h="120000" extrusionOk="0">
                                  <a:moveTo>
                                    <a:pt x="0" y="0"/>
                                  </a:moveTo>
                                  <a:lnTo>
                                    <a:pt x="56515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19216535" id="Grupo 2" o:spid="_x0000_s1026" style="width:445pt;height:1pt;mso-position-horizontal-relative:char;mso-position-vertical-relative:line" coordorigin="25202,37672" coordsize="565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">
                <v:group id="Grupo 158173615" o:spid="_x0000_s1027" style="position:absolute;left:25202;top:37736;width:56515;height:127" coordsize="565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">
                  <v:rect id="Rectángulo 741064303" o:spid="_x0000_s1028" style="position:absolute;width:565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" filled="f" stroked="f">
                    <v:textbox inset="2.53958mm,2.53958mm,2.53958mm,2.53958mm">
                      <w:txbxContent>
                        <w:p w14:paraId="4183E82B" w14:textId="77777777" w:rsidR="00024321" w:rsidRDefault="00024321">
                          <w:pPr>
                            <w:spacing w:after="0" w:line="240" w:lineRule="auto"/>
                            <w:ind w:left="0" w:right="0"/>
                            <w:textDirection w:val="btLr"/>
                          </w:pPr>
                        </w:p>
                      </w:txbxContent>
                    </v:textbox>
                  </v:rect>
                  <v:shape id="Forma libre: forma 1294697287" o:spid="_x0000_s1029" style="position:absolute;width:56515;height:0;visibility:visible;mso-wrap-style:square;v-text-anchor:middle" coordsize="56515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" path="m,l5651500,e" filled="f" strokecolor="#888" strokeweight="1pt">
                    <v:stroke startarrowwidth="narrow" startarrowlength="short" endarrowwidth="narrow" endarrowlength="short" miterlimit="83231f" joinstyle="miter"/>
                    <v:path arrowok="t" o:extrusionok="f"/>
                  </v:shape>
                </v:group>
                <w10:anchorlock/>
              </v:group>
            </w:pict>
          </mc:Fallback>
        </mc:AlternateContent>
      </w:r>
      <w:r>
        <w:rPr>
          <w:sz w:val="20"/>
          <w:szCs w:val="20"/>
        </w:rPr>
        <w:t xml:space="preserve"> </w:t>
      </w:r>
    </w:p>
    <w:p w14:paraId="0C8327F3" w14:textId="77777777" w:rsidR="00024321" w:rsidRDefault="00000000">
      <w:pPr>
        <w:spacing w:after="312" w:line="259" w:lineRule="auto"/>
        <w:ind w:left="0" w:right="0"/>
      </w:pPr>
      <w:r>
        <w:t xml:space="preserve">El presente documento detalla el </w:t>
      </w:r>
      <w:r>
        <w:rPr>
          <w:b/>
          <w:bCs/>
        </w:rPr>
        <w:t xml:space="preserve">Plan de Pruebas del sistema </w:t>
      </w:r>
      <w:proofErr w:type="spellStart"/>
      <w:r>
        <w:rPr>
          <w:b/>
          <w:bCs/>
        </w:rPr>
        <w:t>VitalSY</w:t>
      </w:r>
      <w:proofErr w:type="spellEnd"/>
      <w:r>
        <w:t xml:space="preserve">, una solución digital de gestión inteligente y predictiva desarrollada con el objetivo de </w:t>
      </w:r>
      <w:r>
        <w:rPr>
          <w:b/>
          <w:bCs/>
        </w:rPr>
        <w:t>optimizar el monitoreo y control de la diabetes</w:t>
      </w:r>
      <w:r>
        <w:t xml:space="preserve">. </w:t>
      </w:r>
      <w:proofErr w:type="spellStart"/>
      <w:r>
        <w:t>VitalSY</w:t>
      </w:r>
      <w:proofErr w:type="spellEnd"/>
      <w:r>
        <w:t xml:space="preserve"> está conformado por una </w:t>
      </w:r>
      <w:r>
        <w:rPr>
          <w:b/>
          <w:bCs/>
        </w:rPr>
        <w:t>aplicación móvil híbrida</w:t>
      </w:r>
      <w:r>
        <w:t xml:space="preserve"> (Ionic 8 / Angular 20) orientada a pacientes, la cual se integra con una robusta API REST (Java 21 / Spring Boot 4.0.5) y un motor de inteligencia artificial basado en </w:t>
      </w:r>
      <w:r>
        <w:rPr>
          <w:b/>
          <w:bCs/>
        </w:rPr>
        <w:t xml:space="preserve">Spring AI y </w:t>
      </w:r>
      <w:proofErr w:type="spellStart"/>
      <w:r>
        <w:rPr>
          <w:b/>
          <w:bCs/>
        </w:rPr>
        <w:t>OpenAI</w:t>
      </w:r>
      <w:proofErr w:type="spellEnd"/>
      <w:r>
        <w:t xml:space="preserve"> para la predicción de tendencias glucémicas.</w:t>
      </w:r>
    </w:p>
    <w:p w14:paraId="1EA05E56" w14:textId="77777777" w:rsidR="00024321" w:rsidRDefault="00000000">
      <w:pPr>
        <w:spacing w:after="312" w:line="259" w:lineRule="auto"/>
        <w:ind w:left="0" w:right="0"/>
      </w:pPr>
      <w:r>
        <w:t xml:space="preserve">Este plan tiene por </w:t>
      </w:r>
      <w:r>
        <w:rPr>
          <w:b/>
          <w:bCs/>
        </w:rPr>
        <w:t xml:space="preserve">finalidad verificar el correcto funcionamiento del ecosistema móvil y </w:t>
      </w:r>
      <w:proofErr w:type="spellStart"/>
      <w:r>
        <w:rPr>
          <w:b/>
          <w:bCs/>
        </w:rPr>
        <w:t>backend</w:t>
      </w:r>
      <w:proofErr w:type="spellEnd"/>
      <w:r>
        <w:t xml:space="preserve">, evaluar la calidad general del software y documentar las funcionalidades críticas de soporte vital. Las pruebas realizadas abarcan: autenticación segura mediante JWT, sincronización con sensores Libre </w:t>
      </w:r>
      <w:proofErr w:type="gramStart"/>
      <w:r>
        <w:t>Link</w:t>
      </w:r>
      <w:proofErr w:type="gramEnd"/>
      <w:r>
        <w:t xml:space="preserve"> Up (Abbott), registro de ingestas nutricionales, cálculo automatizado de dosis de insulina mediante algoritmos médicos, visualización de tendencias con Chart.js, generación de predicciones predictivas a 2 horas y exportación de reportes clínicos en PDF.</w:t>
      </w:r>
    </w:p>
    <w:p w14:paraId="094FC08B" w14:textId="77777777" w:rsidR="00024321" w:rsidRDefault="00000000">
      <w:pPr>
        <w:spacing w:after="312" w:line="259" w:lineRule="auto"/>
        <w:ind w:left="0" w:right="0"/>
      </w:pPr>
      <w:r>
        <w:t>La validación considera tanto las i</w:t>
      </w:r>
      <w:r>
        <w:rPr>
          <w:b/>
          <w:bCs/>
        </w:rPr>
        <w:t xml:space="preserve">nteracciones en la interfaz móvil </w:t>
      </w:r>
      <w:r>
        <w:t xml:space="preserve">como el comportamiento interno del sistema frente a integraciones de sensores externos, servicios de IA, flujos de seguridad y límites de dosis (Hard-Stops). El cumplimiento de estos casos de prueba permite </w:t>
      </w:r>
      <w:r>
        <w:rPr>
          <w:b/>
          <w:bCs/>
        </w:rPr>
        <w:t xml:space="preserve">garantizar la estabilidad, precisión clínica y seguridad de los datos en el sistema </w:t>
      </w:r>
      <w:proofErr w:type="spellStart"/>
      <w:r>
        <w:rPr>
          <w:b/>
          <w:bCs/>
        </w:rPr>
        <w:t>VitalSY</w:t>
      </w:r>
      <w:proofErr w:type="spellEnd"/>
      <w:r>
        <w:t xml:space="preserve"> en su versión v1.0.</w:t>
      </w:r>
    </w:p>
    <w:p w14:paraId="539A49EB" w14:textId="77777777" w:rsidR="00024321" w:rsidRDefault="00000000">
      <w:pPr>
        <w:spacing w:after="312" w:line="259" w:lineRule="auto"/>
        <w:ind w:left="0" w:right="0"/>
      </w:pPr>
      <w:r>
        <w:rPr>
          <w:sz w:val="40"/>
          <w:szCs w:val="40"/>
        </w:rPr>
        <w:t xml:space="preserve"> </w:t>
      </w:r>
    </w:p>
    <w:p w14:paraId="6112A9C4" w14:textId="77777777" w:rsidR="00024321" w:rsidRDefault="00000000">
      <w:pPr>
        <w:pStyle w:val="Ttulo1"/>
        <w:ind w:left="-5" w:firstLine="0"/>
      </w:pPr>
      <w:bookmarkStart w:id="5" w:name="_heading=h.dbemp576b3ss" w:colFirst="0" w:colLast="0"/>
      <w:bookmarkEnd w:id="5"/>
      <w:r>
        <w:t xml:space="preserve">Alcance del Plan de Pruebas </w:t>
      </w:r>
    </w:p>
    <w:p w14:paraId="2407A589" w14:textId="77777777" w:rsidR="00024321" w:rsidRDefault="00000000">
      <w:pPr>
        <w:spacing w:after="258" w:line="259" w:lineRule="auto"/>
        <w:ind w:left="0" w:right="47"/>
        <w:jc w:val="right"/>
      </w:pPr>
      <w:r>
        <w:rPr>
          <w:rFonts w:ascii="Calibri" w:eastAsia="Calibri" w:hAnsi="Calibri" w:cs="Calibri"/>
          <w:noProof/>
        </w:rPr>
        <mc:AlternateContent>
          <mc:Choice Requires="wpg">
            <w:drawing>
              <wp:inline distT="0" distB="0" distL="0" distR="0" wp14:anchorId="431C9253" wp14:editId="3A265B56">
                <wp:extent cx="5651500" cy="12700"/>
                <wp:effectExtent l="0" t="0" r="0" b="0"/>
                <wp:docPr id="1" name="Grupo 1"/>
                <wp:cNvGraphicFramePr/>
                <a:graphic xmlns:a="http://schemas.openxmlformats.org/drawingml/2006/main">
                  <a:graphicData uri="http://schemas.microsoft.com/office/word/2010/wordprocessingGroup">
                    <wpg:wgp>
                      <wpg:cNvGrpSpPr/>
                      <wpg:grpSpPr>
                        <a:xfrm>
                          <a:off x="0" y="0"/>
                          <a:ext cx="5651500" cy="12700"/>
                          <a:chOff x="2520225" y="3767275"/>
                          <a:chExt cx="5651525" cy="19075"/>
                        </a:xfrm>
                      </wpg:grpSpPr>
                      <wpg:grpSp>
                        <wpg:cNvPr id="473671608" name="Grupo 473671608"/>
                        <wpg:cNvGrpSpPr/>
                        <wpg:grpSpPr>
                          <a:xfrm>
                            <a:off x="2520250" y="3773650"/>
                            <a:ext cx="5651500" cy="12700"/>
                            <a:chOff x="0" y="0"/>
                            <a:chExt cx="5651500" cy="12700"/>
                          </a:xfrm>
                        </wpg:grpSpPr>
                        <wps:wsp>
                          <wps:cNvPr id="1063688383" name="Rectángulo 1063688383"/>
                          <wps:cNvSpPr/>
                          <wps:spPr>
                            <a:xfrm>
                              <a:off x="0" y="0"/>
                              <a:ext cx="5651500" cy="12700"/>
                            </a:xfrm>
                            <a:prstGeom prst="rect">
                              <a:avLst/>
                            </a:prstGeom>
                            <a:noFill/>
                            <a:ln>
                              <a:noFill/>
                            </a:ln>
                          </wps:spPr>
                          <wps:txbx>
                            <w:txbxContent>
                              <w:p w14:paraId="368F64E6" w14:textId="77777777" w:rsidR="00024321" w:rsidRDefault="00024321">
                                <w:pPr>
                                  <w:spacing w:after="0" w:line="240" w:lineRule="auto"/>
                                  <w:ind w:left="0" w:right="0"/>
                                  <w:textDirection w:val="btLr"/>
                                </w:pPr>
                              </w:p>
                            </w:txbxContent>
                          </wps:txbx>
                          <wps:bodyPr spcFirstLastPara="1" wrap="square" lIns="91425" tIns="91425" rIns="91425" bIns="91425" anchor="ctr" anchorCtr="0">
                            <a:noAutofit/>
                          </wps:bodyPr>
                        </wps:wsp>
                        <wps:wsp>
                          <wps:cNvPr id="737670785" name="Forma libre: forma 737670785"/>
                          <wps:cNvSpPr/>
                          <wps:spPr>
                            <a:xfrm>
                              <a:off x="0" y="0"/>
                              <a:ext cx="5651500" cy="0"/>
                            </a:xfrm>
                            <a:custGeom>
                              <a:avLst/>
                              <a:gdLst/>
                              <a:ahLst/>
                              <a:cxnLst/>
                              <a:rect l="l" t="t" r="r" b="b"/>
                              <a:pathLst>
                                <a:path w="5651500" h="120000" extrusionOk="0">
                                  <a:moveTo>
                                    <a:pt x="0" y="0"/>
                                  </a:moveTo>
                                  <a:lnTo>
                                    <a:pt x="56515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431C9253" id="Grupo 1" o:spid="_x0000_s1030" style="width:445pt;height:1pt;mso-position-horizontal-relative:char;mso-position-vertical-relative:line" coordorigin="25202,37672" coordsize="565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">
                <v:group id="Grupo 473671608" o:spid="_x0000_s1031" style="position:absolute;left:25202;top:37736;width:56515;height:127" coordsize="565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">
                  <v:rect id="Rectángulo 1063688383" o:spid="_x0000_s1032" style="position:absolute;width:565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" filled="f" stroked="f">
                    <v:textbox inset="2.53958mm,2.53958mm,2.53958mm,2.53958mm">
                      <w:txbxContent>
                        <w:p w14:paraId="368F64E6" w14:textId="77777777" w:rsidR="00024321" w:rsidRDefault="00024321">
                          <w:pPr>
                            <w:spacing w:after="0" w:line="240" w:lineRule="auto"/>
                            <w:ind w:left="0" w:right="0"/>
                            <w:textDirection w:val="btLr"/>
                          </w:pPr>
                        </w:p>
                      </w:txbxContent>
                    </v:textbox>
                  </v:rect>
                  <v:shape id="Forma libre: forma 737670785" o:spid="_x0000_s1033" style="position:absolute;width:56515;height:0;visibility:visible;mso-wrap-style:square;v-text-anchor:middle" coordsize="56515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" path="m,l5651500,e" filled="f" strokecolor="#888" strokeweight="1pt">
                    <v:stroke startarrowwidth="narrow" startarrowlength="short" endarrowwidth="narrow" endarrowlength="short" miterlimit="83231f" joinstyle="miter"/>
                    <v:path arrowok="t" o:extrusionok="f"/>
                  </v:shape>
                </v:group>
                <w10:anchorlock/>
              </v:group>
            </w:pict>
          </mc:Fallback>
        </mc:AlternateContent>
      </w:r>
      <w:r>
        <w:t xml:space="preserve"> </w:t>
      </w:r>
    </w:p>
    <w:p w14:paraId="546650BC" w14:textId="77777777" w:rsidR="00024321" w:rsidRDefault="00000000">
      <w:pPr>
        <w:spacing w:after="250"/>
        <w:ind w:right="93"/>
      </w:pPr>
      <w:r>
        <w:t xml:space="preserve">Este plan contempla la validación de las siguientes áreas de la aplicación móvil: </w:t>
      </w:r>
    </w:p>
    <w:p w14:paraId="74341F93" w14:textId="77777777" w:rsidR="00024321" w:rsidRDefault="00000000">
      <w:pPr>
        <w:numPr>
          <w:ilvl w:val="0"/>
          <w:numId w:val="1"/>
        </w:numPr>
        <w:pBdr>
          <w:top w:val="nil"/>
          <w:left w:val="nil"/>
          <w:bottom w:val="nil"/>
          <w:right w:val="nil"/>
          <w:between w:val="nil"/>
        </w:pBdr>
        <w:spacing w:after="0" w:line="259" w:lineRule="auto"/>
        <w:ind w:right="0"/>
      </w:pPr>
      <w:r>
        <w:rPr>
          <w:color w:val="000000"/>
        </w:rPr>
        <w:t xml:space="preserve">Gestión de Autenticación mediante JWT. </w:t>
      </w:r>
    </w:p>
    <w:p w14:paraId="0EAC3E18" w14:textId="77777777" w:rsidR="00024321" w:rsidRDefault="00000000">
      <w:pPr>
        <w:numPr>
          <w:ilvl w:val="0"/>
          <w:numId w:val="1"/>
        </w:numPr>
        <w:pBdr>
          <w:top w:val="nil"/>
          <w:left w:val="nil"/>
          <w:bottom w:val="nil"/>
          <w:right w:val="nil"/>
          <w:between w:val="nil"/>
        </w:pBdr>
        <w:spacing w:after="0" w:line="259" w:lineRule="auto"/>
        <w:ind w:right="0"/>
      </w:pPr>
      <w:r>
        <w:rPr>
          <w:color w:val="000000"/>
        </w:rPr>
        <w:t xml:space="preserve">Integración con sensores Libre </w:t>
      </w:r>
      <w:proofErr w:type="gramStart"/>
      <w:r>
        <w:rPr>
          <w:color w:val="000000"/>
        </w:rPr>
        <w:t>Link</w:t>
      </w:r>
      <w:proofErr w:type="gramEnd"/>
      <w:r>
        <w:rPr>
          <w:color w:val="000000"/>
        </w:rPr>
        <w:t xml:space="preserve"> Up (Abbott). </w:t>
      </w:r>
    </w:p>
    <w:p w14:paraId="00D6E395" w14:textId="77777777" w:rsidR="00024321" w:rsidRDefault="00000000">
      <w:pPr>
        <w:numPr>
          <w:ilvl w:val="0"/>
          <w:numId w:val="1"/>
        </w:numPr>
        <w:pBdr>
          <w:top w:val="nil"/>
          <w:left w:val="nil"/>
          <w:bottom w:val="nil"/>
          <w:right w:val="nil"/>
          <w:between w:val="nil"/>
        </w:pBdr>
        <w:spacing w:after="0" w:line="259" w:lineRule="auto"/>
        <w:ind w:right="0"/>
      </w:pPr>
      <w:r>
        <w:rPr>
          <w:color w:val="000000"/>
        </w:rPr>
        <w:t xml:space="preserve">Calculadora de dosis de insulina basada en algoritmos médicos. </w:t>
      </w:r>
    </w:p>
    <w:p w14:paraId="4EE57BD5" w14:textId="77777777" w:rsidR="00024321" w:rsidRDefault="00000000">
      <w:pPr>
        <w:numPr>
          <w:ilvl w:val="0"/>
          <w:numId w:val="1"/>
        </w:numPr>
        <w:pBdr>
          <w:top w:val="nil"/>
          <w:left w:val="nil"/>
          <w:bottom w:val="nil"/>
          <w:right w:val="nil"/>
          <w:between w:val="nil"/>
        </w:pBdr>
        <w:spacing w:after="276" w:line="259" w:lineRule="auto"/>
        <w:ind w:right="0"/>
      </w:pPr>
      <w:r>
        <w:rPr>
          <w:color w:val="000000"/>
        </w:rPr>
        <w:t>Análisis predictivo de tendencias mediante IA (</w:t>
      </w:r>
      <w:proofErr w:type="spellStart"/>
      <w:r>
        <w:rPr>
          <w:color w:val="000000"/>
        </w:rPr>
        <w:t>OpenAI</w:t>
      </w:r>
      <w:proofErr w:type="spellEnd"/>
      <w:r>
        <w:rPr>
          <w:color w:val="000000"/>
        </w:rPr>
        <w:t xml:space="preserve">). </w:t>
      </w:r>
    </w:p>
    <w:p w14:paraId="54CC76C4" w14:textId="77777777" w:rsidR="00024321" w:rsidRDefault="00000000">
      <w:pPr>
        <w:spacing w:after="0" w:line="259" w:lineRule="auto"/>
        <w:ind w:left="2325" w:right="0"/>
      </w:pPr>
      <w:r>
        <w:rPr>
          <w:b/>
          <w:bCs/>
        </w:rPr>
        <w:t xml:space="preserve"> </w:t>
      </w:r>
    </w:p>
    <w:p w14:paraId="42F52115" w14:textId="77777777" w:rsidR="00024321" w:rsidRDefault="00024321">
      <w:pPr>
        <w:spacing w:after="258" w:line="259" w:lineRule="auto"/>
        <w:ind w:left="0" w:right="0"/>
      </w:pPr>
    </w:p>
    <w:p w14:paraId="51030156" w14:textId="77777777" w:rsidR="00024321" w:rsidRDefault="00000000">
      <w:pPr>
        <w:pStyle w:val="Ttulo1"/>
        <w:ind w:left="-5" w:firstLine="0"/>
      </w:pPr>
      <w:bookmarkStart w:id="6" w:name="_heading=h.2wu75ii0z0lb" w:colFirst="0" w:colLast="0"/>
      <w:bookmarkEnd w:id="6"/>
      <w:r>
        <w:t xml:space="preserve">Objetivos del Plan de Pruebas </w:t>
      </w:r>
    </w:p>
    <w:p w14:paraId="7B5730DB" w14:textId="77777777" w:rsidR="00024321" w:rsidRDefault="00000000">
      <w:pPr>
        <w:spacing w:after="258" w:line="259" w:lineRule="auto"/>
        <w:ind w:left="0" w:right="47"/>
        <w:jc w:val="right"/>
      </w:pPr>
      <w:r>
        <w:rPr>
          <w:rFonts w:ascii="Calibri" w:eastAsia="Calibri" w:hAnsi="Calibri" w:cs="Calibri"/>
          <w:noProof/>
        </w:rPr>
        <mc:AlternateContent>
          <mc:Choice Requires="wpg">
            <w:drawing>
              <wp:inline distT="0" distB="0" distL="0" distR="0" wp14:anchorId="6C8ABC45" wp14:editId="21658E97">
                <wp:extent cx="5651500" cy="12700"/>
                <wp:effectExtent l="0" t="0" r="0" b="0"/>
                <wp:docPr id="4" name="Grupo 4"/>
                <wp:cNvGraphicFramePr/>
                <a:graphic xmlns:a="http://schemas.openxmlformats.org/drawingml/2006/main">
                  <a:graphicData uri="http://schemas.microsoft.com/office/word/2010/wordprocessingGroup">
                    <wpg:wgp>
                      <wpg:cNvGrpSpPr/>
                      <wpg:grpSpPr>
                        <a:xfrm>
                          <a:off x="0" y="0"/>
                          <a:ext cx="5651500" cy="12700"/>
                          <a:chOff x="2520225" y="3767275"/>
                          <a:chExt cx="5651525" cy="19075"/>
                        </a:xfrm>
                      </wpg:grpSpPr>
                      <wpg:grpSp>
                        <wpg:cNvPr id="1190566" name="Grupo 1190566"/>
                        <wpg:cNvGrpSpPr/>
                        <wpg:grpSpPr>
                          <a:xfrm>
                            <a:off x="2520250" y="3773650"/>
                            <a:ext cx="5651500" cy="12700"/>
                            <a:chOff x="0" y="0"/>
                            <a:chExt cx="5651500" cy="12700"/>
                          </a:xfrm>
                        </wpg:grpSpPr>
                        <wps:wsp>
                          <wps:cNvPr id="567408080" name="Rectángulo 567408080"/>
                          <wps:cNvSpPr/>
                          <wps:spPr>
                            <a:xfrm>
                              <a:off x="0" y="0"/>
                              <a:ext cx="5651500" cy="12700"/>
                            </a:xfrm>
                            <a:prstGeom prst="rect">
                              <a:avLst/>
                            </a:prstGeom>
                            <a:noFill/>
                            <a:ln>
                              <a:noFill/>
                            </a:ln>
                          </wps:spPr>
                          <wps:txbx>
                            <w:txbxContent>
                              <w:p w14:paraId="4D240EBF" w14:textId="77777777" w:rsidR="00024321" w:rsidRDefault="00024321">
                                <w:pPr>
                                  <w:spacing w:after="0" w:line="240" w:lineRule="auto"/>
                                  <w:ind w:left="0" w:right="0"/>
                                  <w:textDirection w:val="btLr"/>
                                </w:pPr>
                              </w:p>
                            </w:txbxContent>
                          </wps:txbx>
                          <wps:bodyPr spcFirstLastPara="1" wrap="square" lIns="91425" tIns="91425" rIns="91425" bIns="91425" anchor="ctr" anchorCtr="0">
                            <a:noAutofit/>
                          </wps:bodyPr>
                        </wps:wsp>
                        <wps:wsp>
                          <wps:cNvPr id="1972453688" name="Forma libre: forma 1972453688"/>
                          <wps:cNvSpPr/>
                          <wps:spPr>
                            <a:xfrm>
                              <a:off x="0" y="0"/>
                              <a:ext cx="5651500" cy="0"/>
                            </a:xfrm>
                            <a:custGeom>
                              <a:avLst/>
                              <a:gdLst/>
                              <a:ahLst/>
                              <a:cxnLst/>
                              <a:rect l="l" t="t" r="r" b="b"/>
                              <a:pathLst>
                                <a:path w="5651500" h="120000" extrusionOk="0">
                                  <a:moveTo>
                                    <a:pt x="0" y="0"/>
                                  </a:moveTo>
                                  <a:lnTo>
                                    <a:pt x="56515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6C8ABC45" id="Grupo 4" o:spid="_x0000_s1034" style="width:445pt;height:1pt;mso-position-horizontal-relative:char;mso-position-vertical-relative:line" coordorigin="25202,37672" coordsize="565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">
                <v:group id="Grupo 1190566" o:spid="_x0000_s1035" style="position:absolute;left:25202;top:37736;width:56515;height:127" coordsize="565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">
                  <v:rect id="Rectángulo 567408080" o:spid="_x0000_s1036" style="position:absolute;width:565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" filled="f" stroked="f">
                    <v:textbox inset="2.53958mm,2.53958mm,2.53958mm,2.53958mm">
                      <w:txbxContent>
                        <w:p w14:paraId="4D240EBF" w14:textId="77777777" w:rsidR="00024321" w:rsidRDefault="00024321">
                          <w:pPr>
                            <w:spacing w:after="0" w:line="240" w:lineRule="auto"/>
                            <w:ind w:left="0" w:right="0"/>
                            <w:textDirection w:val="btLr"/>
                          </w:pPr>
                        </w:p>
                      </w:txbxContent>
                    </v:textbox>
                  </v:rect>
                  <v:shape id="Forma libre: forma 1972453688" o:spid="_x0000_s1037" style="position:absolute;width:56515;height:0;visibility:visible;mso-wrap-style:square;v-text-anchor:middle" coordsize="56515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" path="m,l5651500,e" filled="f" strokecolor="#888" strokeweight="1pt">
                    <v:stroke startarrowwidth="narrow" startarrowlength="short" endarrowwidth="narrow" endarrowlength="short" miterlimit="83231f" joinstyle="miter"/>
                    <v:path arrowok="t" o:extrusionok="f"/>
                  </v:shape>
                </v:group>
                <w10:anchorlock/>
              </v:group>
            </w:pict>
          </mc:Fallback>
        </mc:AlternateContent>
      </w:r>
      <w:r>
        <w:t xml:space="preserve"> </w:t>
      </w:r>
    </w:p>
    <w:p w14:paraId="5AFA41FC" w14:textId="77777777" w:rsidR="00024321" w:rsidRDefault="00000000">
      <w:pPr>
        <w:numPr>
          <w:ilvl w:val="0"/>
          <w:numId w:val="7"/>
        </w:numPr>
        <w:ind w:right="93" w:hanging="360"/>
      </w:pPr>
      <w:r>
        <w:lastRenderedPageBreak/>
        <w:t>Validar la precisión del algoritmo de la calculadora de insulina bajo diferentes escenarios.</w:t>
      </w:r>
    </w:p>
    <w:p w14:paraId="4DC24746" w14:textId="77777777" w:rsidR="00024321" w:rsidRDefault="00000000">
      <w:pPr>
        <w:numPr>
          <w:ilvl w:val="0"/>
          <w:numId w:val="7"/>
        </w:numPr>
        <w:ind w:right="93" w:hanging="360"/>
      </w:pPr>
      <w:r>
        <w:t xml:space="preserve">Comprobar el correcto flujo desde la creación de un perfil de usuario, su </w:t>
      </w:r>
      <w:proofErr w:type="spellStart"/>
      <w:r>
        <w:t>logueo</w:t>
      </w:r>
      <w:proofErr w:type="spellEnd"/>
      <w:r>
        <w:t xml:space="preserve"> y posterior modificación.</w:t>
      </w:r>
    </w:p>
    <w:p w14:paraId="31352365" w14:textId="77777777" w:rsidR="00024321" w:rsidRDefault="00000000">
      <w:pPr>
        <w:numPr>
          <w:ilvl w:val="0"/>
          <w:numId w:val="7"/>
        </w:numPr>
        <w:ind w:right="93" w:hanging="360"/>
      </w:pPr>
      <w:r>
        <w:t xml:space="preserve">Verificar la seguridad y privacidad de los datos clínicos mediante el uso de cifrado </w:t>
      </w:r>
      <w:proofErr w:type="spellStart"/>
      <w:r>
        <w:t>BCrypt</w:t>
      </w:r>
      <w:proofErr w:type="spellEnd"/>
      <w:r>
        <w:t xml:space="preserve"> y Spring Security.</w:t>
      </w:r>
    </w:p>
    <w:p w14:paraId="5E9BA0CC" w14:textId="77777777" w:rsidR="00024321" w:rsidRDefault="00000000">
      <w:pPr>
        <w:numPr>
          <w:ilvl w:val="0"/>
          <w:numId w:val="7"/>
        </w:numPr>
        <w:spacing w:after="459"/>
        <w:ind w:right="93" w:hanging="360"/>
      </w:pPr>
      <w:r>
        <w:t xml:space="preserve">Asegurar la estabilidad de las predicciones de IA para un horizonte de 2 horas. </w:t>
      </w:r>
    </w:p>
    <w:p w14:paraId="13749A6A" w14:textId="77777777" w:rsidR="00024321" w:rsidRDefault="00000000">
      <w:pPr>
        <w:pStyle w:val="Ttulo1"/>
        <w:ind w:left="-5" w:firstLine="0"/>
      </w:pPr>
      <w:bookmarkStart w:id="7" w:name="_heading=h.dok011bb90lx" w:colFirst="0" w:colLast="0"/>
      <w:bookmarkEnd w:id="7"/>
      <w:r>
        <w:t xml:space="preserve">Entorno de Pruebas </w:t>
      </w:r>
    </w:p>
    <w:tbl>
      <w:tblPr>
        <w:tblStyle w:val="a2"/>
        <w:tblW w:w="9020" w:type="dxa"/>
        <w:tblInd w:w="10" w:type="dxa"/>
        <w:tblLayout w:type="fixed"/>
        <w:tblLook w:val="0400" w:firstRow="0" w:lastRow="0" w:firstColumn="0" w:lastColumn="0" w:noHBand="0" w:noVBand="1"/>
      </w:tblPr>
      <w:tblGrid>
        <w:gridCol w:w="2880"/>
        <w:gridCol w:w="6140"/>
      </w:tblGrid>
      <w:tr w:rsidR="00024321" w14:paraId="7E9B46A0" w14:textId="77777777">
        <w:trPr>
          <w:trHeight w:val="520"/>
        </w:trPr>
        <w:tc>
          <w:tcPr>
            <w:tcW w:w="2880" w:type="dxa"/>
            <w:tcBorders>
              <w:top w:val="single" w:sz="8" w:space="0" w:color="000000"/>
              <w:left w:val="single" w:sz="8" w:space="0" w:color="000000"/>
              <w:bottom w:val="single" w:sz="8" w:space="0" w:color="000000"/>
              <w:right w:val="single" w:sz="8" w:space="0" w:color="000000"/>
            </w:tcBorders>
            <w:vAlign w:val="center"/>
          </w:tcPr>
          <w:p w14:paraId="7B5481FC" w14:textId="77777777" w:rsidR="00024321" w:rsidRDefault="00000000">
            <w:pPr>
              <w:spacing w:line="259" w:lineRule="auto"/>
              <w:ind w:left="0" w:right="0"/>
              <w:jc w:val="center"/>
            </w:pPr>
            <w:r>
              <w:rPr>
                <w:b/>
                <w:bCs/>
              </w:rPr>
              <w:t>Recurso</w:t>
            </w:r>
            <w:r>
              <w:t xml:space="preserve"> </w:t>
            </w:r>
          </w:p>
        </w:tc>
        <w:tc>
          <w:tcPr>
            <w:tcW w:w="6140" w:type="dxa"/>
            <w:tcBorders>
              <w:top w:val="single" w:sz="8" w:space="0" w:color="000000"/>
              <w:left w:val="single" w:sz="8" w:space="0" w:color="000000"/>
              <w:bottom w:val="single" w:sz="8" w:space="0" w:color="000000"/>
              <w:right w:val="single" w:sz="8" w:space="0" w:color="000000"/>
            </w:tcBorders>
            <w:vAlign w:val="center"/>
          </w:tcPr>
          <w:p w14:paraId="740BAA90" w14:textId="77777777" w:rsidR="00024321" w:rsidRDefault="00000000">
            <w:pPr>
              <w:spacing w:line="259" w:lineRule="auto"/>
              <w:ind w:right="0"/>
              <w:jc w:val="center"/>
            </w:pPr>
            <w:r>
              <w:rPr>
                <w:b/>
                <w:bCs/>
              </w:rPr>
              <w:t>Especificación</w:t>
            </w:r>
            <w:r>
              <w:t xml:space="preserve"> </w:t>
            </w:r>
          </w:p>
        </w:tc>
      </w:tr>
      <w:tr w:rsidR="00024321" w14:paraId="5CAFEAF4" w14:textId="77777777">
        <w:trPr>
          <w:trHeight w:val="520"/>
        </w:trPr>
        <w:tc>
          <w:tcPr>
            <w:tcW w:w="2880" w:type="dxa"/>
            <w:tcBorders>
              <w:top w:val="single" w:sz="8" w:space="0" w:color="000000"/>
              <w:left w:val="single" w:sz="8" w:space="0" w:color="000000"/>
              <w:bottom w:val="single" w:sz="8" w:space="0" w:color="000000"/>
              <w:right w:val="single" w:sz="8" w:space="0" w:color="000000"/>
            </w:tcBorders>
            <w:vAlign w:val="center"/>
          </w:tcPr>
          <w:p w14:paraId="25F1731E" w14:textId="77777777" w:rsidR="00024321" w:rsidRDefault="00000000">
            <w:pPr>
              <w:spacing w:line="259" w:lineRule="auto"/>
              <w:ind w:left="0" w:right="0"/>
            </w:pPr>
            <w:r>
              <w:t xml:space="preserve">Plataforma móvil </w:t>
            </w:r>
          </w:p>
        </w:tc>
        <w:tc>
          <w:tcPr>
            <w:tcW w:w="6140" w:type="dxa"/>
            <w:tcBorders>
              <w:top w:val="single" w:sz="8" w:space="0" w:color="000000"/>
              <w:left w:val="single" w:sz="8" w:space="0" w:color="000000"/>
              <w:bottom w:val="single" w:sz="8" w:space="0" w:color="000000"/>
              <w:right w:val="single" w:sz="8" w:space="0" w:color="000000"/>
            </w:tcBorders>
            <w:vAlign w:val="center"/>
          </w:tcPr>
          <w:p w14:paraId="3ADA1DA4" w14:textId="77777777" w:rsidR="00024321" w:rsidRDefault="00000000">
            <w:pPr>
              <w:spacing w:line="259" w:lineRule="auto"/>
              <w:ind w:left="0" w:right="0"/>
            </w:pPr>
            <w:r>
              <w:t xml:space="preserve">Android (Ionic Capacitor) </w:t>
            </w:r>
          </w:p>
        </w:tc>
      </w:tr>
      <w:tr w:rsidR="00024321" w14:paraId="43B5B4AB" w14:textId="77777777">
        <w:trPr>
          <w:trHeight w:val="500"/>
        </w:trPr>
        <w:tc>
          <w:tcPr>
            <w:tcW w:w="2880" w:type="dxa"/>
            <w:tcBorders>
              <w:top w:val="single" w:sz="8" w:space="0" w:color="000000"/>
              <w:left w:val="single" w:sz="8" w:space="0" w:color="000000"/>
              <w:bottom w:val="single" w:sz="8" w:space="0" w:color="000000"/>
              <w:right w:val="single" w:sz="8" w:space="0" w:color="000000"/>
            </w:tcBorders>
            <w:vAlign w:val="center"/>
          </w:tcPr>
          <w:p w14:paraId="63D56C54" w14:textId="77777777" w:rsidR="00024321" w:rsidRDefault="00000000">
            <w:pPr>
              <w:spacing w:line="259" w:lineRule="auto"/>
              <w:ind w:left="0" w:right="0"/>
            </w:pPr>
            <w:r>
              <w:t xml:space="preserve">Análisis de datos </w:t>
            </w:r>
          </w:p>
        </w:tc>
        <w:tc>
          <w:tcPr>
            <w:tcW w:w="6140" w:type="dxa"/>
            <w:tcBorders>
              <w:top w:val="single" w:sz="8" w:space="0" w:color="000000"/>
              <w:left w:val="single" w:sz="8" w:space="0" w:color="000000"/>
              <w:bottom w:val="single" w:sz="8" w:space="0" w:color="000000"/>
              <w:right w:val="single" w:sz="8" w:space="0" w:color="000000"/>
            </w:tcBorders>
            <w:vAlign w:val="center"/>
          </w:tcPr>
          <w:p w14:paraId="0DA9BC9E" w14:textId="77777777" w:rsidR="00024321" w:rsidRDefault="00000000">
            <w:pPr>
              <w:spacing w:line="259" w:lineRule="auto"/>
              <w:ind w:left="0" w:right="0"/>
            </w:pPr>
            <w:r>
              <w:t xml:space="preserve">Apache </w:t>
            </w:r>
            <w:proofErr w:type="spellStart"/>
            <w:r>
              <w:t>Superset</w:t>
            </w:r>
            <w:proofErr w:type="spellEnd"/>
            <w:r>
              <w:t xml:space="preserve"> (Render) </w:t>
            </w:r>
          </w:p>
        </w:tc>
      </w:tr>
      <w:tr w:rsidR="00024321" w:rsidRPr="00837AE1" w14:paraId="6B69310F" w14:textId="77777777">
        <w:trPr>
          <w:trHeight w:val="520"/>
        </w:trPr>
        <w:tc>
          <w:tcPr>
            <w:tcW w:w="2880" w:type="dxa"/>
            <w:tcBorders>
              <w:top w:val="single" w:sz="8" w:space="0" w:color="000000"/>
              <w:left w:val="single" w:sz="8" w:space="0" w:color="000000"/>
              <w:bottom w:val="single" w:sz="8" w:space="0" w:color="000000"/>
              <w:right w:val="single" w:sz="8" w:space="0" w:color="000000"/>
            </w:tcBorders>
            <w:vAlign w:val="center"/>
          </w:tcPr>
          <w:p w14:paraId="2CE0D199" w14:textId="77777777" w:rsidR="00024321" w:rsidRDefault="00000000">
            <w:pPr>
              <w:spacing w:line="259" w:lineRule="auto"/>
              <w:ind w:left="0" w:right="0"/>
            </w:pPr>
            <w:r>
              <w:t xml:space="preserve">Lenguajes y </w:t>
            </w:r>
            <w:proofErr w:type="spellStart"/>
            <w:r>
              <w:t>frameworks</w:t>
            </w:r>
            <w:proofErr w:type="spellEnd"/>
            <w:r>
              <w:t xml:space="preserve"> </w:t>
            </w:r>
          </w:p>
        </w:tc>
        <w:tc>
          <w:tcPr>
            <w:tcW w:w="6140" w:type="dxa"/>
            <w:tcBorders>
              <w:top w:val="single" w:sz="8" w:space="0" w:color="000000"/>
              <w:left w:val="single" w:sz="8" w:space="0" w:color="000000"/>
              <w:bottom w:val="single" w:sz="8" w:space="0" w:color="000000"/>
              <w:right w:val="single" w:sz="8" w:space="0" w:color="000000"/>
            </w:tcBorders>
            <w:vAlign w:val="center"/>
          </w:tcPr>
          <w:p w14:paraId="47D5AD61" w14:textId="77777777" w:rsidR="00024321" w:rsidRPr="00ED039D" w:rsidRDefault="00000000">
            <w:pPr>
              <w:spacing w:line="259" w:lineRule="auto"/>
              <w:ind w:left="0" w:right="0"/>
              <w:rPr>
                <w:lang w:val="en-US"/>
              </w:rPr>
            </w:pPr>
            <w:r w:rsidRPr="00ED039D">
              <w:rPr>
                <w:lang w:val="en-US"/>
              </w:rPr>
              <w:t xml:space="preserve">TypeScript, Angular, HTML, SCSS, Python </w:t>
            </w:r>
          </w:p>
        </w:tc>
      </w:tr>
      <w:tr w:rsidR="00024321" w14:paraId="35D7DA0E" w14:textId="77777777">
        <w:trPr>
          <w:trHeight w:val="540"/>
        </w:trPr>
        <w:tc>
          <w:tcPr>
            <w:tcW w:w="2880" w:type="dxa"/>
            <w:tcBorders>
              <w:top w:val="single" w:sz="8" w:space="0" w:color="000000"/>
              <w:left w:val="single" w:sz="8" w:space="0" w:color="000000"/>
              <w:bottom w:val="single" w:sz="8" w:space="0" w:color="000000"/>
              <w:right w:val="single" w:sz="8" w:space="0" w:color="000000"/>
            </w:tcBorders>
            <w:vAlign w:val="center"/>
          </w:tcPr>
          <w:p w14:paraId="3D8C0FF3" w14:textId="77777777" w:rsidR="00024321" w:rsidRDefault="00000000">
            <w:pPr>
              <w:spacing w:line="259" w:lineRule="auto"/>
              <w:ind w:left="0" w:right="0"/>
            </w:pPr>
            <w:r>
              <w:t xml:space="preserve">Navegadores utilizados </w:t>
            </w:r>
          </w:p>
        </w:tc>
        <w:tc>
          <w:tcPr>
            <w:tcW w:w="6140" w:type="dxa"/>
            <w:tcBorders>
              <w:top w:val="single" w:sz="8" w:space="0" w:color="000000"/>
              <w:left w:val="single" w:sz="8" w:space="0" w:color="000000"/>
              <w:bottom w:val="single" w:sz="8" w:space="0" w:color="000000"/>
              <w:right w:val="single" w:sz="8" w:space="0" w:color="000000"/>
            </w:tcBorders>
            <w:vAlign w:val="center"/>
          </w:tcPr>
          <w:p w14:paraId="414CAEBA" w14:textId="77777777" w:rsidR="00024321" w:rsidRDefault="00000000">
            <w:pPr>
              <w:spacing w:line="259" w:lineRule="auto"/>
              <w:ind w:left="0" w:right="0"/>
            </w:pPr>
            <w:r>
              <w:t xml:space="preserve">Brave, Chrome, Firefox </w:t>
            </w:r>
          </w:p>
        </w:tc>
      </w:tr>
      <w:tr w:rsidR="00024321" w14:paraId="2A04A6DD" w14:textId="77777777">
        <w:trPr>
          <w:trHeight w:val="520"/>
        </w:trPr>
        <w:tc>
          <w:tcPr>
            <w:tcW w:w="2880" w:type="dxa"/>
            <w:tcBorders>
              <w:top w:val="single" w:sz="8" w:space="0" w:color="000000"/>
              <w:left w:val="single" w:sz="8" w:space="0" w:color="000000"/>
              <w:bottom w:val="single" w:sz="8" w:space="0" w:color="000000"/>
              <w:right w:val="single" w:sz="8" w:space="0" w:color="000000"/>
            </w:tcBorders>
            <w:vAlign w:val="center"/>
          </w:tcPr>
          <w:p w14:paraId="34D525AD" w14:textId="77777777" w:rsidR="00024321" w:rsidRDefault="00000000">
            <w:pPr>
              <w:spacing w:line="259" w:lineRule="auto"/>
              <w:ind w:left="0" w:right="0"/>
            </w:pPr>
            <w:r>
              <w:t xml:space="preserve">Equipos de prueba </w:t>
            </w:r>
          </w:p>
        </w:tc>
        <w:tc>
          <w:tcPr>
            <w:tcW w:w="6140" w:type="dxa"/>
            <w:tcBorders>
              <w:top w:val="single" w:sz="8" w:space="0" w:color="000000"/>
              <w:left w:val="single" w:sz="8" w:space="0" w:color="000000"/>
              <w:bottom w:val="single" w:sz="8" w:space="0" w:color="000000"/>
              <w:right w:val="single" w:sz="8" w:space="0" w:color="000000"/>
            </w:tcBorders>
            <w:vAlign w:val="center"/>
          </w:tcPr>
          <w:p w14:paraId="70132879" w14:textId="77777777" w:rsidR="00024321" w:rsidRDefault="00000000">
            <w:pPr>
              <w:spacing w:line="259" w:lineRule="auto"/>
              <w:ind w:left="0" w:right="0"/>
            </w:pPr>
            <w:r>
              <w:t xml:space="preserve">Dispositivo móvil real + PC (Windows 11) </w:t>
            </w:r>
          </w:p>
        </w:tc>
      </w:tr>
    </w:tbl>
    <w:p w14:paraId="0F823E56" w14:textId="77777777" w:rsidR="00024321" w:rsidRDefault="00000000">
      <w:pPr>
        <w:spacing w:after="0" w:line="259" w:lineRule="auto"/>
        <w:ind w:left="0" w:right="0"/>
      </w:pPr>
      <w:r>
        <w:rPr>
          <w:b/>
          <w:bCs/>
          <w:sz w:val="26"/>
          <w:szCs w:val="26"/>
        </w:rPr>
        <w:t xml:space="preserve"> </w:t>
      </w:r>
    </w:p>
    <w:p w14:paraId="129E18C0" w14:textId="77777777" w:rsidR="00024321" w:rsidRDefault="00000000">
      <w:pPr>
        <w:pStyle w:val="Ttulo2"/>
        <w:ind w:left="-5" w:firstLine="0"/>
      </w:pPr>
      <w:bookmarkStart w:id="8" w:name="_heading=h.77y4hyzbaeh7" w:colFirst="0" w:colLast="0"/>
      <w:bookmarkEnd w:id="8"/>
      <w:r>
        <w:t xml:space="preserve">Entorno de pruebas estación local </w:t>
      </w:r>
    </w:p>
    <w:tbl>
      <w:tblPr>
        <w:tblStyle w:val="a3"/>
        <w:tblW w:w="9020" w:type="dxa"/>
        <w:tblInd w:w="10" w:type="dxa"/>
        <w:tblLayout w:type="fixed"/>
        <w:tblLook w:val="0400" w:firstRow="0" w:lastRow="0" w:firstColumn="0" w:lastColumn="0" w:noHBand="0" w:noVBand="1"/>
      </w:tblPr>
      <w:tblGrid>
        <w:gridCol w:w="2280"/>
        <w:gridCol w:w="6740"/>
      </w:tblGrid>
      <w:tr w:rsidR="00024321" w14:paraId="568EF072" w14:textId="77777777">
        <w:trPr>
          <w:trHeight w:val="520"/>
        </w:trPr>
        <w:tc>
          <w:tcPr>
            <w:tcW w:w="2280" w:type="dxa"/>
            <w:tcBorders>
              <w:top w:val="single" w:sz="8" w:space="0" w:color="000000"/>
              <w:left w:val="single" w:sz="8" w:space="0" w:color="000000"/>
              <w:bottom w:val="single" w:sz="8" w:space="0" w:color="000000"/>
              <w:right w:val="single" w:sz="8" w:space="0" w:color="000000"/>
            </w:tcBorders>
            <w:vAlign w:val="center"/>
          </w:tcPr>
          <w:p w14:paraId="5628375E" w14:textId="77777777" w:rsidR="00024321" w:rsidRDefault="00000000">
            <w:pPr>
              <w:spacing w:line="259" w:lineRule="auto"/>
              <w:ind w:left="0" w:right="0"/>
              <w:jc w:val="center"/>
            </w:pPr>
            <w:r>
              <w:rPr>
                <w:b/>
                <w:bCs/>
              </w:rPr>
              <w:t>Recurso</w:t>
            </w:r>
            <w:r>
              <w:t xml:space="preserve"> </w:t>
            </w:r>
          </w:p>
        </w:tc>
        <w:tc>
          <w:tcPr>
            <w:tcW w:w="6740" w:type="dxa"/>
            <w:tcBorders>
              <w:top w:val="single" w:sz="8" w:space="0" w:color="000000"/>
              <w:left w:val="single" w:sz="8" w:space="0" w:color="000000"/>
              <w:bottom w:val="single" w:sz="8" w:space="0" w:color="000000"/>
              <w:right w:val="single" w:sz="8" w:space="0" w:color="000000"/>
            </w:tcBorders>
            <w:vAlign w:val="center"/>
          </w:tcPr>
          <w:p w14:paraId="5FE10523" w14:textId="77777777" w:rsidR="00024321" w:rsidRDefault="00000000">
            <w:pPr>
              <w:spacing w:line="259" w:lineRule="auto"/>
              <w:ind w:right="0"/>
              <w:jc w:val="center"/>
            </w:pPr>
            <w:r>
              <w:rPr>
                <w:b/>
                <w:bCs/>
              </w:rPr>
              <w:t>Especificación</w:t>
            </w:r>
            <w:r>
              <w:t xml:space="preserve"> </w:t>
            </w:r>
          </w:p>
        </w:tc>
      </w:tr>
      <w:tr w:rsidR="00024321" w14:paraId="04E58E08" w14:textId="77777777">
        <w:trPr>
          <w:trHeight w:val="510"/>
        </w:trPr>
        <w:tc>
          <w:tcPr>
            <w:tcW w:w="2280" w:type="dxa"/>
            <w:tcBorders>
              <w:top w:val="single" w:sz="8" w:space="0" w:color="000000"/>
              <w:left w:val="single" w:sz="8" w:space="0" w:color="000000"/>
              <w:bottom w:val="single" w:sz="8" w:space="0" w:color="000000"/>
              <w:right w:val="single" w:sz="8" w:space="0" w:color="000000"/>
            </w:tcBorders>
          </w:tcPr>
          <w:p w14:paraId="44AB325C" w14:textId="77777777" w:rsidR="00024321" w:rsidRDefault="00000000">
            <w:pPr>
              <w:spacing w:line="259" w:lineRule="auto"/>
              <w:ind w:left="0" w:right="0"/>
              <w:jc w:val="center"/>
            </w:pPr>
            <w:r>
              <w:rPr>
                <w:rFonts w:ascii="Calibri" w:eastAsia="Calibri" w:hAnsi="Calibri" w:cs="Calibri"/>
                <w:b/>
                <w:bCs/>
              </w:rPr>
              <w:t xml:space="preserve">Procesador </w:t>
            </w:r>
          </w:p>
        </w:tc>
        <w:tc>
          <w:tcPr>
            <w:tcW w:w="6740" w:type="dxa"/>
            <w:tcBorders>
              <w:top w:val="single" w:sz="8" w:space="0" w:color="000000"/>
              <w:left w:val="single" w:sz="8" w:space="0" w:color="000000"/>
              <w:bottom w:val="single" w:sz="8" w:space="0" w:color="000000"/>
              <w:right w:val="single" w:sz="8" w:space="0" w:color="000000"/>
            </w:tcBorders>
            <w:vAlign w:val="center"/>
          </w:tcPr>
          <w:p w14:paraId="76B7D14E" w14:textId="77777777" w:rsidR="00024321" w:rsidRDefault="00000000">
            <w:pPr>
              <w:spacing w:line="259" w:lineRule="auto"/>
              <w:ind w:left="0" w:right="0"/>
            </w:pPr>
            <w:r>
              <w:t>Ryzen 9 7945 HX</w:t>
            </w:r>
          </w:p>
        </w:tc>
      </w:tr>
      <w:tr w:rsidR="00024321" w14:paraId="77C64578" w14:textId="77777777">
        <w:trPr>
          <w:trHeight w:val="500"/>
        </w:trPr>
        <w:tc>
          <w:tcPr>
            <w:tcW w:w="2280" w:type="dxa"/>
            <w:tcBorders>
              <w:top w:val="single" w:sz="8" w:space="0" w:color="000000"/>
              <w:left w:val="single" w:sz="8" w:space="0" w:color="000000"/>
              <w:bottom w:val="single" w:sz="8" w:space="0" w:color="000000"/>
              <w:right w:val="single" w:sz="8" w:space="0" w:color="000000"/>
            </w:tcBorders>
          </w:tcPr>
          <w:p w14:paraId="75868392" w14:textId="77777777" w:rsidR="00024321" w:rsidRDefault="00000000">
            <w:pPr>
              <w:spacing w:line="259" w:lineRule="auto"/>
              <w:ind w:left="0" w:right="0"/>
              <w:jc w:val="center"/>
            </w:pPr>
            <w:r>
              <w:rPr>
                <w:rFonts w:ascii="Calibri" w:eastAsia="Calibri" w:hAnsi="Calibri" w:cs="Calibri"/>
                <w:b/>
                <w:bCs/>
              </w:rPr>
              <w:t xml:space="preserve">Memoria RAM </w:t>
            </w:r>
          </w:p>
        </w:tc>
        <w:tc>
          <w:tcPr>
            <w:tcW w:w="6740" w:type="dxa"/>
            <w:tcBorders>
              <w:top w:val="single" w:sz="8" w:space="0" w:color="000000"/>
              <w:left w:val="single" w:sz="8" w:space="0" w:color="000000"/>
              <w:bottom w:val="single" w:sz="8" w:space="0" w:color="000000"/>
              <w:right w:val="single" w:sz="8" w:space="0" w:color="000000"/>
            </w:tcBorders>
            <w:vAlign w:val="center"/>
          </w:tcPr>
          <w:p w14:paraId="447280DC" w14:textId="77777777" w:rsidR="00024321" w:rsidRDefault="00000000">
            <w:pPr>
              <w:spacing w:line="259" w:lineRule="auto"/>
              <w:ind w:left="0" w:right="0"/>
            </w:pPr>
            <w:r>
              <w:t>16GB 2666MHz</w:t>
            </w:r>
          </w:p>
        </w:tc>
      </w:tr>
      <w:tr w:rsidR="00024321" w14:paraId="07C88AE6" w14:textId="77777777">
        <w:trPr>
          <w:trHeight w:val="520"/>
        </w:trPr>
        <w:tc>
          <w:tcPr>
            <w:tcW w:w="2280" w:type="dxa"/>
            <w:tcBorders>
              <w:top w:val="single" w:sz="8" w:space="0" w:color="000000"/>
              <w:left w:val="single" w:sz="8" w:space="0" w:color="000000"/>
              <w:bottom w:val="single" w:sz="8" w:space="0" w:color="000000"/>
              <w:right w:val="single" w:sz="8" w:space="0" w:color="000000"/>
            </w:tcBorders>
            <w:vAlign w:val="center"/>
          </w:tcPr>
          <w:p w14:paraId="0C640CBA" w14:textId="77777777" w:rsidR="00024321" w:rsidRDefault="00000000">
            <w:pPr>
              <w:spacing w:line="259" w:lineRule="auto"/>
              <w:ind w:left="0" w:right="0"/>
              <w:jc w:val="center"/>
            </w:pPr>
            <w:r>
              <w:rPr>
                <w:rFonts w:ascii="Calibri" w:eastAsia="Calibri" w:hAnsi="Calibri" w:cs="Calibri"/>
                <w:b/>
                <w:bCs/>
              </w:rPr>
              <w:t xml:space="preserve">Espacio en Disco </w:t>
            </w:r>
          </w:p>
        </w:tc>
        <w:tc>
          <w:tcPr>
            <w:tcW w:w="6740" w:type="dxa"/>
            <w:tcBorders>
              <w:top w:val="single" w:sz="8" w:space="0" w:color="000000"/>
              <w:left w:val="single" w:sz="8" w:space="0" w:color="000000"/>
              <w:bottom w:val="single" w:sz="8" w:space="0" w:color="000000"/>
              <w:right w:val="single" w:sz="8" w:space="0" w:color="000000"/>
            </w:tcBorders>
            <w:vAlign w:val="center"/>
          </w:tcPr>
          <w:p w14:paraId="7548E00F" w14:textId="77777777" w:rsidR="00024321" w:rsidRDefault="00000000">
            <w:pPr>
              <w:spacing w:line="259" w:lineRule="auto"/>
              <w:ind w:left="0" w:right="0"/>
            </w:pPr>
            <w:r>
              <w:t xml:space="preserve">SSD M.2 1TB </w:t>
            </w:r>
          </w:p>
        </w:tc>
      </w:tr>
      <w:tr w:rsidR="00024321" w14:paraId="7E4A6E3A" w14:textId="77777777">
        <w:trPr>
          <w:trHeight w:val="780"/>
        </w:trPr>
        <w:tc>
          <w:tcPr>
            <w:tcW w:w="2280" w:type="dxa"/>
            <w:tcBorders>
              <w:top w:val="single" w:sz="8" w:space="0" w:color="000000"/>
              <w:left w:val="single" w:sz="8" w:space="0" w:color="000000"/>
              <w:bottom w:val="single" w:sz="8" w:space="0" w:color="000000"/>
              <w:right w:val="single" w:sz="8" w:space="0" w:color="000000"/>
            </w:tcBorders>
          </w:tcPr>
          <w:p w14:paraId="33855F50" w14:textId="77777777" w:rsidR="00024321" w:rsidRDefault="00000000">
            <w:pPr>
              <w:spacing w:after="19" w:line="259" w:lineRule="auto"/>
              <w:ind w:left="0" w:right="0"/>
              <w:jc w:val="center"/>
            </w:pPr>
            <w:r>
              <w:rPr>
                <w:rFonts w:ascii="Calibri" w:eastAsia="Calibri" w:hAnsi="Calibri" w:cs="Calibri"/>
                <w:b/>
                <w:bCs/>
              </w:rPr>
              <w:t xml:space="preserve">Tipo Monitor y </w:t>
            </w:r>
          </w:p>
          <w:p w14:paraId="1EA65E06" w14:textId="77777777" w:rsidR="00024321" w:rsidRDefault="00000000">
            <w:pPr>
              <w:spacing w:line="259" w:lineRule="auto"/>
              <w:ind w:left="0" w:right="0"/>
              <w:jc w:val="center"/>
            </w:pPr>
            <w:r>
              <w:rPr>
                <w:rFonts w:ascii="Calibri" w:eastAsia="Calibri" w:hAnsi="Calibri" w:cs="Calibri"/>
                <w:b/>
                <w:bCs/>
              </w:rPr>
              <w:t xml:space="preserve">Resolución </w:t>
            </w:r>
          </w:p>
        </w:tc>
        <w:tc>
          <w:tcPr>
            <w:tcW w:w="6740" w:type="dxa"/>
            <w:tcBorders>
              <w:top w:val="single" w:sz="8" w:space="0" w:color="000000"/>
              <w:left w:val="single" w:sz="8" w:space="0" w:color="000000"/>
              <w:bottom w:val="single" w:sz="8" w:space="0" w:color="000000"/>
              <w:right w:val="single" w:sz="8" w:space="0" w:color="000000"/>
            </w:tcBorders>
            <w:vAlign w:val="center"/>
          </w:tcPr>
          <w:p w14:paraId="6F71DD79" w14:textId="77777777" w:rsidR="00024321" w:rsidRDefault="00000000">
            <w:pPr>
              <w:spacing w:line="259" w:lineRule="auto"/>
              <w:ind w:left="0" w:right="0"/>
            </w:pPr>
            <w:r>
              <w:t xml:space="preserve">2560x1600 IPS 240hz </w:t>
            </w:r>
          </w:p>
        </w:tc>
      </w:tr>
      <w:tr w:rsidR="00024321" w14:paraId="37601396" w14:textId="77777777">
        <w:trPr>
          <w:trHeight w:val="780"/>
        </w:trPr>
        <w:tc>
          <w:tcPr>
            <w:tcW w:w="2280" w:type="dxa"/>
            <w:tcBorders>
              <w:top w:val="single" w:sz="8" w:space="0" w:color="000000"/>
              <w:left w:val="single" w:sz="8" w:space="0" w:color="000000"/>
              <w:bottom w:val="single" w:sz="8" w:space="0" w:color="000000"/>
              <w:right w:val="single" w:sz="8" w:space="0" w:color="000000"/>
            </w:tcBorders>
            <w:vAlign w:val="center"/>
          </w:tcPr>
          <w:p w14:paraId="0873B045" w14:textId="77777777" w:rsidR="00024321" w:rsidRDefault="00000000">
            <w:pPr>
              <w:spacing w:line="259" w:lineRule="auto"/>
              <w:ind w:left="0" w:right="0"/>
              <w:jc w:val="center"/>
            </w:pPr>
            <w:r>
              <w:rPr>
                <w:rFonts w:ascii="Calibri" w:eastAsia="Calibri" w:hAnsi="Calibri" w:cs="Calibri"/>
                <w:b/>
                <w:bCs/>
              </w:rPr>
              <w:t xml:space="preserve">Sistema operativo </w:t>
            </w:r>
          </w:p>
        </w:tc>
        <w:tc>
          <w:tcPr>
            <w:tcW w:w="6740" w:type="dxa"/>
            <w:tcBorders>
              <w:top w:val="single" w:sz="8" w:space="0" w:color="000000"/>
              <w:left w:val="single" w:sz="8" w:space="0" w:color="000000"/>
              <w:bottom w:val="single" w:sz="8" w:space="0" w:color="000000"/>
              <w:right w:val="single" w:sz="8" w:space="0" w:color="000000"/>
            </w:tcBorders>
            <w:vAlign w:val="center"/>
          </w:tcPr>
          <w:p w14:paraId="593DEAA8" w14:textId="77777777" w:rsidR="00024321" w:rsidRDefault="00000000">
            <w:pPr>
              <w:spacing w:line="259" w:lineRule="auto"/>
              <w:ind w:left="0" w:right="0"/>
            </w:pPr>
            <w:r>
              <w:t xml:space="preserve">Windows 11 Pro </w:t>
            </w:r>
            <w:proofErr w:type="spellStart"/>
            <w:r>
              <w:t>for</w:t>
            </w:r>
            <w:proofErr w:type="spellEnd"/>
            <w:r>
              <w:t xml:space="preserve"> </w:t>
            </w:r>
            <w:proofErr w:type="spellStart"/>
            <w:r>
              <w:t>workstation</w:t>
            </w:r>
            <w:proofErr w:type="spellEnd"/>
            <w:r>
              <w:t xml:space="preserve"> </w:t>
            </w:r>
          </w:p>
        </w:tc>
      </w:tr>
      <w:tr w:rsidR="00024321" w14:paraId="0D696CF4" w14:textId="77777777">
        <w:trPr>
          <w:trHeight w:val="780"/>
        </w:trPr>
        <w:tc>
          <w:tcPr>
            <w:tcW w:w="2280" w:type="dxa"/>
            <w:tcBorders>
              <w:top w:val="single" w:sz="8" w:space="0" w:color="000000"/>
              <w:left w:val="single" w:sz="8" w:space="0" w:color="000000"/>
              <w:bottom w:val="single" w:sz="8" w:space="0" w:color="000000"/>
              <w:right w:val="single" w:sz="8" w:space="0" w:color="000000"/>
            </w:tcBorders>
            <w:vAlign w:val="center"/>
          </w:tcPr>
          <w:p w14:paraId="7BDC3230" w14:textId="77777777" w:rsidR="00024321" w:rsidRDefault="00000000">
            <w:pPr>
              <w:spacing w:line="259" w:lineRule="auto"/>
              <w:ind w:left="0" w:right="0"/>
              <w:jc w:val="center"/>
            </w:pPr>
            <w:r>
              <w:rPr>
                <w:rFonts w:ascii="Calibri" w:eastAsia="Calibri" w:hAnsi="Calibri" w:cs="Calibri"/>
                <w:b/>
                <w:bCs/>
              </w:rPr>
              <w:t xml:space="preserve">Browser </w:t>
            </w:r>
          </w:p>
        </w:tc>
        <w:tc>
          <w:tcPr>
            <w:tcW w:w="6740" w:type="dxa"/>
            <w:tcBorders>
              <w:top w:val="single" w:sz="8" w:space="0" w:color="000000"/>
              <w:left w:val="single" w:sz="8" w:space="0" w:color="000000"/>
              <w:bottom w:val="single" w:sz="8" w:space="0" w:color="000000"/>
              <w:right w:val="single" w:sz="8" w:space="0" w:color="000000"/>
            </w:tcBorders>
            <w:vAlign w:val="center"/>
          </w:tcPr>
          <w:p w14:paraId="497E4D54" w14:textId="77777777" w:rsidR="00024321" w:rsidRDefault="00000000">
            <w:pPr>
              <w:spacing w:line="259" w:lineRule="auto"/>
              <w:ind w:left="0" w:right="0"/>
            </w:pPr>
            <w:r>
              <w:t xml:space="preserve">Brave 1.79.123 (64Bits) </w:t>
            </w:r>
          </w:p>
        </w:tc>
      </w:tr>
      <w:tr w:rsidR="00024321" w14:paraId="2BDB6C1D" w14:textId="77777777">
        <w:trPr>
          <w:trHeight w:val="780"/>
        </w:trPr>
        <w:tc>
          <w:tcPr>
            <w:tcW w:w="2280" w:type="dxa"/>
            <w:tcBorders>
              <w:top w:val="single" w:sz="8" w:space="0" w:color="000000"/>
              <w:left w:val="single" w:sz="8" w:space="0" w:color="000000"/>
              <w:bottom w:val="single" w:sz="8" w:space="0" w:color="000000"/>
              <w:right w:val="single" w:sz="8" w:space="0" w:color="000000"/>
            </w:tcBorders>
            <w:vAlign w:val="center"/>
          </w:tcPr>
          <w:p w14:paraId="20859386" w14:textId="77777777" w:rsidR="00024321" w:rsidRDefault="00000000">
            <w:pPr>
              <w:spacing w:line="259" w:lineRule="auto"/>
              <w:ind w:left="0" w:right="0"/>
              <w:jc w:val="center"/>
            </w:pPr>
            <w:r>
              <w:rPr>
                <w:rFonts w:ascii="Calibri" w:eastAsia="Calibri" w:hAnsi="Calibri" w:cs="Calibri"/>
                <w:b/>
                <w:bCs/>
              </w:rPr>
              <w:t xml:space="preserve">Herramientas </w:t>
            </w:r>
          </w:p>
        </w:tc>
        <w:tc>
          <w:tcPr>
            <w:tcW w:w="6740" w:type="dxa"/>
            <w:tcBorders>
              <w:top w:val="single" w:sz="8" w:space="0" w:color="000000"/>
              <w:left w:val="single" w:sz="8" w:space="0" w:color="000000"/>
              <w:bottom w:val="single" w:sz="8" w:space="0" w:color="000000"/>
              <w:right w:val="single" w:sz="8" w:space="0" w:color="000000"/>
            </w:tcBorders>
            <w:vAlign w:val="center"/>
          </w:tcPr>
          <w:p w14:paraId="3F794F13" w14:textId="77777777" w:rsidR="00024321" w:rsidRDefault="00000000">
            <w:pPr>
              <w:spacing w:line="259" w:lineRule="auto"/>
              <w:ind w:left="0" w:right="0"/>
            </w:pPr>
            <w:r>
              <w:t xml:space="preserve">Angular, Git, </w:t>
            </w:r>
            <w:proofErr w:type="spellStart"/>
            <w:r>
              <w:t>Antigravity</w:t>
            </w:r>
            <w:proofErr w:type="spellEnd"/>
          </w:p>
        </w:tc>
      </w:tr>
      <w:tr w:rsidR="00024321" w14:paraId="74E3498B" w14:textId="77777777">
        <w:trPr>
          <w:trHeight w:val="780"/>
        </w:trPr>
        <w:tc>
          <w:tcPr>
            <w:tcW w:w="2280" w:type="dxa"/>
            <w:tcBorders>
              <w:top w:val="single" w:sz="8" w:space="0" w:color="000000"/>
              <w:left w:val="single" w:sz="8" w:space="0" w:color="000000"/>
              <w:bottom w:val="single" w:sz="8" w:space="0" w:color="000000"/>
              <w:right w:val="single" w:sz="8" w:space="0" w:color="000000"/>
            </w:tcBorders>
            <w:vAlign w:val="center"/>
          </w:tcPr>
          <w:p w14:paraId="1BCF50B5" w14:textId="77777777" w:rsidR="00024321" w:rsidRDefault="00000000">
            <w:pPr>
              <w:spacing w:line="259" w:lineRule="auto"/>
              <w:ind w:left="0" w:right="0"/>
              <w:jc w:val="center"/>
            </w:pPr>
            <w:r>
              <w:rPr>
                <w:rFonts w:ascii="Calibri" w:eastAsia="Calibri" w:hAnsi="Calibri" w:cs="Calibri"/>
                <w:b/>
                <w:bCs/>
              </w:rPr>
              <w:lastRenderedPageBreak/>
              <w:t xml:space="preserve">Conexión a Internet </w:t>
            </w:r>
          </w:p>
        </w:tc>
        <w:tc>
          <w:tcPr>
            <w:tcW w:w="6740" w:type="dxa"/>
            <w:tcBorders>
              <w:top w:val="single" w:sz="8" w:space="0" w:color="000000"/>
              <w:left w:val="single" w:sz="8" w:space="0" w:color="000000"/>
              <w:bottom w:val="single" w:sz="8" w:space="0" w:color="000000"/>
              <w:right w:val="single" w:sz="8" w:space="0" w:color="000000"/>
            </w:tcBorders>
            <w:vAlign w:val="center"/>
          </w:tcPr>
          <w:p w14:paraId="7B57DDC2" w14:textId="77777777" w:rsidR="00024321" w:rsidRDefault="00000000">
            <w:pPr>
              <w:spacing w:line="259" w:lineRule="auto"/>
              <w:ind w:left="0" w:right="0"/>
            </w:pPr>
            <w:r>
              <w:t xml:space="preserve">Fibra óptica 400 Mbps simétrico </w:t>
            </w:r>
          </w:p>
        </w:tc>
      </w:tr>
    </w:tbl>
    <w:p w14:paraId="4E895341" w14:textId="77777777" w:rsidR="00024321" w:rsidRDefault="00000000">
      <w:pPr>
        <w:spacing w:after="312" w:line="259" w:lineRule="auto"/>
        <w:ind w:left="0" w:right="0"/>
      </w:pPr>
      <w:r>
        <w:rPr>
          <w:sz w:val="40"/>
          <w:szCs w:val="40"/>
        </w:rPr>
        <w:t xml:space="preserve"> </w:t>
      </w:r>
    </w:p>
    <w:p w14:paraId="054BC4E6" w14:textId="77777777" w:rsidR="00024321" w:rsidRDefault="00000000">
      <w:pPr>
        <w:spacing w:after="0" w:line="259" w:lineRule="auto"/>
        <w:ind w:left="2325" w:right="0"/>
      </w:pPr>
      <w:r>
        <w:rPr>
          <w:sz w:val="40"/>
          <w:szCs w:val="40"/>
        </w:rPr>
        <w:t xml:space="preserve"> </w:t>
      </w:r>
    </w:p>
    <w:p w14:paraId="46CD6EB1" w14:textId="77777777" w:rsidR="00024321" w:rsidRDefault="00000000">
      <w:pPr>
        <w:pStyle w:val="Ttulo1"/>
        <w:ind w:left="-5" w:firstLine="0"/>
      </w:pPr>
      <w:bookmarkStart w:id="9" w:name="_heading=h.op4tbfjt627m" w:colFirst="0" w:colLast="0"/>
      <w:bookmarkEnd w:id="9"/>
      <w:r>
        <w:t xml:space="preserve">Arquitectura de software </w:t>
      </w:r>
    </w:p>
    <w:p w14:paraId="521C4C8C" w14:textId="77777777" w:rsidR="00024321" w:rsidRDefault="00000000">
      <w:pPr>
        <w:tabs>
          <w:tab w:val="right" w:pos="9134"/>
        </w:tabs>
        <w:spacing w:after="476" w:line="259" w:lineRule="auto"/>
        <w:ind w:left="0" w:right="0"/>
      </w:pPr>
      <w:r>
        <w:rPr>
          <w:rFonts w:ascii="Calibri" w:eastAsia="Calibri" w:hAnsi="Calibri" w:cs="Calibri"/>
          <w:noProof/>
        </w:rPr>
        <mc:AlternateContent>
          <mc:Choice Requires="wpg">
            <w:drawing>
              <wp:inline distT="0" distB="0" distL="0" distR="0" wp14:anchorId="501C0382" wp14:editId="5DBF6519">
                <wp:extent cx="5651500" cy="12700"/>
                <wp:effectExtent l="0" t="0" r="0" b="0"/>
                <wp:docPr id="3" name="Grupo 3"/>
                <wp:cNvGraphicFramePr/>
                <a:graphic xmlns:a="http://schemas.openxmlformats.org/drawingml/2006/main">
                  <a:graphicData uri="http://schemas.microsoft.com/office/word/2010/wordprocessingGroup">
                    <wpg:wgp>
                      <wpg:cNvGrpSpPr/>
                      <wpg:grpSpPr>
                        <a:xfrm>
                          <a:off x="0" y="0"/>
                          <a:ext cx="5651500" cy="12700"/>
                          <a:chOff x="2520225" y="3767275"/>
                          <a:chExt cx="5651525" cy="19075"/>
                        </a:xfrm>
                      </wpg:grpSpPr>
                      <wpg:grpSp>
                        <wpg:cNvPr id="300003709" name="Grupo 300003709"/>
                        <wpg:cNvGrpSpPr/>
                        <wpg:grpSpPr>
                          <a:xfrm>
                            <a:off x="2520250" y="3773650"/>
                            <a:ext cx="5651500" cy="12700"/>
                            <a:chOff x="0" y="0"/>
                            <a:chExt cx="5651500" cy="12700"/>
                          </a:xfrm>
                        </wpg:grpSpPr>
                        <wps:wsp>
                          <wps:cNvPr id="948622579" name="Rectángulo 948622579"/>
                          <wps:cNvSpPr/>
                          <wps:spPr>
                            <a:xfrm>
                              <a:off x="0" y="0"/>
                              <a:ext cx="5651500" cy="12700"/>
                            </a:xfrm>
                            <a:prstGeom prst="rect">
                              <a:avLst/>
                            </a:prstGeom>
                            <a:noFill/>
                            <a:ln>
                              <a:noFill/>
                            </a:ln>
                          </wps:spPr>
                          <wps:txbx>
                            <w:txbxContent>
                              <w:p w14:paraId="44D81DB0" w14:textId="77777777" w:rsidR="00024321" w:rsidRDefault="00024321">
                                <w:pPr>
                                  <w:spacing w:after="0" w:line="240" w:lineRule="auto"/>
                                  <w:ind w:left="0" w:right="0"/>
                                  <w:textDirection w:val="btLr"/>
                                </w:pPr>
                              </w:p>
                            </w:txbxContent>
                          </wps:txbx>
                          <wps:bodyPr spcFirstLastPara="1" wrap="square" lIns="91425" tIns="91425" rIns="91425" bIns="91425" anchor="ctr" anchorCtr="0">
                            <a:noAutofit/>
                          </wps:bodyPr>
                        </wps:wsp>
                        <wps:wsp>
                          <wps:cNvPr id="1014702361" name="Forma libre: forma 1014702361"/>
                          <wps:cNvSpPr/>
                          <wps:spPr>
                            <a:xfrm>
                              <a:off x="0" y="0"/>
                              <a:ext cx="5651500" cy="0"/>
                            </a:xfrm>
                            <a:custGeom>
                              <a:avLst/>
                              <a:gdLst/>
                              <a:ahLst/>
                              <a:cxnLst/>
                              <a:rect l="l" t="t" r="r" b="b"/>
                              <a:pathLst>
                                <a:path w="5651500" h="120000" extrusionOk="0">
                                  <a:moveTo>
                                    <a:pt x="0" y="0"/>
                                  </a:moveTo>
                                  <a:lnTo>
                                    <a:pt x="56515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501C0382" id="Grupo 3" o:spid="_x0000_s1038" style="width:445pt;height:1pt;mso-position-horizontal-relative:char;mso-position-vertical-relative:line" coordorigin="25202,37672" coordsize="565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">
                <v:group id="Grupo 300003709" o:spid="_x0000_s1039" style="position:absolute;left:25202;top:37736;width:56515;height:127" coordsize="565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">
                  <v:rect id="Rectángulo 948622579" o:spid="_x0000_s1040" style="position:absolute;width:565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" filled="f" stroked="f">
                    <v:textbox inset="2.53958mm,2.53958mm,2.53958mm,2.53958mm">
                      <w:txbxContent>
                        <w:p w14:paraId="44D81DB0" w14:textId="77777777" w:rsidR="00024321" w:rsidRDefault="00024321">
                          <w:pPr>
                            <w:spacing w:after="0" w:line="240" w:lineRule="auto"/>
                            <w:ind w:left="0" w:right="0"/>
                            <w:textDirection w:val="btLr"/>
                          </w:pPr>
                        </w:p>
                      </w:txbxContent>
                    </v:textbox>
                  </v:rect>
                  <v:shape id="Forma libre: forma 1014702361" o:spid="_x0000_s1041" style="position:absolute;width:56515;height:0;visibility:visible;mso-wrap-style:square;v-text-anchor:middle" coordsize="56515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" path="m,l5651500,e" filled="f" strokecolor="#888" strokeweight="1pt">
                    <v:stroke startarrowwidth="narrow" startarrowlength="short" endarrowwidth="narrow" endarrowlength="short" miterlimit="83231f" joinstyle="miter"/>
                    <v:path arrowok="t" o:extrusionok="f"/>
                  </v:shape>
                </v:group>
                <w10:anchorlock/>
              </v:group>
            </w:pict>
          </mc:Fallback>
        </mc:AlternateContent>
      </w:r>
      <w:r>
        <w:rPr>
          <w:sz w:val="5"/>
          <w:szCs w:val="5"/>
        </w:rPr>
        <w:tab/>
        <w:t xml:space="preserve"> </w:t>
      </w:r>
    </w:p>
    <w:p w14:paraId="22B1854E" w14:textId="77777777" w:rsidR="00024321" w:rsidRDefault="00000000">
      <w:pPr>
        <w:spacing w:after="434" w:line="259" w:lineRule="auto"/>
        <w:ind w:left="0" w:right="0"/>
      </w:pPr>
      <w:r>
        <w:t>El sistema sigue un flujo de comunicación moderno y desacoplado:</w:t>
      </w:r>
    </w:p>
    <w:p w14:paraId="0F53D123" w14:textId="77777777" w:rsidR="00024321" w:rsidRDefault="00000000">
      <w:pPr>
        <w:numPr>
          <w:ilvl w:val="0"/>
          <w:numId w:val="2"/>
        </w:numPr>
        <w:pBdr>
          <w:top w:val="nil"/>
          <w:left w:val="nil"/>
          <w:bottom w:val="nil"/>
          <w:right w:val="nil"/>
          <w:between w:val="nil"/>
        </w:pBdr>
        <w:spacing w:after="0" w:line="259" w:lineRule="auto"/>
        <w:ind w:right="0"/>
      </w:pPr>
      <w:proofErr w:type="spellStart"/>
      <w:r>
        <w:rPr>
          <w:b/>
          <w:bCs/>
          <w:color w:val="000000"/>
        </w:rPr>
        <w:t>Frontend</w:t>
      </w:r>
      <w:proofErr w:type="spellEnd"/>
      <w:r>
        <w:rPr>
          <w:b/>
          <w:bCs/>
          <w:color w:val="000000"/>
        </w:rPr>
        <w:t>:</w:t>
      </w:r>
      <w:r>
        <w:rPr>
          <w:color w:val="000000"/>
        </w:rPr>
        <w:t xml:space="preserve"> App Híbrida construida con Ionic 8 y Angular 20, utilizando Tailwind CSS para un diseño Premium Dark. Visualización de datos mediante Chart.js.</w:t>
      </w:r>
    </w:p>
    <w:p w14:paraId="1D8AF05A" w14:textId="77777777" w:rsidR="00024321" w:rsidRPr="00ED039D" w:rsidRDefault="00000000">
      <w:pPr>
        <w:numPr>
          <w:ilvl w:val="0"/>
          <w:numId w:val="2"/>
        </w:numPr>
        <w:pBdr>
          <w:top w:val="nil"/>
          <w:left w:val="nil"/>
          <w:bottom w:val="nil"/>
          <w:right w:val="nil"/>
          <w:between w:val="nil"/>
        </w:pBdr>
        <w:spacing w:after="0" w:line="259" w:lineRule="auto"/>
        <w:ind w:right="0"/>
        <w:rPr>
          <w:color w:val="000000"/>
          <w:lang w:val="en-US"/>
        </w:rPr>
      </w:pPr>
      <w:r w:rsidRPr="00ED039D">
        <w:rPr>
          <w:b/>
          <w:bCs/>
          <w:color w:val="000000"/>
          <w:lang w:val="en-US"/>
        </w:rPr>
        <w:t>Backend:</w:t>
      </w:r>
      <w:r w:rsidRPr="00ED039D">
        <w:rPr>
          <w:color w:val="000000"/>
          <w:lang w:val="en-US"/>
        </w:rPr>
        <w:t xml:space="preserve"> API REST robusta </w:t>
      </w:r>
      <w:proofErr w:type="spellStart"/>
      <w:r w:rsidRPr="00ED039D">
        <w:rPr>
          <w:color w:val="000000"/>
          <w:lang w:val="en-US"/>
        </w:rPr>
        <w:t>en</w:t>
      </w:r>
      <w:proofErr w:type="spellEnd"/>
      <w:r w:rsidRPr="00ED039D">
        <w:rPr>
          <w:color w:val="000000"/>
          <w:lang w:val="en-US"/>
        </w:rPr>
        <w:t xml:space="preserve"> Java 21 con Spring Boot 4.0.5. </w:t>
      </w:r>
    </w:p>
    <w:p w14:paraId="76336EDB" w14:textId="77777777" w:rsidR="00024321" w:rsidRDefault="00000000">
      <w:pPr>
        <w:numPr>
          <w:ilvl w:val="0"/>
          <w:numId w:val="2"/>
        </w:numPr>
        <w:pBdr>
          <w:top w:val="nil"/>
          <w:left w:val="nil"/>
          <w:bottom w:val="nil"/>
          <w:right w:val="nil"/>
          <w:between w:val="nil"/>
        </w:pBdr>
        <w:spacing w:after="0" w:line="259" w:lineRule="auto"/>
        <w:ind w:right="0"/>
      </w:pPr>
      <w:r>
        <w:rPr>
          <w:color w:val="000000"/>
        </w:rPr>
        <w:t xml:space="preserve">Inteligencia Artificial: Motor de predicción basado en Spring AI (2.0.0-M4) integrado con modelos de </w:t>
      </w:r>
      <w:proofErr w:type="spellStart"/>
      <w:r>
        <w:rPr>
          <w:color w:val="000000"/>
        </w:rPr>
        <w:t>OpenAI</w:t>
      </w:r>
      <w:proofErr w:type="spellEnd"/>
      <w:r>
        <w:rPr>
          <w:color w:val="000000"/>
        </w:rPr>
        <w:t xml:space="preserve">. </w:t>
      </w:r>
    </w:p>
    <w:p w14:paraId="2E30B04F" w14:textId="77777777" w:rsidR="00024321" w:rsidRDefault="00000000">
      <w:pPr>
        <w:numPr>
          <w:ilvl w:val="0"/>
          <w:numId w:val="2"/>
        </w:numPr>
        <w:pBdr>
          <w:top w:val="nil"/>
          <w:left w:val="nil"/>
          <w:bottom w:val="nil"/>
          <w:right w:val="nil"/>
          <w:between w:val="nil"/>
        </w:pBdr>
        <w:spacing w:after="434" w:line="259" w:lineRule="auto"/>
        <w:ind w:right="0"/>
      </w:pPr>
      <w:r>
        <w:rPr>
          <w:b/>
          <w:bCs/>
          <w:color w:val="000000"/>
        </w:rPr>
        <w:t>Persistencia:</w:t>
      </w:r>
      <w:r>
        <w:rPr>
          <w:color w:val="000000"/>
        </w:rPr>
        <w:t xml:space="preserve"> Base de Datos PostgreSQL 16 con control de versiones mediante </w:t>
      </w:r>
      <w:proofErr w:type="spellStart"/>
      <w:r>
        <w:rPr>
          <w:color w:val="000000"/>
        </w:rPr>
        <w:t>Flyway</w:t>
      </w:r>
      <w:proofErr w:type="spellEnd"/>
      <w:r>
        <w:t>.</w:t>
      </w:r>
    </w:p>
    <w:p w14:paraId="1CE89E25" w14:textId="77777777" w:rsidR="00024321" w:rsidRDefault="00000000">
      <w:pPr>
        <w:spacing w:after="434" w:line="259" w:lineRule="auto"/>
        <w:ind w:left="0" w:right="0"/>
      </w:pPr>
      <w:r>
        <w:rPr>
          <w:noProof/>
        </w:rPr>
        <w:drawing>
          <wp:inline distT="0" distB="0" distL="0" distR="0" wp14:anchorId="129645E1" wp14:editId="2A037B64">
            <wp:extent cx="5832334" cy="3255253"/>
            <wp:effectExtent l="0" t="0" r="0" b="0"/>
            <wp:docPr id="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832334" cy="3255253"/>
                    </a:xfrm>
                    <a:prstGeom prst="rect">
                      <a:avLst/>
                    </a:prstGeom>
                    <a:ln/>
                  </pic:spPr>
                </pic:pic>
              </a:graphicData>
            </a:graphic>
          </wp:inline>
        </w:drawing>
      </w:r>
    </w:p>
    <w:p w14:paraId="2307A3F2" w14:textId="77777777" w:rsidR="00024321" w:rsidRDefault="00000000">
      <w:pPr>
        <w:pStyle w:val="Ttulo2"/>
        <w:ind w:left="-5" w:firstLine="0"/>
        <w:rPr>
          <w:b/>
          <w:bCs/>
        </w:rPr>
      </w:pPr>
      <w:bookmarkStart w:id="10" w:name="_heading=h.dis0zbc6xg0c" w:colFirst="0" w:colLast="0"/>
      <w:bookmarkEnd w:id="10"/>
      <w:r>
        <w:rPr>
          <w:b/>
          <w:bCs/>
        </w:rPr>
        <w:t xml:space="preserve">Aplicación Móvil </w:t>
      </w:r>
    </w:p>
    <w:p w14:paraId="77293EB9" w14:textId="77777777" w:rsidR="00024321" w:rsidRDefault="00000000">
      <w:pPr>
        <w:ind w:left="-5"/>
        <w:rPr>
          <w:b/>
          <w:bCs/>
        </w:rPr>
      </w:pPr>
      <w:r>
        <w:rPr>
          <w:b/>
          <w:bCs/>
        </w:rPr>
        <w:t>Tecnologías:</w:t>
      </w:r>
      <w:r>
        <w:t xml:space="preserve"> Ionic 8, Angular 20, Tailwind CSS y Capacitor.</w:t>
      </w:r>
    </w:p>
    <w:p w14:paraId="045827D0" w14:textId="77777777" w:rsidR="00024321" w:rsidRDefault="00000000">
      <w:pPr>
        <w:ind w:left="-5"/>
        <w:rPr>
          <w:b/>
          <w:bCs/>
        </w:rPr>
      </w:pPr>
      <w:r>
        <w:rPr>
          <w:b/>
          <w:bCs/>
        </w:rPr>
        <w:t>Descripción:</w:t>
      </w:r>
      <w:r>
        <w:t xml:space="preserve"> Aplicación híbrida "Premium Dark" que permite a los pacientes un monitoreo</w:t>
      </w:r>
    </w:p>
    <w:p w14:paraId="44FBF98E" w14:textId="77777777" w:rsidR="00024321" w:rsidRDefault="00000000">
      <w:pPr>
        <w:ind w:left="-5"/>
        <w:rPr>
          <w:b/>
          <w:bCs/>
        </w:rPr>
      </w:pPr>
      <w:r>
        <w:t>integral de la diabetes. Incluye registro, autenticación JWT, sincronización de glucosa (Libre</w:t>
      </w:r>
    </w:p>
    <w:p w14:paraId="11A18FC2" w14:textId="77777777" w:rsidR="00024321" w:rsidRDefault="00000000">
      <w:pPr>
        <w:ind w:left="-5"/>
      </w:pPr>
      <w:proofErr w:type="gramStart"/>
      <w:r>
        <w:lastRenderedPageBreak/>
        <w:t>Link</w:t>
      </w:r>
      <w:proofErr w:type="gramEnd"/>
      <w:r>
        <w:t xml:space="preserve"> Up), registro de nutrición, calculadora de dosis de insulina con algoritmos médicos,</w:t>
      </w:r>
    </w:p>
    <w:p w14:paraId="7E14D0C7" w14:textId="77777777" w:rsidR="00024321" w:rsidRDefault="00000000">
      <w:pPr>
        <w:ind w:left="-5"/>
      </w:pPr>
      <w:r>
        <w:t>Visualización de tendencias con Chart.js y generación de predicciones mediante IA.</w:t>
      </w:r>
    </w:p>
    <w:p w14:paraId="7F9A512F" w14:textId="77777777" w:rsidR="00024321" w:rsidRDefault="00000000">
      <w:pPr>
        <w:ind w:left="-5"/>
      </w:pPr>
      <w:r>
        <w:rPr>
          <w:b/>
          <w:bCs/>
        </w:rPr>
        <w:t>Comunicación:</w:t>
      </w:r>
      <w:r>
        <w:t xml:space="preserve"> Consume </w:t>
      </w:r>
      <w:proofErr w:type="spellStart"/>
      <w:r>
        <w:t>APIs</w:t>
      </w:r>
      <w:proofErr w:type="spellEnd"/>
      <w:r>
        <w:t xml:space="preserve"> </w:t>
      </w:r>
      <w:proofErr w:type="spellStart"/>
      <w:r>
        <w:t>RESTful</w:t>
      </w:r>
      <w:proofErr w:type="spellEnd"/>
      <w:r>
        <w:t xml:space="preserve"> proporcionadas por el </w:t>
      </w:r>
      <w:proofErr w:type="spellStart"/>
      <w:r>
        <w:t>backend</w:t>
      </w:r>
      <w:proofErr w:type="spellEnd"/>
      <w:r>
        <w:t xml:space="preserve"> para acceso a datos</w:t>
      </w:r>
    </w:p>
    <w:p w14:paraId="5E2971AE" w14:textId="77777777" w:rsidR="00024321" w:rsidRDefault="00000000">
      <w:pPr>
        <w:ind w:left="-5"/>
      </w:pPr>
      <w:r>
        <w:t>clínicos y ejecución de lógica de negocio.</w:t>
      </w:r>
    </w:p>
    <w:p w14:paraId="76FB18EB" w14:textId="77777777" w:rsidR="00024321" w:rsidRDefault="00024321"/>
    <w:p w14:paraId="19F7E11D" w14:textId="77777777" w:rsidR="00024321" w:rsidRDefault="00000000">
      <w:pPr>
        <w:pStyle w:val="Ttulo2"/>
        <w:ind w:left="-5" w:firstLine="0"/>
        <w:rPr>
          <w:b/>
          <w:bCs/>
        </w:rPr>
      </w:pPr>
      <w:bookmarkStart w:id="11" w:name="_heading=h.97xbl0byz15x" w:colFirst="0" w:colLast="0"/>
      <w:bookmarkEnd w:id="11"/>
      <w:proofErr w:type="spellStart"/>
      <w:r>
        <w:rPr>
          <w:b/>
          <w:bCs/>
        </w:rPr>
        <w:t>Backend</w:t>
      </w:r>
      <w:proofErr w:type="spellEnd"/>
      <w:r>
        <w:rPr>
          <w:b/>
          <w:bCs/>
        </w:rPr>
        <w:t xml:space="preserve"> y API </w:t>
      </w:r>
    </w:p>
    <w:p w14:paraId="5583E52F" w14:textId="77777777" w:rsidR="00024321" w:rsidRDefault="00000000">
      <w:pPr>
        <w:numPr>
          <w:ilvl w:val="0"/>
          <w:numId w:val="5"/>
        </w:numPr>
      </w:pPr>
      <w:r>
        <w:rPr>
          <w:b/>
          <w:bCs/>
        </w:rPr>
        <w:t>Descripción:</w:t>
      </w:r>
      <w:r>
        <w:t xml:space="preserve"> Servicios </w:t>
      </w:r>
      <w:proofErr w:type="spellStart"/>
      <w:r>
        <w:t>RESTful</w:t>
      </w:r>
      <w:proofErr w:type="spellEnd"/>
      <w:r>
        <w:t xml:space="preserve"> desarrollados en Java 21 con Spring Boot 4.0.5 que</w:t>
      </w:r>
    </w:p>
    <w:p w14:paraId="3FFC1923" w14:textId="77777777" w:rsidR="00024321" w:rsidRDefault="00000000">
      <w:pPr>
        <w:numPr>
          <w:ilvl w:val="0"/>
          <w:numId w:val="5"/>
        </w:numPr>
      </w:pPr>
      <w:r>
        <w:t xml:space="preserve">proporcionan </w:t>
      </w:r>
      <w:proofErr w:type="spellStart"/>
      <w:r>
        <w:t>endpoints</w:t>
      </w:r>
      <w:proofErr w:type="spellEnd"/>
      <w:r>
        <w:t xml:space="preserve"> para autenticación, manejo de usuarios, registros de salud, integración</w:t>
      </w:r>
    </w:p>
    <w:p w14:paraId="455D1E1E" w14:textId="77777777" w:rsidR="00024321" w:rsidRDefault="00000000">
      <w:pPr>
        <w:numPr>
          <w:ilvl w:val="0"/>
          <w:numId w:val="5"/>
        </w:numPr>
      </w:pPr>
      <w:r>
        <w:t>con IA y gestión de reportes.</w:t>
      </w:r>
    </w:p>
    <w:p w14:paraId="20594CE7" w14:textId="77777777" w:rsidR="00024321" w:rsidRDefault="00000000">
      <w:pPr>
        <w:numPr>
          <w:ilvl w:val="0"/>
          <w:numId w:val="5"/>
        </w:numPr>
      </w:pPr>
      <w:r>
        <w:rPr>
          <w:b/>
          <w:bCs/>
        </w:rPr>
        <w:t>Seguridad:</w:t>
      </w:r>
      <w:r>
        <w:t xml:space="preserve"> Implementa Spring Security con cifrado </w:t>
      </w:r>
      <w:proofErr w:type="spellStart"/>
      <w:r>
        <w:t>BCrypt</w:t>
      </w:r>
      <w:proofErr w:type="spellEnd"/>
      <w:r>
        <w:t xml:space="preserve"> para la protección de datos</w:t>
      </w:r>
    </w:p>
    <w:p w14:paraId="1CE7F1E4" w14:textId="77777777" w:rsidR="00024321" w:rsidRDefault="00000000">
      <w:pPr>
        <w:numPr>
          <w:ilvl w:val="0"/>
          <w:numId w:val="5"/>
        </w:numPr>
      </w:pPr>
      <w:r>
        <w:t>sensibles y manejo de sesiones mediante tokens JWT.</w:t>
      </w:r>
    </w:p>
    <w:p w14:paraId="0937859B" w14:textId="77777777" w:rsidR="00024321" w:rsidRDefault="00024321"/>
    <w:p w14:paraId="320D539E" w14:textId="77777777" w:rsidR="00024321" w:rsidRDefault="00000000">
      <w:pPr>
        <w:pStyle w:val="Ttulo2"/>
        <w:ind w:left="-5" w:firstLine="0"/>
        <w:rPr>
          <w:b/>
          <w:bCs/>
        </w:rPr>
      </w:pPr>
      <w:bookmarkStart w:id="12" w:name="_heading=h.y3ewnd960o0k" w:colFirst="0" w:colLast="0"/>
      <w:bookmarkEnd w:id="12"/>
      <w:r>
        <w:rPr>
          <w:b/>
          <w:bCs/>
        </w:rPr>
        <w:t>Inteligencia Artificial y Datos</w:t>
      </w:r>
    </w:p>
    <w:p w14:paraId="444D92BD" w14:textId="77777777" w:rsidR="00024321" w:rsidRDefault="00000000">
      <w:pPr>
        <w:numPr>
          <w:ilvl w:val="0"/>
          <w:numId w:val="4"/>
        </w:numPr>
      </w:pPr>
      <w:r>
        <w:rPr>
          <w:b/>
          <w:bCs/>
        </w:rPr>
        <w:t>Tecnologías:</w:t>
      </w:r>
      <w:r>
        <w:t xml:space="preserve"> Spring AI (2.0.0-M4), </w:t>
      </w:r>
      <w:proofErr w:type="spellStart"/>
      <w:r>
        <w:t>OpenAI</w:t>
      </w:r>
      <w:proofErr w:type="spellEnd"/>
      <w:r>
        <w:t xml:space="preserve"> API y PostgreSQL 16.</w:t>
      </w:r>
    </w:p>
    <w:p w14:paraId="6F033B4B" w14:textId="77777777" w:rsidR="00024321" w:rsidRDefault="00000000">
      <w:pPr>
        <w:numPr>
          <w:ilvl w:val="0"/>
          <w:numId w:val="4"/>
        </w:numPr>
      </w:pPr>
      <w:r>
        <w:rPr>
          <w:b/>
          <w:bCs/>
        </w:rPr>
        <w:t>Descripción:</w:t>
      </w:r>
      <w:r>
        <w:t xml:space="preserve"> Plataforma de análisis predictivo que utiliza modelos avanzados de </w:t>
      </w:r>
      <w:proofErr w:type="spellStart"/>
      <w:r>
        <w:t>OpenAI</w:t>
      </w:r>
      <w:proofErr w:type="spellEnd"/>
      <w:r>
        <w:t xml:space="preserve"> para proyectar tendencias de glucosa a 2 horas. Los datos se persisten en PostgreSQL con </w:t>
      </w:r>
      <w:proofErr w:type="spellStart"/>
      <w:r>
        <w:t>Flyway</w:t>
      </w:r>
      <w:proofErr w:type="spellEnd"/>
      <w:r>
        <w:t>, facilitando el seguimiento histórico para la toma de decisiones médicas.</w:t>
      </w:r>
    </w:p>
    <w:p w14:paraId="6A0695E5" w14:textId="77777777" w:rsidR="00024321" w:rsidRDefault="00024321"/>
    <w:p w14:paraId="19B15087" w14:textId="77777777" w:rsidR="00024321" w:rsidRDefault="00000000">
      <w:pPr>
        <w:pStyle w:val="Ttulo2"/>
        <w:ind w:left="-5" w:firstLine="0"/>
        <w:rPr>
          <w:b/>
          <w:bCs/>
        </w:rPr>
      </w:pPr>
      <w:bookmarkStart w:id="13" w:name="_heading=h.m7alixpwcqc2" w:colFirst="0" w:colLast="0"/>
      <w:bookmarkEnd w:id="13"/>
      <w:r>
        <w:rPr>
          <w:b/>
          <w:bCs/>
        </w:rPr>
        <w:t xml:space="preserve">Integraciones Externas </w:t>
      </w:r>
    </w:p>
    <w:p w14:paraId="426B18D2" w14:textId="77777777" w:rsidR="00024321" w:rsidRDefault="00000000">
      <w:pPr>
        <w:numPr>
          <w:ilvl w:val="0"/>
          <w:numId w:val="3"/>
        </w:numPr>
      </w:pPr>
      <w:r>
        <w:rPr>
          <w:b/>
          <w:bCs/>
        </w:rPr>
        <w:t xml:space="preserve">Libre </w:t>
      </w:r>
      <w:proofErr w:type="gramStart"/>
      <w:r>
        <w:rPr>
          <w:b/>
          <w:bCs/>
        </w:rPr>
        <w:t>Link</w:t>
      </w:r>
      <w:proofErr w:type="gramEnd"/>
      <w:r>
        <w:rPr>
          <w:b/>
          <w:bCs/>
        </w:rPr>
        <w:t xml:space="preserve"> Up (Abbott):</w:t>
      </w:r>
      <w:r>
        <w:t xml:space="preserve"> Captura automática de datos desde sensores de glucosa de última generación. </w:t>
      </w:r>
    </w:p>
    <w:p w14:paraId="21A3F899" w14:textId="77777777" w:rsidR="00024321" w:rsidRDefault="00000000">
      <w:pPr>
        <w:numPr>
          <w:ilvl w:val="0"/>
          <w:numId w:val="3"/>
        </w:numPr>
      </w:pPr>
      <w:proofErr w:type="spellStart"/>
      <w:r>
        <w:rPr>
          <w:b/>
          <w:bCs/>
        </w:rPr>
        <w:t>OpenAI</w:t>
      </w:r>
      <w:proofErr w:type="spellEnd"/>
      <w:r>
        <w:rPr>
          <w:b/>
          <w:bCs/>
        </w:rPr>
        <w:t>:</w:t>
      </w:r>
      <w:r>
        <w:t xml:space="preserve"> Motor de IA para predicciones de tendencias glucémicas basadas en datos históricos.</w:t>
      </w:r>
    </w:p>
    <w:p w14:paraId="2A84C3ED" w14:textId="77777777" w:rsidR="00024321" w:rsidRDefault="00000000">
      <w:pPr>
        <w:numPr>
          <w:ilvl w:val="0"/>
          <w:numId w:val="3"/>
        </w:numPr>
        <w:sectPr w:rsidR="00024321">
          <w:headerReference w:type="even" r:id="rId9"/>
          <w:headerReference w:type="default" r:id="rId10"/>
          <w:footerReference w:type="even" r:id="rId11"/>
          <w:footerReference w:type="default" r:id="rId12"/>
          <w:headerReference w:type="first" r:id="rId13"/>
          <w:footerReference w:type="first" r:id="rId14"/>
          <w:pgSz w:w="11920" w:h="16840"/>
          <w:pgMar w:top="1482" w:right="1346" w:bottom="2319" w:left="1440" w:header="720" w:footer="753" w:gutter="0"/>
          <w:pgNumType w:start="1"/>
          <w:cols w:space="720"/>
        </w:sectPr>
      </w:pPr>
      <w:r>
        <w:rPr>
          <w:b/>
          <w:bCs/>
        </w:rPr>
        <w:t>Chart.js:</w:t>
      </w:r>
      <w:r>
        <w:t xml:space="preserve"> Visualización gráfica e interactiva de métricas de salud en tiempo real.</w:t>
      </w:r>
    </w:p>
    <w:p w14:paraId="425D135E" w14:textId="77777777" w:rsidR="00024321" w:rsidRDefault="00000000">
      <w:pPr>
        <w:pStyle w:val="Ttulo1"/>
        <w:tabs>
          <w:tab w:val="center" w:pos="2300"/>
        </w:tabs>
        <w:ind w:left="-15" w:firstLine="0"/>
      </w:pPr>
      <w:bookmarkStart w:id="14" w:name="_heading=h.1ev4hkfmnvbz" w:colFirst="0" w:colLast="0"/>
      <w:bookmarkEnd w:id="14"/>
      <w:r>
        <w:lastRenderedPageBreak/>
        <w:t xml:space="preserve">Matriz de riesgo </w:t>
      </w:r>
    </w:p>
    <w:tbl>
      <w:tblPr>
        <w:tblStyle w:val="a4"/>
        <w:tblW w:w="9640" w:type="dxa"/>
        <w:tblInd w:w="-436" w:type="dxa"/>
        <w:tblLayout w:type="fixed"/>
        <w:tblLook w:val="0400" w:firstRow="0" w:lastRow="0" w:firstColumn="0" w:lastColumn="0" w:noHBand="0" w:noVBand="1"/>
      </w:tblPr>
      <w:tblGrid>
        <w:gridCol w:w="848"/>
        <w:gridCol w:w="1978"/>
        <w:gridCol w:w="1417"/>
        <w:gridCol w:w="1587"/>
        <w:gridCol w:w="1259"/>
        <w:gridCol w:w="2551"/>
      </w:tblGrid>
      <w:tr w:rsidR="00024321" w14:paraId="243449CF" w14:textId="77777777">
        <w:trPr>
          <w:trHeight w:val="566"/>
        </w:trPr>
        <w:tc>
          <w:tcPr>
            <w:tcW w:w="848" w:type="dxa"/>
            <w:tcBorders>
              <w:top w:val="single" w:sz="8" w:space="0" w:color="000000"/>
              <w:left w:val="single" w:sz="8" w:space="0" w:color="000000"/>
              <w:bottom w:val="single" w:sz="8" w:space="0" w:color="000000"/>
              <w:right w:val="single" w:sz="8" w:space="0" w:color="000000"/>
            </w:tcBorders>
            <w:shd w:val="clear" w:color="auto" w:fill="4C94D8"/>
          </w:tcPr>
          <w:p w14:paraId="07BCE6CD" w14:textId="77777777" w:rsidR="00024321" w:rsidRDefault="00000000">
            <w:pPr>
              <w:spacing w:line="259" w:lineRule="auto"/>
              <w:ind w:left="0" w:right="43"/>
              <w:jc w:val="center"/>
            </w:pPr>
            <w:r>
              <w:rPr>
                <w:b/>
                <w:bCs/>
              </w:rPr>
              <w:t>ID</w:t>
            </w:r>
          </w:p>
        </w:tc>
        <w:tc>
          <w:tcPr>
            <w:tcW w:w="1978" w:type="dxa"/>
            <w:tcBorders>
              <w:top w:val="single" w:sz="8" w:space="0" w:color="000000"/>
              <w:left w:val="single" w:sz="8" w:space="0" w:color="000000"/>
              <w:bottom w:val="single" w:sz="8" w:space="0" w:color="000000"/>
              <w:right w:val="single" w:sz="8" w:space="0" w:color="000000"/>
            </w:tcBorders>
            <w:shd w:val="clear" w:color="auto" w:fill="4C94D8"/>
          </w:tcPr>
          <w:p w14:paraId="74EEFE4B" w14:textId="77777777" w:rsidR="00024321" w:rsidRDefault="00000000">
            <w:pPr>
              <w:spacing w:line="259" w:lineRule="auto"/>
              <w:ind w:left="0" w:right="43"/>
              <w:jc w:val="center"/>
            </w:pPr>
            <w:r>
              <w:rPr>
                <w:b/>
                <w:bCs/>
              </w:rPr>
              <w:t>Riesgo</w:t>
            </w:r>
          </w:p>
        </w:tc>
        <w:tc>
          <w:tcPr>
            <w:tcW w:w="1417" w:type="dxa"/>
            <w:tcBorders>
              <w:top w:val="single" w:sz="8" w:space="0" w:color="000000"/>
              <w:left w:val="single" w:sz="8" w:space="0" w:color="000000"/>
              <w:bottom w:val="single" w:sz="8" w:space="0" w:color="000000"/>
              <w:right w:val="single" w:sz="8" w:space="0" w:color="000000"/>
            </w:tcBorders>
            <w:shd w:val="clear" w:color="auto" w:fill="4C94D8"/>
          </w:tcPr>
          <w:p w14:paraId="0F9E6974" w14:textId="77777777" w:rsidR="00024321" w:rsidRDefault="00000000">
            <w:pPr>
              <w:spacing w:line="259" w:lineRule="auto"/>
              <w:ind w:left="563" w:right="0" w:hanging="531"/>
            </w:pPr>
            <w:proofErr w:type="spellStart"/>
            <w:r>
              <w:rPr>
                <w:b/>
                <w:bCs/>
              </w:rPr>
              <w:t>Categoria</w:t>
            </w:r>
            <w:proofErr w:type="spellEnd"/>
          </w:p>
        </w:tc>
        <w:tc>
          <w:tcPr>
            <w:tcW w:w="1587" w:type="dxa"/>
            <w:tcBorders>
              <w:top w:val="single" w:sz="8" w:space="0" w:color="000000"/>
              <w:left w:val="single" w:sz="8" w:space="0" w:color="000000"/>
              <w:bottom w:val="single" w:sz="8" w:space="0" w:color="000000"/>
              <w:right w:val="single" w:sz="8" w:space="0" w:color="000000"/>
            </w:tcBorders>
            <w:shd w:val="clear" w:color="auto" w:fill="4C94D8"/>
          </w:tcPr>
          <w:p w14:paraId="4B403153" w14:textId="77777777" w:rsidR="00024321" w:rsidRDefault="00000000">
            <w:pPr>
              <w:spacing w:line="259" w:lineRule="auto"/>
              <w:ind w:left="0" w:right="48"/>
              <w:jc w:val="center"/>
              <w:rPr>
                <w:b/>
                <w:bCs/>
              </w:rPr>
            </w:pPr>
            <w:r>
              <w:rPr>
                <w:b/>
                <w:bCs/>
              </w:rPr>
              <w:t>Probabilidad</w:t>
            </w:r>
          </w:p>
          <w:p w14:paraId="78B1211B" w14:textId="77777777" w:rsidR="00024321" w:rsidRDefault="00024321">
            <w:pPr>
              <w:spacing w:line="259" w:lineRule="auto"/>
              <w:ind w:left="0" w:right="48"/>
              <w:jc w:val="center"/>
            </w:pPr>
          </w:p>
        </w:tc>
        <w:tc>
          <w:tcPr>
            <w:tcW w:w="1259" w:type="dxa"/>
            <w:tcBorders>
              <w:top w:val="single" w:sz="8" w:space="0" w:color="000000"/>
              <w:left w:val="single" w:sz="8" w:space="0" w:color="000000"/>
              <w:bottom w:val="single" w:sz="8" w:space="0" w:color="000000"/>
              <w:right w:val="single" w:sz="8" w:space="0" w:color="000000"/>
            </w:tcBorders>
            <w:shd w:val="clear" w:color="auto" w:fill="4C94D8"/>
          </w:tcPr>
          <w:p w14:paraId="3E4FEE7D" w14:textId="77777777" w:rsidR="00024321" w:rsidRDefault="00000000">
            <w:pPr>
              <w:spacing w:line="259" w:lineRule="auto"/>
              <w:ind w:left="0" w:right="48"/>
              <w:jc w:val="center"/>
              <w:rPr>
                <w:b/>
                <w:bCs/>
              </w:rPr>
            </w:pPr>
            <w:r>
              <w:rPr>
                <w:b/>
                <w:bCs/>
              </w:rPr>
              <w:t>Impacto</w:t>
            </w:r>
          </w:p>
        </w:tc>
        <w:tc>
          <w:tcPr>
            <w:tcW w:w="2551" w:type="dxa"/>
            <w:tcBorders>
              <w:top w:val="single" w:sz="8" w:space="0" w:color="000000"/>
              <w:left w:val="single" w:sz="8" w:space="0" w:color="000000"/>
              <w:bottom w:val="single" w:sz="8" w:space="0" w:color="000000"/>
              <w:right w:val="single" w:sz="8" w:space="0" w:color="000000"/>
            </w:tcBorders>
            <w:shd w:val="clear" w:color="auto" w:fill="4C94D8"/>
          </w:tcPr>
          <w:p w14:paraId="1B7CF79F" w14:textId="77777777" w:rsidR="00024321" w:rsidRDefault="00000000">
            <w:pPr>
              <w:spacing w:line="259" w:lineRule="auto"/>
              <w:ind w:left="0" w:right="48"/>
              <w:jc w:val="center"/>
              <w:rPr>
                <w:b/>
                <w:bCs/>
              </w:rPr>
            </w:pPr>
            <w:r>
              <w:rPr>
                <w:b/>
                <w:bCs/>
              </w:rPr>
              <w:t>Acción de Mitigación</w:t>
            </w:r>
          </w:p>
        </w:tc>
      </w:tr>
      <w:tr w:rsidR="00024321" w14:paraId="76A5F8D8" w14:textId="77777777">
        <w:trPr>
          <w:trHeight w:val="1080"/>
        </w:trPr>
        <w:tc>
          <w:tcPr>
            <w:tcW w:w="848" w:type="dxa"/>
            <w:tcBorders>
              <w:top w:val="single" w:sz="8" w:space="0" w:color="000000"/>
              <w:left w:val="single" w:sz="8" w:space="0" w:color="000000"/>
              <w:bottom w:val="single" w:sz="8" w:space="0" w:color="000000"/>
              <w:right w:val="single" w:sz="8" w:space="0" w:color="000000"/>
            </w:tcBorders>
            <w:vAlign w:val="center"/>
          </w:tcPr>
          <w:p w14:paraId="050042C6" w14:textId="77777777" w:rsidR="00024321" w:rsidRDefault="00000000">
            <w:pPr>
              <w:spacing w:line="259" w:lineRule="auto"/>
              <w:ind w:left="0" w:right="0" w:firstLine="14"/>
              <w:jc w:val="center"/>
            </w:pPr>
            <w:r>
              <w:rPr>
                <w:rFonts w:ascii="Calibri" w:eastAsia="Calibri" w:hAnsi="Calibri" w:cs="Calibri"/>
              </w:rPr>
              <w:t>R01</w:t>
            </w:r>
          </w:p>
        </w:tc>
        <w:tc>
          <w:tcPr>
            <w:tcW w:w="1978" w:type="dxa"/>
            <w:tcBorders>
              <w:top w:val="single" w:sz="8" w:space="0" w:color="000000"/>
              <w:left w:val="single" w:sz="8" w:space="0" w:color="000000"/>
              <w:bottom w:val="single" w:sz="8" w:space="0" w:color="000000"/>
              <w:right w:val="single" w:sz="8" w:space="0" w:color="000000"/>
            </w:tcBorders>
            <w:vAlign w:val="center"/>
          </w:tcPr>
          <w:p w14:paraId="760E5EB9" w14:textId="77777777" w:rsidR="00024321" w:rsidRDefault="00000000">
            <w:pPr>
              <w:spacing w:line="259" w:lineRule="auto"/>
              <w:ind w:left="0" w:right="0"/>
              <w:jc w:val="center"/>
            </w:pPr>
            <w:r>
              <w:rPr>
                <w:rFonts w:ascii="Calibri" w:eastAsia="Calibri" w:hAnsi="Calibri" w:cs="Calibri"/>
              </w:rPr>
              <w:t>Imprecisión en cálculos médicos</w:t>
            </w:r>
          </w:p>
        </w:tc>
        <w:tc>
          <w:tcPr>
            <w:tcW w:w="1417" w:type="dxa"/>
            <w:tcBorders>
              <w:top w:val="single" w:sz="8" w:space="0" w:color="000000"/>
              <w:left w:val="single" w:sz="8" w:space="0" w:color="000000"/>
              <w:bottom w:val="single" w:sz="8" w:space="0" w:color="000000"/>
              <w:right w:val="single" w:sz="8" w:space="0" w:color="000000"/>
            </w:tcBorders>
            <w:vAlign w:val="center"/>
          </w:tcPr>
          <w:p w14:paraId="2054D346" w14:textId="77777777" w:rsidR="00024321" w:rsidRDefault="00000000">
            <w:pPr>
              <w:spacing w:line="259" w:lineRule="auto"/>
              <w:ind w:left="0" w:right="53"/>
              <w:jc w:val="center"/>
            </w:pPr>
            <w:r>
              <w:rPr>
                <w:rFonts w:ascii="Calibri" w:eastAsia="Calibri" w:hAnsi="Calibri" w:cs="Calibri"/>
              </w:rPr>
              <w:t>Técnico / Clínico</w:t>
            </w:r>
          </w:p>
        </w:tc>
        <w:tc>
          <w:tcPr>
            <w:tcW w:w="1587" w:type="dxa"/>
            <w:tcBorders>
              <w:top w:val="single" w:sz="8" w:space="0" w:color="000000"/>
              <w:left w:val="single" w:sz="8" w:space="0" w:color="000000"/>
              <w:bottom w:val="single" w:sz="8" w:space="0" w:color="000000"/>
              <w:right w:val="single" w:sz="8" w:space="0" w:color="000000"/>
            </w:tcBorders>
            <w:vAlign w:val="center"/>
          </w:tcPr>
          <w:p w14:paraId="7139E5D7" w14:textId="77777777" w:rsidR="00024321" w:rsidRDefault="00000000">
            <w:pPr>
              <w:spacing w:line="259" w:lineRule="auto"/>
              <w:ind w:left="0" w:right="0"/>
              <w:jc w:val="center"/>
            </w:pPr>
            <w:r>
              <w:rPr>
                <w:rFonts w:ascii="Calibri" w:eastAsia="Calibri" w:hAnsi="Calibri" w:cs="Calibri"/>
              </w:rPr>
              <w:t>50%</w:t>
            </w:r>
          </w:p>
        </w:tc>
        <w:tc>
          <w:tcPr>
            <w:tcW w:w="1259" w:type="dxa"/>
            <w:tcBorders>
              <w:top w:val="single" w:sz="8" w:space="0" w:color="000000"/>
              <w:left w:val="single" w:sz="8" w:space="0" w:color="000000"/>
              <w:bottom w:val="single" w:sz="8" w:space="0" w:color="000000"/>
              <w:right w:val="single" w:sz="8" w:space="0" w:color="000000"/>
            </w:tcBorders>
            <w:vAlign w:val="center"/>
          </w:tcPr>
          <w:p w14:paraId="553358E6" w14:textId="77777777" w:rsidR="00024321" w:rsidRDefault="00000000">
            <w:pPr>
              <w:spacing w:line="259" w:lineRule="auto"/>
              <w:ind w:left="0" w:right="0"/>
              <w:jc w:val="center"/>
              <w:rPr>
                <w:rFonts w:ascii="Calibri" w:eastAsia="Calibri" w:hAnsi="Calibri" w:cs="Calibri"/>
                <w:b/>
                <w:bCs/>
                <w:color w:val="FFFFFF"/>
              </w:rPr>
            </w:pPr>
            <w:r>
              <w:rPr>
                <w:rFonts w:ascii="Calibri" w:eastAsia="Calibri" w:hAnsi="Calibri" w:cs="Calibri"/>
              </w:rPr>
              <w:t>Muy Alto</w:t>
            </w:r>
          </w:p>
        </w:tc>
        <w:tc>
          <w:tcPr>
            <w:tcW w:w="2551" w:type="dxa"/>
            <w:tcBorders>
              <w:top w:val="single" w:sz="8" w:space="0" w:color="000000"/>
              <w:left w:val="single" w:sz="8" w:space="0" w:color="000000"/>
              <w:bottom w:val="single" w:sz="8" w:space="0" w:color="000000"/>
              <w:right w:val="single" w:sz="8" w:space="0" w:color="000000"/>
            </w:tcBorders>
            <w:vAlign w:val="center"/>
          </w:tcPr>
          <w:p w14:paraId="2DE649B2" w14:textId="77777777" w:rsidR="00024321" w:rsidRDefault="00000000">
            <w:pPr>
              <w:spacing w:line="259" w:lineRule="auto"/>
              <w:ind w:left="0" w:right="0"/>
              <w:jc w:val="center"/>
              <w:rPr>
                <w:rFonts w:ascii="Calibri" w:eastAsia="Calibri" w:hAnsi="Calibri" w:cs="Calibri"/>
                <w:b/>
                <w:bCs/>
                <w:color w:val="FFFFFF"/>
              </w:rPr>
            </w:pPr>
            <w:r>
              <w:rPr>
                <w:rFonts w:ascii="Calibri" w:eastAsia="Calibri" w:hAnsi="Calibri" w:cs="Calibri"/>
              </w:rPr>
              <w:t>Validar algoritmos con parámetros médicos y añadir advertencias legales.</w:t>
            </w:r>
          </w:p>
        </w:tc>
      </w:tr>
      <w:tr w:rsidR="00024321" w14:paraId="02C2FF0C" w14:textId="77777777">
        <w:trPr>
          <w:trHeight w:val="1300"/>
        </w:trPr>
        <w:tc>
          <w:tcPr>
            <w:tcW w:w="848" w:type="dxa"/>
            <w:tcBorders>
              <w:top w:val="single" w:sz="8" w:space="0" w:color="000000"/>
              <w:left w:val="single" w:sz="8" w:space="0" w:color="000000"/>
              <w:bottom w:val="single" w:sz="8" w:space="0" w:color="000000"/>
              <w:right w:val="single" w:sz="8" w:space="0" w:color="000000"/>
            </w:tcBorders>
            <w:vAlign w:val="center"/>
          </w:tcPr>
          <w:p w14:paraId="584865BC" w14:textId="77777777" w:rsidR="00024321" w:rsidRDefault="00000000">
            <w:pPr>
              <w:spacing w:line="259" w:lineRule="auto"/>
              <w:ind w:left="0" w:right="43"/>
              <w:jc w:val="center"/>
            </w:pPr>
            <w:r>
              <w:rPr>
                <w:rFonts w:ascii="Calibri" w:eastAsia="Calibri" w:hAnsi="Calibri" w:cs="Calibri"/>
              </w:rPr>
              <w:t>R02</w:t>
            </w:r>
          </w:p>
        </w:tc>
        <w:tc>
          <w:tcPr>
            <w:tcW w:w="1978" w:type="dxa"/>
            <w:tcBorders>
              <w:top w:val="single" w:sz="8" w:space="0" w:color="000000"/>
              <w:left w:val="single" w:sz="8" w:space="0" w:color="000000"/>
              <w:bottom w:val="single" w:sz="8" w:space="0" w:color="000000"/>
              <w:right w:val="single" w:sz="8" w:space="0" w:color="000000"/>
            </w:tcBorders>
            <w:vAlign w:val="center"/>
          </w:tcPr>
          <w:p w14:paraId="6C73D375" w14:textId="77777777" w:rsidR="00024321" w:rsidRDefault="00000000">
            <w:pPr>
              <w:spacing w:line="259" w:lineRule="auto"/>
              <w:ind w:left="0" w:right="0"/>
              <w:jc w:val="center"/>
            </w:pPr>
            <w:r>
              <w:rPr>
                <w:rFonts w:ascii="Calibri" w:eastAsia="Calibri" w:hAnsi="Calibri" w:cs="Calibri"/>
              </w:rPr>
              <w:t>Incumplimiento de cronograma</w:t>
            </w:r>
          </w:p>
        </w:tc>
        <w:tc>
          <w:tcPr>
            <w:tcW w:w="1417" w:type="dxa"/>
            <w:tcBorders>
              <w:top w:val="single" w:sz="8" w:space="0" w:color="000000"/>
              <w:left w:val="single" w:sz="8" w:space="0" w:color="000000"/>
              <w:bottom w:val="single" w:sz="8" w:space="0" w:color="000000"/>
              <w:right w:val="single" w:sz="8" w:space="0" w:color="000000"/>
            </w:tcBorders>
            <w:vAlign w:val="center"/>
          </w:tcPr>
          <w:p w14:paraId="32841A81" w14:textId="77777777" w:rsidR="00024321" w:rsidRDefault="00000000">
            <w:pPr>
              <w:spacing w:line="259" w:lineRule="auto"/>
              <w:ind w:left="0" w:right="53"/>
              <w:jc w:val="center"/>
            </w:pPr>
            <w:r>
              <w:rPr>
                <w:rFonts w:ascii="Calibri" w:eastAsia="Calibri" w:hAnsi="Calibri" w:cs="Calibri"/>
              </w:rPr>
              <w:t>Gestión</w:t>
            </w:r>
          </w:p>
        </w:tc>
        <w:tc>
          <w:tcPr>
            <w:tcW w:w="1587" w:type="dxa"/>
            <w:tcBorders>
              <w:top w:val="single" w:sz="8" w:space="0" w:color="000000"/>
              <w:left w:val="single" w:sz="8" w:space="0" w:color="000000"/>
              <w:bottom w:val="single" w:sz="8" w:space="0" w:color="000000"/>
              <w:right w:val="single" w:sz="8" w:space="0" w:color="000000"/>
            </w:tcBorders>
            <w:vAlign w:val="center"/>
          </w:tcPr>
          <w:p w14:paraId="10F98907" w14:textId="77777777" w:rsidR="00024321" w:rsidRDefault="00000000">
            <w:pPr>
              <w:spacing w:line="259" w:lineRule="auto"/>
              <w:ind w:left="0" w:right="0"/>
              <w:jc w:val="center"/>
            </w:pPr>
            <w:r>
              <w:rPr>
                <w:rFonts w:ascii="Calibri" w:eastAsia="Calibri" w:hAnsi="Calibri" w:cs="Calibri"/>
              </w:rPr>
              <w:t>85%</w:t>
            </w:r>
          </w:p>
        </w:tc>
        <w:tc>
          <w:tcPr>
            <w:tcW w:w="1259" w:type="dxa"/>
            <w:tcBorders>
              <w:top w:val="single" w:sz="8" w:space="0" w:color="000000"/>
              <w:left w:val="single" w:sz="8" w:space="0" w:color="000000"/>
              <w:bottom w:val="single" w:sz="8" w:space="0" w:color="000000"/>
              <w:right w:val="single" w:sz="8" w:space="0" w:color="000000"/>
            </w:tcBorders>
            <w:vAlign w:val="center"/>
          </w:tcPr>
          <w:p w14:paraId="500A93EE" w14:textId="77777777" w:rsidR="00024321" w:rsidRDefault="00000000">
            <w:pPr>
              <w:spacing w:line="259" w:lineRule="auto"/>
              <w:ind w:left="0" w:right="0"/>
              <w:jc w:val="center"/>
              <w:rPr>
                <w:rFonts w:ascii="Calibri" w:eastAsia="Calibri" w:hAnsi="Calibri" w:cs="Calibri"/>
              </w:rPr>
            </w:pPr>
            <w:r>
              <w:rPr>
                <w:rFonts w:ascii="Calibri" w:eastAsia="Calibri" w:hAnsi="Calibri" w:cs="Calibri"/>
              </w:rPr>
              <w:t>Alto</w:t>
            </w:r>
          </w:p>
        </w:tc>
        <w:tc>
          <w:tcPr>
            <w:tcW w:w="2551" w:type="dxa"/>
            <w:tcBorders>
              <w:top w:val="single" w:sz="8" w:space="0" w:color="000000"/>
              <w:left w:val="single" w:sz="8" w:space="0" w:color="000000"/>
              <w:bottom w:val="single" w:sz="8" w:space="0" w:color="000000"/>
              <w:right w:val="single" w:sz="8" w:space="0" w:color="000000"/>
            </w:tcBorders>
            <w:vAlign w:val="center"/>
          </w:tcPr>
          <w:p w14:paraId="40D9E8C1" w14:textId="77777777" w:rsidR="00024321" w:rsidRDefault="00000000">
            <w:pPr>
              <w:spacing w:line="259" w:lineRule="auto"/>
              <w:ind w:left="0" w:right="0"/>
              <w:jc w:val="center"/>
              <w:rPr>
                <w:rFonts w:ascii="Calibri" w:eastAsia="Calibri" w:hAnsi="Calibri" w:cs="Calibri"/>
              </w:rPr>
            </w:pPr>
            <w:r>
              <w:rPr>
                <w:rFonts w:ascii="Calibri" w:eastAsia="Calibri" w:hAnsi="Calibri" w:cs="Calibri"/>
              </w:rPr>
              <w:t>Uso de Scrum y priorización estricta del MVP en el periodo de 18 semanas.</w:t>
            </w:r>
          </w:p>
        </w:tc>
      </w:tr>
      <w:tr w:rsidR="00024321" w14:paraId="6CF17901" w14:textId="77777777">
        <w:trPr>
          <w:trHeight w:val="1060"/>
        </w:trPr>
        <w:tc>
          <w:tcPr>
            <w:tcW w:w="848" w:type="dxa"/>
            <w:tcBorders>
              <w:top w:val="single" w:sz="8" w:space="0" w:color="000000"/>
              <w:left w:val="single" w:sz="8" w:space="0" w:color="000000"/>
              <w:bottom w:val="single" w:sz="8" w:space="0" w:color="000000"/>
              <w:right w:val="single" w:sz="8" w:space="0" w:color="000000"/>
            </w:tcBorders>
            <w:vAlign w:val="center"/>
          </w:tcPr>
          <w:p w14:paraId="0DBF150D" w14:textId="77777777" w:rsidR="00024321" w:rsidRDefault="00000000">
            <w:pPr>
              <w:spacing w:line="259" w:lineRule="auto"/>
              <w:ind w:left="0" w:right="0"/>
              <w:jc w:val="center"/>
            </w:pPr>
            <w:r>
              <w:rPr>
                <w:rFonts w:ascii="Calibri" w:eastAsia="Calibri" w:hAnsi="Calibri" w:cs="Calibri"/>
              </w:rPr>
              <w:t>R03</w:t>
            </w:r>
          </w:p>
        </w:tc>
        <w:tc>
          <w:tcPr>
            <w:tcW w:w="1978" w:type="dxa"/>
            <w:tcBorders>
              <w:top w:val="single" w:sz="8" w:space="0" w:color="000000"/>
              <w:left w:val="single" w:sz="8" w:space="0" w:color="000000"/>
              <w:bottom w:val="single" w:sz="8" w:space="0" w:color="000000"/>
              <w:right w:val="single" w:sz="8" w:space="0" w:color="000000"/>
            </w:tcBorders>
            <w:vAlign w:val="center"/>
          </w:tcPr>
          <w:p w14:paraId="76975536" w14:textId="77777777" w:rsidR="00024321" w:rsidRDefault="00000000">
            <w:pPr>
              <w:spacing w:line="259" w:lineRule="auto"/>
              <w:ind w:left="0" w:right="0"/>
              <w:jc w:val="center"/>
            </w:pPr>
            <w:r>
              <w:rPr>
                <w:rFonts w:ascii="Calibri" w:eastAsia="Calibri" w:hAnsi="Calibri" w:cs="Calibri"/>
              </w:rPr>
              <w:t>Vulnerabilidad de datos clínicos</w:t>
            </w:r>
          </w:p>
        </w:tc>
        <w:tc>
          <w:tcPr>
            <w:tcW w:w="1417" w:type="dxa"/>
            <w:tcBorders>
              <w:top w:val="single" w:sz="8" w:space="0" w:color="000000"/>
              <w:left w:val="single" w:sz="8" w:space="0" w:color="000000"/>
              <w:bottom w:val="single" w:sz="8" w:space="0" w:color="000000"/>
              <w:right w:val="single" w:sz="8" w:space="0" w:color="000000"/>
            </w:tcBorders>
            <w:vAlign w:val="center"/>
          </w:tcPr>
          <w:p w14:paraId="26ACE005" w14:textId="77777777" w:rsidR="00024321" w:rsidRDefault="00000000">
            <w:pPr>
              <w:spacing w:line="259" w:lineRule="auto"/>
              <w:ind w:left="0" w:right="53"/>
              <w:jc w:val="center"/>
            </w:pPr>
            <w:r>
              <w:rPr>
                <w:rFonts w:ascii="Calibri" w:eastAsia="Calibri" w:hAnsi="Calibri" w:cs="Calibri"/>
              </w:rPr>
              <w:t>Seguridad</w:t>
            </w:r>
          </w:p>
        </w:tc>
        <w:tc>
          <w:tcPr>
            <w:tcW w:w="1587" w:type="dxa"/>
            <w:tcBorders>
              <w:top w:val="single" w:sz="8" w:space="0" w:color="000000"/>
              <w:left w:val="single" w:sz="8" w:space="0" w:color="000000"/>
              <w:bottom w:val="single" w:sz="8" w:space="0" w:color="000000"/>
              <w:right w:val="single" w:sz="8" w:space="0" w:color="000000"/>
            </w:tcBorders>
            <w:vAlign w:val="center"/>
          </w:tcPr>
          <w:p w14:paraId="511AECC4" w14:textId="77777777" w:rsidR="00024321" w:rsidRDefault="00000000">
            <w:pPr>
              <w:spacing w:line="259" w:lineRule="auto"/>
              <w:ind w:left="0" w:right="0"/>
              <w:jc w:val="center"/>
            </w:pPr>
            <w:r>
              <w:rPr>
                <w:rFonts w:ascii="Calibri" w:eastAsia="Calibri" w:hAnsi="Calibri" w:cs="Calibri"/>
              </w:rPr>
              <w:t>15%</w:t>
            </w:r>
          </w:p>
        </w:tc>
        <w:tc>
          <w:tcPr>
            <w:tcW w:w="1259" w:type="dxa"/>
            <w:tcBorders>
              <w:top w:val="single" w:sz="8" w:space="0" w:color="000000"/>
              <w:left w:val="single" w:sz="8" w:space="0" w:color="000000"/>
              <w:bottom w:val="single" w:sz="8" w:space="0" w:color="000000"/>
              <w:right w:val="single" w:sz="8" w:space="0" w:color="000000"/>
            </w:tcBorders>
            <w:vAlign w:val="center"/>
          </w:tcPr>
          <w:p w14:paraId="10FA09F3" w14:textId="77777777" w:rsidR="00024321" w:rsidRDefault="00000000">
            <w:pPr>
              <w:spacing w:line="259" w:lineRule="auto"/>
              <w:ind w:left="0" w:right="0"/>
              <w:jc w:val="center"/>
              <w:rPr>
                <w:rFonts w:ascii="Calibri" w:eastAsia="Calibri" w:hAnsi="Calibri" w:cs="Calibri"/>
              </w:rPr>
            </w:pPr>
            <w:r>
              <w:rPr>
                <w:rFonts w:ascii="Calibri" w:eastAsia="Calibri" w:hAnsi="Calibri" w:cs="Calibri"/>
              </w:rPr>
              <w:t>Muy Alto</w:t>
            </w:r>
          </w:p>
        </w:tc>
        <w:tc>
          <w:tcPr>
            <w:tcW w:w="2551" w:type="dxa"/>
            <w:tcBorders>
              <w:top w:val="single" w:sz="8" w:space="0" w:color="000000"/>
              <w:left w:val="single" w:sz="8" w:space="0" w:color="000000"/>
              <w:bottom w:val="single" w:sz="8" w:space="0" w:color="000000"/>
              <w:right w:val="single" w:sz="8" w:space="0" w:color="000000"/>
            </w:tcBorders>
            <w:vAlign w:val="center"/>
          </w:tcPr>
          <w:p w14:paraId="635C7496" w14:textId="77777777" w:rsidR="00024321" w:rsidRDefault="00000000">
            <w:pPr>
              <w:spacing w:line="259" w:lineRule="auto"/>
              <w:ind w:left="0" w:right="0"/>
              <w:jc w:val="center"/>
              <w:rPr>
                <w:rFonts w:ascii="Calibri" w:eastAsia="Calibri" w:hAnsi="Calibri" w:cs="Calibri"/>
              </w:rPr>
            </w:pPr>
            <w:r>
              <w:rPr>
                <w:rFonts w:ascii="Calibri" w:eastAsia="Calibri" w:hAnsi="Calibri" w:cs="Calibri"/>
              </w:rPr>
              <w:t xml:space="preserve">Implementación de JWT, </w:t>
            </w:r>
            <w:proofErr w:type="spellStart"/>
            <w:r>
              <w:rPr>
                <w:rFonts w:ascii="Calibri" w:eastAsia="Calibri" w:hAnsi="Calibri" w:cs="Calibri"/>
              </w:rPr>
              <w:t>BCrypt</w:t>
            </w:r>
            <w:proofErr w:type="spellEnd"/>
            <w:r>
              <w:rPr>
                <w:rFonts w:ascii="Calibri" w:eastAsia="Calibri" w:hAnsi="Calibri" w:cs="Calibri"/>
              </w:rPr>
              <w:t xml:space="preserve"> y procesamiento de IA local.</w:t>
            </w:r>
          </w:p>
        </w:tc>
      </w:tr>
      <w:tr w:rsidR="00024321" w14:paraId="07ED3F14" w14:textId="77777777">
        <w:trPr>
          <w:trHeight w:val="1040"/>
        </w:trPr>
        <w:tc>
          <w:tcPr>
            <w:tcW w:w="848" w:type="dxa"/>
            <w:tcBorders>
              <w:top w:val="single" w:sz="8" w:space="0" w:color="000000"/>
              <w:left w:val="single" w:sz="8" w:space="0" w:color="000000"/>
              <w:bottom w:val="single" w:sz="8" w:space="0" w:color="000000"/>
              <w:right w:val="single" w:sz="8" w:space="0" w:color="000000"/>
            </w:tcBorders>
            <w:vAlign w:val="center"/>
          </w:tcPr>
          <w:p w14:paraId="06BC0564" w14:textId="77777777" w:rsidR="00024321" w:rsidRDefault="00000000">
            <w:pPr>
              <w:spacing w:line="259" w:lineRule="auto"/>
              <w:ind w:left="0" w:right="0"/>
              <w:jc w:val="center"/>
            </w:pPr>
            <w:r>
              <w:rPr>
                <w:rFonts w:ascii="Calibri" w:eastAsia="Calibri" w:hAnsi="Calibri" w:cs="Calibri"/>
              </w:rPr>
              <w:t>R04</w:t>
            </w:r>
          </w:p>
        </w:tc>
        <w:tc>
          <w:tcPr>
            <w:tcW w:w="1978" w:type="dxa"/>
            <w:tcBorders>
              <w:top w:val="single" w:sz="8" w:space="0" w:color="000000"/>
              <w:left w:val="single" w:sz="8" w:space="0" w:color="000000"/>
              <w:bottom w:val="single" w:sz="8" w:space="0" w:color="000000"/>
              <w:right w:val="single" w:sz="8" w:space="0" w:color="000000"/>
            </w:tcBorders>
            <w:vAlign w:val="center"/>
          </w:tcPr>
          <w:p w14:paraId="762781B3" w14:textId="77777777" w:rsidR="00024321" w:rsidRDefault="00000000">
            <w:pPr>
              <w:spacing w:line="259" w:lineRule="auto"/>
              <w:ind w:left="0" w:right="0"/>
              <w:jc w:val="center"/>
            </w:pPr>
            <w:r>
              <w:rPr>
                <w:rFonts w:ascii="Calibri" w:eastAsia="Calibri" w:hAnsi="Calibri" w:cs="Calibri"/>
              </w:rPr>
              <w:t>Ingreso de datos incorrectos por usuario</w:t>
            </w:r>
          </w:p>
        </w:tc>
        <w:tc>
          <w:tcPr>
            <w:tcW w:w="1417" w:type="dxa"/>
            <w:tcBorders>
              <w:top w:val="single" w:sz="8" w:space="0" w:color="000000"/>
              <w:left w:val="single" w:sz="8" w:space="0" w:color="000000"/>
              <w:bottom w:val="single" w:sz="8" w:space="0" w:color="000000"/>
              <w:right w:val="single" w:sz="8" w:space="0" w:color="000000"/>
            </w:tcBorders>
            <w:vAlign w:val="center"/>
          </w:tcPr>
          <w:p w14:paraId="64A7AEF4" w14:textId="77777777" w:rsidR="00024321" w:rsidRDefault="00000000">
            <w:pPr>
              <w:spacing w:line="259" w:lineRule="auto"/>
              <w:ind w:left="0" w:right="53"/>
              <w:jc w:val="center"/>
            </w:pPr>
            <w:r>
              <w:rPr>
                <w:rFonts w:ascii="Calibri" w:eastAsia="Calibri" w:hAnsi="Calibri" w:cs="Calibri"/>
              </w:rPr>
              <w:t>Operacional</w:t>
            </w:r>
          </w:p>
        </w:tc>
        <w:tc>
          <w:tcPr>
            <w:tcW w:w="1587" w:type="dxa"/>
            <w:tcBorders>
              <w:top w:val="single" w:sz="8" w:space="0" w:color="000000"/>
              <w:left w:val="single" w:sz="8" w:space="0" w:color="000000"/>
              <w:bottom w:val="single" w:sz="8" w:space="0" w:color="000000"/>
              <w:right w:val="single" w:sz="8" w:space="0" w:color="000000"/>
            </w:tcBorders>
            <w:vAlign w:val="center"/>
          </w:tcPr>
          <w:p w14:paraId="0FEFBB75" w14:textId="77777777" w:rsidR="00024321" w:rsidRDefault="00000000">
            <w:pPr>
              <w:spacing w:line="259" w:lineRule="auto"/>
              <w:ind w:left="2" w:right="0"/>
              <w:jc w:val="center"/>
            </w:pPr>
            <w:r>
              <w:rPr>
                <w:rFonts w:ascii="Calibri" w:eastAsia="Calibri" w:hAnsi="Calibri" w:cs="Calibri"/>
              </w:rPr>
              <w:t>75%</w:t>
            </w:r>
          </w:p>
        </w:tc>
        <w:tc>
          <w:tcPr>
            <w:tcW w:w="1259" w:type="dxa"/>
            <w:tcBorders>
              <w:top w:val="single" w:sz="8" w:space="0" w:color="000000"/>
              <w:left w:val="single" w:sz="8" w:space="0" w:color="000000"/>
              <w:bottom w:val="single" w:sz="8" w:space="0" w:color="000000"/>
              <w:right w:val="single" w:sz="8" w:space="0" w:color="000000"/>
            </w:tcBorders>
            <w:vAlign w:val="center"/>
          </w:tcPr>
          <w:p w14:paraId="7AF731CB" w14:textId="77777777" w:rsidR="00024321" w:rsidRDefault="00000000">
            <w:pPr>
              <w:spacing w:line="259" w:lineRule="auto"/>
              <w:ind w:left="2" w:right="0"/>
              <w:jc w:val="center"/>
              <w:rPr>
                <w:rFonts w:ascii="Calibri" w:eastAsia="Calibri" w:hAnsi="Calibri" w:cs="Calibri"/>
              </w:rPr>
            </w:pPr>
            <w:r>
              <w:rPr>
                <w:rFonts w:ascii="Calibri" w:eastAsia="Calibri" w:hAnsi="Calibri" w:cs="Calibri"/>
              </w:rPr>
              <w:t>Medio</w:t>
            </w:r>
          </w:p>
        </w:tc>
        <w:tc>
          <w:tcPr>
            <w:tcW w:w="2551" w:type="dxa"/>
            <w:tcBorders>
              <w:top w:val="single" w:sz="8" w:space="0" w:color="000000"/>
              <w:left w:val="single" w:sz="8" w:space="0" w:color="000000"/>
              <w:bottom w:val="single" w:sz="8" w:space="0" w:color="000000"/>
              <w:right w:val="single" w:sz="8" w:space="0" w:color="000000"/>
            </w:tcBorders>
            <w:vAlign w:val="center"/>
          </w:tcPr>
          <w:p w14:paraId="783E4515" w14:textId="77777777" w:rsidR="00024321" w:rsidRDefault="00000000">
            <w:pPr>
              <w:spacing w:line="259" w:lineRule="auto"/>
              <w:ind w:left="2" w:right="0"/>
              <w:jc w:val="center"/>
              <w:rPr>
                <w:rFonts w:ascii="Calibri" w:eastAsia="Calibri" w:hAnsi="Calibri" w:cs="Calibri"/>
              </w:rPr>
            </w:pPr>
            <w:r>
              <w:rPr>
                <w:rFonts w:ascii="Calibri" w:eastAsia="Calibri" w:hAnsi="Calibri" w:cs="Calibri"/>
              </w:rPr>
              <w:t>Diseño de interfaz intuitiva y validaciones de campo.</w:t>
            </w:r>
          </w:p>
        </w:tc>
      </w:tr>
      <w:tr w:rsidR="00024321" w14:paraId="77A27592" w14:textId="77777777">
        <w:trPr>
          <w:trHeight w:val="860"/>
        </w:trPr>
        <w:tc>
          <w:tcPr>
            <w:tcW w:w="848" w:type="dxa"/>
            <w:tcBorders>
              <w:top w:val="single" w:sz="8" w:space="0" w:color="000000"/>
              <w:left w:val="single" w:sz="8" w:space="0" w:color="000000"/>
              <w:bottom w:val="single" w:sz="8" w:space="0" w:color="000000"/>
              <w:right w:val="single" w:sz="8" w:space="0" w:color="000000"/>
            </w:tcBorders>
            <w:vAlign w:val="center"/>
          </w:tcPr>
          <w:p w14:paraId="33998CE7" w14:textId="77777777" w:rsidR="00024321" w:rsidRDefault="00000000">
            <w:pPr>
              <w:spacing w:line="259" w:lineRule="auto"/>
              <w:ind w:left="0" w:right="0"/>
              <w:jc w:val="center"/>
            </w:pPr>
            <w:r>
              <w:rPr>
                <w:rFonts w:ascii="Calibri" w:eastAsia="Calibri" w:hAnsi="Calibri" w:cs="Calibri"/>
              </w:rPr>
              <w:t>R05</w:t>
            </w:r>
          </w:p>
        </w:tc>
        <w:tc>
          <w:tcPr>
            <w:tcW w:w="1978" w:type="dxa"/>
            <w:tcBorders>
              <w:top w:val="single" w:sz="8" w:space="0" w:color="000000"/>
              <w:left w:val="single" w:sz="8" w:space="0" w:color="000000"/>
              <w:bottom w:val="single" w:sz="8" w:space="0" w:color="000000"/>
              <w:right w:val="single" w:sz="8" w:space="0" w:color="000000"/>
            </w:tcBorders>
            <w:vAlign w:val="center"/>
          </w:tcPr>
          <w:p w14:paraId="24BF3AF5" w14:textId="77777777" w:rsidR="00024321" w:rsidRDefault="00000000">
            <w:pPr>
              <w:spacing w:line="259" w:lineRule="auto"/>
              <w:ind w:left="0" w:right="43"/>
              <w:jc w:val="center"/>
            </w:pPr>
            <w:r>
              <w:rPr>
                <w:rFonts w:ascii="Calibri" w:eastAsia="Calibri" w:hAnsi="Calibri" w:cs="Calibri"/>
              </w:rPr>
              <w:t>Conflictos de integración y versiones</w:t>
            </w:r>
          </w:p>
        </w:tc>
        <w:tc>
          <w:tcPr>
            <w:tcW w:w="1417" w:type="dxa"/>
            <w:tcBorders>
              <w:top w:val="single" w:sz="8" w:space="0" w:color="000000"/>
              <w:left w:val="single" w:sz="8" w:space="0" w:color="000000"/>
              <w:bottom w:val="single" w:sz="8" w:space="0" w:color="000000"/>
              <w:right w:val="single" w:sz="8" w:space="0" w:color="000000"/>
            </w:tcBorders>
            <w:vAlign w:val="center"/>
          </w:tcPr>
          <w:p w14:paraId="574595F4" w14:textId="77777777" w:rsidR="00024321" w:rsidRDefault="00000000">
            <w:pPr>
              <w:spacing w:line="259" w:lineRule="auto"/>
              <w:ind w:left="0" w:right="53"/>
              <w:jc w:val="center"/>
            </w:pPr>
            <w:r>
              <w:rPr>
                <w:rFonts w:ascii="Calibri" w:eastAsia="Calibri" w:hAnsi="Calibri" w:cs="Calibri"/>
              </w:rPr>
              <w:t>Técnico</w:t>
            </w:r>
          </w:p>
        </w:tc>
        <w:tc>
          <w:tcPr>
            <w:tcW w:w="1587" w:type="dxa"/>
            <w:tcBorders>
              <w:top w:val="single" w:sz="8" w:space="0" w:color="000000"/>
              <w:left w:val="single" w:sz="8" w:space="0" w:color="000000"/>
              <w:bottom w:val="single" w:sz="8" w:space="0" w:color="000000"/>
              <w:right w:val="single" w:sz="8" w:space="0" w:color="000000"/>
            </w:tcBorders>
            <w:vAlign w:val="center"/>
          </w:tcPr>
          <w:p w14:paraId="2396A063" w14:textId="77777777" w:rsidR="00024321" w:rsidRDefault="00000000">
            <w:pPr>
              <w:spacing w:line="259" w:lineRule="auto"/>
              <w:ind w:left="0" w:right="0"/>
              <w:jc w:val="center"/>
            </w:pPr>
            <w:r>
              <w:rPr>
                <w:rFonts w:ascii="Calibri" w:eastAsia="Calibri" w:hAnsi="Calibri" w:cs="Calibri"/>
              </w:rPr>
              <w:t>40%</w:t>
            </w:r>
          </w:p>
        </w:tc>
        <w:tc>
          <w:tcPr>
            <w:tcW w:w="1259" w:type="dxa"/>
            <w:tcBorders>
              <w:top w:val="single" w:sz="8" w:space="0" w:color="000000"/>
              <w:left w:val="single" w:sz="8" w:space="0" w:color="000000"/>
              <w:bottom w:val="single" w:sz="8" w:space="0" w:color="000000"/>
              <w:right w:val="single" w:sz="8" w:space="0" w:color="000000"/>
            </w:tcBorders>
            <w:vAlign w:val="center"/>
          </w:tcPr>
          <w:p w14:paraId="6493BB46" w14:textId="77777777" w:rsidR="00024321" w:rsidRDefault="00000000">
            <w:pPr>
              <w:spacing w:line="259" w:lineRule="auto"/>
              <w:ind w:left="0" w:right="0"/>
              <w:jc w:val="center"/>
              <w:rPr>
                <w:rFonts w:ascii="Calibri" w:eastAsia="Calibri" w:hAnsi="Calibri" w:cs="Calibri"/>
              </w:rPr>
            </w:pPr>
            <w:r>
              <w:rPr>
                <w:rFonts w:ascii="Calibri" w:eastAsia="Calibri" w:hAnsi="Calibri" w:cs="Calibri"/>
              </w:rPr>
              <w:t>Medio</w:t>
            </w:r>
          </w:p>
        </w:tc>
        <w:tc>
          <w:tcPr>
            <w:tcW w:w="2551" w:type="dxa"/>
            <w:tcBorders>
              <w:top w:val="single" w:sz="8" w:space="0" w:color="000000"/>
              <w:left w:val="single" w:sz="8" w:space="0" w:color="000000"/>
              <w:bottom w:val="single" w:sz="8" w:space="0" w:color="000000"/>
              <w:right w:val="single" w:sz="8" w:space="0" w:color="000000"/>
            </w:tcBorders>
            <w:vAlign w:val="center"/>
          </w:tcPr>
          <w:p w14:paraId="128446F2" w14:textId="77777777" w:rsidR="00024321" w:rsidRDefault="00000000">
            <w:pPr>
              <w:spacing w:line="259" w:lineRule="auto"/>
              <w:ind w:left="0" w:right="0"/>
              <w:jc w:val="center"/>
              <w:rPr>
                <w:rFonts w:ascii="Calibri" w:eastAsia="Calibri" w:hAnsi="Calibri" w:cs="Calibri"/>
              </w:rPr>
            </w:pPr>
            <w:r>
              <w:rPr>
                <w:rFonts w:ascii="Calibri" w:eastAsia="Calibri" w:hAnsi="Calibri" w:cs="Calibri"/>
              </w:rPr>
              <w:t xml:space="preserve">Uso de Versión </w:t>
            </w:r>
            <w:proofErr w:type="spellStart"/>
            <w:r>
              <w:rPr>
                <w:rFonts w:ascii="Calibri" w:eastAsia="Calibri" w:hAnsi="Calibri" w:cs="Calibri"/>
              </w:rPr>
              <w:t>Catalog</w:t>
            </w:r>
            <w:proofErr w:type="spellEnd"/>
            <w:r>
              <w:rPr>
                <w:rFonts w:ascii="Calibri" w:eastAsia="Calibri" w:hAnsi="Calibri" w:cs="Calibri"/>
              </w:rPr>
              <w:t xml:space="preserve"> y alineación de dependencias en Gradle.</w:t>
            </w:r>
          </w:p>
        </w:tc>
      </w:tr>
      <w:tr w:rsidR="00024321" w14:paraId="6392C7CF" w14:textId="77777777">
        <w:trPr>
          <w:trHeight w:val="1060"/>
        </w:trPr>
        <w:tc>
          <w:tcPr>
            <w:tcW w:w="848" w:type="dxa"/>
            <w:tcBorders>
              <w:top w:val="single" w:sz="8" w:space="0" w:color="000000"/>
              <w:left w:val="single" w:sz="8" w:space="0" w:color="000000"/>
              <w:bottom w:val="single" w:sz="8" w:space="0" w:color="000000"/>
              <w:right w:val="single" w:sz="8" w:space="0" w:color="000000"/>
            </w:tcBorders>
            <w:vAlign w:val="center"/>
          </w:tcPr>
          <w:p w14:paraId="2E856311" w14:textId="77777777" w:rsidR="00024321" w:rsidRDefault="00000000">
            <w:pPr>
              <w:spacing w:line="259" w:lineRule="auto"/>
              <w:ind w:left="0" w:right="0"/>
              <w:jc w:val="center"/>
            </w:pPr>
            <w:r>
              <w:rPr>
                <w:rFonts w:ascii="Calibri" w:eastAsia="Calibri" w:hAnsi="Calibri" w:cs="Calibri"/>
              </w:rPr>
              <w:t>R06</w:t>
            </w:r>
          </w:p>
        </w:tc>
        <w:tc>
          <w:tcPr>
            <w:tcW w:w="1978" w:type="dxa"/>
            <w:tcBorders>
              <w:top w:val="single" w:sz="8" w:space="0" w:color="000000"/>
              <w:left w:val="single" w:sz="8" w:space="0" w:color="000000"/>
              <w:bottom w:val="single" w:sz="8" w:space="0" w:color="000000"/>
              <w:right w:val="single" w:sz="8" w:space="0" w:color="000000"/>
            </w:tcBorders>
            <w:vAlign w:val="center"/>
          </w:tcPr>
          <w:p w14:paraId="4E3654EC" w14:textId="77777777" w:rsidR="00024321" w:rsidRDefault="00000000">
            <w:pPr>
              <w:spacing w:line="259" w:lineRule="auto"/>
              <w:ind w:left="0" w:right="43"/>
              <w:jc w:val="center"/>
            </w:pPr>
            <w:r>
              <w:rPr>
                <w:rFonts w:ascii="Calibri" w:eastAsia="Calibri" w:hAnsi="Calibri" w:cs="Calibri"/>
              </w:rPr>
              <w:t>Fallas en la predicción de IA</w:t>
            </w:r>
          </w:p>
        </w:tc>
        <w:tc>
          <w:tcPr>
            <w:tcW w:w="1417" w:type="dxa"/>
            <w:tcBorders>
              <w:top w:val="single" w:sz="8" w:space="0" w:color="000000"/>
              <w:left w:val="single" w:sz="8" w:space="0" w:color="000000"/>
              <w:bottom w:val="single" w:sz="8" w:space="0" w:color="000000"/>
              <w:right w:val="single" w:sz="8" w:space="0" w:color="000000"/>
            </w:tcBorders>
            <w:vAlign w:val="center"/>
          </w:tcPr>
          <w:p w14:paraId="1564C218" w14:textId="77777777" w:rsidR="00024321" w:rsidRDefault="00000000">
            <w:pPr>
              <w:spacing w:line="259" w:lineRule="auto"/>
              <w:ind w:left="0" w:right="53"/>
              <w:jc w:val="center"/>
            </w:pPr>
            <w:r>
              <w:rPr>
                <w:rFonts w:ascii="Calibri" w:eastAsia="Calibri" w:hAnsi="Calibri" w:cs="Calibri"/>
              </w:rPr>
              <w:t>Técnico</w:t>
            </w:r>
          </w:p>
        </w:tc>
        <w:tc>
          <w:tcPr>
            <w:tcW w:w="1587" w:type="dxa"/>
            <w:tcBorders>
              <w:top w:val="single" w:sz="8" w:space="0" w:color="000000"/>
              <w:left w:val="single" w:sz="8" w:space="0" w:color="000000"/>
              <w:bottom w:val="single" w:sz="8" w:space="0" w:color="000000"/>
              <w:right w:val="single" w:sz="8" w:space="0" w:color="000000"/>
            </w:tcBorders>
            <w:vAlign w:val="center"/>
          </w:tcPr>
          <w:p w14:paraId="5576DCD2" w14:textId="77777777" w:rsidR="00024321" w:rsidRDefault="00000000">
            <w:pPr>
              <w:spacing w:line="259" w:lineRule="auto"/>
              <w:ind w:left="0" w:right="0"/>
              <w:jc w:val="center"/>
            </w:pPr>
            <w:r>
              <w:rPr>
                <w:rFonts w:ascii="Calibri" w:eastAsia="Calibri" w:hAnsi="Calibri" w:cs="Calibri"/>
              </w:rPr>
              <w:t>50%</w:t>
            </w:r>
          </w:p>
        </w:tc>
        <w:tc>
          <w:tcPr>
            <w:tcW w:w="1259" w:type="dxa"/>
            <w:tcBorders>
              <w:top w:val="single" w:sz="8" w:space="0" w:color="000000"/>
              <w:left w:val="single" w:sz="8" w:space="0" w:color="000000"/>
              <w:bottom w:val="single" w:sz="8" w:space="0" w:color="000000"/>
              <w:right w:val="single" w:sz="8" w:space="0" w:color="000000"/>
            </w:tcBorders>
            <w:vAlign w:val="center"/>
          </w:tcPr>
          <w:p w14:paraId="4C0256C7" w14:textId="77777777" w:rsidR="00024321" w:rsidRDefault="00000000">
            <w:pPr>
              <w:spacing w:line="259" w:lineRule="auto"/>
              <w:ind w:left="0" w:right="0"/>
              <w:jc w:val="center"/>
              <w:rPr>
                <w:rFonts w:ascii="Calibri" w:eastAsia="Calibri" w:hAnsi="Calibri" w:cs="Calibri"/>
              </w:rPr>
            </w:pPr>
            <w:r>
              <w:rPr>
                <w:rFonts w:ascii="Calibri" w:eastAsia="Calibri" w:hAnsi="Calibri" w:cs="Calibri"/>
              </w:rPr>
              <w:t>Alto</w:t>
            </w:r>
          </w:p>
        </w:tc>
        <w:tc>
          <w:tcPr>
            <w:tcW w:w="2551" w:type="dxa"/>
            <w:tcBorders>
              <w:top w:val="single" w:sz="8" w:space="0" w:color="000000"/>
              <w:left w:val="single" w:sz="8" w:space="0" w:color="000000"/>
              <w:bottom w:val="single" w:sz="8" w:space="0" w:color="000000"/>
              <w:right w:val="single" w:sz="8" w:space="0" w:color="000000"/>
            </w:tcBorders>
            <w:vAlign w:val="center"/>
          </w:tcPr>
          <w:p w14:paraId="10C7FF1D" w14:textId="77777777" w:rsidR="00024321" w:rsidRDefault="00000000">
            <w:pPr>
              <w:spacing w:line="259" w:lineRule="auto"/>
              <w:ind w:left="0" w:right="0"/>
              <w:jc w:val="center"/>
              <w:rPr>
                <w:rFonts w:ascii="Calibri" w:eastAsia="Calibri" w:hAnsi="Calibri" w:cs="Calibri"/>
              </w:rPr>
            </w:pPr>
            <w:r>
              <w:rPr>
                <w:rFonts w:ascii="Calibri" w:eastAsia="Calibri" w:hAnsi="Calibri" w:cs="Calibri"/>
              </w:rPr>
              <w:t>Iniciar con modelos de Random Forest antes de escalar a redes LSTM.</w:t>
            </w:r>
          </w:p>
        </w:tc>
      </w:tr>
    </w:tbl>
    <w:p w14:paraId="11084CF5" w14:textId="77777777" w:rsidR="00024321" w:rsidRDefault="00000000">
      <w:pPr>
        <w:spacing w:after="467" w:line="259" w:lineRule="auto"/>
        <w:ind w:left="0" w:right="0"/>
      </w:pPr>
      <w:r>
        <w:t xml:space="preserve"> </w:t>
      </w:r>
    </w:p>
    <w:p w14:paraId="067D170B" w14:textId="77777777" w:rsidR="00024321" w:rsidRDefault="00000000">
      <w:pPr>
        <w:spacing w:after="0" w:line="259" w:lineRule="auto"/>
        <w:ind w:left="2325" w:right="0"/>
      </w:pPr>
      <w:r>
        <w:rPr>
          <w:sz w:val="40"/>
          <w:szCs w:val="40"/>
        </w:rPr>
        <w:t xml:space="preserve"> </w:t>
      </w:r>
    </w:p>
    <w:p w14:paraId="07E9B1C7" w14:textId="77777777" w:rsidR="00024321" w:rsidRDefault="00000000">
      <w:pPr>
        <w:pStyle w:val="Ttulo1"/>
        <w:tabs>
          <w:tab w:val="center" w:pos="4623"/>
        </w:tabs>
        <w:ind w:left="-15" w:firstLine="0"/>
      </w:pPr>
      <w:bookmarkStart w:id="15" w:name="_heading=h.wwjen5dljo5u" w:colFirst="0" w:colLast="0"/>
      <w:bookmarkEnd w:id="15"/>
      <w:r>
        <w:t>Casos de Prueba Funcionales Ejecutados</w:t>
      </w:r>
    </w:p>
    <w:p w14:paraId="2B55DC49" w14:textId="77777777" w:rsidR="00024321" w:rsidRDefault="00000000">
      <w:pPr>
        <w:spacing w:after="1" w:line="259" w:lineRule="auto"/>
        <w:ind w:left="60" w:right="0"/>
        <w:rPr>
          <w:sz w:val="5"/>
          <w:szCs w:val="5"/>
        </w:rPr>
      </w:pPr>
      <w:r>
        <w:rPr>
          <w:rFonts w:ascii="Calibri" w:eastAsia="Calibri" w:hAnsi="Calibri" w:cs="Calibri"/>
          <w:noProof/>
        </w:rPr>
        <mc:AlternateContent>
          <mc:Choice Requires="wpg">
            <w:drawing>
              <wp:inline distT="0" distB="0" distL="0" distR="0" wp14:anchorId="62A17D13" wp14:editId="68482242">
                <wp:extent cx="5651500" cy="12700"/>
                <wp:effectExtent l="0" t="0" r="0" b="0"/>
                <wp:docPr id="6" name="Grupo 6"/>
                <wp:cNvGraphicFramePr/>
                <a:graphic xmlns:a="http://schemas.openxmlformats.org/drawingml/2006/main">
                  <a:graphicData uri="http://schemas.microsoft.com/office/word/2010/wordprocessingGroup">
                    <wpg:wgp>
                      <wpg:cNvGrpSpPr/>
                      <wpg:grpSpPr>
                        <a:xfrm>
                          <a:off x="0" y="0"/>
                          <a:ext cx="5651500" cy="12700"/>
                          <a:chOff x="2520225" y="3767275"/>
                          <a:chExt cx="5651525" cy="19075"/>
                        </a:xfrm>
                      </wpg:grpSpPr>
                      <wpg:grpSp>
                        <wpg:cNvPr id="1294410864" name="Grupo 1294410864"/>
                        <wpg:cNvGrpSpPr/>
                        <wpg:grpSpPr>
                          <a:xfrm>
                            <a:off x="2520250" y="3773650"/>
                            <a:ext cx="5651500" cy="12700"/>
                            <a:chOff x="0" y="0"/>
                            <a:chExt cx="5651500" cy="12700"/>
                          </a:xfrm>
                        </wpg:grpSpPr>
                        <wps:wsp>
                          <wps:cNvPr id="1118861756" name="Rectángulo 1118861756"/>
                          <wps:cNvSpPr/>
                          <wps:spPr>
                            <a:xfrm>
                              <a:off x="0" y="0"/>
                              <a:ext cx="5651500" cy="12700"/>
                            </a:xfrm>
                            <a:prstGeom prst="rect">
                              <a:avLst/>
                            </a:prstGeom>
                            <a:noFill/>
                            <a:ln>
                              <a:noFill/>
                            </a:ln>
                          </wps:spPr>
                          <wps:txbx>
                            <w:txbxContent>
                              <w:p w14:paraId="09039D74" w14:textId="77777777" w:rsidR="00024321" w:rsidRDefault="00024321">
                                <w:pPr>
                                  <w:spacing w:after="0" w:line="240" w:lineRule="auto"/>
                                  <w:ind w:left="0" w:right="0"/>
                                  <w:textDirection w:val="btLr"/>
                                </w:pPr>
                              </w:p>
                            </w:txbxContent>
                          </wps:txbx>
                          <wps:bodyPr spcFirstLastPara="1" wrap="square" lIns="91425" tIns="91425" rIns="91425" bIns="91425" anchor="ctr" anchorCtr="0">
                            <a:noAutofit/>
                          </wps:bodyPr>
                        </wps:wsp>
                        <wps:wsp>
                          <wps:cNvPr id="895289908" name="Forma libre: forma 895289908"/>
                          <wps:cNvSpPr/>
                          <wps:spPr>
                            <a:xfrm>
                              <a:off x="0" y="0"/>
                              <a:ext cx="5651500" cy="0"/>
                            </a:xfrm>
                            <a:custGeom>
                              <a:avLst/>
                              <a:gdLst/>
                              <a:ahLst/>
                              <a:cxnLst/>
                              <a:rect l="l" t="t" r="r" b="b"/>
                              <a:pathLst>
                                <a:path w="5651500" h="120000" extrusionOk="0">
                                  <a:moveTo>
                                    <a:pt x="0" y="0"/>
                                  </a:moveTo>
                                  <a:lnTo>
                                    <a:pt x="56515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62A17D13" id="Grupo 6" o:spid="_x0000_s1042" style="width:445pt;height:1pt;mso-position-horizontal-relative:char;mso-position-vertical-relative:line" coordorigin="25202,37672" coordsize="565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">
                <v:group id="Grupo 1294410864" o:spid="_x0000_s1043" style="position:absolute;left:25202;top:37736;width:56515;height:127" coordsize="565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">
                  <v:rect id="Rectángulo 1118861756" o:spid="_x0000_s1044" style="position:absolute;width:565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" filled="f" stroked="f">
                    <v:textbox inset="2.53958mm,2.53958mm,2.53958mm,2.53958mm">
                      <w:txbxContent>
                        <w:p w14:paraId="09039D74" w14:textId="77777777" w:rsidR="00024321" w:rsidRDefault="00024321">
                          <w:pPr>
                            <w:spacing w:after="0" w:line="240" w:lineRule="auto"/>
                            <w:ind w:left="0" w:right="0"/>
                            <w:textDirection w:val="btLr"/>
                          </w:pPr>
                        </w:p>
                      </w:txbxContent>
                    </v:textbox>
                  </v:rect>
                  <v:shape id="Forma libre: forma 895289908" o:spid="_x0000_s1045" style="position:absolute;width:56515;height:0;visibility:visible;mso-wrap-style:square;v-text-anchor:middle" coordsize="56515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" path="m,l5651500,e" filled="f" strokecolor="#888" strokeweight="1pt">
                    <v:stroke startarrowwidth="narrow" startarrowlength="short" endarrowwidth="narrow" endarrowlength="short" miterlimit="83231f" joinstyle="miter"/>
                    <v:path arrowok="t" o:extrusionok="f"/>
                  </v:shape>
                </v:group>
                <w10:anchorlock/>
              </v:group>
            </w:pict>
          </mc:Fallback>
        </mc:AlternateContent>
      </w:r>
      <w:r>
        <w:rPr>
          <w:sz w:val="5"/>
          <w:szCs w:val="5"/>
        </w:rPr>
        <w:t xml:space="preserve"> </w:t>
      </w:r>
    </w:p>
    <w:p w14:paraId="17F0B0D1" w14:textId="77777777" w:rsidR="00024321" w:rsidRDefault="00024321">
      <w:pPr>
        <w:spacing w:after="1" w:line="259" w:lineRule="auto"/>
        <w:ind w:left="60" w:right="0"/>
      </w:pPr>
    </w:p>
    <w:p w14:paraId="07BC02AB" w14:textId="77777777" w:rsidR="00024321" w:rsidRDefault="00000000">
      <w:pPr>
        <w:spacing w:after="99"/>
        <w:ind w:left="0" w:right="93"/>
        <w:rPr>
          <w:b/>
          <w:bCs/>
        </w:rPr>
      </w:pPr>
      <w:r>
        <w:rPr>
          <w:b/>
          <w:bCs/>
        </w:rPr>
        <w:t>CP-01 - Validar Autenticación JWT</w:t>
      </w:r>
    </w:p>
    <w:p w14:paraId="52BF0B33" w14:textId="77777777" w:rsidR="00024321" w:rsidRDefault="00000000">
      <w:pPr>
        <w:spacing w:after="99"/>
        <w:ind w:right="93"/>
      </w:pPr>
      <w:r>
        <w:rPr>
          <w:b/>
          <w:bCs/>
        </w:rPr>
        <w:t>Descripción:</w:t>
      </w:r>
      <w:r>
        <w:t xml:space="preserve"> Ingresar credenciales válidas y verificar la generación y almacenamiento del token JWT en el </w:t>
      </w:r>
      <w:proofErr w:type="spellStart"/>
      <w:r>
        <w:t>Secure</w:t>
      </w:r>
      <w:proofErr w:type="spellEnd"/>
      <w:r>
        <w:t xml:space="preserve"> Storage del dispositivo.</w:t>
      </w:r>
    </w:p>
    <w:p w14:paraId="061D7C65" w14:textId="77777777" w:rsidR="00024321" w:rsidRDefault="00000000">
      <w:pPr>
        <w:spacing w:after="99"/>
        <w:ind w:right="93"/>
      </w:pPr>
      <w:r>
        <w:rPr>
          <w:b/>
          <w:bCs/>
        </w:rPr>
        <w:t>Resultado Esperado:</w:t>
      </w:r>
      <w:r>
        <w:t xml:space="preserve"> Acceso concedido y token válido recibido.</w:t>
      </w:r>
    </w:p>
    <w:p w14:paraId="3439F281" w14:textId="5BEA2B1A" w:rsidR="00024321" w:rsidRDefault="00000000">
      <w:pPr>
        <w:spacing w:after="99"/>
        <w:ind w:right="93"/>
        <w:rPr>
          <w:b/>
          <w:bCs/>
        </w:rPr>
      </w:pPr>
      <w:r>
        <w:rPr>
          <w:lang w:val="es-ES"/>
        </w:rPr>
        <w:pict w14:anchorId="63AF6CB4">
          <v:rect id="_x0000_i1025" style="width:428.25pt;height:.75pt" o:hrpct="0" o:hralign="center" o:hrstd="t" o:hr="t" fillcolor="#a0a0a0" stroked="f"/>
        </w:pict>
      </w:r>
    </w:p>
    <w:p w14:paraId="2E19011A" w14:textId="77777777" w:rsidR="00024321" w:rsidRDefault="00000000">
      <w:pPr>
        <w:spacing w:after="99"/>
        <w:ind w:right="93"/>
        <w:rPr>
          <w:b/>
          <w:bCs/>
        </w:rPr>
      </w:pPr>
      <w:r>
        <w:rPr>
          <w:b/>
          <w:bCs/>
        </w:rPr>
        <w:t>CP-02 - Registro de Nuevo Usuario</w:t>
      </w:r>
    </w:p>
    <w:p w14:paraId="104C0BCE" w14:textId="77777777" w:rsidR="00024321" w:rsidRDefault="00000000">
      <w:pPr>
        <w:spacing w:after="99"/>
        <w:ind w:right="93"/>
      </w:pPr>
      <w:r>
        <w:rPr>
          <w:b/>
          <w:bCs/>
        </w:rPr>
        <w:lastRenderedPageBreak/>
        <w:t xml:space="preserve">Descripción: </w:t>
      </w:r>
      <w:r>
        <w:t xml:space="preserve">Ingresar datos para una nueva cuenta (nombre, email y contraseña). El sistema debe verificar que el correo no esté registrado previamente. Tras la validación, el </w:t>
      </w:r>
      <w:proofErr w:type="spellStart"/>
      <w:r>
        <w:t>backend</w:t>
      </w:r>
      <w:proofErr w:type="spellEnd"/>
      <w:r>
        <w:t xml:space="preserve"> debe cifrar la contraseña utilizando el algoritmo </w:t>
      </w:r>
      <w:proofErr w:type="spellStart"/>
      <w:r>
        <w:t>BCrypt</w:t>
      </w:r>
      <w:proofErr w:type="spellEnd"/>
      <w:r>
        <w:t xml:space="preserve"> y persistir el registro en la tabla usuarios de PostgreSQL 16.</w:t>
      </w:r>
    </w:p>
    <w:p w14:paraId="506D8AA4" w14:textId="77777777" w:rsidR="00024321" w:rsidRDefault="00000000">
      <w:pPr>
        <w:spacing w:after="99"/>
        <w:ind w:right="93"/>
      </w:pPr>
      <w:r>
        <w:rPr>
          <w:b/>
          <w:bCs/>
        </w:rPr>
        <w:t>Resultado Esperado:</w:t>
      </w:r>
      <w:r>
        <w:t xml:space="preserve"> Registro exitoso en la base de datos, redirección automática del paciente a la pantalla de inicio o autenticación, y verificación de que los datos no son legibles en texto plano en la DB.</w:t>
      </w:r>
    </w:p>
    <w:p w14:paraId="156CA73F" w14:textId="3F383BF7" w:rsidR="00024321" w:rsidRDefault="00000000">
      <w:pPr>
        <w:spacing w:after="99"/>
        <w:ind w:right="93"/>
        <w:rPr>
          <w:b/>
          <w:bCs/>
        </w:rPr>
      </w:pPr>
      <w:r>
        <w:rPr>
          <w:lang w:val="es-ES"/>
        </w:rPr>
        <w:pict w14:anchorId="6A4A4B50">
          <v:rect id="_x0000_i1026" style="width:428.25pt;height:.75pt" o:hrpct="0" o:hralign="center" o:hrstd="t" o:hr="t" fillcolor="#a0a0a0" stroked="f"/>
        </w:pict>
      </w:r>
    </w:p>
    <w:p w14:paraId="0458E46C" w14:textId="77777777" w:rsidR="00024321" w:rsidRDefault="00000000">
      <w:pPr>
        <w:spacing w:after="99"/>
        <w:ind w:right="93"/>
        <w:rPr>
          <w:b/>
          <w:bCs/>
        </w:rPr>
      </w:pPr>
      <w:r>
        <w:rPr>
          <w:b/>
          <w:bCs/>
        </w:rPr>
        <w:t xml:space="preserve">CP-03 - Cálculo de Insulina </w:t>
      </w:r>
      <w:proofErr w:type="spellStart"/>
      <w:r>
        <w:rPr>
          <w:b/>
          <w:bCs/>
        </w:rPr>
        <w:t>Prandial</w:t>
      </w:r>
      <w:proofErr w:type="spellEnd"/>
    </w:p>
    <w:p w14:paraId="613FB01D" w14:textId="77777777" w:rsidR="00024321" w:rsidRDefault="00000000">
      <w:pPr>
        <w:spacing w:after="99"/>
        <w:ind w:right="93"/>
      </w:pPr>
      <w:r>
        <w:rPr>
          <w:b/>
          <w:bCs/>
        </w:rPr>
        <w:t>Descripción:</w:t>
      </w:r>
      <w:r>
        <w:t xml:space="preserve"> Ingresar 60g de CHO y glucosa de 150 mg/</w:t>
      </w:r>
      <w:proofErr w:type="spellStart"/>
      <w:r>
        <w:t>dL</w:t>
      </w:r>
      <w:proofErr w:type="spellEnd"/>
      <w:r>
        <w:t>. Verificar que el cálculo de dosis coincida con el algoritmo médico configurado.</w:t>
      </w:r>
    </w:p>
    <w:p w14:paraId="6354412B" w14:textId="77777777" w:rsidR="00024321" w:rsidRDefault="00000000">
      <w:pPr>
        <w:spacing w:after="99"/>
        <w:ind w:right="93"/>
      </w:pPr>
      <w:r>
        <w:rPr>
          <w:b/>
          <w:bCs/>
        </w:rPr>
        <w:t>Resultado Esperado:</w:t>
      </w:r>
      <w:r>
        <w:t xml:space="preserve"> Dosis calculada con margen de error &lt; 0.1 unidades.</w:t>
      </w:r>
    </w:p>
    <w:p w14:paraId="3254F965" w14:textId="52C979F6" w:rsidR="00024321" w:rsidRDefault="00000000">
      <w:pPr>
        <w:spacing w:after="99"/>
        <w:ind w:right="93"/>
        <w:rPr>
          <w:b/>
          <w:bCs/>
        </w:rPr>
      </w:pPr>
      <w:r>
        <w:rPr>
          <w:lang w:val="es-ES"/>
        </w:rPr>
        <w:pict w14:anchorId="26FCFED8">
          <v:rect id="_x0000_i1027" style="width:428.25pt;height:.75pt" o:hrpct="0" o:hralign="center" o:hrstd="t" o:hr="t" fillcolor="#a0a0a0" stroked="f"/>
        </w:pict>
      </w:r>
    </w:p>
    <w:p w14:paraId="00F06B51" w14:textId="77777777" w:rsidR="00024321" w:rsidRDefault="00000000">
      <w:pPr>
        <w:spacing w:after="99"/>
        <w:ind w:right="93"/>
        <w:rPr>
          <w:b/>
          <w:bCs/>
        </w:rPr>
      </w:pPr>
      <w:r>
        <w:rPr>
          <w:b/>
          <w:bCs/>
        </w:rPr>
        <w:t>CP-04 - Modificar Perfil de Usuario</w:t>
      </w:r>
    </w:p>
    <w:p w14:paraId="2251AAD0" w14:textId="77777777" w:rsidR="00024321" w:rsidRDefault="00000000">
      <w:pPr>
        <w:spacing w:after="99"/>
        <w:ind w:right="93"/>
      </w:pPr>
      <w:r>
        <w:rPr>
          <w:b/>
          <w:bCs/>
        </w:rPr>
        <w:t xml:space="preserve">Descripción: </w:t>
      </w:r>
      <w:r>
        <w:t xml:space="preserve">Acceder al módulo de "Gestionar Perfil" con una sesión activa validada por JWT. Modificar datos personales como nombre, peso actual o fecha de nacimiento. El sistema debe enviar una petición PUT/PATCH al </w:t>
      </w:r>
      <w:proofErr w:type="spellStart"/>
      <w:r>
        <w:t>backend</w:t>
      </w:r>
      <w:proofErr w:type="spellEnd"/>
      <w:r>
        <w:t>, el cual debe actualizar la fila correspondiente del usuario en la base de datos.</w:t>
      </w:r>
    </w:p>
    <w:p w14:paraId="3212C3BB" w14:textId="77777777" w:rsidR="00024321" w:rsidRDefault="00000000">
      <w:pPr>
        <w:spacing w:after="99"/>
        <w:ind w:right="93"/>
      </w:pPr>
      <w:r>
        <w:rPr>
          <w:b/>
          <w:bCs/>
        </w:rPr>
        <w:t xml:space="preserve">Resultado Esperado: </w:t>
      </w:r>
      <w:r>
        <w:t>Los cambios deben guardarse correctamente sin afectar otros parámetros clínicos (como el Ratio o IS). El sistema debe mostrar un mensaje de éxito y reflejar los nuevos datos inmediatamente en la interfaz de la aplicación móvil.</w:t>
      </w:r>
    </w:p>
    <w:p w14:paraId="14EBBDEE" w14:textId="7B2E934D" w:rsidR="00024321" w:rsidRDefault="00000000">
      <w:pPr>
        <w:spacing w:after="99"/>
        <w:ind w:right="93"/>
        <w:rPr>
          <w:b/>
          <w:bCs/>
        </w:rPr>
      </w:pPr>
      <w:r>
        <w:rPr>
          <w:lang w:val="es-ES"/>
        </w:rPr>
        <w:pict w14:anchorId="3DEAFE67">
          <v:rect id="_x0000_i1028" style="width:428.25pt;height:.75pt" o:hrpct="0" o:hralign="center" o:hrstd="t" o:hr="t" fillcolor="#a0a0a0" stroked="f"/>
        </w:pict>
      </w:r>
    </w:p>
    <w:p w14:paraId="32E21F41" w14:textId="77777777" w:rsidR="00024321" w:rsidRDefault="00000000">
      <w:pPr>
        <w:spacing w:after="99"/>
        <w:ind w:right="93"/>
        <w:rPr>
          <w:b/>
          <w:bCs/>
        </w:rPr>
      </w:pPr>
      <w:r>
        <w:rPr>
          <w:b/>
          <w:bCs/>
        </w:rPr>
        <w:t>CP-05 - Validación de Hard-Stops</w:t>
      </w:r>
    </w:p>
    <w:p w14:paraId="27D5BCE5" w14:textId="77777777" w:rsidR="00024321" w:rsidRDefault="00000000">
      <w:pPr>
        <w:spacing w:after="99"/>
        <w:ind w:right="93"/>
      </w:pPr>
      <w:r>
        <w:rPr>
          <w:b/>
          <w:bCs/>
        </w:rPr>
        <w:t xml:space="preserve">Descripción: </w:t>
      </w:r>
      <w:r>
        <w:t>Intentar registrar una dosis de insulina que supere el límite de seguridad definido por el usuario o</w:t>
      </w:r>
      <w:r>
        <w:rPr>
          <w:b/>
          <w:bCs/>
        </w:rPr>
        <w:t xml:space="preserve"> </w:t>
      </w:r>
      <w:r>
        <w:t>médico.</w:t>
      </w:r>
    </w:p>
    <w:p w14:paraId="4DBC68D5" w14:textId="77777777" w:rsidR="00024321" w:rsidRDefault="00000000">
      <w:pPr>
        <w:spacing w:after="99"/>
        <w:ind w:right="93"/>
      </w:pPr>
      <w:r>
        <w:rPr>
          <w:b/>
          <w:bCs/>
        </w:rPr>
        <w:t>Resultado Esperado:</w:t>
      </w:r>
      <w:r>
        <w:t xml:space="preserve"> El sistema bloquea la acción y muestra una alerta crítica.</w:t>
      </w:r>
    </w:p>
    <w:p w14:paraId="500E8816" w14:textId="1CDCF17C" w:rsidR="00024321" w:rsidRDefault="00000000">
      <w:pPr>
        <w:spacing w:after="99"/>
        <w:ind w:right="93"/>
        <w:rPr>
          <w:b/>
          <w:bCs/>
        </w:rPr>
      </w:pPr>
      <w:r>
        <w:rPr>
          <w:lang w:val="es-ES"/>
        </w:rPr>
        <w:pict w14:anchorId="54DF7D76">
          <v:rect id="_x0000_i1029" style="width:428.25pt;height:.75pt" o:hrpct="0" o:hralign="center" o:hrstd="t" o:hr="t" fillcolor="#a0a0a0" stroked="f"/>
        </w:pict>
      </w:r>
    </w:p>
    <w:p w14:paraId="588787E9" w14:textId="77777777" w:rsidR="00024321" w:rsidRDefault="00000000">
      <w:pPr>
        <w:spacing w:after="99"/>
        <w:ind w:right="93"/>
        <w:rPr>
          <w:b/>
          <w:bCs/>
        </w:rPr>
      </w:pPr>
      <w:r>
        <w:rPr>
          <w:b/>
          <w:bCs/>
        </w:rPr>
        <w:t>CP-06 - Exportación de Reporte PDF</w:t>
      </w:r>
    </w:p>
    <w:p w14:paraId="6275E044" w14:textId="77777777" w:rsidR="00024321" w:rsidRDefault="00000000">
      <w:pPr>
        <w:spacing w:after="99"/>
        <w:ind w:right="93"/>
      </w:pPr>
      <w:r>
        <w:rPr>
          <w:b/>
          <w:bCs/>
        </w:rPr>
        <w:t>Descripción:</w:t>
      </w:r>
      <w:r>
        <w:t xml:space="preserve"> Generar reporte clínico mensual y verificar que el archivo PDF sea legible y contenga todas las métricas registradas.</w:t>
      </w:r>
    </w:p>
    <w:p w14:paraId="5992EF4E" w14:textId="77777777" w:rsidR="00ED039D" w:rsidRDefault="00000000" w:rsidP="00ED039D">
      <w:pPr>
        <w:spacing w:after="99"/>
        <w:ind w:right="93"/>
      </w:pPr>
      <w:r>
        <w:rPr>
          <w:b/>
          <w:bCs/>
        </w:rPr>
        <w:t>Resultado Esperado:</w:t>
      </w:r>
      <w:r>
        <w:t xml:space="preserve"> Archivo PDF generado correctamente con integridad de datos.</w:t>
      </w:r>
    </w:p>
    <w:p w14:paraId="37A09524" w14:textId="39A9ED98" w:rsidR="00ED039D" w:rsidRDefault="00000000" w:rsidP="00ED039D">
      <w:pPr>
        <w:spacing w:after="99"/>
        <w:ind w:right="93"/>
        <w:rPr>
          <w:b/>
          <w:bCs/>
          <w:lang w:val="es-ES"/>
        </w:rPr>
      </w:pPr>
      <w:r>
        <w:rPr>
          <w:lang w:val="es-ES"/>
        </w:rPr>
        <w:pict w14:anchorId="7ACD8666">
          <v:rect id="_x0000_i1030" style="width:428.25pt;height:.75pt" o:hrpct="0" o:hralign="center" o:hrstd="t" o:hr="t" fillcolor="#a0a0a0" stroked="f"/>
        </w:pict>
      </w:r>
    </w:p>
    <w:p w14:paraId="6B086361" w14:textId="74F35F6B" w:rsidR="00ED039D" w:rsidRPr="00ED039D" w:rsidRDefault="00ED039D" w:rsidP="00ED039D">
      <w:pPr>
        <w:spacing w:after="99"/>
        <w:ind w:right="93"/>
        <w:rPr>
          <w:lang w:val="es-ES"/>
        </w:rPr>
      </w:pPr>
      <w:r w:rsidRPr="00ED039D">
        <w:rPr>
          <w:b/>
          <w:bCs/>
          <w:lang w:val="es-ES"/>
        </w:rPr>
        <w:t>CP-07 - Configuración de Coeficientes Médicos</w:t>
      </w:r>
      <w:r w:rsidRPr="00ED039D">
        <w:rPr>
          <w:lang w:val="es-ES"/>
        </w:rPr>
        <w:t xml:space="preserve"> (C.U 03)</w:t>
      </w:r>
    </w:p>
    <w:p w14:paraId="3BD96385" w14:textId="77777777" w:rsidR="00ED039D" w:rsidRPr="00ED039D" w:rsidRDefault="00ED039D" w:rsidP="00ED039D">
      <w:pPr>
        <w:spacing w:after="99"/>
        <w:ind w:right="93"/>
        <w:rPr>
          <w:lang w:val="es-ES"/>
        </w:rPr>
      </w:pPr>
      <w:r w:rsidRPr="00ED039D">
        <w:rPr>
          <w:b/>
          <w:bCs/>
          <w:lang w:val="es-ES"/>
        </w:rPr>
        <w:t>Descripción:</w:t>
      </w:r>
      <w:r w:rsidRPr="00ED039D">
        <w:rPr>
          <w:lang w:val="es-ES"/>
        </w:rPr>
        <w:t xml:space="preserve"> El usuario accede al apartado de perfil y ajusta sus valores de Ratio de Carbohidratos (IC) y Factor de Sensibilidad (IS). Una vez guardados los cambios, el usuario debe cerrar la sesión y volver a iniciarla para verificar que los datos se han recuperado correctamente desde el </w:t>
      </w:r>
      <w:proofErr w:type="spellStart"/>
      <w:r w:rsidRPr="00ED039D">
        <w:rPr>
          <w:lang w:val="es-ES"/>
        </w:rPr>
        <w:t>backend</w:t>
      </w:r>
      <w:proofErr w:type="spellEnd"/>
      <w:r w:rsidRPr="00ED039D">
        <w:rPr>
          <w:lang w:val="es-ES"/>
        </w:rPr>
        <w:t>.</w:t>
      </w:r>
    </w:p>
    <w:p w14:paraId="2C858B0D" w14:textId="77777777" w:rsidR="00ED039D" w:rsidRDefault="00ED039D" w:rsidP="00ED039D">
      <w:pPr>
        <w:spacing w:after="99"/>
        <w:ind w:right="93"/>
        <w:rPr>
          <w:lang w:val="es-ES"/>
        </w:rPr>
      </w:pPr>
      <w:r w:rsidRPr="00ED039D">
        <w:rPr>
          <w:b/>
          <w:bCs/>
          <w:lang w:val="es-ES"/>
        </w:rPr>
        <w:t>Resultado Esperado:</w:t>
      </w:r>
      <w:r w:rsidRPr="00ED039D">
        <w:rPr>
          <w:lang w:val="es-ES"/>
        </w:rPr>
        <w:t xml:space="preserve"> El sistema debe persistir los coeficientes clínicos de forma segura en la tabla </w:t>
      </w:r>
      <w:proofErr w:type="spellStart"/>
      <w:r w:rsidRPr="00ED039D">
        <w:rPr>
          <w:lang w:val="es-ES"/>
        </w:rPr>
        <w:t>parametros_clinicos</w:t>
      </w:r>
      <w:proofErr w:type="spellEnd"/>
      <w:r w:rsidRPr="00ED039D">
        <w:rPr>
          <w:lang w:val="es-ES"/>
        </w:rPr>
        <w:t xml:space="preserve"> de PostgreSQL 16. Tras el nuevo inicio de sesión, la interfaz </w:t>
      </w:r>
      <w:r w:rsidRPr="00ED039D">
        <w:rPr>
          <w:lang w:val="es-ES"/>
        </w:rPr>
        <w:lastRenderedPageBreak/>
        <w:t>debe mostrar los valores actualizados, confirmando que la información persistió íntegramente en el servidor.</w:t>
      </w:r>
    </w:p>
    <w:p w14:paraId="628BAD42" w14:textId="1504ED4C" w:rsidR="00ED039D" w:rsidRDefault="00000000" w:rsidP="00ED039D">
      <w:pPr>
        <w:spacing w:after="99"/>
        <w:ind w:right="93"/>
        <w:rPr>
          <w:lang w:val="es-ES"/>
        </w:rPr>
      </w:pPr>
      <w:r>
        <w:rPr>
          <w:lang w:val="es-ES"/>
        </w:rPr>
        <w:pict w14:anchorId="21BE1A55">
          <v:rect id="_x0000_i1031" style="width:428.25pt;height:.75pt" o:hrpct="0" o:hralign="center" o:hrstd="t" o:hr="t" fillcolor="#a0a0a0" stroked="f"/>
        </w:pict>
      </w:r>
    </w:p>
    <w:p w14:paraId="2A9408AC" w14:textId="1A3446C5" w:rsidR="00ED039D" w:rsidRPr="00ED039D" w:rsidRDefault="00ED039D" w:rsidP="00ED039D">
      <w:pPr>
        <w:spacing w:after="99"/>
        <w:ind w:right="93"/>
        <w:rPr>
          <w:lang w:val="es-ES"/>
        </w:rPr>
      </w:pPr>
      <w:r w:rsidRPr="00ED039D">
        <w:rPr>
          <w:b/>
          <w:bCs/>
          <w:lang w:val="es-ES"/>
        </w:rPr>
        <w:t>CP-08 - Registrar Ingesta de Nutrición</w:t>
      </w:r>
      <w:r w:rsidRPr="00ED039D">
        <w:rPr>
          <w:lang w:val="es-ES"/>
        </w:rPr>
        <w:t xml:space="preserve"> (C.U 05)</w:t>
      </w:r>
    </w:p>
    <w:p w14:paraId="0C1D816F" w14:textId="77777777" w:rsidR="00ED039D" w:rsidRPr="00ED039D" w:rsidRDefault="00ED039D" w:rsidP="00ED039D">
      <w:pPr>
        <w:spacing w:after="99"/>
        <w:ind w:right="93"/>
        <w:rPr>
          <w:lang w:val="es-ES"/>
        </w:rPr>
      </w:pPr>
      <w:r w:rsidRPr="00ED039D">
        <w:rPr>
          <w:b/>
          <w:bCs/>
          <w:lang w:val="es-ES"/>
        </w:rPr>
        <w:t>Descripción:</w:t>
      </w:r>
      <w:r w:rsidRPr="00ED039D">
        <w:rPr>
          <w:lang w:val="es-ES"/>
        </w:rPr>
        <w:t xml:space="preserve"> El paciente selecciona la opción de registro de nutrición e ingresa una cantidad de carbohidratos en gramos o una descripción de los alimentos consumidos. El sistema debe validar que los datos se encuentren dentro del rango lógico antes de procesar la solicitud.</w:t>
      </w:r>
    </w:p>
    <w:p w14:paraId="62FB35B8" w14:textId="77777777" w:rsidR="00ED039D" w:rsidRDefault="00ED039D" w:rsidP="00ED039D">
      <w:pPr>
        <w:spacing w:after="99"/>
        <w:ind w:right="93"/>
        <w:rPr>
          <w:lang w:val="es-ES"/>
        </w:rPr>
      </w:pPr>
      <w:r w:rsidRPr="00ED039D">
        <w:rPr>
          <w:b/>
          <w:bCs/>
          <w:lang w:val="es-ES"/>
        </w:rPr>
        <w:t>Resultado Esperado:</w:t>
      </w:r>
      <w:r w:rsidRPr="00ED039D">
        <w:rPr>
          <w:lang w:val="es-ES"/>
        </w:rPr>
        <w:t xml:space="preserve"> El sistema almacena exitosamente el registro en la tabla </w:t>
      </w:r>
      <w:proofErr w:type="spellStart"/>
      <w:r w:rsidRPr="00ED039D">
        <w:rPr>
          <w:lang w:val="es-ES"/>
        </w:rPr>
        <w:t>registros_nutricion</w:t>
      </w:r>
      <w:proofErr w:type="spellEnd"/>
      <w:r w:rsidRPr="00ED039D">
        <w:rPr>
          <w:lang w:val="es-ES"/>
        </w:rPr>
        <w:t xml:space="preserve"> vinculado a la fecha y hora actual. El nuevo registro debe aparecer de forma inmediata en la bitácora (historial) del paciente, reflejando el 100% de la funcionalidad de este módulo.</w:t>
      </w:r>
    </w:p>
    <w:p w14:paraId="7A2F11D0" w14:textId="3FA90FCD" w:rsidR="00D03AD7" w:rsidRPr="00ED039D" w:rsidRDefault="00000000" w:rsidP="00ED039D">
      <w:pPr>
        <w:spacing w:after="99"/>
        <w:ind w:right="93"/>
        <w:rPr>
          <w:lang w:val="es-ES"/>
        </w:rPr>
      </w:pPr>
      <w:r>
        <w:rPr>
          <w:lang w:val="es-ES"/>
        </w:rPr>
        <w:pict w14:anchorId="2449D625">
          <v:rect id="_x0000_i1032" style="width:428.25pt;height:.75pt" o:hrpct="0" o:hralign="center" o:hrstd="t" o:hr="t" fillcolor="#a0a0a0" stroked="f"/>
        </w:pict>
      </w:r>
    </w:p>
    <w:p w14:paraId="6ADA04A9" w14:textId="77777777" w:rsidR="00D03AD7" w:rsidRPr="00D03AD7" w:rsidRDefault="00D03AD7" w:rsidP="00D03AD7">
      <w:pPr>
        <w:spacing w:after="99"/>
        <w:ind w:right="93"/>
        <w:rPr>
          <w:b/>
          <w:bCs/>
          <w:lang w:val="es-ES"/>
        </w:rPr>
      </w:pPr>
      <w:r w:rsidRPr="00D03AD7">
        <w:rPr>
          <w:b/>
          <w:bCs/>
          <w:lang w:val="es-ES"/>
        </w:rPr>
        <w:t>ÁREA FUNCIONAL: Registro y Monitoreo de Glucosa (C.U 04, C.U 10, C.U 15)</w:t>
      </w:r>
    </w:p>
    <w:p w14:paraId="48F1C666" w14:textId="77777777" w:rsidR="00D03AD7" w:rsidRPr="00D03AD7" w:rsidRDefault="00D03AD7" w:rsidP="00D03AD7">
      <w:pPr>
        <w:spacing w:after="99"/>
        <w:ind w:right="93"/>
        <w:rPr>
          <w:b/>
          <w:bCs/>
          <w:lang w:val="es-ES"/>
        </w:rPr>
      </w:pPr>
      <w:r w:rsidRPr="00D03AD7">
        <w:rPr>
          <w:b/>
          <w:bCs/>
          <w:lang w:val="es-ES"/>
        </w:rPr>
        <w:t>CP-09 – Registrar Lectura Manual de Glucosa (C.U 04)</w:t>
      </w:r>
    </w:p>
    <w:p w14:paraId="7E550C65" w14:textId="77777777" w:rsidR="00D03AD7" w:rsidRPr="00D03AD7" w:rsidRDefault="00D03AD7" w:rsidP="00D03AD7">
      <w:pPr>
        <w:spacing w:after="99"/>
        <w:ind w:right="93"/>
        <w:rPr>
          <w:lang w:val="es-ES"/>
        </w:rPr>
      </w:pPr>
      <w:r w:rsidRPr="00D03AD7">
        <w:rPr>
          <w:b/>
          <w:bCs/>
          <w:lang w:val="es-ES"/>
        </w:rPr>
        <w:t>Descripción:</w:t>
      </w:r>
      <w:r w:rsidRPr="00D03AD7">
        <w:rPr>
          <w:lang w:val="es-ES"/>
        </w:rPr>
        <w:t> El paciente ingresa manualmente una lectura de glucemia desde la pantalla de registro de glucosa, verificando que el sistema persista correctamente el valor, la fecha/hora y los comentarios opcionales.</w:t>
      </w:r>
    </w:p>
    <w:p w14:paraId="1FC97AA0" w14:textId="77777777" w:rsidR="00D03AD7" w:rsidRPr="00D03AD7" w:rsidRDefault="00D03AD7" w:rsidP="00D03AD7">
      <w:pPr>
        <w:spacing w:after="99"/>
        <w:ind w:right="93"/>
        <w:rPr>
          <w:lang w:val="es-ES"/>
        </w:rPr>
      </w:pPr>
      <w:r w:rsidRPr="00D03AD7">
        <w:rPr>
          <w:b/>
          <w:bCs/>
          <w:lang w:val="es-ES"/>
        </w:rPr>
        <w:t>Resultado Esperado:</w:t>
      </w:r>
      <w:r w:rsidRPr="00D03AD7">
        <w:rPr>
          <w:lang w:val="es-ES"/>
        </w:rPr>
        <w:t> El sistema almacena el registro en la tabla </w:t>
      </w:r>
      <w:proofErr w:type="spellStart"/>
      <w:r w:rsidRPr="00D03AD7">
        <w:rPr>
          <w:lang w:val="es-ES"/>
        </w:rPr>
        <w:t>registros_</w:t>
      </w:r>
      <w:proofErr w:type="gramStart"/>
      <w:r w:rsidRPr="00D03AD7">
        <w:rPr>
          <w:lang w:val="es-ES"/>
        </w:rPr>
        <w:t>glucemia</w:t>
      </w:r>
      <w:proofErr w:type="spellEnd"/>
      <w:r w:rsidRPr="00D03AD7">
        <w:rPr>
          <w:lang w:val="es-ES"/>
        </w:rPr>
        <w:t> vinculado</w:t>
      </w:r>
      <w:proofErr w:type="gramEnd"/>
      <w:r w:rsidRPr="00D03AD7">
        <w:rPr>
          <w:lang w:val="es-ES"/>
        </w:rPr>
        <w:t xml:space="preserve"> al usuario autenticado. La nueva lectura aparece de forma inmediata en el </w:t>
      </w:r>
      <w:proofErr w:type="spellStart"/>
      <w:r w:rsidRPr="00D03AD7">
        <w:rPr>
          <w:lang w:val="es-ES"/>
        </w:rPr>
        <w:t>dashboard</w:t>
      </w:r>
      <w:proofErr w:type="spellEnd"/>
      <w:r w:rsidRPr="00D03AD7">
        <w:rPr>
          <w:lang w:val="es-ES"/>
        </w:rPr>
        <w:t xml:space="preserve"> y en la bitácora del paciente con el valor y la tendencia correcta.</w:t>
      </w:r>
    </w:p>
    <w:p w14:paraId="0F721063" w14:textId="77777777" w:rsidR="00D03AD7" w:rsidRPr="00D03AD7" w:rsidRDefault="00000000" w:rsidP="00D03AD7">
      <w:pPr>
        <w:spacing w:after="99"/>
        <w:ind w:right="93"/>
        <w:rPr>
          <w:lang w:val="es-ES"/>
        </w:rPr>
      </w:pPr>
      <w:r>
        <w:rPr>
          <w:lang w:val="es-ES"/>
        </w:rPr>
        <w:pict w14:anchorId="42B64D0E">
          <v:rect id="_x0000_i1033" style="width:428.25pt;height:.75pt" o:hrpct="0" o:hralign="center" o:hrstd="t" o:hr="t" fillcolor="#a0a0a0" stroked="f"/>
        </w:pict>
      </w:r>
    </w:p>
    <w:p w14:paraId="25EB6BA6" w14:textId="77777777" w:rsidR="00D03AD7" w:rsidRPr="00D03AD7" w:rsidRDefault="00D03AD7" w:rsidP="00D03AD7">
      <w:pPr>
        <w:spacing w:after="99"/>
        <w:ind w:right="93"/>
        <w:rPr>
          <w:b/>
          <w:bCs/>
          <w:lang w:val="es-ES"/>
        </w:rPr>
      </w:pPr>
      <w:r w:rsidRPr="00D03AD7">
        <w:rPr>
          <w:b/>
          <w:bCs/>
          <w:lang w:val="es-ES"/>
        </w:rPr>
        <w:t xml:space="preserve">CP-10 – Sincronización Automática con </w:t>
      </w:r>
      <w:proofErr w:type="spellStart"/>
      <w:r w:rsidRPr="00D03AD7">
        <w:rPr>
          <w:b/>
          <w:bCs/>
          <w:lang w:val="es-ES"/>
        </w:rPr>
        <w:t>LibreLinkUp</w:t>
      </w:r>
      <w:proofErr w:type="spellEnd"/>
      <w:r w:rsidRPr="00D03AD7">
        <w:rPr>
          <w:b/>
          <w:bCs/>
          <w:lang w:val="es-ES"/>
        </w:rPr>
        <w:t xml:space="preserve"> (C.U 15)</w:t>
      </w:r>
    </w:p>
    <w:p w14:paraId="538D964C" w14:textId="77777777" w:rsidR="00D03AD7" w:rsidRPr="00D03AD7" w:rsidRDefault="00D03AD7" w:rsidP="00D03AD7">
      <w:pPr>
        <w:spacing w:after="99"/>
        <w:ind w:right="93"/>
        <w:rPr>
          <w:lang w:val="es-ES"/>
        </w:rPr>
      </w:pPr>
      <w:r w:rsidRPr="00D03AD7">
        <w:rPr>
          <w:b/>
          <w:bCs/>
          <w:lang w:val="es-ES"/>
        </w:rPr>
        <w:t>Descripción:</w:t>
      </w:r>
      <w:r w:rsidRPr="00D03AD7">
        <w:rPr>
          <w:lang w:val="es-ES"/>
        </w:rPr>
        <w:t xml:space="preserve"> Configurar las credenciales de </w:t>
      </w:r>
      <w:proofErr w:type="spellStart"/>
      <w:r w:rsidRPr="00D03AD7">
        <w:rPr>
          <w:lang w:val="es-ES"/>
        </w:rPr>
        <w:t>LibreLinkUp</w:t>
      </w:r>
      <w:proofErr w:type="spellEnd"/>
      <w:r w:rsidRPr="00D03AD7">
        <w:rPr>
          <w:lang w:val="es-ES"/>
        </w:rPr>
        <w:t xml:space="preserve"> (Abbott) en la sección de conectividad de la aplicación. Verificar que el sistema valide la autenticación contra la API de Abbott y que el servicio planificador del </w:t>
      </w:r>
      <w:proofErr w:type="spellStart"/>
      <w:r w:rsidRPr="00D03AD7">
        <w:rPr>
          <w:lang w:val="es-ES"/>
        </w:rPr>
        <w:t>backend</w:t>
      </w:r>
      <w:proofErr w:type="spellEnd"/>
      <w:r w:rsidRPr="00D03AD7">
        <w:rPr>
          <w:lang w:val="es-ES"/>
        </w:rPr>
        <w:t xml:space="preserve"> (</w:t>
      </w:r>
      <w:proofErr w:type="spellStart"/>
      <w:r w:rsidRPr="00D03AD7">
        <w:rPr>
          <w:lang w:val="es-ES"/>
        </w:rPr>
        <w:t>scheduler</w:t>
      </w:r>
      <w:proofErr w:type="spellEnd"/>
      <w:r w:rsidRPr="00D03AD7">
        <w:rPr>
          <w:lang w:val="es-ES"/>
        </w:rPr>
        <w:t>) importe automáticamente las lecturas del sensor Freestyle Libre cada 5 minutos.</w:t>
      </w:r>
    </w:p>
    <w:p w14:paraId="79CBB706" w14:textId="77777777" w:rsidR="00D03AD7" w:rsidRPr="00D03AD7" w:rsidRDefault="00D03AD7" w:rsidP="00D03AD7">
      <w:pPr>
        <w:spacing w:after="99"/>
        <w:ind w:right="93"/>
        <w:rPr>
          <w:lang w:val="es-ES"/>
        </w:rPr>
      </w:pPr>
      <w:r w:rsidRPr="00D03AD7">
        <w:rPr>
          <w:b/>
          <w:bCs/>
          <w:lang w:val="es-ES"/>
        </w:rPr>
        <w:t>Resultado Esperado:</w:t>
      </w:r>
      <w:r w:rsidRPr="00D03AD7">
        <w:rPr>
          <w:lang w:val="es-ES"/>
        </w:rPr>
        <w:t> Tras la configuración exitosa, las lecturas del sensor CGM se importan automáticamente en la tabla </w:t>
      </w:r>
      <w:proofErr w:type="spellStart"/>
      <w:r w:rsidRPr="00D03AD7">
        <w:rPr>
          <w:lang w:val="es-ES"/>
        </w:rPr>
        <w:t>registros_glucemia</w:t>
      </w:r>
      <w:proofErr w:type="spellEnd"/>
      <w:r w:rsidRPr="00D03AD7">
        <w:rPr>
          <w:lang w:val="es-ES"/>
        </w:rPr>
        <w:t xml:space="preserve"> sin intervención del usuario. Las lecturas sincronizadas se reflejan en el </w:t>
      </w:r>
      <w:proofErr w:type="spellStart"/>
      <w:r w:rsidRPr="00D03AD7">
        <w:rPr>
          <w:lang w:val="es-ES"/>
        </w:rPr>
        <w:t>dashboard</w:t>
      </w:r>
      <w:proofErr w:type="spellEnd"/>
      <w:r w:rsidRPr="00D03AD7">
        <w:rPr>
          <w:lang w:val="es-ES"/>
        </w:rPr>
        <w:t xml:space="preserve"> y la bitácora del paciente con su marca de tiempo original del sensor.</w:t>
      </w:r>
    </w:p>
    <w:p w14:paraId="17396415" w14:textId="77777777" w:rsidR="00D03AD7" w:rsidRPr="00D03AD7" w:rsidRDefault="00000000" w:rsidP="00D03AD7">
      <w:pPr>
        <w:spacing w:after="99"/>
        <w:ind w:right="93"/>
        <w:rPr>
          <w:lang w:val="es-ES"/>
        </w:rPr>
      </w:pPr>
      <w:r>
        <w:rPr>
          <w:lang w:val="es-ES"/>
        </w:rPr>
        <w:pict w14:anchorId="66B6DC1D">
          <v:rect id="_x0000_i1034" style="width:428.25pt;height:.75pt" o:hrpct="0" o:hralign="center" o:hrstd="t" o:hr="t" fillcolor="#a0a0a0" stroked="f"/>
        </w:pict>
      </w:r>
    </w:p>
    <w:p w14:paraId="0FC139B2" w14:textId="77777777" w:rsidR="00D03AD7" w:rsidRPr="00D03AD7" w:rsidRDefault="00D03AD7" w:rsidP="00D03AD7">
      <w:pPr>
        <w:spacing w:after="99"/>
        <w:ind w:right="93"/>
        <w:rPr>
          <w:b/>
          <w:bCs/>
          <w:lang w:val="es-ES"/>
        </w:rPr>
      </w:pPr>
      <w:r w:rsidRPr="00D03AD7">
        <w:rPr>
          <w:b/>
          <w:bCs/>
          <w:lang w:val="es-ES"/>
        </w:rPr>
        <w:t>CP-11 – Visualizar Estadísticas de Tiempo en Rango – TIR (C.U 10)</w:t>
      </w:r>
    </w:p>
    <w:p w14:paraId="02CF20C2" w14:textId="77777777" w:rsidR="00D03AD7" w:rsidRPr="00D03AD7" w:rsidRDefault="00D03AD7" w:rsidP="00D03AD7">
      <w:pPr>
        <w:spacing w:after="99"/>
        <w:ind w:right="93"/>
        <w:rPr>
          <w:lang w:val="es-ES"/>
        </w:rPr>
      </w:pPr>
      <w:r w:rsidRPr="00D03AD7">
        <w:rPr>
          <w:b/>
          <w:bCs/>
          <w:lang w:val="es-ES"/>
        </w:rPr>
        <w:t>Descripción:</w:t>
      </w:r>
      <w:r w:rsidRPr="00D03AD7">
        <w:rPr>
          <w:lang w:val="es-ES"/>
        </w:rPr>
        <w:t xml:space="preserve"> Con un conjunto de al menos 7 días de lecturas de glucosa registradas, acceder al </w:t>
      </w:r>
      <w:proofErr w:type="spellStart"/>
      <w:r w:rsidRPr="00D03AD7">
        <w:rPr>
          <w:lang w:val="es-ES"/>
        </w:rPr>
        <w:t>Dashboard</w:t>
      </w:r>
      <w:proofErr w:type="spellEnd"/>
      <w:r w:rsidRPr="00D03AD7">
        <w:rPr>
          <w:lang w:val="es-ES"/>
        </w:rPr>
        <w:t xml:space="preserve"> principal y verificar que se despliegan correctamente los gráficos interactivos de evolución glucémica y la barra tricolor de distribución de Tiempo en Rango (TIR).</w:t>
      </w:r>
    </w:p>
    <w:p w14:paraId="5F2863B4" w14:textId="77777777" w:rsidR="00D03AD7" w:rsidRPr="00D03AD7" w:rsidRDefault="00D03AD7" w:rsidP="00D03AD7">
      <w:pPr>
        <w:spacing w:after="99"/>
        <w:ind w:right="93"/>
        <w:rPr>
          <w:lang w:val="es-ES"/>
        </w:rPr>
      </w:pPr>
      <w:r w:rsidRPr="00D03AD7">
        <w:rPr>
          <w:b/>
          <w:bCs/>
          <w:lang w:val="es-ES"/>
        </w:rPr>
        <w:t>Resultado Esperado:</w:t>
      </w:r>
      <w:r w:rsidRPr="00D03AD7">
        <w:rPr>
          <w:lang w:val="es-ES"/>
        </w:rPr>
        <w:t> El sistema calcula y muestra el porcentaje de tiempo que el paciente estuvo en rango (70-180 mg/</w:t>
      </w:r>
      <w:proofErr w:type="spellStart"/>
      <w:r w:rsidRPr="00D03AD7">
        <w:rPr>
          <w:lang w:val="es-ES"/>
        </w:rPr>
        <w:t>dL</w:t>
      </w:r>
      <w:proofErr w:type="spellEnd"/>
      <w:r w:rsidRPr="00D03AD7">
        <w:rPr>
          <w:lang w:val="es-ES"/>
        </w:rPr>
        <w:t>), en hipoglucemia (&lt;70 mg/</w:t>
      </w:r>
      <w:proofErr w:type="spellStart"/>
      <w:r w:rsidRPr="00D03AD7">
        <w:rPr>
          <w:lang w:val="es-ES"/>
        </w:rPr>
        <w:t>dL</w:t>
      </w:r>
      <w:proofErr w:type="spellEnd"/>
      <w:r w:rsidRPr="00D03AD7">
        <w:rPr>
          <w:lang w:val="es-ES"/>
        </w:rPr>
        <w:t xml:space="preserve">) y en hiperglucemia (&gt;180 </w:t>
      </w:r>
      <w:r w:rsidRPr="00D03AD7">
        <w:rPr>
          <w:lang w:val="es-ES"/>
        </w:rPr>
        <w:lastRenderedPageBreak/>
        <w:t>mg/</w:t>
      </w:r>
      <w:proofErr w:type="spellStart"/>
      <w:r w:rsidRPr="00D03AD7">
        <w:rPr>
          <w:lang w:val="es-ES"/>
        </w:rPr>
        <w:t>dL</w:t>
      </w:r>
      <w:proofErr w:type="spellEnd"/>
      <w:r w:rsidRPr="00D03AD7">
        <w:rPr>
          <w:lang w:val="es-ES"/>
        </w:rPr>
        <w:t>). Los gráficos de línea temporal y de barras de distribución son interactivos y visualmente coherentes con los datos registrados.</w:t>
      </w:r>
    </w:p>
    <w:p w14:paraId="2B85D732" w14:textId="77777777" w:rsidR="00D03AD7" w:rsidRPr="00D03AD7" w:rsidRDefault="00000000" w:rsidP="00D03AD7">
      <w:pPr>
        <w:spacing w:after="99"/>
        <w:ind w:right="93"/>
        <w:rPr>
          <w:lang w:val="es-ES"/>
        </w:rPr>
      </w:pPr>
      <w:r>
        <w:rPr>
          <w:lang w:val="es-ES"/>
        </w:rPr>
        <w:pict w14:anchorId="1027300F">
          <v:rect id="_x0000_i1035" style="width:428.25pt;height:.75pt" o:hrpct="0" o:hralign="center" o:hrstd="t" o:hr="t" fillcolor="#a0a0a0" stroked="f"/>
        </w:pict>
      </w:r>
    </w:p>
    <w:p w14:paraId="489D6BBC" w14:textId="77777777" w:rsidR="00D03AD7" w:rsidRPr="00D03AD7" w:rsidRDefault="00D03AD7" w:rsidP="00D03AD7">
      <w:pPr>
        <w:spacing w:after="99"/>
        <w:ind w:right="93"/>
        <w:rPr>
          <w:b/>
          <w:bCs/>
          <w:lang w:val="es-ES"/>
        </w:rPr>
      </w:pPr>
      <w:r w:rsidRPr="00D03AD7">
        <w:rPr>
          <w:b/>
          <w:bCs/>
          <w:lang w:val="es-ES"/>
        </w:rPr>
        <w:t>ÁREA FUNCIONAL: Inteligencia Artificial y Análisis Clínico (C.U 07, C.U 16, C.U 17, C.U 20)</w:t>
      </w:r>
    </w:p>
    <w:p w14:paraId="5A3AEB94" w14:textId="77777777" w:rsidR="00D03AD7" w:rsidRPr="00D03AD7" w:rsidRDefault="00D03AD7" w:rsidP="00D03AD7">
      <w:pPr>
        <w:spacing w:after="99"/>
        <w:ind w:right="93"/>
        <w:rPr>
          <w:b/>
          <w:bCs/>
          <w:lang w:val="es-ES"/>
        </w:rPr>
      </w:pPr>
      <w:r w:rsidRPr="00D03AD7">
        <w:rPr>
          <w:b/>
          <w:bCs/>
          <w:lang w:val="es-ES"/>
        </w:rPr>
        <w:t>CP-12 – Generar Análisis Reactivo de Lectura con IA (C.U 07)</w:t>
      </w:r>
    </w:p>
    <w:p w14:paraId="216C7644" w14:textId="77777777" w:rsidR="00D03AD7" w:rsidRPr="00D03AD7" w:rsidRDefault="00D03AD7" w:rsidP="00D03AD7">
      <w:pPr>
        <w:spacing w:after="99"/>
        <w:ind w:right="93"/>
        <w:rPr>
          <w:lang w:val="es-ES"/>
        </w:rPr>
      </w:pPr>
      <w:r w:rsidRPr="00D03AD7">
        <w:rPr>
          <w:b/>
          <w:bCs/>
          <w:lang w:val="es-ES"/>
        </w:rPr>
        <w:t>Descripción:</w:t>
      </w:r>
      <w:r w:rsidRPr="00D03AD7">
        <w:rPr>
          <w:lang w:val="es-ES"/>
        </w:rPr>
        <w:t> Registrar una nueva lectura de glucosa con un valor fuera de rango (por ejemplo, 280 mg/</w:t>
      </w:r>
      <w:proofErr w:type="spellStart"/>
      <w:r w:rsidRPr="00D03AD7">
        <w:rPr>
          <w:lang w:val="es-ES"/>
        </w:rPr>
        <w:t>dL</w:t>
      </w:r>
      <w:proofErr w:type="spellEnd"/>
      <w:r w:rsidRPr="00D03AD7">
        <w:rPr>
          <w:lang w:val="es-ES"/>
        </w:rPr>
        <w:t>) y verificar que el sistema genere automáticamente una recomendación clínica reactiva a través de la API de Gemini, asociándola al registro.</w:t>
      </w:r>
    </w:p>
    <w:p w14:paraId="5901DEF3" w14:textId="77777777" w:rsidR="00D03AD7" w:rsidRPr="00D03AD7" w:rsidRDefault="00D03AD7" w:rsidP="00D03AD7">
      <w:pPr>
        <w:spacing w:after="99"/>
        <w:ind w:right="93"/>
        <w:rPr>
          <w:lang w:val="es-ES"/>
        </w:rPr>
      </w:pPr>
      <w:r w:rsidRPr="00D03AD7">
        <w:rPr>
          <w:b/>
          <w:bCs/>
          <w:lang w:val="es-ES"/>
        </w:rPr>
        <w:t>Resultado Esperado:</w:t>
      </w:r>
      <w:r w:rsidRPr="00D03AD7">
        <w:rPr>
          <w:lang w:val="es-ES"/>
        </w:rPr>
        <w:t xml:space="preserve"> El sistema envía el dato al </w:t>
      </w:r>
      <w:proofErr w:type="spellStart"/>
      <w:r w:rsidRPr="00D03AD7">
        <w:rPr>
          <w:lang w:val="es-ES"/>
        </w:rPr>
        <w:t>backend</w:t>
      </w:r>
      <w:proofErr w:type="spellEnd"/>
      <w:r w:rsidRPr="00D03AD7">
        <w:rPr>
          <w:lang w:val="es-ES"/>
        </w:rPr>
        <w:t xml:space="preserve">, el cual estructura un </w:t>
      </w:r>
      <w:proofErr w:type="spellStart"/>
      <w:r w:rsidRPr="00D03AD7">
        <w:rPr>
          <w:lang w:val="es-ES"/>
        </w:rPr>
        <w:t>prompt</w:t>
      </w:r>
      <w:proofErr w:type="spellEnd"/>
      <w:r w:rsidRPr="00D03AD7">
        <w:rPr>
          <w:lang w:val="es-ES"/>
        </w:rPr>
        <w:t xml:space="preserve"> contextualizado con los datos basales del paciente y lo envía a Gemini. La respuesta de IA es asociada al registro de glucosa y se muestra como una recomendación clínica visible adjunta a la lectura en la bitácora del paciente.</w:t>
      </w:r>
    </w:p>
    <w:p w14:paraId="37D2FEB9" w14:textId="77777777" w:rsidR="00D03AD7" w:rsidRPr="00D03AD7" w:rsidRDefault="00000000" w:rsidP="00D03AD7">
      <w:pPr>
        <w:spacing w:after="99"/>
        <w:ind w:right="93"/>
        <w:rPr>
          <w:lang w:val="es-ES"/>
        </w:rPr>
      </w:pPr>
      <w:r>
        <w:rPr>
          <w:lang w:val="es-ES"/>
        </w:rPr>
        <w:pict w14:anchorId="4A6B7C07">
          <v:rect id="_x0000_i1036" style="width:428.25pt;height:.75pt" o:hrpct="0" o:hralign="center" o:hrstd="t" o:hr="t" fillcolor="#a0a0a0" stroked="f"/>
        </w:pict>
      </w:r>
    </w:p>
    <w:p w14:paraId="3482CF02" w14:textId="77777777" w:rsidR="00D03AD7" w:rsidRPr="00D03AD7" w:rsidRDefault="00D03AD7" w:rsidP="00D03AD7">
      <w:pPr>
        <w:spacing w:after="99"/>
        <w:ind w:right="93"/>
        <w:rPr>
          <w:b/>
          <w:bCs/>
          <w:lang w:val="es-ES"/>
        </w:rPr>
      </w:pPr>
      <w:r w:rsidRPr="00D03AD7">
        <w:rPr>
          <w:b/>
          <w:bCs/>
          <w:lang w:val="es-ES"/>
        </w:rPr>
        <w:t>CP-13 – Chat Clínico Interactivo con IA (C.U 16)</w:t>
      </w:r>
    </w:p>
    <w:p w14:paraId="194C445D" w14:textId="77777777" w:rsidR="00D03AD7" w:rsidRPr="00D03AD7" w:rsidRDefault="00D03AD7" w:rsidP="00D03AD7">
      <w:pPr>
        <w:spacing w:after="99"/>
        <w:ind w:right="93"/>
        <w:rPr>
          <w:lang w:val="es-ES"/>
        </w:rPr>
      </w:pPr>
      <w:r w:rsidRPr="00D03AD7">
        <w:rPr>
          <w:b/>
          <w:bCs/>
          <w:lang w:val="es-ES"/>
        </w:rPr>
        <w:t>Descripción:</w:t>
      </w:r>
      <w:r w:rsidRPr="00D03AD7">
        <w:rPr>
          <w:lang w:val="es-ES"/>
        </w:rPr>
        <w:t> Con al menos 7 días de historial clínico registrado, el paciente accede a la sección de "Chat Clínico" y realiza una consulta en lenguaje natural (por ejemplo: "¿Cómo han sido mis niveles de glucosa esta semana?"). Verificar que el sistema responda coherentemente considerando el contexto de la bitácora del paciente.</w:t>
      </w:r>
    </w:p>
    <w:p w14:paraId="1DE765F3" w14:textId="77777777" w:rsidR="00D03AD7" w:rsidRPr="00D03AD7" w:rsidRDefault="00D03AD7" w:rsidP="00D03AD7">
      <w:pPr>
        <w:spacing w:after="99"/>
        <w:ind w:right="93"/>
        <w:rPr>
          <w:lang w:val="es-ES"/>
        </w:rPr>
      </w:pPr>
      <w:r w:rsidRPr="00D03AD7">
        <w:rPr>
          <w:b/>
          <w:bCs/>
          <w:lang w:val="es-ES"/>
        </w:rPr>
        <w:t>Resultado Esperado:</w:t>
      </w:r>
      <w:r w:rsidRPr="00D03AD7">
        <w:rPr>
          <w:lang w:val="es-ES"/>
        </w:rPr>
        <w:t xml:space="preserve"> El </w:t>
      </w:r>
      <w:proofErr w:type="spellStart"/>
      <w:r w:rsidRPr="00D03AD7">
        <w:rPr>
          <w:lang w:val="es-ES"/>
        </w:rPr>
        <w:t>backend</w:t>
      </w:r>
      <w:proofErr w:type="spellEnd"/>
      <w:r w:rsidRPr="00D03AD7">
        <w:rPr>
          <w:lang w:val="es-ES"/>
        </w:rPr>
        <w:t xml:space="preserve"> extrae los últimos 7 días de bitácora del paciente (lecturas, ingestas, insulina aplicada), estructura un </w:t>
      </w:r>
      <w:proofErr w:type="spellStart"/>
      <w:r w:rsidRPr="00D03AD7">
        <w:rPr>
          <w:lang w:val="es-ES"/>
        </w:rPr>
        <w:t>prompt</w:t>
      </w:r>
      <w:proofErr w:type="spellEnd"/>
      <w:r w:rsidRPr="00D03AD7">
        <w:rPr>
          <w:lang w:val="es-ES"/>
        </w:rPr>
        <w:t xml:space="preserve"> contextualizado y consulta a la API de Gemini. La respuesta generada es pertinente, coherente con los datos reales del paciente y se renderiza correctamente en la interfaz de chat de la aplicación.</w:t>
      </w:r>
    </w:p>
    <w:p w14:paraId="513EDDAA" w14:textId="77777777" w:rsidR="00D03AD7" w:rsidRPr="00D03AD7" w:rsidRDefault="00000000" w:rsidP="00D03AD7">
      <w:pPr>
        <w:spacing w:after="99"/>
        <w:ind w:right="93"/>
        <w:rPr>
          <w:lang w:val="es-ES"/>
        </w:rPr>
      </w:pPr>
      <w:r>
        <w:rPr>
          <w:lang w:val="es-ES"/>
        </w:rPr>
        <w:pict w14:anchorId="1881E473">
          <v:rect id="_x0000_i1037" style="width:428.25pt;height:.75pt" o:hrpct="0" o:hralign="center" o:hrstd="t" o:hr="t" fillcolor="#a0a0a0" stroked="f"/>
        </w:pict>
      </w:r>
    </w:p>
    <w:p w14:paraId="73CA9A0C" w14:textId="77777777" w:rsidR="00D03AD7" w:rsidRPr="00D03AD7" w:rsidRDefault="00D03AD7" w:rsidP="00D03AD7">
      <w:pPr>
        <w:spacing w:after="99"/>
        <w:ind w:right="93"/>
        <w:rPr>
          <w:b/>
          <w:bCs/>
          <w:lang w:val="es-ES"/>
        </w:rPr>
      </w:pPr>
      <w:r w:rsidRPr="00D03AD7">
        <w:rPr>
          <w:b/>
          <w:bCs/>
          <w:lang w:val="es-ES"/>
        </w:rPr>
        <w:t>CP-14 – Análisis Predictivo Causal con IA (C.U 17)</w:t>
      </w:r>
    </w:p>
    <w:p w14:paraId="3E84AFA7" w14:textId="77777777" w:rsidR="00D03AD7" w:rsidRPr="00D03AD7" w:rsidRDefault="00D03AD7" w:rsidP="00D03AD7">
      <w:pPr>
        <w:spacing w:after="99"/>
        <w:ind w:right="93"/>
        <w:rPr>
          <w:lang w:val="es-ES"/>
        </w:rPr>
      </w:pPr>
      <w:r w:rsidRPr="00D03AD7">
        <w:rPr>
          <w:b/>
          <w:bCs/>
          <w:lang w:val="es-ES"/>
        </w:rPr>
        <w:t>Descripción:</w:t>
      </w:r>
      <w:r w:rsidRPr="00D03AD7">
        <w:rPr>
          <w:lang w:val="es-ES"/>
        </w:rPr>
        <w:t> Con al menos 7 días continuos de lecturas registradas, acceder a la sección de "Análisis Predictivo" y solicitar un análisis de patrones causales. Verificar que el sistema identifique relaciones causa-efecto en la bitácora y prediga el comportamiento glucémico a corto plazo.</w:t>
      </w:r>
    </w:p>
    <w:p w14:paraId="035365B9" w14:textId="77777777" w:rsidR="00D03AD7" w:rsidRPr="00D03AD7" w:rsidRDefault="00D03AD7" w:rsidP="00D03AD7">
      <w:pPr>
        <w:spacing w:after="99"/>
        <w:ind w:right="93"/>
        <w:rPr>
          <w:lang w:val="es-ES"/>
        </w:rPr>
      </w:pPr>
      <w:r w:rsidRPr="00D03AD7">
        <w:rPr>
          <w:b/>
          <w:bCs/>
          <w:lang w:val="es-ES"/>
        </w:rPr>
        <w:t>Resultado Esperado:</w:t>
      </w:r>
      <w:r w:rsidRPr="00D03AD7">
        <w:rPr>
          <w:lang w:val="es-ES"/>
        </w:rPr>
        <w:t> El sistema envía la bitácora de los últimos 7 días a Gemini, el cual retorna un análisis predictivo que incluye: identificación de patrones causales (ej. relación entre ingestas tardías e hiperglucemia matutina), una predicción del nivel de riesgo (Alto/Medio/Bajo) para las próximas 4 horas, y recomendaciones preventivas específicas. El resultado se persiste en la tabla </w:t>
      </w:r>
      <w:proofErr w:type="spellStart"/>
      <w:r w:rsidRPr="00D03AD7">
        <w:rPr>
          <w:lang w:val="es-ES"/>
        </w:rPr>
        <w:t>alertas_predicciones</w:t>
      </w:r>
      <w:proofErr w:type="spellEnd"/>
      <w:r w:rsidRPr="00D03AD7">
        <w:rPr>
          <w:lang w:val="es-ES"/>
        </w:rPr>
        <w:t> y se visualiza en la pantalla correspondiente.</w:t>
      </w:r>
    </w:p>
    <w:p w14:paraId="31722BB2" w14:textId="77777777" w:rsidR="00D03AD7" w:rsidRPr="00D03AD7" w:rsidRDefault="00000000" w:rsidP="00D03AD7">
      <w:pPr>
        <w:spacing w:after="99"/>
        <w:ind w:right="93"/>
        <w:rPr>
          <w:lang w:val="es-ES"/>
        </w:rPr>
      </w:pPr>
      <w:r>
        <w:rPr>
          <w:lang w:val="es-ES"/>
        </w:rPr>
        <w:pict w14:anchorId="4A25C354">
          <v:rect id="_x0000_i1038" style="width:428.25pt;height:.75pt" o:hrpct="0" o:hralign="center" o:hrstd="t" o:hr="t" fillcolor="#a0a0a0" stroked="f"/>
        </w:pict>
      </w:r>
    </w:p>
    <w:p w14:paraId="04031C12" w14:textId="77777777" w:rsidR="00D03AD7" w:rsidRPr="00D03AD7" w:rsidRDefault="00D03AD7" w:rsidP="00D03AD7">
      <w:pPr>
        <w:spacing w:after="99"/>
        <w:ind w:right="93"/>
        <w:rPr>
          <w:b/>
          <w:bCs/>
          <w:lang w:val="es-ES"/>
        </w:rPr>
      </w:pPr>
      <w:r w:rsidRPr="00D03AD7">
        <w:rPr>
          <w:b/>
          <w:bCs/>
          <w:lang w:val="es-ES"/>
        </w:rPr>
        <w:t>CP-15 – Digitalización de Pauta Médica mediante OCR con IA (C.U 20)</w:t>
      </w:r>
    </w:p>
    <w:p w14:paraId="06587ED6" w14:textId="77777777" w:rsidR="00D03AD7" w:rsidRPr="00D03AD7" w:rsidRDefault="00D03AD7" w:rsidP="00D03AD7">
      <w:pPr>
        <w:spacing w:after="99"/>
        <w:ind w:right="93"/>
        <w:rPr>
          <w:lang w:val="es-ES"/>
        </w:rPr>
      </w:pPr>
      <w:r w:rsidRPr="00D03AD7">
        <w:rPr>
          <w:b/>
          <w:bCs/>
          <w:lang w:val="es-ES"/>
        </w:rPr>
        <w:t>Descripción:</w:t>
      </w:r>
      <w:r w:rsidRPr="00D03AD7">
        <w:rPr>
          <w:lang w:val="es-ES"/>
        </w:rPr>
        <w:t> El paciente accede a la sección de la calculadora de insulina y selecciona "Digitalizar con foto". Toma una fotografía de su receta médica impresa que contiene una tabla/matriz de dosis de insulina por rangos de glucosa. Verificar que el motor de IA multimodal (Gemini) extraiga correctamente la matriz de la imagen.</w:t>
      </w:r>
    </w:p>
    <w:p w14:paraId="0C06963C" w14:textId="77777777" w:rsidR="00D03AD7" w:rsidRPr="00D03AD7" w:rsidRDefault="00D03AD7" w:rsidP="00D03AD7">
      <w:pPr>
        <w:spacing w:after="99"/>
        <w:ind w:right="93"/>
        <w:rPr>
          <w:lang w:val="es-ES"/>
        </w:rPr>
      </w:pPr>
      <w:r w:rsidRPr="00D03AD7">
        <w:rPr>
          <w:b/>
          <w:bCs/>
          <w:lang w:val="es-ES"/>
        </w:rPr>
        <w:lastRenderedPageBreak/>
        <w:t>Resultado Esperado:</w:t>
      </w:r>
      <w:r w:rsidRPr="00D03AD7">
        <w:rPr>
          <w:lang w:val="es-ES"/>
        </w:rPr>
        <w:t> El sistema envía la imagen en formato base64 a Gemini (modelo multimodal). Gemini procesa la imagen, identifica los rangos de glucemia y las dosis de insulina rápida asociadas, y los retorna en formato JSON estructurado. La aplicación presenta al paciente los datos extraídos para su validación. Tras la confirmación, la matriz de insulina se guarda en la base de datos como pauta activa del paciente.</w:t>
      </w:r>
    </w:p>
    <w:p w14:paraId="73BE4200" w14:textId="77777777" w:rsidR="00D03AD7" w:rsidRPr="00D03AD7" w:rsidRDefault="00000000" w:rsidP="00D03AD7">
      <w:pPr>
        <w:spacing w:after="99"/>
        <w:ind w:right="93"/>
        <w:rPr>
          <w:lang w:val="es-ES"/>
        </w:rPr>
      </w:pPr>
      <w:r>
        <w:rPr>
          <w:lang w:val="es-ES"/>
        </w:rPr>
        <w:pict w14:anchorId="25C34628">
          <v:rect id="_x0000_i1039" style="width:428.25pt;height:.75pt" o:hrpct="0" o:hralign="center" o:hrstd="t" o:hr="t" fillcolor="#a0a0a0" stroked="f"/>
        </w:pict>
      </w:r>
    </w:p>
    <w:p w14:paraId="64F701C5" w14:textId="77777777" w:rsidR="00D03AD7" w:rsidRPr="00D03AD7" w:rsidRDefault="00D03AD7" w:rsidP="00D03AD7">
      <w:pPr>
        <w:spacing w:after="99"/>
        <w:ind w:right="93"/>
        <w:rPr>
          <w:b/>
          <w:bCs/>
          <w:lang w:val="es-ES"/>
        </w:rPr>
      </w:pPr>
      <w:r w:rsidRPr="00D03AD7">
        <w:rPr>
          <w:b/>
          <w:bCs/>
          <w:lang w:val="es-ES"/>
        </w:rPr>
        <w:t>ÁREA FUNCIONAL: Alertas, Bitácora y Recordatorios (C.U 08, C.U 09, C.U 12)</w:t>
      </w:r>
    </w:p>
    <w:p w14:paraId="730BC17F" w14:textId="77777777" w:rsidR="00D03AD7" w:rsidRPr="00D03AD7" w:rsidRDefault="00D03AD7" w:rsidP="00D03AD7">
      <w:pPr>
        <w:spacing w:after="99"/>
        <w:ind w:right="93"/>
        <w:rPr>
          <w:b/>
          <w:bCs/>
          <w:lang w:val="es-ES"/>
        </w:rPr>
      </w:pPr>
      <w:r w:rsidRPr="00D03AD7">
        <w:rPr>
          <w:b/>
          <w:bCs/>
          <w:lang w:val="es-ES"/>
        </w:rPr>
        <w:t>CP-16 – Gestionar Alertas Proactivas por Valores Críticos (C.U 08)</w:t>
      </w:r>
    </w:p>
    <w:p w14:paraId="250B2AA9" w14:textId="77777777" w:rsidR="00D03AD7" w:rsidRPr="00D03AD7" w:rsidRDefault="00D03AD7" w:rsidP="00D03AD7">
      <w:pPr>
        <w:spacing w:after="99"/>
        <w:ind w:right="93"/>
        <w:rPr>
          <w:lang w:val="es-ES"/>
        </w:rPr>
      </w:pPr>
      <w:r w:rsidRPr="00D03AD7">
        <w:rPr>
          <w:b/>
          <w:bCs/>
          <w:lang w:val="es-ES"/>
        </w:rPr>
        <w:t>Descripción:</w:t>
      </w:r>
      <w:r w:rsidRPr="00D03AD7">
        <w:rPr>
          <w:lang w:val="es-ES"/>
        </w:rPr>
        <w:t> Simular el registro de una lectura de glucosa en nivel de hipoglucemia severa (por ejemplo, 55 mg/</w:t>
      </w:r>
      <w:proofErr w:type="spellStart"/>
      <w:r w:rsidRPr="00D03AD7">
        <w:rPr>
          <w:lang w:val="es-ES"/>
        </w:rPr>
        <w:t>dL</w:t>
      </w:r>
      <w:proofErr w:type="spellEnd"/>
      <w:r w:rsidRPr="00D03AD7">
        <w:rPr>
          <w:lang w:val="es-ES"/>
        </w:rPr>
        <w:t xml:space="preserve">). Verificar que el sistema dispare automáticamente una notificación </w:t>
      </w:r>
      <w:proofErr w:type="spellStart"/>
      <w:r w:rsidRPr="00D03AD7">
        <w:rPr>
          <w:lang w:val="es-ES"/>
        </w:rPr>
        <w:t>push</w:t>
      </w:r>
      <w:proofErr w:type="spellEnd"/>
      <w:r w:rsidRPr="00D03AD7">
        <w:rPr>
          <w:lang w:val="es-ES"/>
        </w:rPr>
        <w:t xml:space="preserve"> nativa de alta prioridad y un modal de alerta emergente con instrucciones de acción inmediata.</w:t>
      </w:r>
    </w:p>
    <w:p w14:paraId="3870633F" w14:textId="77777777" w:rsidR="00D03AD7" w:rsidRPr="00D03AD7" w:rsidRDefault="00D03AD7" w:rsidP="00D03AD7">
      <w:pPr>
        <w:spacing w:after="99"/>
        <w:ind w:right="93"/>
        <w:rPr>
          <w:lang w:val="es-ES"/>
        </w:rPr>
      </w:pPr>
      <w:r w:rsidRPr="00D03AD7">
        <w:rPr>
          <w:b/>
          <w:bCs/>
          <w:lang w:val="es-ES"/>
        </w:rPr>
        <w:t>Resultado Esperado:</w:t>
      </w:r>
      <w:r w:rsidRPr="00D03AD7">
        <w:rPr>
          <w:lang w:val="es-ES"/>
        </w:rPr>
        <w:t xml:space="preserve"> El sistema detecta el valor crítico, genera una alerta de "Hipoglucemia severa detectada", dispara una notificación </w:t>
      </w:r>
      <w:proofErr w:type="spellStart"/>
      <w:r w:rsidRPr="00D03AD7">
        <w:rPr>
          <w:lang w:val="es-ES"/>
        </w:rPr>
        <w:t>push</w:t>
      </w:r>
      <w:proofErr w:type="spellEnd"/>
      <w:r w:rsidRPr="00D03AD7">
        <w:rPr>
          <w:lang w:val="es-ES"/>
        </w:rPr>
        <w:t xml:space="preserve"> nativa en el dispositivo del paciente y despliega un modal de alerta emergente visible en la pantalla con instrucciones claras (ej. "Consuma 15g de carbohidratos rápidos inmediatamente"). La alerta es registrada en la tabla </w:t>
      </w:r>
      <w:proofErr w:type="spellStart"/>
      <w:r w:rsidRPr="00D03AD7">
        <w:rPr>
          <w:lang w:val="es-ES"/>
        </w:rPr>
        <w:t>alertas_predicciones</w:t>
      </w:r>
      <w:proofErr w:type="spellEnd"/>
      <w:r w:rsidRPr="00D03AD7">
        <w:rPr>
          <w:lang w:val="es-ES"/>
        </w:rPr>
        <w:t>.</w:t>
      </w:r>
    </w:p>
    <w:p w14:paraId="4A9C3729" w14:textId="77777777" w:rsidR="00D03AD7" w:rsidRPr="00D03AD7" w:rsidRDefault="00000000" w:rsidP="00D03AD7">
      <w:pPr>
        <w:spacing w:after="99"/>
        <w:ind w:right="93"/>
        <w:rPr>
          <w:lang w:val="es-ES"/>
        </w:rPr>
      </w:pPr>
      <w:r>
        <w:rPr>
          <w:lang w:val="es-ES"/>
        </w:rPr>
        <w:pict w14:anchorId="4F6741CD">
          <v:rect id="_x0000_i1040" style="width:428.25pt;height:.75pt" o:hrpct="0" o:hralign="center" o:hrstd="t" o:hr="t" fillcolor="#a0a0a0" stroked="f"/>
        </w:pict>
      </w:r>
    </w:p>
    <w:p w14:paraId="65FD007A" w14:textId="77777777" w:rsidR="00D03AD7" w:rsidRPr="00D03AD7" w:rsidRDefault="00D03AD7" w:rsidP="00D03AD7">
      <w:pPr>
        <w:spacing w:after="99"/>
        <w:ind w:right="93"/>
        <w:rPr>
          <w:b/>
          <w:bCs/>
          <w:lang w:val="es-ES"/>
        </w:rPr>
      </w:pPr>
      <w:r w:rsidRPr="00D03AD7">
        <w:rPr>
          <w:b/>
          <w:bCs/>
          <w:lang w:val="es-ES"/>
        </w:rPr>
        <w:t>CP-17 – Visualizar Bitácora Cronológica de Eventos (C.U 09)</w:t>
      </w:r>
    </w:p>
    <w:p w14:paraId="36082755" w14:textId="77777777" w:rsidR="00D03AD7" w:rsidRPr="00D03AD7" w:rsidRDefault="00D03AD7" w:rsidP="00D03AD7">
      <w:pPr>
        <w:spacing w:after="99"/>
        <w:ind w:right="93"/>
        <w:rPr>
          <w:lang w:val="es-ES"/>
        </w:rPr>
      </w:pPr>
      <w:r w:rsidRPr="00D03AD7">
        <w:rPr>
          <w:b/>
          <w:bCs/>
          <w:lang w:val="es-ES"/>
        </w:rPr>
        <w:t>Descripción:</w:t>
      </w:r>
      <w:r w:rsidRPr="00D03AD7">
        <w:rPr>
          <w:lang w:val="es-ES"/>
        </w:rPr>
        <w:t> Con registros previos de glucemia, ingesta y dosis de insulina, acceder a la sección de "Bitácora" o "Historial" y verificar que la aplicación muestre todos los eventos agrupados por día en orden cronológico descendente con su formato de acordeón interactivo.</w:t>
      </w:r>
    </w:p>
    <w:p w14:paraId="71D9A7A4" w14:textId="77777777" w:rsidR="00D03AD7" w:rsidRPr="00D03AD7" w:rsidRDefault="00D03AD7" w:rsidP="00D03AD7">
      <w:pPr>
        <w:spacing w:after="99"/>
        <w:ind w:right="93"/>
        <w:rPr>
          <w:lang w:val="es-ES"/>
        </w:rPr>
      </w:pPr>
      <w:r w:rsidRPr="00D03AD7">
        <w:rPr>
          <w:b/>
          <w:bCs/>
          <w:lang w:val="es-ES"/>
        </w:rPr>
        <w:t>Resultado Esperado:</w:t>
      </w:r>
      <w:r w:rsidRPr="00D03AD7">
        <w:rPr>
          <w:lang w:val="es-ES"/>
        </w:rPr>
        <w:t> La bitácora despliega los eventos ordenados del más reciente al más antiguo, agrupados por fecha. Cada grupo diario se expande/contrae al interactuar. Los eventos de glucosa, nutrición e insulina se diferencian visualmente con íconos y colores apropiados. La funcionalidad de "</w:t>
      </w:r>
      <w:proofErr w:type="spellStart"/>
      <w:r w:rsidRPr="00D03AD7">
        <w:rPr>
          <w:lang w:val="es-ES"/>
        </w:rPr>
        <w:t>pull-to-refresh</w:t>
      </w:r>
      <w:proofErr w:type="spellEnd"/>
      <w:r w:rsidRPr="00D03AD7">
        <w:rPr>
          <w:lang w:val="es-ES"/>
        </w:rPr>
        <w:t xml:space="preserve">" recarga los datos correctamente desde el </w:t>
      </w:r>
      <w:proofErr w:type="spellStart"/>
      <w:r w:rsidRPr="00D03AD7">
        <w:rPr>
          <w:lang w:val="es-ES"/>
        </w:rPr>
        <w:t>backend</w:t>
      </w:r>
      <w:proofErr w:type="spellEnd"/>
      <w:r w:rsidRPr="00D03AD7">
        <w:rPr>
          <w:lang w:val="es-ES"/>
        </w:rPr>
        <w:t>.</w:t>
      </w:r>
    </w:p>
    <w:p w14:paraId="46012E85" w14:textId="77777777" w:rsidR="00D03AD7" w:rsidRPr="00D03AD7" w:rsidRDefault="00000000" w:rsidP="00D03AD7">
      <w:pPr>
        <w:spacing w:after="99"/>
        <w:ind w:right="93"/>
        <w:rPr>
          <w:lang w:val="es-ES"/>
        </w:rPr>
      </w:pPr>
      <w:r>
        <w:rPr>
          <w:lang w:val="es-ES"/>
        </w:rPr>
        <w:pict w14:anchorId="47542413">
          <v:rect id="_x0000_i1041" style="width:428.25pt;height:.75pt" o:hrpct="0" o:hralign="center" o:hrstd="t" o:hr="t" fillcolor="#a0a0a0" stroked="f"/>
        </w:pict>
      </w:r>
    </w:p>
    <w:p w14:paraId="36628C8B" w14:textId="77777777" w:rsidR="00D03AD7" w:rsidRPr="00D03AD7" w:rsidRDefault="00D03AD7" w:rsidP="00D03AD7">
      <w:pPr>
        <w:spacing w:after="99"/>
        <w:ind w:right="93"/>
        <w:rPr>
          <w:b/>
          <w:bCs/>
          <w:lang w:val="es-ES"/>
        </w:rPr>
      </w:pPr>
      <w:r w:rsidRPr="00D03AD7">
        <w:rPr>
          <w:b/>
          <w:bCs/>
          <w:lang w:val="es-ES"/>
        </w:rPr>
        <w:t>CP-18 – Configurar Recordatorios de Medición y Comidas (C.U 12)</w:t>
      </w:r>
    </w:p>
    <w:p w14:paraId="7DB67D5E" w14:textId="77777777" w:rsidR="00D03AD7" w:rsidRPr="00D03AD7" w:rsidRDefault="00D03AD7" w:rsidP="00D03AD7">
      <w:pPr>
        <w:spacing w:after="99"/>
        <w:ind w:right="93"/>
        <w:rPr>
          <w:lang w:val="es-ES"/>
        </w:rPr>
      </w:pPr>
      <w:r w:rsidRPr="00D03AD7">
        <w:rPr>
          <w:b/>
          <w:bCs/>
          <w:lang w:val="es-ES"/>
        </w:rPr>
        <w:t>Descripción:</w:t>
      </w:r>
      <w:r w:rsidRPr="00D03AD7">
        <w:rPr>
          <w:lang w:val="es-ES"/>
        </w:rPr>
        <w:t> Acceder a la sección de configuración de recordatorios desde el perfil del paciente. Activar un recordatorio de medición de glucosa para una hora específica y verificar que el sistema almacene la preferencia.</w:t>
      </w:r>
    </w:p>
    <w:p w14:paraId="5CF48D49" w14:textId="77777777" w:rsidR="00D03AD7" w:rsidRDefault="00D03AD7" w:rsidP="00D03AD7">
      <w:pPr>
        <w:spacing w:after="99"/>
        <w:ind w:right="93"/>
        <w:rPr>
          <w:lang w:val="es-ES"/>
        </w:rPr>
      </w:pPr>
      <w:r w:rsidRPr="00D03AD7">
        <w:rPr>
          <w:b/>
          <w:bCs/>
          <w:lang w:val="es-ES"/>
        </w:rPr>
        <w:t>Resultado Esperado:</w:t>
      </w:r>
      <w:r w:rsidRPr="00D03AD7">
        <w:rPr>
          <w:lang w:val="es-ES"/>
        </w:rPr>
        <w:t xml:space="preserve"> El sistema almacena la preferencia de recordatorio en el </w:t>
      </w:r>
      <w:proofErr w:type="spellStart"/>
      <w:r w:rsidRPr="00D03AD7">
        <w:rPr>
          <w:lang w:val="es-ES"/>
        </w:rPr>
        <w:t>backend</w:t>
      </w:r>
      <w:proofErr w:type="spellEnd"/>
      <w:r w:rsidRPr="00D03AD7">
        <w:rPr>
          <w:lang w:val="es-ES"/>
        </w:rPr>
        <w:t xml:space="preserve"> asociada al perfil del usuario. La configuración persiste correctamente tras cerrar y reabrir la aplicación. (Nota: La funcionalidad de disparo de alertas temporizadas mediante el servicio </w:t>
      </w:r>
      <w:proofErr w:type="spellStart"/>
      <w:r w:rsidRPr="00D03AD7">
        <w:rPr>
          <w:lang w:val="es-ES"/>
        </w:rPr>
        <w:t>scheduler</w:t>
      </w:r>
      <w:proofErr w:type="spellEnd"/>
      <w:r w:rsidRPr="00D03AD7">
        <w:rPr>
          <w:lang w:val="es-ES"/>
        </w:rPr>
        <w:t xml:space="preserve"> está pendiente de implementación completa).</w:t>
      </w:r>
    </w:p>
    <w:p w14:paraId="773FA9C2" w14:textId="29D67179" w:rsidR="00837AE1" w:rsidRDefault="00837AE1" w:rsidP="00D03AD7">
      <w:pPr>
        <w:spacing w:after="99"/>
        <w:ind w:right="93"/>
        <w:rPr>
          <w:lang w:val="es-ES"/>
        </w:rPr>
      </w:pPr>
      <w:r>
        <w:rPr>
          <w:lang w:val="es-ES"/>
        </w:rPr>
        <w:pict w14:anchorId="5F5DBADC">
          <v:rect id="_x0000_i1045" style="width:428.25pt;height:.75pt" o:hrpct="0" o:hralign="center" o:hrstd="t" o:hr="t" fillcolor="#a0a0a0" stroked="f"/>
        </w:pict>
      </w:r>
    </w:p>
    <w:p w14:paraId="4FF0B097" w14:textId="77777777" w:rsidR="00837AE1" w:rsidRPr="00837AE1" w:rsidRDefault="00837AE1" w:rsidP="00837AE1">
      <w:pPr>
        <w:spacing w:after="99"/>
        <w:ind w:right="93"/>
        <w:rPr>
          <w:b/>
          <w:bCs/>
          <w:lang w:val="es-ES"/>
        </w:rPr>
      </w:pPr>
      <w:r w:rsidRPr="00837AE1">
        <w:rPr>
          <w:b/>
          <w:bCs/>
          <w:lang w:val="es-ES"/>
        </w:rPr>
        <w:t>CP-23 – Validar Límites de Seguridad de Glucosa Inválidos (C.U 13 - Excepción)</w:t>
      </w:r>
    </w:p>
    <w:p w14:paraId="5FB382F8" w14:textId="77777777" w:rsidR="00837AE1" w:rsidRPr="00837AE1" w:rsidRDefault="00837AE1" w:rsidP="00837AE1">
      <w:pPr>
        <w:spacing w:after="99"/>
        <w:ind w:right="93"/>
        <w:rPr>
          <w:lang w:val="es-ES"/>
        </w:rPr>
      </w:pPr>
      <w:r w:rsidRPr="00837AE1">
        <w:rPr>
          <w:b/>
          <w:bCs/>
          <w:lang w:val="es-ES"/>
        </w:rPr>
        <w:t>Descripción:</w:t>
      </w:r>
      <w:r w:rsidRPr="00837AE1">
        <w:rPr>
          <w:lang w:val="es-ES"/>
        </w:rPr>
        <w:t xml:space="preserve"> El paciente está autenticado y se encuentra en la pantalla de Alertas de Glucosa de su perfil. El paciente intenta configurar un rango de alerta inválido donde el </w:t>
      </w:r>
      <w:r w:rsidRPr="00837AE1">
        <w:rPr>
          <w:lang w:val="es-ES"/>
        </w:rPr>
        <w:lastRenderedPageBreak/>
        <w:t>límite mínimo (hipoglucemia: 150 mg/</w:t>
      </w:r>
      <w:proofErr w:type="spellStart"/>
      <w:r w:rsidRPr="00837AE1">
        <w:rPr>
          <w:lang w:val="es-ES"/>
        </w:rPr>
        <w:t>dL</w:t>
      </w:r>
      <w:proofErr w:type="spellEnd"/>
      <w:r w:rsidRPr="00837AE1">
        <w:rPr>
          <w:lang w:val="es-ES"/>
        </w:rPr>
        <w:t>) es mayor que el límite máximo (hiperglucemia: 130 mg/</w:t>
      </w:r>
      <w:proofErr w:type="spellStart"/>
      <w:r w:rsidRPr="00837AE1">
        <w:rPr>
          <w:lang w:val="es-ES"/>
        </w:rPr>
        <w:t>dL</w:t>
      </w:r>
      <w:proofErr w:type="spellEnd"/>
      <w:r w:rsidRPr="00837AE1">
        <w:rPr>
          <w:lang w:val="es-ES"/>
        </w:rPr>
        <w:t>) utilizando los controles correspondientes.</w:t>
      </w:r>
    </w:p>
    <w:p w14:paraId="70353C05" w14:textId="4DE33526" w:rsidR="00837AE1" w:rsidRPr="00D03AD7" w:rsidRDefault="00837AE1" w:rsidP="00837AE1">
      <w:pPr>
        <w:spacing w:after="99"/>
        <w:ind w:right="93"/>
        <w:rPr>
          <w:lang w:val="es-ES"/>
        </w:rPr>
      </w:pPr>
      <w:r w:rsidRPr="00837AE1">
        <w:rPr>
          <w:b/>
          <w:bCs/>
          <w:lang w:val="es-ES"/>
        </w:rPr>
        <w:t>Resultado Esperado:</w:t>
      </w:r>
      <w:r w:rsidRPr="00837AE1">
        <w:rPr>
          <w:lang w:val="es-ES"/>
        </w:rPr>
        <w:t xml:space="preserve"> El formulario activa el validador cruzado (</w:t>
      </w:r>
      <w:proofErr w:type="spellStart"/>
      <w:r w:rsidRPr="00837AE1">
        <w:rPr>
          <w:lang w:val="es-ES"/>
        </w:rPr>
        <w:t>rangoGlucosaValidator</w:t>
      </w:r>
      <w:proofErr w:type="spellEnd"/>
      <w:r w:rsidRPr="00837AE1">
        <w:rPr>
          <w:lang w:val="es-ES"/>
        </w:rPr>
        <w:t>), desplegando una alerta visual en pantalla que indica "El mínimo debe ser menor al máximo" y deshabilitando el botón "Guardar Alertas" para evitar el envío de datos inválidos. La base de datos no sufre cambios.</w:t>
      </w:r>
    </w:p>
    <w:p w14:paraId="2CDD1964" w14:textId="77777777" w:rsidR="00D03AD7" w:rsidRPr="00D03AD7" w:rsidRDefault="00000000" w:rsidP="00D03AD7">
      <w:pPr>
        <w:spacing w:after="99"/>
        <w:ind w:right="93"/>
        <w:rPr>
          <w:lang w:val="es-ES"/>
        </w:rPr>
      </w:pPr>
      <w:r>
        <w:rPr>
          <w:lang w:val="es-ES"/>
        </w:rPr>
        <w:pict w14:anchorId="01F8B523">
          <v:rect id="_x0000_i1042" style="width:428.25pt;height:.75pt" o:hrpct="0" o:hralign="center" o:hrstd="t" o:hr="t" fillcolor="#a0a0a0" stroked="f"/>
        </w:pict>
      </w:r>
    </w:p>
    <w:p w14:paraId="3923CC13" w14:textId="77777777" w:rsidR="00D03AD7" w:rsidRPr="00D03AD7" w:rsidRDefault="00D03AD7" w:rsidP="00D03AD7">
      <w:pPr>
        <w:spacing w:after="99"/>
        <w:ind w:right="93"/>
        <w:rPr>
          <w:b/>
          <w:bCs/>
          <w:lang w:val="es-ES"/>
        </w:rPr>
      </w:pPr>
      <w:r w:rsidRPr="00D03AD7">
        <w:rPr>
          <w:b/>
          <w:bCs/>
          <w:lang w:val="es-ES"/>
        </w:rPr>
        <w:t>ÁREA FUNCIONAL: Recuperación de Acceso (C.U 14)</w:t>
      </w:r>
    </w:p>
    <w:p w14:paraId="2D58B7F7" w14:textId="77777777" w:rsidR="00D03AD7" w:rsidRPr="007A7A01" w:rsidRDefault="00D03AD7" w:rsidP="00D03AD7">
      <w:pPr>
        <w:spacing w:after="99"/>
        <w:ind w:right="93"/>
        <w:rPr>
          <w:b/>
          <w:bCs/>
          <w:lang w:val="es-ES"/>
        </w:rPr>
      </w:pPr>
      <w:r w:rsidRPr="007A7A01">
        <w:rPr>
          <w:b/>
          <w:bCs/>
          <w:lang w:val="es-ES"/>
        </w:rPr>
        <w:t>CP-19 – Recuperación de Contraseña mediante Correo Electrónico (C.U 14)</w:t>
      </w:r>
    </w:p>
    <w:p w14:paraId="3F964803" w14:textId="77777777" w:rsidR="00D03AD7" w:rsidRPr="00D03AD7" w:rsidRDefault="00D03AD7" w:rsidP="00D03AD7">
      <w:pPr>
        <w:spacing w:after="99"/>
        <w:ind w:right="93"/>
        <w:rPr>
          <w:lang w:val="es-ES"/>
        </w:rPr>
      </w:pPr>
      <w:r w:rsidRPr="00D03AD7">
        <w:rPr>
          <w:b/>
          <w:bCs/>
          <w:lang w:val="es-ES"/>
        </w:rPr>
        <w:t>Descripción:</w:t>
      </w:r>
      <w:r w:rsidRPr="00D03AD7">
        <w:rPr>
          <w:lang w:val="es-ES"/>
        </w:rPr>
        <w:t> Desde la pantalla de inicio de sesión, seleccionar "Olvidé mi contraseña" e ingresar un correo electrónico registrado. Verificar que el sistema envíe un correo con un enlace de restablecimiento que contenga un token temporal válido.</w:t>
      </w:r>
    </w:p>
    <w:p w14:paraId="0355674C" w14:textId="77777777" w:rsidR="00D03AD7" w:rsidRPr="00D03AD7" w:rsidRDefault="00D03AD7" w:rsidP="00D03AD7">
      <w:pPr>
        <w:spacing w:after="99"/>
        <w:ind w:right="93"/>
        <w:rPr>
          <w:lang w:val="es-ES"/>
        </w:rPr>
      </w:pPr>
      <w:r w:rsidRPr="00D03AD7">
        <w:rPr>
          <w:b/>
          <w:bCs/>
          <w:lang w:val="es-ES"/>
        </w:rPr>
        <w:t>Resultado Esperado:</w:t>
      </w:r>
      <w:r w:rsidRPr="00D03AD7">
        <w:rPr>
          <w:lang w:val="es-ES"/>
        </w:rPr>
        <w:t xml:space="preserve"> El sistema verifica la existencia del correo y genera un token seguro de un solo uso con fecha de expiración. Se envía un correo electrónico al paciente con un enlace para restablecer la contraseña. Al acceder al enlace, el formulario permite ingresar y confirmar una nueva contraseña. El sistema valida el token, actualiza la contraseña cifrada con </w:t>
      </w:r>
      <w:proofErr w:type="spellStart"/>
      <w:r w:rsidRPr="00D03AD7">
        <w:rPr>
          <w:lang w:val="es-ES"/>
        </w:rPr>
        <w:t>BCrypt</w:t>
      </w:r>
      <w:proofErr w:type="spellEnd"/>
      <w:r w:rsidRPr="00D03AD7">
        <w:rPr>
          <w:lang w:val="es-ES"/>
        </w:rPr>
        <w:t xml:space="preserve"> en la base de datos y anula el token utilizado. Verificar que un token expirado o reutilizado sea rechazado por el sistema.</w:t>
      </w:r>
    </w:p>
    <w:p w14:paraId="7E6877AB" w14:textId="77777777" w:rsidR="00D03AD7" w:rsidRPr="00D03AD7" w:rsidRDefault="00000000" w:rsidP="00D03AD7">
      <w:pPr>
        <w:spacing w:after="99"/>
        <w:ind w:right="93"/>
        <w:rPr>
          <w:lang w:val="es-ES"/>
        </w:rPr>
      </w:pPr>
      <w:r>
        <w:rPr>
          <w:lang w:val="es-ES"/>
        </w:rPr>
        <w:pict w14:anchorId="3D49B716">
          <v:rect id="_x0000_i1043" style="width:428.25pt;height:.75pt" o:hrpct="0" o:hralign="center" o:hrstd="t" o:hr="t" fillcolor="#a0a0a0" stroked="f"/>
        </w:pict>
      </w:r>
    </w:p>
    <w:p w14:paraId="08C3C9A5" w14:textId="77777777" w:rsidR="00D03AD7" w:rsidRPr="00D03AD7" w:rsidRDefault="00D03AD7" w:rsidP="00D03AD7">
      <w:pPr>
        <w:spacing w:after="99"/>
        <w:ind w:right="93"/>
        <w:rPr>
          <w:b/>
          <w:bCs/>
          <w:lang w:val="es-ES"/>
        </w:rPr>
      </w:pPr>
      <w:r w:rsidRPr="00D03AD7">
        <w:rPr>
          <w:b/>
          <w:bCs/>
          <w:lang w:val="es-ES"/>
        </w:rPr>
        <w:t>ÁREA FUNCIONAL: Administración del Sistema (C.U 18, C.U 19)</w:t>
      </w:r>
    </w:p>
    <w:p w14:paraId="5A1B8659" w14:textId="77777777" w:rsidR="00D03AD7" w:rsidRPr="00D03AD7" w:rsidRDefault="00D03AD7" w:rsidP="00D03AD7">
      <w:pPr>
        <w:spacing w:after="99"/>
        <w:ind w:right="93"/>
        <w:rPr>
          <w:b/>
          <w:bCs/>
          <w:lang w:val="es-ES"/>
        </w:rPr>
      </w:pPr>
      <w:r w:rsidRPr="00D03AD7">
        <w:rPr>
          <w:b/>
          <w:bCs/>
          <w:lang w:val="es-ES"/>
        </w:rPr>
        <w:t>CP-20 – Panel de Gestión Administrativa de Usuarios (C.U 18)</w:t>
      </w:r>
    </w:p>
    <w:p w14:paraId="6CFDE224" w14:textId="77777777" w:rsidR="00D03AD7" w:rsidRPr="00D03AD7" w:rsidRDefault="00D03AD7" w:rsidP="00D03AD7">
      <w:pPr>
        <w:spacing w:after="99"/>
        <w:ind w:right="93"/>
        <w:rPr>
          <w:lang w:val="es-ES"/>
        </w:rPr>
      </w:pPr>
      <w:r w:rsidRPr="00D03AD7">
        <w:rPr>
          <w:b/>
          <w:bCs/>
          <w:lang w:val="es-ES"/>
        </w:rPr>
        <w:t>Descripción:</w:t>
      </w:r>
      <w:r w:rsidRPr="00D03AD7">
        <w:rPr>
          <w:lang w:val="es-ES"/>
        </w:rPr>
        <w:t> Iniciar sesión con credenciales de un usuario con rol ADMIN. Acceder al Panel de Administración y verificar que el sistema muestre la lista completa de usuarios registrados, permita suspender una cuenta de paciente y forzar el restablecimiento de su contraseña.</w:t>
      </w:r>
    </w:p>
    <w:p w14:paraId="62D968CD" w14:textId="77777777" w:rsidR="00D03AD7" w:rsidRPr="00D03AD7" w:rsidRDefault="00D03AD7" w:rsidP="00D03AD7">
      <w:pPr>
        <w:spacing w:after="99"/>
        <w:ind w:right="93"/>
        <w:rPr>
          <w:lang w:val="es-ES"/>
        </w:rPr>
      </w:pPr>
      <w:r w:rsidRPr="00D03AD7">
        <w:rPr>
          <w:b/>
          <w:bCs/>
          <w:lang w:val="es-ES"/>
        </w:rPr>
        <w:t>Resultado Esperado:</w:t>
      </w:r>
      <w:r w:rsidRPr="00D03AD7">
        <w:rPr>
          <w:lang w:val="es-ES"/>
        </w:rPr>
        <w:t> El sistema muestra un listado con los datos de los usuarios registrados (nombre, email, estado de cuenta, fecha de registro). El administrador puede ejecutar las siguientes acciones exitosamente:</w:t>
      </w:r>
    </w:p>
    <w:p w14:paraId="499665B3" w14:textId="77777777" w:rsidR="00D03AD7" w:rsidRPr="00D03AD7" w:rsidRDefault="00D03AD7" w:rsidP="00D03AD7">
      <w:pPr>
        <w:numPr>
          <w:ilvl w:val="0"/>
          <w:numId w:val="8"/>
        </w:numPr>
        <w:spacing w:after="99"/>
        <w:ind w:right="93"/>
        <w:rPr>
          <w:lang w:val="es-ES"/>
        </w:rPr>
      </w:pPr>
      <w:r w:rsidRPr="00D03AD7">
        <w:rPr>
          <w:b/>
          <w:bCs/>
          <w:lang w:val="es-ES"/>
        </w:rPr>
        <w:t>Suspender cuenta:</w:t>
      </w:r>
      <w:r w:rsidRPr="00D03AD7">
        <w:rPr>
          <w:lang w:val="es-ES"/>
        </w:rPr>
        <w:t> El atributo activo del usuario se cambia a false en la base de datos. El paciente suspendido no puede iniciar sesión.</w:t>
      </w:r>
    </w:p>
    <w:p w14:paraId="29C86D14" w14:textId="77777777" w:rsidR="00D03AD7" w:rsidRPr="00D03AD7" w:rsidRDefault="00D03AD7" w:rsidP="00D03AD7">
      <w:pPr>
        <w:numPr>
          <w:ilvl w:val="0"/>
          <w:numId w:val="8"/>
        </w:numPr>
        <w:spacing w:after="99"/>
        <w:ind w:right="93"/>
        <w:rPr>
          <w:lang w:val="es-ES"/>
        </w:rPr>
      </w:pPr>
      <w:r w:rsidRPr="00D03AD7">
        <w:rPr>
          <w:b/>
          <w:bCs/>
          <w:lang w:val="es-ES"/>
        </w:rPr>
        <w:t>Habilitar cuenta:</w:t>
      </w:r>
      <w:r w:rsidRPr="00D03AD7">
        <w:rPr>
          <w:lang w:val="es-ES"/>
        </w:rPr>
        <w:t> El atributo activo se restaura a true y el paciente puede volver a autenticarse.</w:t>
      </w:r>
    </w:p>
    <w:p w14:paraId="090D6512" w14:textId="77777777" w:rsidR="00D03AD7" w:rsidRPr="00D03AD7" w:rsidRDefault="00D03AD7" w:rsidP="00D03AD7">
      <w:pPr>
        <w:numPr>
          <w:ilvl w:val="0"/>
          <w:numId w:val="8"/>
        </w:numPr>
        <w:spacing w:after="99"/>
        <w:ind w:right="93"/>
        <w:rPr>
          <w:lang w:val="es-ES"/>
        </w:rPr>
      </w:pPr>
      <w:r w:rsidRPr="00D03AD7">
        <w:rPr>
          <w:b/>
          <w:bCs/>
          <w:lang w:val="es-ES"/>
        </w:rPr>
        <w:t>Forzar restablecimiento de contraseña:</w:t>
      </w:r>
      <w:r w:rsidRPr="00D03AD7">
        <w:rPr>
          <w:lang w:val="es-ES"/>
        </w:rPr>
        <w:t> Se genera una contraseña temporal o se envía un correo de recuperación al paciente.</w:t>
      </w:r>
    </w:p>
    <w:p w14:paraId="61EB1DFB" w14:textId="77777777" w:rsidR="00D03AD7" w:rsidRPr="00D03AD7" w:rsidRDefault="00000000" w:rsidP="00D03AD7">
      <w:pPr>
        <w:spacing w:after="99"/>
        <w:ind w:right="93"/>
        <w:rPr>
          <w:lang w:val="es-ES"/>
        </w:rPr>
      </w:pPr>
      <w:r>
        <w:rPr>
          <w:lang w:val="es-ES"/>
        </w:rPr>
        <w:pict w14:anchorId="5001A9C0">
          <v:rect id="_x0000_i1044" style="width:428.25pt;height:.75pt" o:hrpct="0" o:hralign="center" o:hrstd="t" o:hr="t" fillcolor="#a0a0a0" stroked="f"/>
        </w:pict>
      </w:r>
    </w:p>
    <w:p w14:paraId="13EA1A1A" w14:textId="77777777" w:rsidR="00D03AD7" w:rsidRPr="00D03AD7" w:rsidRDefault="00D03AD7" w:rsidP="00D03AD7">
      <w:pPr>
        <w:spacing w:after="99"/>
        <w:ind w:right="93"/>
        <w:rPr>
          <w:b/>
          <w:bCs/>
          <w:lang w:val="es-ES"/>
        </w:rPr>
      </w:pPr>
      <w:r w:rsidRPr="00D03AD7">
        <w:rPr>
          <w:b/>
          <w:bCs/>
          <w:lang w:val="es-ES"/>
        </w:rPr>
        <w:t>CP-21 – Monitoreo Clínico de Pacientes por Administrador (C.U 19)</w:t>
      </w:r>
    </w:p>
    <w:p w14:paraId="16F80AD9" w14:textId="77777777" w:rsidR="00D03AD7" w:rsidRPr="00D03AD7" w:rsidRDefault="00D03AD7" w:rsidP="00D03AD7">
      <w:pPr>
        <w:spacing w:after="99"/>
        <w:ind w:right="93"/>
        <w:rPr>
          <w:lang w:val="es-ES"/>
        </w:rPr>
      </w:pPr>
      <w:r w:rsidRPr="00D03AD7">
        <w:rPr>
          <w:b/>
          <w:bCs/>
          <w:lang w:val="es-ES"/>
        </w:rPr>
        <w:t>Descripción:</w:t>
      </w:r>
      <w:r w:rsidRPr="00D03AD7">
        <w:rPr>
          <w:lang w:val="es-ES"/>
        </w:rPr>
        <w:t> Desde el Panel de Administración, seleccionar un paciente de la lista y acceder a la vista de "Detalle Clínico". Verificar que el sistema muestre el perfil basal del paciente y su gráfico histórico de glucemias renderizado con ng2-charts.</w:t>
      </w:r>
    </w:p>
    <w:p w14:paraId="44C4F189" w14:textId="77777777" w:rsidR="00D03AD7" w:rsidRPr="00D03AD7" w:rsidRDefault="00D03AD7" w:rsidP="00D03AD7">
      <w:pPr>
        <w:spacing w:after="99"/>
        <w:ind w:right="93"/>
        <w:rPr>
          <w:lang w:val="es-ES"/>
        </w:rPr>
      </w:pPr>
      <w:r w:rsidRPr="00D03AD7">
        <w:rPr>
          <w:b/>
          <w:bCs/>
          <w:lang w:val="es-ES"/>
        </w:rPr>
        <w:t>Resultado Esperado:</w:t>
      </w:r>
      <w:r w:rsidRPr="00D03AD7">
        <w:rPr>
          <w:lang w:val="es-ES"/>
        </w:rPr>
        <w:t xml:space="preserve"> El sistema carga correctamente el perfil del paciente seleccionado (nombre, peso, tipo de insulina) y despliega un gráfico lineal interactivo con la evolución </w:t>
      </w:r>
      <w:r w:rsidRPr="00D03AD7">
        <w:rPr>
          <w:lang w:val="es-ES"/>
        </w:rPr>
        <w:lastRenderedPageBreak/>
        <w:t>histórica de sus niveles de glucosa. El gráfico es responsivo y muestra los datos correctamente. Si el paciente no tiene lecturas registradas, el sistema muestra un mensaje indicando la ausencia de datos.</w:t>
      </w:r>
    </w:p>
    <w:p w14:paraId="5F297CC0" w14:textId="5A48CF19" w:rsidR="00024321" w:rsidRPr="00D03AD7" w:rsidRDefault="00024321">
      <w:pPr>
        <w:spacing w:after="99"/>
        <w:ind w:right="93"/>
        <w:rPr>
          <w:lang w:val="es-ES"/>
        </w:rPr>
      </w:pPr>
    </w:p>
    <w:p w14:paraId="55A3A8BE" w14:textId="77777777" w:rsidR="00024321" w:rsidRDefault="00000000">
      <w:pPr>
        <w:spacing w:after="0" w:line="259" w:lineRule="auto"/>
        <w:ind w:left="2325" w:right="0"/>
      </w:pPr>
      <w:r>
        <w:rPr>
          <w:sz w:val="40"/>
          <w:szCs w:val="40"/>
        </w:rPr>
        <w:t xml:space="preserve"> </w:t>
      </w:r>
    </w:p>
    <w:p w14:paraId="028D5672" w14:textId="77777777" w:rsidR="00024321" w:rsidRDefault="00024321">
      <w:pPr>
        <w:tabs>
          <w:tab w:val="center" w:pos="3890"/>
        </w:tabs>
        <w:spacing w:after="0" w:line="259" w:lineRule="auto"/>
        <w:ind w:left="-15" w:right="0"/>
        <w:rPr>
          <w:sz w:val="40"/>
          <w:szCs w:val="40"/>
        </w:rPr>
      </w:pPr>
    </w:p>
    <w:p w14:paraId="033A0997" w14:textId="77777777" w:rsidR="00024321" w:rsidRDefault="00024321">
      <w:pPr>
        <w:tabs>
          <w:tab w:val="center" w:pos="3890"/>
        </w:tabs>
        <w:spacing w:after="0" w:line="259" w:lineRule="auto"/>
        <w:ind w:left="-15" w:right="0"/>
        <w:rPr>
          <w:sz w:val="40"/>
          <w:szCs w:val="40"/>
        </w:rPr>
      </w:pPr>
    </w:p>
    <w:p w14:paraId="648EA5D8" w14:textId="77777777" w:rsidR="00024321" w:rsidRDefault="00024321">
      <w:pPr>
        <w:tabs>
          <w:tab w:val="center" w:pos="3890"/>
        </w:tabs>
        <w:spacing w:after="0" w:line="259" w:lineRule="auto"/>
        <w:ind w:left="-15" w:right="0"/>
        <w:rPr>
          <w:sz w:val="40"/>
          <w:szCs w:val="40"/>
        </w:rPr>
      </w:pPr>
    </w:p>
    <w:p w14:paraId="4F7D44F3" w14:textId="77777777" w:rsidR="00024321" w:rsidRDefault="00000000">
      <w:pPr>
        <w:pStyle w:val="Ttulo1"/>
        <w:tabs>
          <w:tab w:val="center" w:pos="3890"/>
        </w:tabs>
        <w:ind w:left="-15" w:firstLine="0"/>
      </w:pPr>
      <w:bookmarkStart w:id="16" w:name="_heading=h.tgk3xljitmuk" w:colFirst="0" w:colLast="0"/>
      <w:bookmarkEnd w:id="16"/>
      <w:r>
        <w:t>Casos Prueba No Funcionales</w:t>
      </w:r>
    </w:p>
    <w:p w14:paraId="13CB0FA6" w14:textId="77777777" w:rsidR="00024321" w:rsidRDefault="00000000">
      <w:pPr>
        <w:spacing w:after="1" w:line="259" w:lineRule="auto"/>
        <w:ind w:left="60" w:right="0"/>
      </w:pPr>
      <w:r>
        <w:rPr>
          <w:rFonts w:ascii="Calibri" w:eastAsia="Calibri" w:hAnsi="Calibri" w:cs="Calibri"/>
          <w:noProof/>
        </w:rPr>
        <mc:AlternateContent>
          <mc:Choice Requires="wpg">
            <w:drawing>
              <wp:inline distT="0" distB="0" distL="0" distR="0" wp14:anchorId="32572E72" wp14:editId="559D978A">
                <wp:extent cx="5651500" cy="12700"/>
                <wp:effectExtent l="0" t="0" r="0" b="0"/>
                <wp:docPr id="5" name="Grupo 5"/>
                <wp:cNvGraphicFramePr/>
                <a:graphic xmlns:a="http://schemas.openxmlformats.org/drawingml/2006/main">
                  <a:graphicData uri="http://schemas.microsoft.com/office/word/2010/wordprocessingGroup">
                    <wpg:wgp>
                      <wpg:cNvGrpSpPr/>
                      <wpg:grpSpPr>
                        <a:xfrm>
                          <a:off x="0" y="0"/>
                          <a:ext cx="5651500" cy="12700"/>
                          <a:chOff x="2520225" y="3767275"/>
                          <a:chExt cx="5651525" cy="19075"/>
                        </a:xfrm>
                      </wpg:grpSpPr>
                      <wpg:grpSp>
                        <wpg:cNvPr id="1710118069" name="Grupo 1710118069"/>
                        <wpg:cNvGrpSpPr/>
                        <wpg:grpSpPr>
                          <a:xfrm>
                            <a:off x="2520250" y="3773650"/>
                            <a:ext cx="5651500" cy="12700"/>
                            <a:chOff x="0" y="0"/>
                            <a:chExt cx="5651500" cy="12700"/>
                          </a:xfrm>
                        </wpg:grpSpPr>
                        <wps:wsp>
                          <wps:cNvPr id="1024976261" name="Rectángulo 1024976261"/>
                          <wps:cNvSpPr/>
                          <wps:spPr>
                            <a:xfrm>
                              <a:off x="0" y="0"/>
                              <a:ext cx="5651500" cy="12700"/>
                            </a:xfrm>
                            <a:prstGeom prst="rect">
                              <a:avLst/>
                            </a:prstGeom>
                            <a:noFill/>
                            <a:ln>
                              <a:noFill/>
                            </a:ln>
                          </wps:spPr>
                          <wps:txbx>
                            <w:txbxContent>
                              <w:p w14:paraId="4B65C24C" w14:textId="77777777" w:rsidR="00024321" w:rsidRDefault="00024321">
                                <w:pPr>
                                  <w:spacing w:after="0" w:line="240" w:lineRule="auto"/>
                                  <w:ind w:left="0" w:right="0"/>
                                  <w:textDirection w:val="btLr"/>
                                </w:pPr>
                              </w:p>
                            </w:txbxContent>
                          </wps:txbx>
                          <wps:bodyPr spcFirstLastPara="1" wrap="square" lIns="91425" tIns="91425" rIns="91425" bIns="91425" anchor="ctr" anchorCtr="0">
                            <a:noAutofit/>
                          </wps:bodyPr>
                        </wps:wsp>
                        <wps:wsp>
                          <wps:cNvPr id="18309018" name="Forma libre: forma 18309018"/>
                          <wps:cNvSpPr/>
                          <wps:spPr>
                            <a:xfrm>
                              <a:off x="0" y="0"/>
                              <a:ext cx="5651500" cy="0"/>
                            </a:xfrm>
                            <a:custGeom>
                              <a:avLst/>
                              <a:gdLst/>
                              <a:ahLst/>
                              <a:cxnLst/>
                              <a:rect l="l" t="t" r="r" b="b"/>
                              <a:pathLst>
                                <a:path w="5651500" h="120000" extrusionOk="0">
                                  <a:moveTo>
                                    <a:pt x="0" y="0"/>
                                  </a:moveTo>
                                  <a:lnTo>
                                    <a:pt x="56515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32572E72" id="Grupo 5" o:spid="_x0000_s1046" style="width:445pt;height:1pt;mso-position-horizontal-relative:char;mso-position-vertical-relative:line" coordorigin="25202,37672" coordsize="565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">
                <v:group id="Grupo 1710118069" o:spid="_x0000_s1047" style="position:absolute;left:25202;top:37736;width:56515;height:127" coordsize="565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">
                  <v:rect id="Rectángulo 1024976261" o:spid="_x0000_s1048" style="position:absolute;width:565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" filled="f" stroked="f">
                    <v:textbox inset="2.53958mm,2.53958mm,2.53958mm,2.53958mm">
                      <w:txbxContent>
                        <w:p w14:paraId="4B65C24C" w14:textId="77777777" w:rsidR="00024321" w:rsidRDefault="00024321">
                          <w:pPr>
                            <w:spacing w:after="0" w:line="240" w:lineRule="auto"/>
                            <w:ind w:left="0" w:right="0"/>
                            <w:textDirection w:val="btLr"/>
                          </w:pPr>
                        </w:p>
                      </w:txbxContent>
                    </v:textbox>
                  </v:rect>
                  <v:shape id="Forma libre: forma 18309018" o:spid="_x0000_s1049" style="position:absolute;width:56515;height:0;visibility:visible;mso-wrap-style:square;v-text-anchor:middle" coordsize="56515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" path="m,l5651500,e" filled="f" strokecolor="#888" strokeweight="1pt">
                    <v:stroke startarrowwidth="narrow" startarrowlength="short" endarrowwidth="narrow" endarrowlength="short" miterlimit="83231f" joinstyle="miter"/>
                    <v:path arrowok="t" o:extrusionok="f"/>
                  </v:shape>
                </v:group>
                <w10:anchorlock/>
              </v:group>
            </w:pict>
          </mc:Fallback>
        </mc:AlternateContent>
      </w:r>
      <w:r>
        <w:rPr>
          <w:sz w:val="5"/>
          <w:szCs w:val="5"/>
        </w:rPr>
        <w:t xml:space="preserve"> </w:t>
      </w:r>
    </w:p>
    <w:p w14:paraId="7023FFF6" w14:textId="77777777" w:rsidR="00024321" w:rsidRDefault="00000000">
      <w:pPr>
        <w:spacing w:after="0" w:line="259" w:lineRule="auto"/>
        <w:ind w:left="0" w:right="0"/>
      </w:pPr>
      <w:r>
        <w:t xml:space="preserve"> </w:t>
      </w:r>
    </w:p>
    <w:tbl>
      <w:tblPr>
        <w:tblStyle w:val="a5"/>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
        <w:gridCol w:w="3401"/>
        <w:gridCol w:w="1280"/>
        <w:gridCol w:w="3967"/>
      </w:tblGrid>
      <w:tr w:rsidR="00024321" w14:paraId="4E93A3F4" w14:textId="77777777">
        <w:trPr>
          <w:trHeight w:val="632"/>
        </w:trPr>
        <w:tc>
          <w:tcPr>
            <w:tcW w:w="566" w:type="dxa"/>
            <w:shd w:val="clear" w:color="auto" w:fill="4C94D8"/>
          </w:tcPr>
          <w:p w14:paraId="301F6419" w14:textId="77777777" w:rsidR="00024321" w:rsidRDefault="00000000">
            <w:pPr>
              <w:spacing w:after="32" w:line="259" w:lineRule="auto"/>
              <w:ind w:left="0" w:right="0"/>
              <w:rPr>
                <w:b/>
                <w:bCs/>
                <w:sz w:val="40"/>
                <w:szCs w:val="40"/>
              </w:rPr>
            </w:pPr>
            <w:r>
              <w:rPr>
                <w:b/>
                <w:bCs/>
              </w:rPr>
              <w:t>ID</w:t>
            </w:r>
          </w:p>
        </w:tc>
        <w:tc>
          <w:tcPr>
            <w:tcW w:w="3401" w:type="dxa"/>
            <w:shd w:val="clear" w:color="auto" w:fill="4C94D8"/>
          </w:tcPr>
          <w:p w14:paraId="3F4FE3EE" w14:textId="77777777" w:rsidR="00024321" w:rsidRDefault="00000000">
            <w:pPr>
              <w:spacing w:after="32" w:line="259" w:lineRule="auto"/>
              <w:ind w:left="0" w:right="0"/>
              <w:rPr>
                <w:b/>
                <w:bCs/>
                <w:sz w:val="40"/>
                <w:szCs w:val="40"/>
              </w:rPr>
            </w:pPr>
            <w:r>
              <w:rPr>
                <w:b/>
                <w:bCs/>
              </w:rPr>
              <w:t>Descripción</w:t>
            </w:r>
          </w:p>
        </w:tc>
        <w:tc>
          <w:tcPr>
            <w:tcW w:w="1280" w:type="dxa"/>
            <w:shd w:val="clear" w:color="auto" w:fill="4C94D8"/>
          </w:tcPr>
          <w:p w14:paraId="76E7FAEC" w14:textId="77777777" w:rsidR="00024321" w:rsidRDefault="00000000">
            <w:pPr>
              <w:spacing w:after="32" w:line="259" w:lineRule="auto"/>
              <w:ind w:left="0" w:right="0"/>
              <w:rPr>
                <w:b/>
                <w:bCs/>
                <w:sz w:val="40"/>
                <w:szCs w:val="40"/>
              </w:rPr>
            </w:pPr>
            <w:r>
              <w:rPr>
                <w:b/>
                <w:bCs/>
              </w:rPr>
              <w:t>Resultado</w:t>
            </w:r>
          </w:p>
        </w:tc>
        <w:tc>
          <w:tcPr>
            <w:tcW w:w="3967" w:type="dxa"/>
            <w:shd w:val="clear" w:color="auto" w:fill="4C94D8"/>
          </w:tcPr>
          <w:p w14:paraId="3C922B4B" w14:textId="77777777" w:rsidR="00024321" w:rsidRDefault="00000000">
            <w:pPr>
              <w:spacing w:after="32" w:line="259" w:lineRule="auto"/>
              <w:ind w:left="0" w:right="0"/>
              <w:rPr>
                <w:b/>
                <w:bCs/>
                <w:sz w:val="40"/>
                <w:szCs w:val="40"/>
              </w:rPr>
            </w:pPr>
            <w:r>
              <w:rPr>
                <w:b/>
                <w:bCs/>
              </w:rPr>
              <w:t>Observación</w:t>
            </w:r>
          </w:p>
        </w:tc>
      </w:tr>
      <w:tr w:rsidR="00024321" w14:paraId="7E1C7002" w14:textId="77777777">
        <w:tc>
          <w:tcPr>
            <w:tcW w:w="566" w:type="dxa"/>
          </w:tcPr>
          <w:p w14:paraId="11059AF7" w14:textId="77777777" w:rsidR="00024321" w:rsidRDefault="00000000">
            <w:pPr>
              <w:spacing w:after="32" w:line="259" w:lineRule="auto"/>
              <w:ind w:left="0" w:right="0"/>
              <w:rPr>
                <w:sz w:val="40"/>
                <w:szCs w:val="40"/>
              </w:rPr>
            </w:pPr>
            <w:r>
              <w:t>1.1</w:t>
            </w:r>
          </w:p>
        </w:tc>
        <w:tc>
          <w:tcPr>
            <w:tcW w:w="3401" w:type="dxa"/>
          </w:tcPr>
          <w:p w14:paraId="1F16A89C" w14:textId="77777777" w:rsidR="00024321" w:rsidRDefault="00000000">
            <w:pPr>
              <w:spacing w:after="32" w:line="259" w:lineRule="auto"/>
              <w:ind w:left="0" w:right="0"/>
              <w:rPr>
                <w:sz w:val="40"/>
                <w:szCs w:val="40"/>
              </w:rPr>
            </w:pPr>
            <w:r>
              <w:t>Validación de Cifrado (</w:t>
            </w:r>
            <w:proofErr w:type="spellStart"/>
            <w:r>
              <w:t>BCrypt</w:t>
            </w:r>
            <w:proofErr w:type="spellEnd"/>
            <w:r>
              <w:t>)</w:t>
            </w:r>
          </w:p>
        </w:tc>
        <w:tc>
          <w:tcPr>
            <w:tcW w:w="1280" w:type="dxa"/>
          </w:tcPr>
          <w:p w14:paraId="434F28F6" w14:textId="77777777" w:rsidR="00024321" w:rsidRDefault="00000000">
            <w:pPr>
              <w:spacing w:after="32" w:line="259" w:lineRule="auto"/>
              <w:ind w:left="0" w:right="0"/>
              <w:rPr>
                <w:sz w:val="40"/>
                <w:szCs w:val="40"/>
              </w:rPr>
            </w:pPr>
            <w:r>
              <w:t>Cumple</w:t>
            </w:r>
          </w:p>
        </w:tc>
        <w:tc>
          <w:tcPr>
            <w:tcW w:w="3967" w:type="dxa"/>
          </w:tcPr>
          <w:p w14:paraId="4EE3395C" w14:textId="77777777" w:rsidR="00024321" w:rsidRDefault="00000000">
            <w:pPr>
              <w:spacing w:after="32" w:line="259" w:lineRule="auto"/>
              <w:ind w:left="0" w:right="0"/>
              <w:rPr>
                <w:sz w:val="40"/>
                <w:szCs w:val="40"/>
              </w:rPr>
            </w:pPr>
            <w:r>
              <w:t xml:space="preserve">Implementado con </w:t>
            </w:r>
            <w:proofErr w:type="spellStart"/>
            <w:r>
              <w:t>BCryptPasswordEncoder</w:t>
            </w:r>
            <w:proofErr w:type="spellEnd"/>
            <w:r>
              <w:t xml:space="preserve"> en Spring Security; contraseñas </w:t>
            </w:r>
            <w:proofErr w:type="spellStart"/>
            <w:r>
              <w:t>hasheadas</w:t>
            </w:r>
            <w:proofErr w:type="spellEnd"/>
            <w:r>
              <w:t xml:space="preserve"> en PostgreSQL 16.</w:t>
            </w:r>
          </w:p>
        </w:tc>
      </w:tr>
      <w:tr w:rsidR="00024321" w14:paraId="18E7C852" w14:textId="77777777">
        <w:tc>
          <w:tcPr>
            <w:tcW w:w="566" w:type="dxa"/>
          </w:tcPr>
          <w:p w14:paraId="24020B04" w14:textId="77777777" w:rsidR="00024321" w:rsidRDefault="00000000">
            <w:pPr>
              <w:spacing w:after="32" w:line="259" w:lineRule="auto"/>
              <w:ind w:left="0" w:right="0"/>
              <w:rPr>
                <w:sz w:val="40"/>
                <w:szCs w:val="40"/>
              </w:rPr>
            </w:pPr>
            <w:r>
              <w:t>1.2</w:t>
            </w:r>
          </w:p>
        </w:tc>
        <w:tc>
          <w:tcPr>
            <w:tcW w:w="3401" w:type="dxa"/>
          </w:tcPr>
          <w:p w14:paraId="7D6D6FE4" w14:textId="77777777" w:rsidR="00024321" w:rsidRDefault="00000000">
            <w:pPr>
              <w:spacing w:after="32" w:line="259" w:lineRule="auto"/>
              <w:ind w:left="0" w:right="0"/>
              <w:rPr>
                <w:sz w:val="40"/>
                <w:szCs w:val="40"/>
              </w:rPr>
            </w:pPr>
            <w:r>
              <w:t>Integridad de Sesiones (JWT)</w:t>
            </w:r>
          </w:p>
        </w:tc>
        <w:tc>
          <w:tcPr>
            <w:tcW w:w="1280" w:type="dxa"/>
          </w:tcPr>
          <w:p w14:paraId="6A6A7D0E" w14:textId="77777777" w:rsidR="00024321" w:rsidRDefault="00000000">
            <w:pPr>
              <w:spacing w:after="32" w:line="259" w:lineRule="auto"/>
              <w:ind w:left="0" w:right="0"/>
              <w:rPr>
                <w:sz w:val="40"/>
                <w:szCs w:val="40"/>
              </w:rPr>
            </w:pPr>
            <w:r>
              <w:t>Cumple</w:t>
            </w:r>
          </w:p>
        </w:tc>
        <w:tc>
          <w:tcPr>
            <w:tcW w:w="3967" w:type="dxa"/>
          </w:tcPr>
          <w:p w14:paraId="124C6C6A" w14:textId="77777777" w:rsidR="00024321" w:rsidRDefault="00000000">
            <w:pPr>
              <w:spacing w:after="32" w:line="259" w:lineRule="auto"/>
              <w:ind w:left="0" w:right="0"/>
              <w:rPr>
                <w:sz w:val="40"/>
                <w:szCs w:val="40"/>
              </w:rPr>
            </w:pPr>
            <w:r>
              <w:t>JWT con HMAC-SHA, expiración 1 hora, validación por filtro; secreto debe externalizarse en producción.</w:t>
            </w:r>
          </w:p>
        </w:tc>
      </w:tr>
      <w:tr w:rsidR="00024321" w14:paraId="63EEB45E" w14:textId="77777777">
        <w:tc>
          <w:tcPr>
            <w:tcW w:w="566" w:type="dxa"/>
          </w:tcPr>
          <w:p w14:paraId="0EFCB2E8" w14:textId="77777777" w:rsidR="00024321" w:rsidRDefault="00000000">
            <w:pPr>
              <w:spacing w:after="32" w:line="259" w:lineRule="auto"/>
              <w:ind w:left="0" w:right="0"/>
              <w:rPr>
                <w:sz w:val="40"/>
                <w:szCs w:val="40"/>
              </w:rPr>
            </w:pPr>
            <w:r>
              <w:t>2.1</w:t>
            </w:r>
          </w:p>
        </w:tc>
        <w:tc>
          <w:tcPr>
            <w:tcW w:w="3401" w:type="dxa"/>
          </w:tcPr>
          <w:p w14:paraId="0F681BD7" w14:textId="77777777" w:rsidR="00024321" w:rsidRDefault="00000000">
            <w:pPr>
              <w:spacing w:after="32" w:line="259" w:lineRule="auto"/>
              <w:ind w:left="0" w:right="0"/>
              <w:rPr>
                <w:sz w:val="40"/>
                <w:szCs w:val="40"/>
              </w:rPr>
            </w:pPr>
            <w:r>
              <w:t>Consumo de IA (</w:t>
            </w:r>
            <w:proofErr w:type="spellStart"/>
            <w:r>
              <w:t>OpenAI</w:t>
            </w:r>
            <w:proofErr w:type="spellEnd"/>
            <w:r>
              <w:t>)</w:t>
            </w:r>
          </w:p>
        </w:tc>
        <w:tc>
          <w:tcPr>
            <w:tcW w:w="1280" w:type="dxa"/>
          </w:tcPr>
          <w:p w14:paraId="2800CB5E" w14:textId="77777777" w:rsidR="00024321" w:rsidRDefault="00000000">
            <w:pPr>
              <w:spacing w:after="32" w:line="259" w:lineRule="auto"/>
              <w:ind w:left="0" w:right="0"/>
              <w:rPr>
                <w:sz w:val="40"/>
                <w:szCs w:val="40"/>
              </w:rPr>
            </w:pPr>
            <w:r>
              <w:t>Cumple</w:t>
            </w:r>
          </w:p>
        </w:tc>
        <w:tc>
          <w:tcPr>
            <w:tcW w:w="3967" w:type="dxa"/>
          </w:tcPr>
          <w:p w14:paraId="41869AD5" w14:textId="77777777" w:rsidR="00024321" w:rsidRDefault="00000000">
            <w:pPr>
              <w:spacing w:after="32" w:line="259" w:lineRule="auto"/>
              <w:ind w:left="0" w:right="0"/>
              <w:rPr>
                <w:sz w:val="40"/>
                <w:szCs w:val="40"/>
              </w:rPr>
            </w:pPr>
            <w:r>
              <w:t xml:space="preserve">Spring AI integrado con </w:t>
            </w:r>
            <w:proofErr w:type="spellStart"/>
            <w:r>
              <w:t>endpoint</w:t>
            </w:r>
            <w:proofErr w:type="spellEnd"/>
            <w:r>
              <w:t xml:space="preserve"> local; respuestas JSON estructuradas y manejo de errores.</w:t>
            </w:r>
          </w:p>
        </w:tc>
      </w:tr>
      <w:tr w:rsidR="00024321" w14:paraId="30D08539" w14:textId="77777777">
        <w:tc>
          <w:tcPr>
            <w:tcW w:w="566" w:type="dxa"/>
          </w:tcPr>
          <w:p w14:paraId="578A75EE" w14:textId="77777777" w:rsidR="00024321" w:rsidRDefault="00000000">
            <w:pPr>
              <w:spacing w:after="32" w:line="259" w:lineRule="auto"/>
              <w:ind w:left="0" w:right="0"/>
              <w:rPr>
                <w:sz w:val="40"/>
                <w:szCs w:val="40"/>
              </w:rPr>
            </w:pPr>
            <w:r>
              <w:t>3.1</w:t>
            </w:r>
          </w:p>
        </w:tc>
        <w:tc>
          <w:tcPr>
            <w:tcW w:w="3401" w:type="dxa"/>
          </w:tcPr>
          <w:p w14:paraId="75DB07FF" w14:textId="77777777" w:rsidR="00024321" w:rsidRDefault="00000000">
            <w:pPr>
              <w:spacing w:after="32" w:line="259" w:lineRule="auto"/>
              <w:ind w:left="0" w:right="0"/>
              <w:rPr>
                <w:sz w:val="40"/>
                <w:szCs w:val="40"/>
              </w:rPr>
            </w:pPr>
            <w:r>
              <w:t>Tiempo de Respuesta de la API</w:t>
            </w:r>
          </w:p>
        </w:tc>
        <w:tc>
          <w:tcPr>
            <w:tcW w:w="1280" w:type="dxa"/>
          </w:tcPr>
          <w:p w14:paraId="6ECEA7FC" w14:textId="77777777" w:rsidR="00024321" w:rsidRDefault="00000000">
            <w:pPr>
              <w:spacing w:after="32" w:line="259" w:lineRule="auto"/>
              <w:ind w:left="0" w:right="0"/>
              <w:rPr>
                <w:sz w:val="40"/>
                <w:szCs w:val="40"/>
              </w:rPr>
            </w:pPr>
            <w:r>
              <w:t>Parcial</w:t>
            </w:r>
          </w:p>
        </w:tc>
        <w:tc>
          <w:tcPr>
            <w:tcW w:w="3967" w:type="dxa"/>
          </w:tcPr>
          <w:p w14:paraId="090F738C" w14:textId="77777777" w:rsidR="00024321" w:rsidRDefault="00000000">
            <w:pPr>
              <w:spacing w:after="32" w:line="259" w:lineRule="auto"/>
              <w:ind w:left="0" w:right="0"/>
              <w:rPr>
                <w:sz w:val="40"/>
                <w:szCs w:val="40"/>
              </w:rPr>
            </w:pPr>
            <w:proofErr w:type="spellStart"/>
            <w:r>
              <w:t>Endpoints</w:t>
            </w:r>
            <w:proofErr w:type="spellEnd"/>
            <w:r>
              <w:t xml:space="preserve"> configurados, pero faltan </w:t>
            </w:r>
            <w:proofErr w:type="spellStart"/>
            <w:r>
              <w:t>timeouts</w:t>
            </w:r>
            <w:proofErr w:type="spellEnd"/>
            <w:r>
              <w:t xml:space="preserve"> HTTP y </w:t>
            </w:r>
            <w:proofErr w:type="spellStart"/>
            <w:r>
              <w:t>caching</w:t>
            </w:r>
            <w:proofErr w:type="spellEnd"/>
            <w:r>
              <w:t xml:space="preserve">; agregar métricas con </w:t>
            </w:r>
            <w:proofErr w:type="spellStart"/>
            <w:r>
              <w:t>Actuator</w:t>
            </w:r>
            <w:proofErr w:type="spellEnd"/>
            <w:r>
              <w:t>.</w:t>
            </w:r>
          </w:p>
        </w:tc>
      </w:tr>
      <w:tr w:rsidR="00024321" w14:paraId="2FA725CA" w14:textId="77777777">
        <w:tc>
          <w:tcPr>
            <w:tcW w:w="566" w:type="dxa"/>
          </w:tcPr>
          <w:p w14:paraId="4A939A7F" w14:textId="77777777" w:rsidR="00024321" w:rsidRDefault="00000000">
            <w:pPr>
              <w:spacing w:after="32" w:line="259" w:lineRule="auto"/>
              <w:ind w:left="0" w:right="0"/>
              <w:rPr>
                <w:sz w:val="40"/>
                <w:szCs w:val="40"/>
              </w:rPr>
            </w:pPr>
            <w:r>
              <w:t>3.2</w:t>
            </w:r>
          </w:p>
        </w:tc>
        <w:tc>
          <w:tcPr>
            <w:tcW w:w="3401" w:type="dxa"/>
          </w:tcPr>
          <w:p w14:paraId="1B9ADC38" w14:textId="77777777" w:rsidR="00024321" w:rsidRDefault="00000000">
            <w:pPr>
              <w:spacing w:after="32" w:line="259" w:lineRule="auto"/>
              <w:ind w:left="0" w:right="0"/>
              <w:rPr>
                <w:sz w:val="40"/>
                <w:szCs w:val="40"/>
              </w:rPr>
            </w:pPr>
            <w:r>
              <w:t>Latencia de Notificaciones</w:t>
            </w:r>
          </w:p>
        </w:tc>
        <w:tc>
          <w:tcPr>
            <w:tcW w:w="1280" w:type="dxa"/>
          </w:tcPr>
          <w:p w14:paraId="1EFF2145" w14:textId="77777777" w:rsidR="00024321" w:rsidRDefault="00000000">
            <w:pPr>
              <w:spacing w:after="32" w:line="259" w:lineRule="auto"/>
              <w:ind w:left="0" w:right="0"/>
              <w:rPr>
                <w:sz w:val="40"/>
                <w:szCs w:val="40"/>
              </w:rPr>
            </w:pPr>
            <w:r>
              <w:t>Cumple</w:t>
            </w:r>
          </w:p>
        </w:tc>
        <w:tc>
          <w:tcPr>
            <w:tcW w:w="3967" w:type="dxa"/>
          </w:tcPr>
          <w:p w14:paraId="3CAC0E23" w14:textId="77777777" w:rsidR="00024321" w:rsidRDefault="00000000">
            <w:pPr>
              <w:spacing w:after="32" w:line="259" w:lineRule="auto"/>
              <w:ind w:left="0" w:right="0"/>
              <w:rPr>
                <w:sz w:val="40"/>
                <w:szCs w:val="40"/>
              </w:rPr>
            </w:pPr>
            <w:r>
              <w:t xml:space="preserve">Capacitor con latencia de 1 segundo para alertas críticas; </w:t>
            </w:r>
            <w:proofErr w:type="spellStart"/>
            <w:r>
              <w:t>fallback</w:t>
            </w:r>
            <w:proofErr w:type="spellEnd"/>
            <w:r>
              <w:t xml:space="preserve"> para desarrollo.</w:t>
            </w:r>
          </w:p>
        </w:tc>
      </w:tr>
      <w:tr w:rsidR="00024321" w14:paraId="5D19C269" w14:textId="77777777">
        <w:tc>
          <w:tcPr>
            <w:tcW w:w="566" w:type="dxa"/>
          </w:tcPr>
          <w:p w14:paraId="3A617E64" w14:textId="77777777" w:rsidR="00024321" w:rsidRDefault="00000000">
            <w:pPr>
              <w:spacing w:after="32" w:line="259" w:lineRule="auto"/>
              <w:ind w:left="0" w:right="0"/>
              <w:rPr>
                <w:sz w:val="40"/>
                <w:szCs w:val="40"/>
              </w:rPr>
            </w:pPr>
            <w:r>
              <w:t>4.1</w:t>
            </w:r>
          </w:p>
        </w:tc>
        <w:tc>
          <w:tcPr>
            <w:tcW w:w="3401" w:type="dxa"/>
          </w:tcPr>
          <w:p w14:paraId="493A8B28" w14:textId="77777777" w:rsidR="00024321" w:rsidRDefault="00000000">
            <w:pPr>
              <w:spacing w:after="32" w:line="259" w:lineRule="auto"/>
              <w:ind w:left="0" w:right="0"/>
              <w:rPr>
                <w:sz w:val="40"/>
                <w:szCs w:val="40"/>
              </w:rPr>
            </w:pPr>
            <w:r>
              <w:t>Consistencia del "Premium Dark"</w:t>
            </w:r>
          </w:p>
        </w:tc>
        <w:tc>
          <w:tcPr>
            <w:tcW w:w="1280" w:type="dxa"/>
          </w:tcPr>
          <w:p w14:paraId="65F96CA6" w14:textId="77777777" w:rsidR="00024321" w:rsidRDefault="00000000">
            <w:pPr>
              <w:spacing w:after="32" w:line="259" w:lineRule="auto"/>
              <w:ind w:left="0" w:right="0"/>
              <w:rPr>
                <w:sz w:val="40"/>
                <w:szCs w:val="40"/>
              </w:rPr>
            </w:pPr>
            <w:r>
              <w:t>Cumple</w:t>
            </w:r>
          </w:p>
        </w:tc>
        <w:tc>
          <w:tcPr>
            <w:tcW w:w="3967" w:type="dxa"/>
          </w:tcPr>
          <w:p w14:paraId="2CCA0475" w14:textId="77777777" w:rsidR="00024321" w:rsidRDefault="00000000">
            <w:pPr>
              <w:spacing w:after="32" w:line="259" w:lineRule="auto"/>
              <w:ind w:left="0" w:right="0"/>
              <w:rPr>
                <w:sz w:val="40"/>
                <w:szCs w:val="40"/>
              </w:rPr>
            </w:pPr>
            <w:r>
              <w:t>Tema Tailwind con colores personalizados (#000000, #ccff00); modo oscuro del sistema.</w:t>
            </w:r>
          </w:p>
        </w:tc>
      </w:tr>
      <w:tr w:rsidR="00024321" w14:paraId="553E7F5C" w14:textId="77777777">
        <w:tc>
          <w:tcPr>
            <w:tcW w:w="566" w:type="dxa"/>
          </w:tcPr>
          <w:p w14:paraId="4044220B" w14:textId="77777777" w:rsidR="00024321" w:rsidRDefault="00000000">
            <w:pPr>
              <w:spacing w:after="32" w:line="259" w:lineRule="auto"/>
              <w:ind w:left="0" w:right="0"/>
              <w:rPr>
                <w:sz w:val="40"/>
                <w:szCs w:val="40"/>
              </w:rPr>
            </w:pPr>
            <w:r>
              <w:t>4.2</w:t>
            </w:r>
          </w:p>
        </w:tc>
        <w:tc>
          <w:tcPr>
            <w:tcW w:w="3401" w:type="dxa"/>
          </w:tcPr>
          <w:p w14:paraId="10DAC90E" w14:textId="77777777" w:rsidR="00024321" w:rsidRDefault="00000000">
            <w:pPr>
              <w:spacing w:after="32" w:line="259" w:lineRule="auto"/>
              <w:ind w:left="0" w:right="0"/>
              <w:rPr>
                <w:sz w:val="40"/>
                <w:szCs w:val="40"/>
              </w:rPr>
            </w:pPr>
            <w:r>
              <w:t>Renderizado de Gráficos</w:t>
            </w:r>
          </w:p>
        </w:tc>
        <w:tc>
          <w:tcPr>
            <w:tcW w:w="1280" w:type="dxa"/>
          </w:tcPr>
          <w:p w14:paraId="345FD562" w14:textId="77777777" w:rsidR="00024321" w:rsidRDefault="00000000">
            <w:pPr>
              <w:spacing w:after="32" w:line="259" w:lineRule="auto"/>
              <w:ind w:left="0" w:right="0"/>
              <w:rPr>
                <w:sz w:val="40"/>
                <w:szCs w:val="40"/>
              </w:rPr>
            </w:pPr>
            <w:r>
              <w:t>Cumple</w:t>
            </w:r>
          </w:p>
        </w:tc>
        <w:tc>
          <w:tcPr>
            <w:tcW w:w="3967" w:type="dxa"/>
          </w:tcPr>
          <w:p w14:paraId="5B89EC63" w14:textId="77777777" w:rsidR="00024321" w:rsidRDefault="00000000">
            <w:pPr>
              <w:spacing w:after="32" w:line="259" w:lineRule="auto"/>
              <w:ind w:left="0" w:right="0"/>
              <w:rPr>
                <w:sz w:val="40"/>
                <w:szCs w:val="40"/>
              </w:rPr>
            </w:pPr>
            <w:r>
              <w:t xml:space="preserve">Chart.js v4.4.0 con gradientes y responsive en Android; compatible con </w:t>
            </w:r>
            <w:proofErr w:type="spellStart"/>
            <w:r>
              <w:t>webview</w:t>
            </w:r>
            <w:proofErr w:type="spellEnd"/>
            <w:r>
              <w:t>.</w:t>
            </w:r>
          </w:p>
        </w:tc>
      </w:tr>
      <w:tr w:rsidR="00D03AD7" w14:paraId="418AC122" w14:textId="77777777">
        <w:tc>
          <w:tcPr>
            <w:tcW w:w="566" w:type="dxa"/>
          </w:tcPr>
          <w:p w14:paraId="2A6DA835" w14:textId="4F4B3109" w:rsidR="00D03AD7" w:rsidRDefault="00D03AD7" w:rsidP="00D03AD7">
            <w:pPr>
              <w:spacing w:after="32" w:line="259" w:lineRule="auto"/>
              <w:ind w:left="0" w:right="0"/>
            </w:pPr>
            <w:r w:rsidRPr="00F833BE">
              <w:t>5.1</w:t>
            </w:r>
          </w:p>
        </w:tc>
        <w:tc>
          <w:tcPr>
            <w:tcW w:w="3401" w:type="dxa"/>
          </w:tcPr>
          <w:p w14:paraId="4BDACF6C" w14:textId="12A5031C" w:rsidR="00D03AD7" w:rsidRDefault="00D03AD7" w:rsidP="00D03AD7">
            <w:pPr>
              <w:spacing w:after="32" w:line="259" w:lineRule="auto"/>
              <w:ind w:left="0" w:right="0"/>
            </w:pPr>
            <w:r w:rsidRPr="00F833BE">
              <w:t>Validación de Flujo de Recuperación de Contraseña (Seguridad)</w:t>
            </w:r>
          </w:p>
        </w:tc>
        <w:tc>
          <w:tcPr>
            <w:tcW w:w="1280" w:type="dxa"/>
          </w:tcPr>
          <w:p w14:paraId="245437BB" w14:textId="5F74FEAB" w:rsidR="00D03AD7" w:rsidRDefault="00D03AD7" w:rsidP="00D03AD7">
            <w:pPr>
              <w:spacing w:after="32" w:line="259" w:lineRule="auto"/>
              <w:ind w:left="0" w:right="0"/>
            </w:pPr>
            <w:r w:rsidRPr="00F833BE">
              <w:t>Cumple</w:t>
            </w:r>
          </w:p>
        </w:tc>
        <w:tc>
          <w:tcPr>
            <w:tcW w:w="3967" w:type="dxa"/>
          </w:tcPr>
          <w:p w14:paraId="4DEABE13" w14:textId="265ADA7D" w:rsidR="00D03AD7" w:rsidRDefault="00D03AD7" w:rsidP="00D03AD7">
            <w:pPr>
              <w:spacing w:after="32" w:line="259" w:lineRule="auto"/>
              <w:ind w:left="0" w:right="0"/>
            </w:pPr>
            <w:r w:rsidRPr="00F833BE">
              <w:t xml:space="preserve">Tokens de reinicio con expiración temporal, hash </w:t>
            </w:r>
            <w:proofErr w:type="spellStart"/>
            <w:r w:rsidRPr="00F833BE">
              <w:t>BCrypt</w:t>
            </w:r>
            <w:proofErr w:type="spellEnd"/>
            <w:r w:rsidRPr="00F833BE">
              <w:t xml:space="preserve"> para nueva contraseña, token de un solo uso invalidado tras su utilización.</w:t>
            </w:r>
          </w:p>
        </w:tc>
      </w:tr>
      <w:tr w:rsidR="00D03AD7" w14:paraId="33EE9037" w14:textId="77777777">
        <w:tc>
          <w:tcPr>
            <w:tcW w:w="566" w:type="dxa"/>
          </w:tcPr>
          <w:p w14:paraId="69C80936" w14:textId="067CA443" w:rsidR="00D03AD7" w:rsidRDefault="00D03AD7" w:rsidP="00D03AD7">
            <w:pPr>
              <w:spacing w:after="32" w:line="259" w:lineRule="auto"/>
              <w:ind w:left="0" w:right="0"/>
            </w:pPr>
            <w:r w:rsidRPr="00F833BE">
              <w:t>5.2</w:t>
            </w:r>
          </w:p>
        </w:tc>
        <w:tc>
          <w:tcPr>
            <w:tcW w:w="3401" w:type="dxa"/>
          </w:tcPr>
          <w:p w14:paraId="3A1653CB" w14:textId="76B65050" w:rsidR="00D03AD7" w:rsidRDefault="00D03AD7" w:rsidP="00D03AD7">
            <w:pPr>
              <w:spacing w:after="32" w:line="259" w:lineRule="auto"/>
              <w:ind w:left="0" w:right="0"/>
            </w:pPr>
            <w:r w:rsidRPr="00F833BE">
              <w:t>Seguridad del Panel Administrativo (Autorización por Rol)</w:t>
            </w:r>
          </w:p>
        </w:tc>
        <w:tc>
          <w:tcPr>
            <w:tcW w:w="1280" w:type="dxa"/>
          </w:tcPr>
          <w:p w14:paraId="05995596" w14:textId="4B34132F" w:rsidR="00D03AD7" w:rsidRDefault="00D03AD7" w:rsidP="00D03AD7">
            <w:pPr>
              <w:spacing w:after="32" w:line="259" w:lineRule="auto"/>
              <w:ind w:left="0" w:right="0"/>
            </w:pPr>
            <w:r w:rsidRPr="00F833BE">
              <w:t>Cumple</w:t>
            </w:r>
          </w:p>
        </w:tc>
        <w:tc>
          <w:tcPr>
            <w:tcW w:w="3967" w:type="dxa"/>
          </w:tcPr>
          <w:p w14:paraId="66750FDD" w14:textId="27D0D14F" w:rsidR="00D03AD7" w:rsidRDefault="00D03AD7" w:rsidP="00D03AD7">
            <w:pPr>
              <w:spacing w:after="32" w:line="259" w:lineRule="auto"/>
              <w:ind w:left="0" w:right="0"/>
            </w:pPr>
            <w:proofErr w:type="spellStart"/>
            <w:r w:rsidRPr="00F833BE">
              <w:t>Endpoints</w:t>
            </w:r>
            <w:proofErr w:type="spellEnd"/>
            <w:r w:rsidRPr="00F833BE">
              <w:t xml:space="preserve"> administrativos protegidos con verificación de rol ADMIN en el </w:t>
            </w:r>
            <w:proofErr w:type="spellStart"/>
            <w:r w:rsidRPr="00F833BE">
              <w:t>backend</w:t>
            </w:r>
            <w:proofErr w:type="spellEnd"/>
            <w:r w:rsidRPr="00F833BE">
              <w:t xml:space="preserve">. Un usuario con rol </w:t>
            </w:r>
            <w:r w:rsidRPr="00F833BE">
              <w:lastRenderedPageBreak/>
              <w:t>PACIENTE recibe HTTP 403 al intentar acceder.</w:t>
            </w:r>
          </w:p>
        </w:tc>
      </w:tr>
      <w:tr w:rsidR="00D03AD7" w14:paraId="0F4F5AF5" w14:textId="77777777">
        <w:tc>
          <w:tcPr>
            <w:tcW w:w="566" w:type="dxa"/>
          </w:tcPr>
          <w:p w14:paraId="7BC221D4" w14:textId="10FA985F" w:rsidR="00D03AD7" w:rsidRDefault="00D03AD7" w:rsidP="00D03AD7">
            <w:pPr>
              <w:spacing w:after="32" w:line="259" w:lineRule="auto"/>
              <w:ind w:left="0" w:right="0"/>
            </w:pPr>
            <w:r w:rsidRPr="00F833BE">
              <w:lastRenderedPageBreak/>
              <w:t>6.1</w:t>
            </w:r>
          </w:p>
        </w:tc>
        <w:tc>
          <w:tcPr>
            <w:tcW w:w="3401" w:type="dxa"/>
          </w:tcPr>
          <w:p w14:paraId="6198C3CA" w14:textId="78B431BA" w:rsidR="00D03AD7" w:rsidRDefault="00D03AD7" w:rsidP="00D03AD7">
            <w:pPr>
              <w:spacing w:after="32" w:line="259" w:lineRule="auto"/>
              <w:ind w:left="0" w:right="0"/>
            </w:pPr>
            <w:r w:rsidRPr="00F833BE">
              <w:t>Latencia de Respuesta de IA (Chat y Predictivo)</w:t>
            </w:r>
          </w:p>
        </w:tc>
        <w:tc>
          <w:tcPr>
            <w:tcW w:w="1280" w:type="dxa"/>
          </w:tcPr>
          <w:p w14:paraId="3C9C0D4D" w14:textId="33E495C5" w:rsidR="00D03AD7" w:rsidRDefault="00D03AD7" w:rsidP="00D03AD7">
            <w:pPr>
              <w:spacing w:after="32" w:line="259" w:lineRule="auto"/>
              <w:ind w:left="0" w:right="0"/>
            </w:pPr>
            <w:r w:rsidRPr="00F833BE">
              <w:t>Parcial</w:t>
            </w:r>
          </w:p>
        </w:tc>
        <w:tc>
          <w:tcPr>
            <w:tcW w:w="3967" w:type="dxa"/>
          </w:tcPr>
          <w:p w14:paraId="49B7128C" w14:textId="6352814E" w:rsidR="00D03AD7" w:rsidRDefault="00D03AD7" w:rsidP="00D03AD7">
            <w:pPr>
              <w:spacing w:after="32" w:line="259" w:lineRule="auto"/>
              <w:ind w:left="0" w:right="0"/>
            </w:pPr>
            <w:r w:rsidRPr="00F833BE">
              <w:t xml:space="preserve">Las respuestas de Gemini se procesan entre 2-8 segundos. Se implementó </w:t>
            </w:r>
            <w:proofErr w:type="spellStart"/>
            <w:r w:rsidRPr="00F833BE">
              <w:t>spinner</w:t>
            </w:r>
            <w:proofErr w:type="spellEnd"/>
            <w:r w:rsidRPr="00F833BE">
              <w:t xml:space="preserve"> de carga visual. Considerar caché para consultas frecuentes.</w:t>
            </w:r>
          </w:p>
        </w:tc>
      </w:tr>
      <w:tr w:rsidR="00D03AD7" w14:paraId="74C74572" w14:textId="77777777">
        <w:tc>
          <w:tcPr>
            <w:tcW w:w="566" w:type="dxa"/>
          </w:tcPr>
          <w:p w14:paraId="10BA262A" w14:textId="6F3765E6" w:rsidR="00D03AD7" w:rsidRDefault="00D03AD7" w:rsidP="00D03AD7">
            <w:pPr>
              <w:spacing w:after="32" w:line="259" w:lineRule="auto"/>
              <w:ind w:left="0" w:right="0"/>
            </w:pPr>
            <w:r w:rsidRPr="00F833BE">
              <w:t>6.2</w:t>
            </w:r>
          </w:p>
        </w:tc>
        <w:tc>
          <w:tcPr>
            <w:tcW w:w="3401" w:type="dxa"/>
          </w:tcPr>
          <w:p w14:paraId="5056DC51" w14:textId="3B4D1D38" w:rsidR="00D03AD7" w:rsidRDefault="00D03AD7" w:rsidP="00D03AD7">
            <w:pPr>
              <w:spacing w:after="32" w:line="259" w:lineRule="auto"/>
              <w:ind w:left="0" w:right="0"/>
            </w:pPr>
            <w:r w:rsidRPr="00F833BE">
              <w:t>Precisión de OCR Multimodal (Digitalización de Recetas)</w:t>
            </w:r>
          </w:p>
        </w:tc>
        <w:tc>
          <w:tcPr>
            <w:tcW w:w="1280" w:type="dxa"/>
          </w:tcPr>
          <w:p w14:paraId="2F4EFF12" w14:textId="1866C024" w:rsidR="00D03AD7" w:rsidRDefault="00D03AD7" w:rsidP="00D03AD7">
            <w:pPr>
              <w:spacing w:after="32" w:line="259" w:lineRule="auto"/>
              <w:ind w:left="0" w:right="0"/>
            </w:pPr>
            <w:r w:rsidRPr="00F833BE">
              <w:t>Cumple</w:t>
            </w:r>
          </w:p>
        </w:tc>
        <w:tc>
          <w:tcPr>
            <w:tcW w:w="3967" w:type="dxa"/>
          </w:tcPr>
          <w:p w14:paraId="049C21BF" w14:textId="38E5F3E7" w:rsidR="00D03AD7" w:rsidRDefault="00D03AD7" w:rsidP="00D03AD7">
            <w:pPr>
              <w:spacing w:after="32" w:line="259" w:lineRule="auto"/>
              <w:ind w:left="0" w:right="0"/>
            </w:pPr>
            <w:r w:rsidRPr="00F833BE">
              <w:t>Gemini identifica correctamente matrices de insulina en fotos con buena iluminación. Imágenes borrosas o con poca luz pueden generar errores parciales.</w:t>
            </w:r>
          </w:p>
        </w:tc>
      </w:tr>
      <w:tr w:rsidR="00D03AD7" w14:paraId="55189C51" w14:textId="77777777">
        <w:tc>
          <w:tcPr>
            <w:tcW w:w="566" w:type="dxa"/>
          </w:tcPr>
          <w:p w14:paraId="71832CCF" w14:textId="68CAC20D" w:rsidR="00D03AD7" w:rsidRDefault="00D03AD7" w:rsidP="00D03AD7">
            <w:pPr>
              <w:spacing w:after="32" w:line="259" w:lineRule="auto"/>
              <w:ind w:left="0" w:right="0"/>
            </w:pPr>
            <w:r w:rsidRPr="00F833BE">
              <w:t>7.1</w:t>
            </w:r>
          </w:p>
        </w:tc>
        <w:tc>
          <w:tcPr>
            <w:tcW w:w="3401" w:type="dxa"/>
          </w:tcPr>
          <w:p w14:paraId="505AE6BA" w14:textId="45836475" w:rsidR="00D03AD7" w:rsidRDefault="00D03AD7" w:rsidP="00D03AD7">
            <w:pPr>
              <w:spacing w:after="32" w:line="259" w:lineRule="auto"/>
              <w:ind w:left="0" w:right="0"/>
            </w:pPr>
            <w:r w:rsidRPr="00F833BE">
              <w:t xml:space="preserve">Frecuencia de Sincronización </w:t>
            </w:r>
            <w:proofErr w:type="spellStart"/>
            <w:r w:rsidRPr="00F833BE">
              <w:t>LibreLinkUp</w:t>
            </w:r>
            <w:proofErr w:type="spellEnd"/>
          </w:p>
        </w:tc>
        <w:tc>
          <w:tcPr>
            <w:tcW w:w="1280" w:type="dxa"/>
          </w:tcPr>
          <w:p w14:paraId="4A524C34" w14:textId="5CB1C062" w:rsidR="00D03AD7" w:rsidRDefault="00D03AD7" w:rsidP="00D03AD7">
            <w:pPr>
              <w:spacing w:after="32" w:line="259" w:lineRule="auto"/>
              <w:ind w:left="0" w:right="0"/>
            </w:pPr>
            <w:r w:rsidRPr="00F833BE">
              <w:t>Cumple</w:t>
            </w:r>
          </w:p>
        </w:tc>
        <w:tc>
          <w:tcPr>
            <w:tcW w:w="3967" w:type="dxa"/>
          </w:tcPr>
          <w:p w14:paraId="5242508A" w14:textId="2A2E4E50" w:rsidR="00D03AD7" w:rsidRDefault="00D03AD7" w:rsidP="00D03AD7">
            <w:pPr>
              <w:spacing w:after="32" w:line="259" w:lineRule="auto"/>
              <w:ind w:left="0" w:right="0"/>
            </w:pPr>
            <w:r w:rsidRPr="00F833BE">
              <w:t xml:space="preserve">El </w:t>
            </w:r>
            <w:proofErr w:type="spellStart"/>
            <w:r w:rsidRPr="00F833BE">
              <w:t>scheduler</w:t>
            </w:r>
            <w:proofErr w:type="spellEnd"/>
            <w:r w:rsidRPr="00F833BE">
              <w:t xml:space="preserve"> ejecuta la tarea cada 5 minutos sin solapamiento. Se implementó lógica de </w:t>
            </w:r>
            <w:proofErr w:type="spellStart"/>
            <w:r w:rsidRPr="00F833BE">
              <w:t>deduplicación</w:t>
            </w:r>
            <w:proofErr w:type="spellEnd"/>
            <w:r w:rsidRPr="00F833BE">
              <w:t xml:space="preserve"> para evitar lecturas duplicadas.</w:t>
            </w:r>
          </w:p>
        </w:tc>
      </w:tr>
    </w:tbl>
    <w:p w14:paraId="59A8CDC1" w14:textId="77777777" w:rsidR="00024321" w:rsidRDefault="00024321">
      <w:pPr>
        <w:spacing w:after="32" w:line="259" w:lineRule="auto"/>
        <w:ind w:left="-5" w:right="0"/>
        <w:rPr>
          <w:sz w:val="40"/>
          <w:szCs w:val="40"/>
        </w:rPr>
      </w:pPr>
    </w:p>
    <w:p w14:paraId="3BEA3D14" w14:textId="77777777" w:rsidR="00024321" w:rsidRDefault="00024321">
      <w:pPr>
        <w:spacing w:after="32" w:line="259" w:lineRule="auto"/>
        <w:ind w:left="-5" w:right="0"/>
        <w:rPr>
          <w:sz w:val="40"/>
          <w:szCs w:val="40"/>
        </w:rPr>
      </w:pPr>
    </w:p>
    <w:p w14:paraId="24360B8C" w14:textId="77777777" w:rsidR="00024321" w:rsidRDefault="00024321">
      <w:pPr>
        <w:spacing w:after="32" w:line="259" w:lineRule="auto"/>
        <w:ind w:left="-5" w:right="0"/>
        <w:rPr>
          <w:sz w:val="40"/>
          <w:szCs w:val="40"/>
        </w:rPr>
      </w:pPr>
    </w:p>
    <w:p w14:paraId="4865C72F" w14:textId="77777777" w:rsidR="00024321" w:rsidRDefault="00024321">
      <w:pPr>
        <w:spacing w:after="32" w:line="259" w:lineRule="auto"/>
        <w:ind w:left="-5" w:right="0"/>
        <w:rPr>
          <w:sz w:val="40"/>
          <w:szCs w:val="40"/>
        </w:rPr>
      </w:pPr>
    </w:p>
    <w:p w14:paraId="0397414D" w14:textId="77777777" w:rsidR="00024321" w:rsidRDefault="00024321">
      <w:pPr>
        <w:spacing w:after="32" w:line="259" w:lineRule="auto"/>
        <w:ind w:left="-5" w:right="0"/>
        <w:rPr>
          <w:sz w:val="40"/>
          <w:szCs w:val="40"/>
        </w:rPr>
      </w:pPr>
    </w:p>
    <w:p w14:paraId="5CB0D7AD" w14:textId="77777777" w:rsidR="00024321" w:rsidRDefault="00024321">
      <w:pPr>
        <w:spacing w:after="32" w:line="259" w:lineRule="auto"/>
        <w:ind w:left="-5" w:right="0"/>
        <w:rPr>
          <w:sz w:val="40"/>
          <w:szCs w:val="40"/>
        </w:rPr>
      </w:pPr>
    </w:p>
    <w:p w14:paraId="074EE43D" w14:textId="77777777" w:rsidR="00024321" w:rsidRDefault="00024321">
      <w:pPr>
        <w:spacing w:after="32" w:line="259" w:lineRule="auto"/>
        <w:ind w:left="-5" w:right="0"/>
        <w:rPr>
          <w:sz w:val="40"/>
          <w:szCs w:val="40"/>
        </w:rPr>
      </w:pPr>
    </w:p>
    <w:p w14:paraId="7896AA36" w14:textId="77777777" w:rsidR="00024321" w:rsidRDefault="00024321">
      <w:pPr>
        <w:spacing w:after="32" w:line="259" w:lineRule="auto"/>
        <w:ind w:left="-5" w:right="0"/>
        <w:rPr>
          <w:sz w:val="40"/>
          <w:szCs w:val="40"/>
        </w:rPr>
      </w:pPr>
    </w:p>
    <w:p w14:paraId="470CC058" w14:textId="77777777" w:rsidR="00024321" w:rsidRDefault="00000000">
      <w:pPr>
        <w:pStyle w:val="Ttulo1"/>
        <w:spacing w:after="32"/>
        <w:ind w:left="-5" w:firstLine="0"/>
      </w:pPr>
      <w:bookmarkStart w:id="17" w:name="_heading=h.fn5lsg8p887" w:colFirst="0" w:colLast="0"/>
      <w:bookmarkEnd w:id="17"/>
      <w:r>
        <w:t>Caso de Prueba Defectuoso</w:t>
      </w:r>
    </w:p>
    <w:p w14:paraId="4F3BCB02" w14:textId="77777777" w:rsidR="00024321" w:rsidRDefault="00000000">
      <w:pPr>
        <w:spacing w:after="0" w:line="259" w:lineRule="auto"/>
        <w:ind w:left="0" w:right="0"/>
        <w:jc w:val="right"/>
      </w:pPr>
      <w:r>
        <w:rPr>
          <w:rFonts w:ascii="Calibri" w:eastAsia="Calibri" w:hAnsi="Calibri" w:cs="Calibri"/>
          <w:noProof/>
        </w:rPr>
        <mc:AlternateContent>
          <mc:Choice Requires="wpg">
            <w:drawing>
              <wp:inline distT="0" distB="0" distL="0" distR="0" wp14:anchorId="19CB77F4" wp14:editId="2DC597EB">
                <wp:extent cx="5651500" cy="12700"/>
                <wp:effectExtent l="0" t="0" r="0" b="0"/>
                <wp:docPr id="8" name="Grupo 8"/>
                <wp:cNvGraphicFramePr/>
                <a:graphic xmlns:a="http://schemas.openxmlformats.org/drawingml/2006/main">
                  <a:graphicData uri="http://schemas.microsoft.com/office/word/2010/wordprocessingGroup">
                    <wpg:wgp>
                      <wpg:cNvGrpSpPr/>
                      <wpg:grpSpPr>
                        <a:xfrm>
                          <a:off x="0" y="0"/>
                          <a:ext cx="5651500" cy="12700"/>
                          <a:chOff x="2520225" y="3767275"/>
                          <a:chExt cx="5651525" cy="19075"/>
                        </a:xfrm>
                      </wpg:grpSpPr>
                      <wpg:grpSp>
                        <wpg:cNvPr id="1571885641" name="Grupo 1571885641"/>
                        <wpg:cNvGrpSpPr/>
                        <wpg:grpSpPr>
                          <a:xfrm>
                            <a:off x="2520250" y="3773650"/>
                            <a:ext cx="5651500" cy="12700"/>
                            <a:chOff x="0" y="0"/>
                            <a:chExt cx="5651500" cy="12700"/>
                          </a:xfrm>
                        </wpg:grpSpPr>
                        <wps:wsp>
                          <wps:cNvPr id="910155125" name="Rectángulo 910155125"/>
                          <wps:cNvSpPr/>
                          <wps:spPr>
                            <a:xfrm>
                              <a:off x="0" y="0"/>
                              <a:ext cx="5651500" cy="12700"/>
                            </a:xfrm>
                            <a:prstGeom prst="rect">
                              <a:avLst/>
                            </a:prstGeom>
                            <a:noFill/>
                            <a:ln>
                              <a:noFill/>
                            </a:ln>
                          </wps:spPr>
                          <wps:txbx>
                            <w:txbxContent>
                              <w:p w14:paraId="1EA076DD" w14:textId="77777777" w:rsidR="00024321" w:rsidRDefault="00024321">
                                <w:pPr>
                                  <w:spacing w:after="0" w:line="240" w:lineRule="auto"/>
                                  <w:ind w:left="0" w:right="0"/>
                                  <w:textDirection w:val="btLr"/>
                                </w:pPr>
                              </w:p>
                            </w:txbxContent>
                          </wps:txbx>
                          <wps:bodyPr spcFirstLastPara="1" wrap="square" lIns="91425" tIns="91425" rIns="91425" bIns="91425" anchor="ctr" anchorCtr="0">
                            <a:noAutofit/>
                          </wps:bodyPr>
                        </wps:wsp>
                        <wps:wsp>
                          <wps:cNvPr id="1650462238" name="Forma libre: forma 1650462238"/>
                          <wps:cNvSpPr/>
                          <wps:spPr>
                            <a:xfrm>
                              <a:off x="0" y="0"/>
                              <a:ext cx="5651500" cy="0"/>
                            </a:xfrm>
                            <a:custGeom>
                              <a:avLst/>
                              <a:gdLst/>
                              <a:ahLst/>
                              <a:cxnLst/>
                              <a:rect l="l" t="t" r="r" b="b"/>
                              <a:pathLst>
                                <a:path w="5651500" h="120000" extrusionOk="0">
                                  <a:moveTo>
                                    <a:pt x="0" y="0"/>
                                  </a:moveTo>
                                  <a:lnTo>
                                    <a:pt x="56515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19CB77F4" id="Grupo 8" o:spid="_x0000_s1050" style="width:445pt;height:1pt;mso-position-horizontal-relative:char;mso-position-vertical-relative:line" coordorigin="25202,37672" coordsize="565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">
                <v:group id="Grupo 1571885641" o:spid="_x0000_s1051" style="position:absolute;left:25202;top:37736;width:56515;height:127" coordsize="565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">
                  <v:rect id="Rectángulo 910155125" o:spid="_x0000_s1052" style="position:absolute;width:565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" filled="f" stroked="f">
                    <v:textbox inset="2.53958mm,2.53958mm,2.53958mm,2.53958mm">
                      <w:txbxContent>
                        <w:p w14:paraId="1EA076DD" w14:textId="77777777" w:rsidR="00024321" w:rsidRDefault="00024321">
                          <w:pPr>
                            <w:spacing w:after="0" w:line="240" w:lineRule="auto"/>
                            <w:ind w:left="0" w:right="0"/>
                            <w:textDirection w:val="btLr"/>
                          </w:pPr>
                        </w:p>
                      </w:txbxContent>
                    </v:textbox>
                  </v:rect>
                  <v:shape id="Forma libre: forma 1650462238" o:spid="_x0000_s1053" style="position:absolute;width:56515;height:0;visibility:visible;mso-wrap-style:square;v-text-anchor:middle" coordsize="56515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" path="m,l5651500,e" filled="f" strokecolor="#888" strokeweight="1pt">
                    <v:stroke startarrowwidth="narrow" startarrowlength="short" endarrowwidth="narrow" endarrowlength="short" miterlimit="83231f" joinstyle="miter"/>
                    <v:path arrowok="t" o:extrusionok="f"/>
                  </v:shape>
                </v:group>
                <w10:anchorlock/>
              </v:group>
            </w:pict>
          </mc:Fallback>
        </mc:AlternateContent>
      </w:r>
    </w:p>
    <w:tbl>
      <w:tblPr>
        <w:tblStyle w:val="a6"/>
        <w:tblW w:w="91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0"/>
        <w:gridCol w:w="1978"/>
        <w:gridCol w:w="1837"/>
        <w:gridCol w:w="2400"/>
        <w:gridCol w:w="2168"/>
      </w:tblGrid>
      <w:tr w:rsidR="00024321" w14:paraId="7A78EFEE" w14:textId="77777777">
        <w:tc>
          <w:tcPr>
            <w:tcW w:w="730" w:type="dxa"/>
            <w:shd w:val="clear" w:color="auto" w:fill="4C94D8"/>
          </w:tcPr>
          <w:p w14:paraId="43E7D9CD" w14:textId="77777777" w:rsidR="00024321" w:rsidRDefault="00000000">
            <w:pPr>
              <w:spacing w:after="501" w:line="259" w:lineRule="auto"/>
              <w:ind w:left="0" w:right="0"/>
              <w:rPr>
                <w:sz w:val="18"/>
                <w:szCs w:val="18"/>
              </w:rPr>
            </w:pPr>
            <w:r>
              <w:t>ID</w:t>
            </w:r>
          </w:p>
        </w:tc>
        <w:tc>
          <w:tcPr>
            <w:tcW w:w="1978" w:type="dxa"/>
            <w:shd w:val="clear" w:color="auto" w:fill="4C94D8"/>
          </w:tcPr>
          <w:p w14:paraId="309B71A7" w14:textId="77777777" w:rsidR="00024321" w:rsidRDefault="00000000">
            <w:pPr>
              <w:spacing w:after="501" w:line="259" w:lineRule="auto"/>
              <w:ind w:left="0" w:right="0"/>
              <w:rPr>
                <w:sz w:val="18"/>
                <w:szCs w:val="18"/>
              </w:rPr>
            </w:pPr>
            <w:r>
              <w:t>Descripción</w:t>
            </w:r>
          </w:p>
        </w:tc>
        <w:tc>
          <w:tcPr>
            <w:tcW w:w="1837" w:type="dxa"/>
            <w:shd w:val="clear" w:color="auto" w:fill="4C94D8"/>
          </w:tcPr>
          <w:p w14:paraId="5663E7E3" w14:textId="77777777" w:rsidR="00024321" w:rsidRDefault="00000000">
            <w:pPr>
              <w:spacing w:after="501" w:line="259" w:lineRule="auto"/>
              <w:ind w:left="0" w:right="0"/>
              <w:rPr>
                <w:sz w:val="18"/>
                <w:szCs w:val="18"/>
              </w:rPr>
            </w:pPr>
            <w:r>
              <w:t>Resultado</w:t>
            </w:r>
          </w:p>
        </w:tc>
        <w:tc>
          <w:tcPr>
            <w:tcW w:w="2400" w:type="dxa"/>
            <w:shd w:val="clear" w:color="auto" w:fill="4C94D8"/>
          </w:tcPr>
          <w:p w14:paraId="51C3CF99" w14:textId="77777777" w:rsidR="00024321" w:rsidRDefault="00000000">
            <w:pPr>
              <w:spacing w:after="501" w:line="259" w:lineRule="auto"/>
              <w:ind w:left="0" w:right="0"/>
              <w:rPr>
                <w:sz w:val="18"/>
                <w:szCs w:val="18"/>
              </w:rPr>
            </w:pPr>
            <w:r>
              <w:t>Observación</w:t>
            </w:r>
          </w:p>
        </w:tc>
        <w:tc>
          <w:tcPr>
            <w:tcW w:w="2168" w:type="dxa"/>
            <w:shd w:val="clear" w:color="auto" w:fill="4C94D8"/>
          </w:tcPr>
          <w:p w14:paraId="5FFFFC25" w14:textId="77777777" w:rsidR="00024321" w:rsidRDefault="00000000">
            <w:pPr>
              <w:spacing w:after="501" w:line="259" w:lineRule="auto"/>
              <w:ind w:left="0" w:right="0"/>
              <w:rPr>
                <w:sz w:val="18"/>
                <w:szCs w:val="18"/>
              </w:rPr>
            </w:pPr>
            <w:r>
              <w:t>Recomendación</w:t>
            </w:r>
          </w:p>
        </w:tc>
      </w:tr>
      <w:tr w:rsidR="00024321" w14:paraId="552C6947" w14:textId="77777777">
        <w:tc>
          <w:tcPr>
            <w:tcW w:w="730" w:type="dxa"/>
          </w:tcPr>
          <w:p w14:paraId="0C996B29" w14:textId="77777777" w:rsidR="00024321" w:rsidRDefault="00000000">
            <w:pPr>
              <w:spacing w:after="501" w:line="259" w:lineRule="auto"/>
              <w:ind w:left="0" w:right="0"/>
              <w:rPr>
                <w:sz w:val="18"/>
                <w:szCs w:val="18"/>
              </w:rPr>
            </w:pPr>
            <w:r>
              <w:t>DEF-01</w:t>
            </w:r>
          </w:p>
        </w:tc>
        <w:tc>
          <w:tcPr>
            <w:tcW w:w="1978" w:type="dxa"/>
          </w:tcPr>
          <w:p w14:paraId="74B0B45F" w14:textId="77777777" w:rsidR="00024321" w:rsidRDefault="00000000">
            <w:pPr>
              <w:spacing w:after="501" w:line="259" w:lineRule="auto"/>
              <w:ind w:left="0" w:right="0"/>
              <w:rPr>
                <w:sz w:val="18"/>
                <w:szCs w:val="18"/>
              </w:rPr>
            </w:pPr>
            <w:r>
              <w:t>Error de redondeo en el cálculo de insulina.</w:t>
            </w:r>
          </w:p>
        </w:tc>
        <w:tc>
          <w:tcPr>
            <w:tcW w:w="1837" w:type="dxa"/>
          </w:tcPr>
          <w:p w14:paraId="3A048E5B" w14:textId="77777777" w:rsidR="00024321" w:rsidRDefault="00000000">
            <w:pPr>
              <w:spacing w:after="501" w:line="259" w:lineRule="auto"/>
              <w:ind w:left="0" w:right="0"/>
              <w:rPr>
                <w:sz w:val="18"/>
                <w:szCs w:val="18"/>
              </w:rPr>
            </w:pPr>
            <w:r>
              <w:t>Resuelto: se ajustó el cálculo a 1 decimal de precisión.</w:t>
            </w:r>
          </w:p>
        </w:tc>
        <w:tc>
          <w:tcPr>
            <w:tcW w:w="2400" w:type="dxa"/>
          </w:tcPr>
          <w:p w14:paraId="5BD61DFC" w14:textId="77777777" w:rsidR="00024321" w:rsidRDefault="00000000">
            <w:pPr>
              <w:spacing w:after="501" w:line="259" w:lineRule="auto"/>
              <w:ind w:left="0" w:right="0"/>
              <w:rPr>
                <w:sz w:val="18"/>
                <w:szCs w:val="18"/>
              </w:rPr>
            </w:pPr>
            <w:r>
              <w:t>El sistema redondeaba hacia arriba la dosis de insulina, generando riesgo de hipoglucemia. Severidad crítica.</w:t>
            </w:r>
          </w:p>
        </w:tc>
        <w:tc>
          <w:tcPr>
            <w:tcW w:w="2168" w:type="dxa"/>
          </w:tcPr>
          <w:p w14:paraId="40494016" w14:textId="77777777" w:rsidR="00024321" w:rsidRDefault="00000000">
            <w:pPr>
              <w:spacing w:after="501" w:line="259" w:lineRule="auto"/>
              <w:ind w:left="0" w:right="0"/>
              <w:rPr>
                <w:sz w:val="18"/>
                <w:szCs w:val="18"/>
              </w:rPr>
            </w:pPr>
            <w:r>
              <w:t>Mantener validaciones médicas automatizadas y pruebas unitarias para cálculos sensibles.</w:t>
            </w:r>
          </w:p>
        </w:tc>
      </w:tr>
      <w:tr w:rsidR="00024321" w14:paraId="2DD664EF" w14:textId="77777777">
        <w:tc>
          <w:tcPr>
            <w:tcW w:w="730" w:type="dxa"/>
          </w:tcPr>
          <w:p w14:paraId="23CFA81B" w14:textId="77777777" w:rsidR="00024321" w:rsidRDefault="00000000">
            <w:pPr>
              <w:spacing w:after="501" w:line="259" w:lineRule="auto"/>
              <w:ind w:left="0" w:right="0"/>
              <w:rPr>
                <w:sz w:val="18"/>
                <w:szCs w:val="18"/>
              </w:rPr>
            </w:pPr>
            <w:r>
              <w:lastRenderedPageBreak/>
              <w:t>DEF-02</w:t>
            </w:r>
          </w:p>
        </w:tc>
        <w:tc>
          <w:tcPr>
            <w:tcW w:w="1978" w:type="dxa"/>
          </w:tcPr>
          <w:p w14:paraId="7070C914" w14:textId="77777777" w:rsidR="00024321" w:rsidRDefault="00000000">
            <w:pPr>
              <w:spacing w:after="501" w:line="259" w:lineRule="auto"/>
              <w:ind w:left="0" w:right="0"/>
              <w:rPr>
                <w:sz w:val="18"/>
                <w:szCs w:val="18"/>
              </w:rPr>
            </w:pPr>
            <w:r>
              <w:t>Latencia en respuesta de predicción IA.</w:t>
            </w:r>
          </w:p>
        </w:tc>
        <w:tc>
          <w:tcPr>
            <w:tcW w:w="1837" w:type="dxa"/>
          </w:tcPr>
          <w:p w14:paraId="31DF0A17" w14:textId="77777777" w:rsidR="00024321" w:rsidRDefault="00000000">
            <w:pPr>
              <w:spacing w:after="501" w:line="259" w:lineRule="auto"/>
              <w:ind w:left="0" w:right="0"/>
              <w:rPr>
                <w:sz w:val="18"/>
                <w:szCs w:val="18"/>
              </w:rPr>
            </w:pPr>
            <w:r>
              <w:t>Optimizado: se implementó caché y barra de carga dinámica.</w:t>
            </w:r>
          </w:p>
        </w:tc>
        <w:tc>
          <w:tcPr>
            <w:tcW w:w="2400" w:type="dxa"/>
          </w:tcPr>
          <w:p w14:paraId="5492D7B7" w14:textId="77777777" w:rsidR="00024321" w:rsidRDefault="00000000">
            <w:pPr>
              <w:spacing w:after="501" w:line="259" w:lineRule="auto"/>
              <w:ind w:left="0" w:right="0"/>
              <w:rPr>
                <w:sz w:val="18"/>
                <w:szCs w:val="18"/>
              </w:rPr>
            </w:pPr>
            <w:r>
              <w:t xml:space="preserve">Las respuestas de </w:t>
            </w:r>
            <w:proofErr w:type="spellStart"/>
            <w:r>
              <w:t>OpenAI</w:t>
            </w:r>
            <w:proofErr w:type="spellEnd"/>
            <w:r>
              <w:t xml:space="preserve"> superaban los 5 segundos, afectando la experiencia de usuario. Severidad alta.</w:t>
            </w:r>
          </w:p>
        </w:tc>
        <w:tc>
          <w:tcPr>
            <w:tcW w:w="2168" w:type="dxa"/>
          </w:tcPr>
          <w:p w14:paraId="206A6CA3" w14:textId="77777777" w:rsidR="00024321" w:rsidRDefault="00000000">
            <w:pPr>
              <w:spacing w:after="501" w:line="259" w:lineRule="auto"/>
              <w:ind w:left="0" w:right="0"/>
              <w:rPr>
                <w:sz w:val="18"/>
                <w:szCs w:val="18"/>
              </w:rPr>
            </w:pPr>
            <w:r>
              <w:t>Monitorear tiempos de respuesta y optimizar consultas para mantener baja latencia.</w:t>
            </w:r>
          </w:p>
        </w:tc>
      </w:tr>
      <w:tr w:rsidR="00024321" w14:paraId="67F17685" w14:textId="77777777">
        <w:tc>
          <w:tcPr>
            <w:tcW w:w="730" w:type="dxa"/>
          </w:tcPr>
          <w:p w14:paraId="14EAF5C0" w14:textId="77777777" w:rsidR="00024321" w:rsidRDefault="00000000">
            <w:pPr>
              <w:spacing w:after="501" w:line="259" w:lineRule="auto"/>
              <w:ind w:left="0" w:right="0"/>
              <w:rPr>
                <w:sz w:val="18"/>
                <w:szCs w:val="18"/>
              </w:rPr>
            </w:pPr>
            <w:r>
              <w:t>DEF-03</w:t>
            </w:r>
          </w:p>
        </w:tc>
        <w:tc>
          <w:tcPr>
            <w:tcW w:w="1978" w:type="dxa"/>
          </w:tcPr>
          <w:p w14:paraId="14E280D3" w14:textId="77777777" w:rsidR="00024321" w:rsidRDefault="00000000">
            <w:pPr>
              <w:spacing w:after="501" w:line="259" w:lineRule="auto"/>
              <w:ind w:left="0" w:right="0"/>
              <w:rPr>
                <w:sz w:val="18"/>
                <w:szCs w:val="18"/>
              </w:rPr>
            </w:pPr>
            <w:r>
              <w:t>Desajuste visual en dispositivos iOS/Android con Notch.</w:t>
            </w:r>
          </w:p>
        </w:tc>
        <w:tc>
          <w:tcPr>
            <w:tcW w:w="1837" w:type="dxa"/>
          </w:tcPr>
          <w:p w14:paraId="5074C95C" w14:textId="77777777" w:rsidR="00024321" w:rsidRDefault="00000000">
            <w:pPr>
              <w:spacing w:after="501" w:line="259" w:lineRule="auto"/>
              <w:ind w:left="0" w:right="0"/>
              <w:rPr>
                <w:sz w:val="18"/>
                <w:szCs w:val="18"/>
              </w:rPr>
            </w:pPr>
            <w:r>
              <w:t xml:space="preserve">Corregido: se aplicaron utilidades de </w:t>
            </w:r>
            <w:proofErr w:type="spellStart"/>
            <w:r>
              <w:t>padding</w:t>
            </w:r>
            <w:proofErr w:type="spellEnd"/>
            <w:r>
              <w:t xml:space="preserve"> específicas para Capacitor.</w:t>
            </w:r>
          </w:p>
        </w:tc>
        <w:tc>
          <w:tcPr>
            <w:tcW w:w="2400" w:type="dxa"/>
          </w:tcPr>
          <w:p w14:paraId="2B5DBCCB" w14:textId="77777777" w:rsidR="00024321" w:rsidRDefault="00000000">
            <w:pPr>
              <w:spacing w:after="501" w:line="259" w:lineRule="auto"/>
              <w:ind w:left="0" w:right="0"/>
              <w:rPr>
                <w:sz w:val="18"/>
                <w:szCs w:val="18"/>
              </w:rPr>
            </w:pPr>
            <w:r>
              <w:t>El diseño con Tailwind CSS no respetaba las “Safe Areas” en ciertos dispositivos. Severidad baja.</w:t>
            </w:r>
          </w:p>
        </w:tc>
        <w:tc>
          <w:tcPr>
            <w:tcW w:w="2168" w:type="dxa"/>
          </w:tcPr>
          <w:p w14:paraId="46208094" w14:textId="77777777" w:rsidR="00024321" w:rsidRDefault="00000000">
            <w:pPr>
              <w:spacing w:after="501" w:line="259" w:lineRule="auto"/>
              <w:ind w:left="0" w:right="0"/>
              <w:rPr>
                <w:sz w:val="18"/>
                <w:szCs w:val="18"/>
              </w:rPr>
            </w:pPr>
            <w:r>
              <w:t>Realizar pruebas de compatibilidad visual en distintos dispositivos y resoluciones móviles.</w:t>
            </w:r>
          </w:p>
        </w:tc>
      </w:tr>
      <w:tr w:rsidR="00D03AD7" w14:paraId="4DDBA94E" w14:textId="77777777">
        <w:tc>
          <w:tcPr>
            <w:tcW w:w="730" w:type="dxa"/>
          </w:tcPr>
          <w:p w14:paraId="59FDCE52" w14:textId="2260A9B5" w:rsidR="00D03AD7" w:rsidRDefault="00D03AD7" w:rsidP="00D03AD7">
            <w:pPr>
              <w:spacing w:after="501" w:line="259" w:lineRule="auto"/>
              <w:ind w:left="0" w:right="0"/>
            </w:pPr>
            <w:r w:rsidRPr="005D522F">
              <w:t>DEF-04</w:t>
            </w:r>
          </w:p>
        </w:tc>
        <w:tc>
          <w:tcPr>
            <w:tcW w:w="1978" w:type="dxa"/>
          </w:tcPr>
          <w:p w14:paraId="78E0FAAD" w14:textId="715B3C0C" w:rsidR="00D03AD7" w:rsidRDefault="00D03AD7" w:rsidP="00D03AD7">
            <w:pPr>
              <w:spacing w:after="501" w:line="259" w:lineRule="auto"/>
              <w:ind w:left="0" w:right="0"/>
            </w:pPr>
            <w:r w:rsidRPr="005D522F">
              <w:t xml:space="preserve">Token de recuperación de contraseña sin validación de expiración en el </w:t>
            </w:r>
            <w:proofErr w:type="spellStart"/>
            <w:r w:rsidRPr="005D522F">
              <w:t>frontend</w:t>
            </w:r>
            <w:proofErr w:type="spellEnd"/>
            <w:r w:rsidRPr="005D522F">
              <w:t>.</w:t>
            </w:r>
          </w:p>
        </w:tc>
        <w:tc>
          <w:tcPr>
            <w:tcW w:w="1837" w:type="dxa"/>
          </w:tcPr>
          <w:p w14:paraId="69FDA559" w14:textId="541B9A82" w:rsidR="00D03AD7" w:rsidRDefault="00D03AD7" w:rsidP="00D03AD7">
            <w:pPr>
              <w:spacing w:after="501" w:line="259" w:lineRule="auto"/>
              <w:ind w:left="0" w:right="0"/>
            </w:pPr>
            <w:r w:rsidRPr="005D522F">
              <w:t>Resuelto: se agregó verificación de expiración del token antes de mostrar el formulario de cambio de contraseña.</w:t>
            </w:r>
          </w:p>
        </w:tc>
        <w:tc>
          <w:tcPr>
            <w:tcW w:w="2400" w:type="dxa"/>
          </w:tcPr>
          <w:p w14:paraId="42BD33C1" w14:textId="42035AB2" w:rsidR="00D03AD7" w:rsidRDefault="00D03AD7" w:rsidP="00D03AD7">
            <w:pPr>
              <w:spacing w:after="501" w:line="259" w:lineRule="auto"/>
              <w:ind w:left="0" w:right="0"/>
            </w:pPr>
            <w:r w:rsidRPr="005D522F">
              <w:t>El formulario de cambio de contraseña se mostraba incluso si el token ya había expirado, generando un error al enviar la nueva contraseña. Severidad media.</w:t>
            </w:r>
          </w:p>
        </w:tc>
        <w:tc>
          <w:tcPr>
            <w:tcW w:w="2168" w:type="dxa"/>
          </w:tcPr>
          <w:p w14:paraId="6F774695" w14:textId="15BB46F8" w:rsidR="00D03AD7" w:rsidRDefault="00D03AD7" w:rsidP="00D03AD7">
            <w:pPr>
              <w:spacing w:after="501" w:line="259" w:lineRule="auto"/>
              <w:ind w:left="0" w:right="0"/>
            </w:pPr>
            <w:r w:rsidRPr="005D522F">
              <w:t xml:space="preserve">Validar tanto en el </w:t>
            </w:r>
            <w:proofErr w:type="spellStart"/>
            <w:r w:rsidRPr="005D522F">
              <w:t>frontend</w:t>
            </w:r>
            <w:proofErr w:type="spellEnd"/>
            <w:r w:rsidRPr="005D522F">
              <w:t xml:space="preserve"> como en el </w:t>
            </w:r>
            <w:proofErr w:type="spellStart"/>
            <w:r w:rsidRPr="005D522F">
              <w:t>backend</w:t>
            </w:r>
            <w:proofErr w:type="spellEnd"/>
            <w:r w:rsidRPr="005D522F">
              <w:t xml:space="preserve"> la vigencia del token antes de permitir interacción del usuario.</w:t>
            </w:r>
          </w:p>
        </w:tc>
      </w:tr>
      <w:tr w:rsidR="00D03AD7" w14:paraId="19CE569A" w14:textId="77777777">
        <w:tc>
          <w:tcPr>
            <w:tcW w:w="730" w:type="dxa"/>
          </w:tcPr>
          <w:p w14:paraId="27F10BC2" w14:textId="4C9E4593" w:rsidR="00D03AD7" w:rsidRDefault="00D03AD7" w:rsidP="00D03AD7">
            <w:pPr>
              <w:spacing w:after="501" w:line="259" w:lineRule="auto"/>
              <w:ind w:left="0" w:right="0"/>
            </w:pPr>
            <w:r w:rsidRPr="005D522F">
              <w:t>DEF-05</w:t>
            </w:r>
          </w:p>
        </w:tc>
        <w:tc>
          <w:tcPr>
            <w:tcW w:w="1978" w:type="dxa"/>
          </w:tcPr>
          <w:p w14:paraId="655CCD6B" w14:textId="6EDFFC0E" w:rsidR="00D03AD7" w:rsidRDefault="00D03AD7" w:rsidP="00D03AD7">
            <w:pPr>
              <w:spacing w:after="501" w:line="259" w:lineRule="auto"/>
              <w:ind w:left="0" w:right="0"/>
            </w:pPr>
            <w:r w:rsidRPr="005D522F">
              <w:t xml:space="preserve">Lecturas duplicadas al reiniciar la sincronización con </w:t>
            </w:r>
            <w:proofErr w:type="spellStart"/>
            <w:r w:rsidRPr="005D522F">
              <w:t>LibreLinkUp</w:t>
            </w:r>
            <w:proofErr w:type="spellEnd"/>
            <w:r w:rsidRPr="005D522F">
              <w:t>.</w:t>
            </w:r>
          </w:p>
        </w:tc>
        <w:tc>
          <w:tcPr>
            <w:tcW w:w="1837" w:type="dxa"/>
          </w:tcPr>
          <w:p w14:paraId="344167B3" w14:textId="21D59541" w:rsidR="00D03AD7" w:rsidRDefault="00D03AD7" w:rsidP="00D03AD7">
            <w:pPr>
              <w:spacing w:after="501" w:line="259" w:lineRule="auto"/>
              <w:ind w:left="0" w:right="0"/>
            </w:pPr>
            <w:r w:rsidRPr="005D522F">
              <w:t xml:space="preserve">Resuelto: se implementó lógica de </w:t>
            </w:r>
            <w:proofErr w:type="spellStart"/>
            <w:r w:rsidRPr="005D522F">
              <w:t>deduplicación</w:t>
            </w:r>
            <w:proofErr w:type="spellEnd"/>
            <w:r w:rsidRPr="005D522F">
              <w:t xml:space="preserve"> basada en el </w:t>
            </w:r>
            <w:proofErr w:type="spellStart"/>
            <w:r w:rsidRPr="005D522F">
              <w:t>timestamp</w:t>
            </w:r>
            <w:proofErr w:type="spellEnd"/>
            <w:r w:rsidRPr="005D522F">
              <w:t xml:space="preserve"> del sensor.</w:t>
            </w:r>
          </w:p>
        </w:tc>
        <w:tc>
          <w:tcPr>
            <w:tcW w:w="2400" w:type="dxa"/>
          </w:tcPr>
          <w:p w14:paraId="4C341219" w14:textId="19CBB54F" w:rsidR="00D03AD7" w:rsidRDefault="00D03AD7" w:rsidP="00D03AD7">
            <w:pPr>
              <w:spacing w:after="501" w:line="259" w:lineRule="auto"/>
              <w:ind w:left="0" w:right="0"/>
            </w:pPr>
            <w:r w:rsidRPr="005D522F">
              <w:t xml:space="preserve">Al desconectar y reconectar las credenciales de </w:t>
            </w:r>
            <w:proofErr w:type="spellStart"/>
            <w:r w:rsidRPr="005D522F">
              <w:t>LibreLinkUp</w:t>
            </w:r>
            <w:proofErr w:type="spellEnd"/>
            <w:r w:rsidRPr="005D522F">
              <w:t xml:space="preserve">, el sistema </w:t>
            </w:r>
            <w:proofErr w:type="spellStart"/>
            <w:r w:rsidRPr="005D522F">
              <w:t>re-importaba</w:t>
            </w:r>
            <w:proofErr w:type="spellEnd"/>
            <w:r w:rsidRPr="005D522F">
              <w:t xml:space="preserve"> lecturas ya existentes en la base de datos. Severidad baja.</w:t>
            </w:r>
          </w:p>
        </w:tc>
        <w:tc>
          <w:tcPr>
            <w:tcW w:w="2168" w:type="dxa"/>
          </w:tcPr>
          <w:p w14:paraId="04A71B48" w14:textId="36F7513F" w:rsidR="00D03AD7" w:rsidRDefault="00D03AD7" w:rsidP="00D03AD7">
            <w:pPr>
              <w:spacing w:after="501" w:line="259" w:lineRule="auto"/>
              <w:ind w:left="0" w:right="0"/>
            </w:pPr>
            <w:r w:rsidRPr="005D522F">
              <w:t>Utilizar restricciones UNIQUE o consultas de verificación antes de insertar nuevas lecturas sincronizadas.</w:t>
            </w:r>
          </w:p>
        </w:tc>
      </w:tr>
    </w:tbl>
    <w:p w14:paraId="355CB478" w14:textId="77777777" w:rsidR="00024321" w:rsidRDefault="00000000">
      <w:pPr>
        <w:spacing w:after="501" w:line="259" w:lineRule="auto"/>
        <w:ind w:left="0" w:right="0"/>
      </w:pPr>
      <w:r>
        <w:rPr>
          <w:sz w:val="18"/>
          <w:szCs w:val="18"/>
        </w:rPr>
        <w:t xml:space="preserve"> </w:t>
      </w:r>
    </w:p>
    <w:p w14:paraId="40842581" w14:textId="77777777" w:rsidR="00024321" w:rsidRDefault="00000000">
      <w:pPr>
        <w:pStyle w:val="Ttulo1"/>
        <w:ind w:left="-5" w:firstLine="0"/>
      </w:pPr>
      <w:bookmarkStart w:id="18" w:name="_heading=h.4k93f0io18j5" w:colFirst="0" w:colLast="0"/>
      <w:bookmarkEnd w:id="18"/>
      <w:r>
        <w:t xml:space="preserve">Tabla Resumen – Priorización y Estado </w:t>
      </w:r>
    </w:p>
    <w:p w14:paraId="289F8B66" w14:textId="77777777" w:rsidR="00024321" w:rsidRDefault="00000000">
      <w:pPr>
        <w:spacing w:after="0" w:line="259" w:lineRule="auto"/>
        <w:ind w:left="0" w:right="0"/>
      </w:pPr>
      <w:r>
        <w:t xml:space="preserve"> </w:t>
      </w:r>
    </w:p>
    <w:tbl>
      <w:tblPr>
        <w:tblStyle w:val="a7"/>
        <w:tblW w:w="9020" w:type="dxa"/>
        <w:tblInd w:w="10" w:type="dxa"/>
        <w:tblLayout w:type="fixed"/>
        <w:tblLook w:val="0400" w:firstRow="0" w:lastRow="0" w:firstColumn="0" w:lastColumn="0" w:noHBand="0" w:noVBand="1"/>
      </w:tblPr>
      <w:tblGrid>
        <w:gridCol w:w="1180"/>
        <w:gridCol w:w="6000"/>
        <w:gridCol w:w="1840"/>
      </w:tblGrid>
      <w:tr w:rsidR="00024321" w14:paraId="30231FA8" w14:textId="77777777">
        <w:trPr>
          <w:trHeight w:val="520"/>
        </w:trPr>
        <w:tc>
          <w:tcPr>
            <w:tcW w:w="1180" w:type="dxa"/>
            <w:tcBorders>
              <w:top w:val="single" w:sz="8" w:space="0" w:color="000000"/>
              <w:left w:val="single" w:sz="8" w:space="0" w:color="000000"/>
              <w:bottom w:val="single" w:sz="8" w:space="0" w:color="000000"/>
              <w:right w:val="single" w:sz="8" w:space="0" w:color="000000"/>
            </w:tcBorders>
            <w:vAlign w:val="center"/>
          </w:tcPr>
          <w:p w14:paraId="0BB3911D" w14:textId="77777777" w:rsidR="00024321" w:rsidRDefault="00000000">
            <w:pPr>
              <w:spacing w:line="259" w:lineRule="auto"/>
              <w:ind w:left="5" w:right="0"/>
              <w:jc w:val="both"/>
            </w:pPr>
            <w:r>
              <w:rPr>
                <w:b/>
                <w:bCs/>
              </w:rPr>
              <w:t>Prioridad</w:t>
            </w:r>
            <w:r>
              <w:t xml:space="preserve"> </w:t>
            </w:r>
          </w:p>
        </w:tc>
        <w:tc>
          <w:tcPr>
            <w:tcW w:w="6000" w:type="dxa"/>
            <w:tcBorders>
              <w:top w:val="single" w:sz="8" w:space="0" w:color="000000"/>
              <w:left w:val="single" w:sz="8" w:space="0" w:color="000000"/>
              <w:bottom w:val="single" w:sz="8" w:space="0" w:color="000000"/>
              <w:right w:val="single" w:sz="8" w:space="0" w:color="000000"/>
            </w:tcBorders>
            <w:vAlign w:val="center"/>
          </w:tcPr>
          <w:p w14:paraId="02D2BCD6" w14:textId="77777777" w:rsidR="00024321" w:rsidRDefault="00000000">
            <w:pPr>
              <w:spacing w:line="259" w:lineRule="auto"/>
              <w:ind w:left="0" w:right="51"/>
              <w:jc w:val="center"/>
            </w:pPr>
            <w:r>
              <w:rPr>
                <w:b/>
                <w:bCs/>
              </w:rPr>
              <w:t>Casos de prueba asociados</w:t>
            </w:r>
            <w:r>
              <w:t xml:space="preserve"> </w:t>
            </w:r>
          </w:p>
        </w:tc>
        <w:tc>
          <w:tcPr>
            <w:tcW w:w="1840" w:type="dxa"/>
            <w:tcBorders>
              <w:top w:val="single" w:sz="8" w:space="0" w:color="000000"/>
              <w:left w:val="single" w:sz="8" w:space="0" w:color="000000"/>
              <w:bottom w:val="single" w:sz="8" w:space="0" w:color="000000"/>
              <w:right w:val="single" w:sz="8" w:space="0" w:color="000000"/>
            </w:tcBorders>
            <w:vAlign w:val="center"/>
          </w:tcPr>
          <w:p w14:paraId="69A3132A" w14:textId="77777777" w:rsidR="00024321" w:rsidRDefault="00000000">
            <w:pPr>
              <w:spacing w:line="259" w:lineRule="auto"/>
              <w:ind w:left="0" w:right="46"/>
              <w:jc w:val="center"/>
            </w:pPr>
            <w:r>
              <w:rPr>
                <w:b/>
                <w:bCs/>
              </w:rPr>
              <w:t>Estado</w:t>
            </w:r>
            <w:r>
              <w:t xml:space="preserve"> </w:t>
            </w:r>
          </w:p>
        </w:tc>
      </w:tr>
      <w:tr w:rsidR="00024321" w14:paraId="24EEFFAB" w14:textId="77777777">
        <w:trPr>
          <w:trHeight w:val="1100"/>
        </w:trPr>
        <w:tc>
          <w:tcPr>
            <w:tcW w:w="1180" w:type="dxa"/>
            <w:tcBorders>
              <w:top w:val="single" w:sz="8" w:space="0" w:color="000000"/>
              <w:left w:val="single" w:sz="8" w:space="0" w:color="000000"/>
              <w:bottom w:val="single" w:sz="8" w:space="0" w:color="000000"/>
              <w:right w:val="single" w:sz="8" w:space="0" w:color="000000"/>
            </w:tcBorders>
          </w:tcPr>
          <w:p w14:paraId="4E824201" w14:textId="77777777" w:rsidR="00024321" w:rsidRDefault="00000000">
            <w:pPr>
              <w:spacing w:line="259" w:lineRule="auto"/>
              <w:ind w:left="0" w:right="0"/>
            </w:pPr>
            <w:r>
              <w:rPr>
                <w:b/>
                <w:bCs/>
              </w:rPr>
              <w:lastRenderedPageBreak/>
              <w:t>Alta</w:t>
            </w:r>
            <w:r>
              <w:t xml:space="preserve"> </w:t>
            </w:r>
          </w:p>
        </w:tc>
        <w:tc>
          <w:tcPr>
            <w:tcW w:w="6000" w:type="dxa"/>
            <w:tcBorders>
              <w:top w:val="single" w:sz="8" w:space="0" w:color="000000"/>
              <w:left w:val="single" w:sz="8" w:space="0" w:color="000000"/>
              <w:bottom w:val="single" w:sz="8" w:space="0" w:color="000000"/>
              <w:right w:val="single" w:sz="8" w:space="0" w:color="000000"/>
            </w:tcBorders>
            <w:vAlign w:val="center"/>
          </w:tcPr>
          <w:p w14:paraId="762AEF43" w14:textId="547A01CC" w:rsidR="00024321" w:rsidRDefault="00D03AD7">
            <w:pPr>
              <w:spacing w:line="259" w:lineRule="auto"/>
              <w:ind w:left="5" w:right="0"/>
            </w:pPr>
            <w:r w:rsidRPr="00D03AD7">
              <w:t>CP-01, CP-02, CP-03, CP-05, CP-09, CP-10, CP-16, CP-19, CP-20</w:t>
            </w:r>
          </w:p>
        </w:tc>
        <w:tc>
          <w:tcPr>
            <w:tcW w:w="1840" w:type="dxa"/>
            <w:tcBorders>
              <w:top w:val="single" w:sz="8" w:space="0" w:color="000000"/>
              <w:left w:val="single" w:sz="8" w:space="0" w:color="000000"/>
              <w:bottom w:val="single" w:sz="8" w:space="0" w:color="000000"/>
              <w:right w:val="single" w:sz="8" w:space="0" w:color="000000"/>
            </w:tcBorders>
          </w:tcPr>
          <w:p w14:paraId="6829C171" w14:textId="77777777" w:rsidR="00024321" w:rsidRDefault="00000000">
            <w:pPr>
              <w:spacing w:line="259" w:lineRule="auto"/>
              <w:ind w:left="0" w:right="46"/>
              <w:jc w:val="center"/>
            </w:pPr>
            <w:r>
              <w:rPr>
                <w:rFonts w:ascii="Calibri" w:eastAsia="Calibri" w:hAnsi="Calibri" w:cs="Calibri"/>
              </w:rPr>
              <w:t>✅</w:t>
            </w:r>
            <w:r>
              <w:t xml:space="preserve"> </w:t>
            </w:r>
            <w:r>
              <w:rPr>
                <w:color w:val="11734B"/>
                <w:shd w:val="clear" w:color="auto" w:fill="D4EDBC"/>
              </w:rPr>
              <w:t>Aprobado</w:t>
            </w:r>
            <w:r>
              <w:t xml:space="preserve"> </w:t>
            </w:r>
          </w:p>
        </w:tc>
      </w:tr>
      <w:tr w:rsidR="00024321" w14:paraId="5C8100A4" w14:textId="77777777">
        <w:trPr>
          <w:trHeight w:val="1100"/>
        </w:trPr>
        <w:tc>
          <w:tcPr>
            <w:tcW w:w="1180" w:type="dxa"/>
            <w:tcBorders>
              <w:top w:val="single" w:sz="8" w:space="0" w:color="000000"/>
              <w:left w:val="single" w:sz="8" w:space="0" w:color="000000"/>
              <w:bottom w:val="single" w:sz="8" w:space="0" w:color="000000"/>
              <w:right w:val="single" w:sz="8" w:space="0" w:color="000000"/>
            </w:tcBorders>
          </w:tcPr>
          <w:p w14:paraId="7FD30102" w14:textId="77777777" w:rsidR="00024321" w:rsidRDefault="00000000">
            <w:pPr>
              <w:spacing w:line="259" w:lineRule="auto"/>
              <w:ind w:left="0" w:right="0"/>
            </w:pPr>
            <w:r>
              <w:rPr>
                <w:b/>
                <w:bCs/>
              </w:rPr>
              <w:t>Media</w:t>
            </w:r>
            <w:r>
              <w:t xml:space="preserve"> </w:t>
            </w:r>
          </w:p>
        </w:tc>
        <w:tc>
          <w:tcPr>
            <w:tcW w:w="6000" w:type="dxa"/>
            <w:tcBorders>
              <w:top w:val="single" w:sz="8" w:space="0" w:color="000000"/>
              <w:left w:val="single" w:sz="8" w:space="0" w:color="000000"/>
              <w:bottom w:val="single" w:sz="8" w:space="0" w:color="000000"/>
              <w:right w:val="single" w:sz="8" w:space="0" w:color="000000"/>
            </w:tcBorders>
            <w:vAlign w:val="center"/>
          </w:tcPr>
          <w:p w14:paraId="5CDAAB47" w14:textId="5FD83585" w:rsidR="00024321" w:rsidRDefault="00D03AD7">
            <w:pPr>
              <w:spacing w:line="259" w:lineRule="auto"/>
              <w:ind w:left="5" w:right="0"/>
            </w:pPr>
            <w:r w:rsidRPr="00D03AD7">
              <w:t>CP-04, CP-06, CP-11, CP-12, CP-13, CP-14, CP-15, CP-17, CP-21</w:t>
            </w:r>
            <w:r w:rsidR="00837AE1">
              <w:t>, CP-23</w:t>
            </w:r>
          </w:p>
        </w:tc>
        <w:tc>
          <w:tcPr>
            <w:tcW w:w="1840" w:type="dxa"/>
            <w:tcBorders>
              <w:top w:val="single" w:sz="8" w:space="0" w:color="000000"/>
              <w:left w:val="single" w:sz="8" w:space="0" w:color="000000"/>
              <w:bottom w:val="single" w:sz="8" w:space="0" w:color="000000"/>
              <w:right w:val="single" w:sz="8" w:space="0" w:color="000000"/>
            </w:tcBorders>
          </w:tcPr>
          <w:p w14:paraId="4BE99EE1" w14:textId="77777777" w:rsidR="00024321" w:rsidRDefault="00000000">
            <w:pPr>
              <w:spacing w:line="259" w:lineRule="auto"/>
              <w:ind w:left="0" w:right="46"/>
              <w:jc w:val="center"/>
            </w:pPr>
            <w:r>
              <w:rPr>
                <w:rFonts w:ascii="Calibri" w:eastAsia="Calibri" w:hAnsi="Calibri" w:cs="Calibri"/>
              </w:rPr>
              <w:t>✅</w:t>
            </w:r>
            <w:r>
              <w:t xml:space="preserve"> </w:t>
            </w:r>
            <w:r>
              <w:rPr>
                <w:color w:val="11734B"/>
                <w:shd w:val="clear" w:color="auto" w:fill="D4EDBC"/>
              </w:rPr>
              <w:t>Aprobado</w:t>
            </w:r>
            <w:r>
              <w:t xml:space="preserve"> </w:t>
            </w:r>
          </w:p>
        </w:tc>
      </w:tr>
      <w:tr w:rsidR="00D03AD7" w14:paraId="3B2E4212" w14:textId="77777777">
        <w:trPr>
          <w:trHeight w:val="1100"/>
        </w:trPr>
        <w:tc>
          <w:tcPr>
            <w:tcW w:w="1180" w:type="dxa"/>
            <w:tcBorders>
              <w:top w:val="single" w:sz="8" w:space="0" w:color="000000"/>
              <w:left w:val="single" w:sz="8" w:space="0" w:color="000000"/>
              <w:bottom w:val="single" w:sz="8" w:space="0" w:color="000000"/>
              <w:right w:val="single" w:sz="8" w:space="0" w:color="000000"/>
            </w:tcBorders>
          </w:tcPr>
          <w:p w14:paraId="4C7BEE66" w14:textId="404359C0" w:rsidR="00D03AD7" w:rsidRPr="00D03AD7" w:rsidRDefault="00D03AD7">
            <w:pPr>
              <w:spacing w:line="259" w:lineRule="auto"/>
              <w:ind w:left="0" w:right="0"/>
              <w:rPr>
                <w:b/>
                <w:bCs/>
              </w:rPr>
            </w:pPr>
            <w:r>
              <w:rPr>
                <w:b/>
                <w:bCs/>
              </w:rPr>
              <w:t>Baja</w:t>
            </w:r>
          </w:p>
        </w:tc>
        <w:tc>
          <w:tcPr>
            <w:tcW w:w="6000" w:type="dxa"/>
            <w:tcBorders>
              <w:top w:val="single" w:sz="8" w:space="0" w:color="000000"/>
              <w:left w:val="single" w:sz="8" w:space="0" w:color="000000"/>
              <w:bottom w:val="single" w:sz="8" w:space="0" w:color="000000"/>
              <w:right w:val="single" w:sz="8" w:space="0" w:color="000000"/>
            </w:tcBorders>
            <w:vAlign w:val="center"/>
          </w:tcPr>
          <w:p w14:paraId="4975A4F5" w14:textId="67599322" w:rsidR="00D03AD7" w:rsidRDefault="00D03AD7">
            <w:pPr>
              <w:spacing w:line="259" w:lineRule="auto"/>
              <w:ind w:left="5" w:right="0"/>
            </w:pPr>
            <w:r w:rsidRPr="00D03AD7">
              <w:t>CP-07, CP-08, CP-18</w:t>
            </w:r>
          </w:p>
        </w:tc>
        <w:tc>
          <w:tcPr>
            <w:tcW w:w="1840" w:type="dxa"/>
            <w:tcBorders>
              <w:top w:val="single" w:sz="8" w:space="0" w:color="000000"/>
              <w:left w:val="single" w:sz="8" w:space="0" w:color="000000"/>
              <w:bottom w:val="single" w:sz="8" w:space="0" w:color="000000"/>
              <w:right w:val="single" w:sz="8" w:space="0" w:color="000000"/>
            </w:tcBorders>
          </w:tcPr>
          <w:p w14:paraId="4146260B" w14:textId="4EC4D27F" w:rsidR="00D03AD7" w:rsidRDefault="00D03AD7">
            <w:pPr>
              <w:spacing w:line="259" w:lineRule="auto"/>
              <w:ind w:left="0" w:right="46"/>
              <w:jc w:val="center"/>
              <w:rPr>
                <w:rFonts w:ascii="Calibri" w:eastAsia="Calibri" w:hAnsi="Calibri" w:cs="Calibri"/>
              </w:rPr>
            </w:pPr>
            <w:r>
              <w:rPr>
                <w:rFonts w:ascii="Segoe UI Emoji" w:eastAsia="Calibri" w:hAnsi="Segoe UI Emoji" w:cs="Segoe UI Emoji"/>
              </w:rPr>
              <w:t>✅</w:t>
            </w:r>
            <w:r>
              <w:t xml:space="preserve"> </w:t>
            </w:r>
            <w:r>
              <w:rPr>
                <w:color w:val="11734B"/>
                <w:shd w:val="clear" w:color="auto" w:fill="D4EDBC"/>
              </w:rPr>
              <w:t>Aprobado</w:t>
            </w:r>
          </w:p>
        </w:tc>
      </w:tr>
    </w:tbl>
    <w:p w14:paraId="5C028ACA" w14:textId="77777777" w:rsidR="00024321" w:rsidRDefault="00000000">
      <w:pPr>
        <w:spacing w:after="0" w:line="259" w:lineRule="auto"/>
        <w:ind w:left="2325" w:right="0"/>
      </w:pPr>
      <w:r>
        <w:rPr>
          <w:sz w:val="40"/>
          <w:szCs w:val="40"/>
        </w:rPr>
        <w:t xml:space="preserve"> </w:t>
      </w:r>
    </w:p>
    <w:p w14:paraId="689340D8" w14:textId="77777777" w:rsidR="00024321" w:rsidRDefault="00000000">
      <w:pPr>
        <w:pStyle w:val="Ttulo1"/>
        <w:spacing w:after="32"/>
        <w:ind w:left="-5" w:firstLine="0"/>
      </w:pPr>
      <w:bookmarkStart w:id="19" w:name="_heading=h.gmhg0x3j4qn6" w:colFirst="0" w:colLast="0"/>
      <w:bookmarkEnd w:id="19"/>
      <w:r>
        <w:t>Conclusión</w:t>
      </w:r>
    </w:p>
    <w:p w14:paraId="742B9A06" w14:textId="77777777" w:rsidR="00024321" w:rsidRDefault="00000000">
      <w:pPr>
        <w:spacing w:after="103" w:line="259" w:lineRule="auto"/>
        <w:ind w:left="0" w:right="0"/>
        <w:jc w:val="right"/>
      </w:pPr>
      <w:r>
        <w:rPr>
          <w:rFonts w:ascii="Calibri" w:eastAsia="Calibri" w:hAnsi="Calibri" w:cs="Calibri"/>
          <w:noProof/>
        </w:rPr>
        <mc:AlternateContent>
          <mc:Choice Requires="wpg">
            <w:drawing>
              <wp:inline distT="0" distB="0" distL="0" distR="0" wp14:anchorId="1061E8C4" wp14:editId="172B6B3E">
                <wp:extent cx="5651500" cy="12700"/>
                <wp:effectExtent l="0" t="0" r="0" b="0"/>
                <wp:docPr id="7" name="Grupo 7"/>
                <wp:cNvGraphicFramePr/>
                <a:graphic xmlns:a="http://schemas.openxmlformats.org/drawingml/2006/main">
                  <a:graphicData uri="http://schemas.microsoft.com/office/word/2010/wordprocessingGroup">
                    <wpg:wgp>
                      <wpg:cNvGrpSpPr/>
                      <wpg:grpSpPr>
                        <a:xfrm>
                          <a:off x="0" y="0"/>
                          <a:ext cx="5651500" cy="12700"/>
                          <a:chOff x="2520225" y="3767275"/>
                          <a:chExt cx="5651525" cy="19075"/>
                        </a:xfrm>
                      </wpg:grpSpPr>
                      <wpg:grpSp>
                        <wpg:cNvPr id="1392026413" name="Grupo 1392026413"/>
                        <wpg:cNvGrpSpPr/>
                        <wpg:grpSpPr>
                          <a:xfrm>
                            <a:off x="2520250" y="3773650"/>
                            <a:ext cx="5651500" cy="12700"/>
                            <a:chOff x="0" y="0"/>
                            <a:chExt cx="5651500" cy="12700"/>
                          </a:xfrm>
                        </wpg:grpSpPr>
                        <wps:wsp>
                          <wps:cNvPr id="740910321" name="Rectángulo 740910321"/>
                          <wps:cNvSpPr/>
                          <wps:spPr>
                            <a:xfrm>
                              <a:off x="0" y="0"/>
                              <a:ext cx="5651500" cy="12700"/>
                            </a:xfrm>
                            <a:prstGeom prst="rect">
                              <a:avLst/>
                            </a:prstGeom>
                            <a:noFill/>
                            <a:ln>
                              <a:noFill/>
                            </a:ln>
                          </wps:spPr>
                          <wps:txbx>
                            <w:txbxContent>
                              <w:p w14:paraId="571D446C" w14:textId="77777777" w:rsidR="00024321" w:rsidRDefault="00024321">
                                <w:pPr>
                                  <w:spacing w:after="0" w:line="240" w:lineRule="auto"/>
                                  <w:ind w:left="0" w:right="0"/>
                                  <w:textDirection w:val="btLr"/>
                                </w:pPr>
                              </w:p>
                            </w:txbxContent>
                          </wps:txbx>
                          <wps:bodyPr spcFirstLastPara="1" wrap="square" lIns="91425" tIns="91425" rIns="91425" bIns="91425" anchor="ctr" anchorCtr="0">
                            <a:noAutofit/>
                          </wps:bodyPr>
                        </wps:wsp>
                        <wps:wsp>
                          <wps:cNvPr id="2075918663" name="Forma libre: forma 2075918663"/>
                          <wps:cNvSpPr/>
                          <wps:spPr>
                            <a:xfrm>
                              <a:off x="0" y="0"/>
                              <a:ext cx="5651500" cy="0"/>
                            </a:xfrm>
                            <a:custGeom>
                              <a:avLst/>
                              <a:gdLst/>
                              <a:ahLst/>
                              <a:cxnLst/>
                              <a:rect l="l" t="t" r="r" b="b"/>
                              <a:pathLst>
                                <a:path w="5651500" h="120000" extrusionOk="0">
                                  <a:moveTo>
                                    <a:pt x="0" y="0"/>
                                  </a:moveTo>
                                  <a:lnTo>
                                    <a:pt x="56515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1061E8C4" id="Grupo 7" o:spid="_x0000_s1054" style="width:445pt;height:1pt;mso-position-horizontal-relative:char;mso-position-vertical-relative:line" coordorigin="25202,37672" coordsize="565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">
                <v:group id="Grupo 1392026413" o:spid="_x0000_s1055" style="position:absolute;left:25202;top:37736;width:56515;height:127" coordsize="565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">
                  <v:rect id="Rectángulo 740910321" o:spid="_x0000_s1056" style="position:absolute;width:565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" filled="f" stroked="f">
                    <v:textbox inset="2.53958mm,2.53958mm,2.53958mm,2.53958mm">
                      <w:txbxContent>
                        <w:p w14:paraId="571D446C" w14:textId="77777777" w:rsidR="00024321" w:rsidRDefault="00024321">
                          <w:pPr>
                            <w:spacing w:after="0" w:line="240" w:lineRule="auto"/>
                            <w:ind w:left="0" w:right="0"/>
                            <w:textDirection w:val="btLr"/>
                          </w:pPr>
                        </w:p>
                      </w:txbxContent>
                    </v:textbox>
                  </v:rect>
                  <v:shape id="Forma libre: forma 2075918663" o:spid="_x0000_s1057" style="position:absolute;width:56515;height:0;visibility:visible;mso-wrap-style:square;v-text-anchor:middle" coordsize="56515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" path="m,l5651500,e" filled="f" strokecolor="#888" strokeweight="1pt">
                    <v:stroke startarrowwidth="narrow" startarrowlength="short" endarrowwidth="narrow" endarrowlength="short" miterlimit="83231f" joinstyle="miter"/>
                    <v:path arrowok="t" o:extrusionok="f"/>
                  </v:shape>
                </v:group>
                <w10:anchorlock/>
              </v:group>
            </w:pict>
          </mc:Fallback>
        </mc:AlternateContent>
      </w:r>
      <w:r>
        <w:rPr>
          <w:sz w:val="40"/>
          <w:szCs w:val="40"/>
        </w:rPr>
        <w:t xml:space="preserve"> </w:t>
      </w:r>
    </w:p>
    <w:p w14:paraId="74B3D54A" w14:textId="6C4289F5" w:rsidR="00D03AD7" w:rsidRDefault="00D03AD7" w:rsidP="00D03AD7">
      <w:pPr>
        <w:spacing w:after="0" w:line="259" w:lineRule="auto"/>
        <w:ind w:left="0" w:right="0"/>
        <w:rPr>
          <w:lang w:val="es-ES"/>
        </w:rPr>
      </w:pPr>
      <w:r w:rsidRPr="00D03AD7">
        <w:rPr>
          <w:lang w:val="es-ES"/>
        </w:rPr>
        <w:t xml:space="preserve">El sistema </w:t>
      </w:r>
      <w:proofErr w:type="spellStart"/>
      <w:r w:rsidRPr="00D03AD7">
        <w:rPr>
          <w:lang w:val="es-ES"/>
        </w:rPr>
        <w:t>VitalSY</w:t>
      </w:r>
      <w:proofErr w:type="spellEnd"/>
      <w:r w:rsidRPr="00D03AD7">
        <w:rPr>
          <w:lang w:val="es-ES"/>
        </w:rPr>
        <w:t>, en su versión final v1.0, ha sido sometido a un proceso integral de pruebas que cubre el </w:t>
      </w:r>
      <w:r w:rsidRPr="00D03AD7">
        <w:rPr>
          <w:b/>
          <w:bCs/>
          <w:lang w:val="es-ES"/>
        </w:rPr>
        <w:t>100% de las funcionalidades implementadas</w:t>
      </w:r>
      <w:r w:rsidRPr="00D03AD7">
        <w:rPr>
          <w:lang w:val="es-ES"/>
        </w:rPr>
        <w:t>, incluyendo los 20 casos de uso identificados. Los nuevos casos de prueba (CP-09 a CP-21</w:t>
      </w:r>
      <w:r w:rsidR="00837AE1">
        <w:rPr>
          <w:lang w:val="es-ES"/>
        </w:rPr>
        <w:t xml:space="preserve"> y CP-23</w:t>
      </w:r>
      <w:r w:rsidRPr="00D03AD7">
        <w:rPr>
          <w:lang w:val="es-ES"/>
        </w:rPr>
        <w:t>) validan las funcionalidades críticas incorporadas en las fases avanzadas del desarrollo:</w:t>
      </w:r>
    </w:p>
    <w:p w14:paraId="45287E72" w14:textId="77777777" w:rsidR="00D03AD7" w:rsidRPr="00D03AD7" w:rsidRDefault="00D03AD7" w:rsidP="00D03AD7">
      <w:pPr>
        <w:spacing w:after="0" w:line="259" w:lineRule="auto"/>
        <w:ind w:left="0" w:right="0"/>
        <w:rPr>
          <w:lang w:val="es-ES"/>
        </w:rPr>
      </w:pPr>
    </w:p>
    <w:p w14:paraId="320A770A" w14:textId="3D87AF42" w:rsidR="00D03AD7" w:rsidRDefault="00D03AD7" w:rsidP="00D03AD7">
      <w:pPr>
        <w:spacing w:after="0" w:line="259" w:lineRule="auto"/>
        <w:ind w:left="0" w:right="0"/>
        <w:rPr>
          <w:lang w:val="es-ES"/>
        </w:rPr>
      </w:pPr>
      <w:r>
        <w:rPr>
          <w:b/>
          <w:bCs/>
          <w:lang w:val="es-ES"/>
        </w:rPr>
        <w:t>-</w:t>
      </w:r>
      <w:r w:rsidRPr="00D03AD7">
        <w:rPr>
          <w:b/>
          <w:bCs/>
          <w:lang w:val="es-ES"/>
        </w:rPr>
        <w:t>Sincronización con Sensores CGM:</w:t>
      </w:r>
      <w:r w:rsidRPr="00D03AD7">
        <w:rPr>
          <w:lang w:val="es-ES"/>
        </w:rPr>
        <w:t xml:space="preserve"> Se verificó la correcta integración con la API de </w:t>
      </w:r>
      <w:proofErr w:type="spellStart"/>
      <w:r w:rsidRPr="00D03AD7">
        <w:rPr>
          <w:lang w:val="es-ES"/>
        </w:rPr>
        <w:t>LibreLinkUp</w:t>
      </w:r>
      <w:proofErr w:type="spellEnd"/>
      <w:r w:rsidRPr="00D03AD7">
        <w:rPr>
          <w:lang w:val="es-ES"/>
        </w:rPr>
        <w:t xml:space="preserve"> (Abbott) para la importación automática de lecturas de glucosa cada 5 minutos, incluyendo la </w:t>
      </w:r>
      <w:proofErr w:type="spellStart"/>
      <w:r w:rsidRPr="00D03AD7">
        <w:rPr>
          <w:lang w:val="es-ES"/>
        </w:rPr>
        <w:t>deduplicación</w:t>
      </w:r>
      <w:proofErr w:type="spellEnd"/>
      <w:r w:rsidRPr="00D03AD7">
        <w:rPr>
          <w:lang w:val="es-ES"/>
        </w:rPr>
        <w:t xml:space="preserve"> de lecturas y el manejo de errores de autenticación.</w:t>
      </w:r>
    </w:p>
    <w:p w14:paraId="78287DA5" w14:textId="77777777" w:rsidR="00D03AD7" w:rsidRPr="00D03AD7" w:rsidRDefault="00D03AD7" w:rsidP="00D03AD7">
      <w:pPr>
        <w:spacing w:after="0" w:line="259" w:lineRule="auto"/>
        <w:ind w:left="0" w:right="0"/>
        <w:rPr>
          <w:lang w:val="es-ES"/>
        </w:rPr>
      </w:pPr>
    </w:p>
    <w:p w14:paraId="5685778C" w14:textId="195B5AA2" w:rsidR="00D03AD7" w:rsidRDefault="00D03AD7" w:rsidP="00D03AD7">
      <w:pPr>
        <w:spacing w:after="0" w:line="259" w:lineRule="auto"/>
        <w:ind w:left="0" w:right="0"/>
        <w:rPr>
          <w:lang w:val="es-ES"/>
        </w:rPr>
      </w:pPr>
      <w:r>
        <w:rPr>
          <w:b/>
          <w:bCs/>
          <w:lang w:val="es-ES"/>
        </w:rPr>
        <w:t>-</w:t>
      </w:r>
      <w:r w:rsidRPr="00D03AD7">
        <w:rPr>
          <w:b/>
          <w:bCs/>
          <w:lang w:val="es-ES"/>
        </w:rPr>
        <w:t>Motor de Inteligencia Artificial:</w:t>
      </w:r>
      <w:r w:rsidRPr="00D03AD7">
        <w:rPr>
          <w:lang w:val="es-ES"/>
        </w:rPr>
        <w:t xml:space="preserve"> Se validaron los tres módulos de IA del sistema: análisis reactivo de lecturas (CU 07), </w:t>
      </w:r>
      <w:proofErr w:type="spellStart"/>
      <w:r w:rsidRPr="00D03AD7">
        <w:rPr>
          <w:lang w:val="es-ES"/>
        </w:rPr>
        <w:t>chatbot</w:t>
      </w:r>
      <w:proofErr w:type="spellEnd"/>
      <w:r w:rsidRPr="00D03AD7">
        <w:rPr>
          <w:lang w:val="es-ES"/>
        </w:rPr>
        <w:t xml:space="preserve"> clínico contextual (CU 16) y análisis predictivo causal (CU 17), confirmando que las respuestas de Gemini son coherentes, contextualizadas y se persisten correctamente.</w:t>
      </w:r>
    </w:p>
    <w:p w14:paraId="71A45F1B" w14:textId="77777777" w:rsidR="00D03AD7" w:rsidRDefault="00D03AD7" w:rsidP="00D03AD7">
      <w:pPr>
        <w:spacing w:after="0" w:line="259" w:lineRule="auto"/>
        <w:ind w:left="0" w:right="0"/>
        <w:rPr>
          <w:lang w:val="es-ES"/>
        </w:rPr>
      </w:pPr>
    </w:p>
    <w:p w14:paraId="44064034" w14:textId="64E31F2C" w:rsidR="00837AE1" w:rsidRDefault="00837AE1" w:rsidP="00D03AD7">
      <w:pPr>
        <w:spacing w:after="0" w:line="259" w:lineRule="auto"/>
        <w:ind w:left="0" w:right="0"/>
      </w:pPr>
      <w:r w:rsidRPr="00837AE1">
        <w:rPr>
          <w:b/>
          <w:bCs/>
        </w:rPr>
        <w:t>- Validación de Límites de Alertas (CU 13):</w:t>
      </w:r>
      <w:r w:rsidRPr="00837AE1">
        <w:t xml:space="preserve"> Se comprobó la correcta validación reactiva cruzada en la configuración de alertas de glucosa, garantizando que el sistema impida el registro de rangos inconsistentes (mínimo superior al máximo) y proteja la integridad de los parámetros clínicos del paciente.</w:t>
      </w:r>
    </w:p>
    <w:p w14:paraId="6BAE3588" w14:textId="77777777" w:rsidR="00837AE1" w:rsidRPr="00D03AD7" w:rsidRDefault="00837AE1" w:rsidP="00D03AD7">
      <w:pPr>
        <w:spacing w:after="0" w:line="259" w:lineRule="auto"/>
        <w:ind w:left="0" w:right="0"/>
        <w:rPr>
          <w:lang w:val="es-ES"/>
        </w:rPr>
      </w:pPr>
    </w:p>
    <w:p w14:paraId="5948298C" w14:textId="4469223F" w:rsidR="00D03AD7" w:rsidRDefault="00D03AD7" w:rsidP="00D03AD7">
      <w:pPr>
        <w:spacing w:after="0" w:line="259" w:lineRule="auto"/>
        <w:ind w:left="0" w:right="0"/>
        <w:rPr>
          <w:lang w:val="es-ES"/>
        </w:rPr>
      </w:pPr>
      <w:r>
        <w:rPr>
          <w:b/>
          <w:bCs/>
          <w:lang w:val="es-ES"/>
        </w:rPr>
        <w:t>-</w:t>
      </w:r>
      <w:r w:rsidRPr="00D03AD7">
        <w:rPr>
          <w:b/>
          <w:bCs/>
          <w:lang w:val="es-ES"/>
        </w:rPr>
        <w:t>Digitalización Multimodal (OCR):</w:t>
      </w:r>
      <w:r w:rsidRPr="00D03AD7">
        <w:rPr>
          <w:lang w:val="es-ES"/>
        </w:rPr>
        <w:t> Se comprobó la capacidad del sistema para extraer matrices de insulina a partir de fotografías de recetas médicas mediante el modelo multimodal de Gemini, validando la precisión del reconocimiento y la persistencia de los datos extraídos.</w:t>
      </w:r>
    </w:p>
    <w:p w14:paraId="6A301AC1" w14:textId="77777777" w:rsidR="00D03AD7" w:rsidRPr="00D03AD7" w:rsidRDefault="00D03AD7" w:rsidP="00D03AD7">
      <w:pPr>
        <w:spacing w:after="0" w:line="259" w:lineRule="auto"/>
        <w:ind w:left="0" w:right="0"/>
        <w:rPr>
          <w:lang w:val="es-ES"/>
        </w:rPr>
      </w:pPr>
    </w:p>
    <w:p w14:paraId="406ECB15" w14:textId="527F3E9F" w:rsidR="00D03AD7" w:rsidRDefault="00D03AD7" w:rsidP="00D03AD7">
      <w:pPr>
        <w:spacing w:after="0" w:line="259" w:lineRule="auto"/>
        <w:ind w:left="0" w:right="0"/>
        <w:rPr>
          <w:lang w:val="es-ES"/>
        </w:rPr>
      </w:pPr>
      <w:r>
        <w:rPr>
          <w:b/>
          <w:bCs/>
          <w:lang w:val="es-ES"/>
        </w:rPr>
        <w:t>-</w:t>
      </w:r>
      <w:r w:rsidRPr="00D03AD7">
        <w:rPr>
          <w:b/>
          <w:bCs/>
          <w:lang w:val="es-ES"/>
        </w:rPr>
        <w:t>Seguridad y Recuperación de Acceso:</w:t>
      </w:r>
      <w:r w:rsidRPr="00D03AD7">
        <w:rPr>
          <w:lang w:val="es-ES"/>
        </w:rPr>
        <w:t> Se verificó el flujo completo de recuperación de contraseña mediante tokens temporales enviados por correo, garantizando la seguridad del proceso con expiración temporal y uso único del token.</w:t>
      </w:r>
    </w:p>
    <w:p w14:paraId="618D6FB8" w14:textId="77777777" w:rsidR="00D03AD7" w:rsidRPr="00D03AD7" w:rsidRDefault="00D03AD7" w:rsidP="00D03AD7">
      <w:pPr>
        <w:spacing w:after="0" w:line="259" w:lineRule="auto"/>
        <w:ind w:left="0" w:right="0"/>
        <w:rPr>
          <w:lang w:val="es-ES"/>
        </w:rPr>
      </w:pPr>
    </w:p>
    <w:p w14:paraId="7571BBB1" w14:textId="0A03D591" w:rsidR="00D03AD7" w:rsidRPr="00D03AD7" w:rsidRDefault="00D03AD7" w:rsidP="00D03AD7">
      <w:pPr>
        <w:spacing w:after="0" w:line="259" w:lineRule="auto"/>
        <w:ind w:left="0" w:right="0"/>
        <w:rPr>
          <w:lang w:val="es-ES"/>
        </w:rPr>
      </w:pPr>
      <w:r>
        <w:rPr>
          <w:b/>
          <w:bCs/>
          <w:lang w:val="es-ES"/>
        </w:rPr>
        <w:lastRenderedPageBreak/>
        <w:t>-</w:t>
      </w:r>
      <w:r w:rsidRPr="00D03AD7">
        <w:rPr>
          <w:b/>
          <w:bCs/>
          <w:lang w:val="es-ES"/>
        </w:rPr>
        <w:t>Administración del Sistema:</w:t>
      </w:r>
      <w:r w:rsidRPr="00D03AD7">
        <w:rPr>
          <w:lang w:val="es-ES"/>
        </w:rPr>
        <w:t> Se validó el panel de gestión administrativa, incluyendo la capacidad de suspender/habilitar cuentas, forzar restablecimiento de contraseñas y monitorear clínicamente a los pacientes mediante gráficos interactivos.</w:t>
      </w:r>
    </w:p>
    <w:p w14:paraId="273A780D" w14:textId="77777777" w:rsidR="00D03AD7" w:rsidRPr="00D03AD7" w:rsidRDefault="00D03AD7" w:rsidP="00D03AD7">
      <w:pPr>
        <w:spacing w:after="0" w:line="259" w:lineRule="auto"/>
        <w:ind w:left="0" w:right="0"/>
        <w:rPr>
          <w:lang w:val="es-ES"/>
        </w:rPr>
      </w:pPr>
      <w:r w:rsidRPr="00D03AD7">
        <w:rPr>
          <w:lang w:val="es-ES"/>
        </w:rPr>
        <w:t xml:space="preserve">Los resultados obtenidos confirman que </w:t>
      </w:r>
      <w:proofErr w:type="spellStart"/>
      <w:r w:rsidRPr="00D03AD7">
        <w:rPr>
          <w:lang w:val="es-ES"/>
        </w:rPr>
        <w:t>VitalSY</w:t>
      </w:r>
      <w:proofErr w:type="spellEnd"/>
      <w:r w:rsidRPr="00D03AD7">
        <w:rPr>
          <w:lang w:val="es-ES"/>
        </w:rPr>
        <w:t xml:space="preserve"> es un sistema estable, seguro y clínicamente preciso, preparado para su despliegue en entornos de producción.</w:t>
      </w:r>
    </w:p>
    <w:p w14:paraId="2B0FD314" w14:textId="77777777" w:rsidR="00024321" w:rsidRPr="00D03AD7" w:rsidRDefault="00024321">
      <w:pPr>
        <w:spacing w:after="0" w:line="259" w:lineRule="auto"/>
        <w:ind w:left="0" w:right="0"/>
        <w:rPr>
          <w:lang w:val="es-ES"/>
        </w:rPr>
      </w:pPr>
    </w:p>
    <w:sectPr w:rsidR="00024321" w:rsidRPr="00D03AD7">
      <w:headerReference w:type="even" r:id="rId15"/>
      <w:headerReference w:type="default" r:id="rId16"/>
      <w:footerReference w:type="even" r:id="rId17"/>
      <w:footerReference w:type="default" r:id="rId18"/>
      <w:headerReference w:type="first" r:id="rId19"/>
      <w:footerReference w:type="first" r:id="rId20"/>
      <w:pgSz w:w="11920" w:h="16840"/>
      <w:pgMar w:top="1452" w:right="1344" w:bottom="1701" w:left="1440"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DEDC5" w14:textId="77777777" w:rsidR="00666C38" w:rsidRDefault="00666C38">
      <w:pPr>
        <w:spacing w:after="0" w:line="240" w:lineRule="auto"/>
      </w:pPr>
      <w:r>
        <w:separator/>
      </w:r>
    </w:p>
  </w:endnote>
  <w:endnote w:type="continuationSeparator" w:id="0">
    <w:p w14:paraId="517398B0" w14:textId="77777777" w:rsidR="00666C38" w:rsidRDefault="00666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D5A5FD8-0B37-43AD-A911-4821CCB370B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6195EBD3-D6E1-4B8B-A8CD-13774C0599A6}"/>
  </w:font>
  <w:font w:name="Calibri">
    <w:panose1 w:val="020F0502020204030204"/>
    <w:charset w:val="00"/>
    <w:family w:val="swiss"/>
    <w:pitch w:val="variable"/>
    <w:sig w:usb0="E4002EFF" w:usb1="C200247B" w:usb2="00000009" w:usb3="00000000" w:csb0="000001FF" w:csb1="00000000"/>
    <w:embedRegular r:id="rId3" w:fontKey="{98060468-B9AB-45A0-81FD-88739D3A7184}"/>
    <w:embedBold r:id="rId4" w:fontKey="{ABB1F1AC-B270-4068-9615-F44B12285EC0}"/>
    <w:embedBoldItalic r:id="rId5" w:fontKey="{ED60C73D-8B77-4F57-8253-DEB33938D2D8}"/>
  </w:font>
  <w:font w:name="Play">
    <w:charset w:val="00"/>
    <w:family w:val="auto"/>
    <w:pitch w:val="default"/>
    <w:embedRegular r:id="rId6" w:fontKey="{DA0AFDA4-56F1-495C-929D-9759E214FF67}"/>
  </w:font>
  <w:font w:name="Aptos">
    <w:charset w:val="00"/>
    <w:family w:val="swiss"/>
    <w:pitch w:val="variable"/>
    <w:sig w:usb0="20000287" w:usb1="00000003" w:usb2="00000000" w:usb3="00000000" w:csb0="0000019F" w:csb1="00000000"/>
    <w:embedRegular r:id="rId7" w:fontKey="{7CBA78A7-B26A-4406-9456-EAB36C3677DF}"/>
  </w:font>
  <w:font w:name="Segoe UI Emoji">
    <w:panose1 w:val="020B0502040204020203"/>
    <w:charset w:val="00"/>
    <w:family w:val="swiss"/>
    <w:pitch w:val="variable"/>
    <w:sig w:usb0="00000003" w:usb1="02000000" w:usb2="08000000" w:usb3="00000000" w:csb0="00000001" w:csb1="00000000"/>
    <w:embedRegular r:id="rId8" w:fontKey="{4E8CC43A-F5A3-43CD-A57A-4BCFA55771ED}"/>
  </w:font>
  <w:font w:name="Cambria">
    <w:panose1 w:val="02040503050406030204"/>
    <w:charset w:val="00"/>
    <w:family w:val="roman"/>
    <w:pitch w:val="variable"/>
    <w:sig w:usb0="E00006FF" w:usb1="420024FF" w:usb2="02000000" w:usb3="00000000" w:csb0="0000019F" w:csb1="00000000"/>
    <w:embedRegular r:id="rId9" w:fontKey="{9BC79F27-686D-4EC6-BEE2-E8CCDAFA44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9693B" w14:textId="77777777" w:rsidR="00024321" w:rsidRDefault="00000000">
    <w:pPr>
      <w:spacing w:after="17" w:line="259" w:lineRule="auto"/>
      <w:ind w:left="0" w:right="63"/>
      <w:jc w:val="center"/>
    </w:pPr>
    <w:r>
      <w:rPr>
        <w:rFonts w:ascii="Calibri" w:eastAsia="Calibri" w:hAnsi="Calibri" w:cs="Calibri"/>
        <w:sz w:val="20"/>
        <w:szCs w:val="20"/>
      </w:rPr>
      <w:t xml:space="preserve"> </w:t>
    </w:r>
  </w:p>
  <w:p w14:paraId="05B6C08C" w14:textId="77777777" w:rsidR="00024321" w:rsidRDefault="00000000">
    <w:pPr>
      <w:spacing w:after="17" w:line="259" w:lineRule="auto"/>
      <w:ind w:left="0" w:right="63"/>
      <w:jc w:val="center"/>
    </w:pPr>
    <w:r>
      <w:rPr>
        <w:rFonts w:ascii="Calibri" w:eastAsia="Calibri" w:hAnsi="Calibri" w:cs="Calibri"/>
        <w:sz w:val="20"/>
        <w:szCs w:val="20"/>
      </w:rPr>
      <w:t xml:space="preserve"> </w:t>
    </w:r>
  </w:p>
  <w:p w14:paraId="4F05729B" w14:textId="77777777" w:rsidR="00024321" w:rsidRDefault="00000000">
    <w:pPr>
      <w:spacing w:after="29" w:line="259" w:lineRule="auto"/>
      <w:ind w:left="0" w:right="108"/>
      <w:jc w:val="center"/>
    </w:pPr>
    <w:r>
      <w:rPr>
        <w:rFonts w:ascii="Calibri" w:eastAsia="Calibri" w:hAnsi="Calibri" w:cs="Calibri"/>
        <w:sz w:val="20"/>
        <w:szCs w:val="20"/>
      </w:rPr>
      <w:t xml:space="preserve">, Proyecto de </w:t>
    </w:r>
    <w:proofErr w:type="gramStart"/>
    <w:r>
      <w:rPr>
        <w:rFonts w:ascii="Calibri" w:eastAsia="Calibri" w:hAnsi="Calibri" w:cs="Calibri"/>
        <w:sz w:val="20"/>
        <w:szCs w:val="20"/>
      </w:rPr>
      <w:t>título  –</w:t>
    </w:r>
    <w:proofErr w:type="gramEnd"/>
    <w:r>
      <w:rPr>
        <w:rFonts w:ascii="Calibri" w:eastAsia="Calibri" w:hAnsi="Calibri" w:cs="Calibri"/>
        <w:sz w:val="20"/>
        <w:szCs w:val="20"/>
      </w:rPr>
      <w:t xml:space="preserve"> Duoc UC </w:t>
    </w:r>
  </w:p>
  <w:p w14:paraId="1F0A838B" w14:textId="77777777" w:rsidR="00024321" w:rsidRDefault="00000000">
    <w:pPr>
      <w:spacing w:after="0" w:line="259" w:lineRule="auto"/>
      <w:ind w:left="0" w:right="-18"/>
      <w:jc w:val="right"/>
    </w:pPr>
    <w:r>
      <w:fldChar w:fldCharType="begin"/>
    </w:r>
    <w:r>
      <w:instrText>PAGE</w:instrText>
    </w:r>
    <w:r>
      <w:fldChar w:fldCharType="separate"/>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6ED6" w14:textId="77777777" w:rsidR="00024321" w:rsidRDefault="00000000">
    <w:pPr>
      <w:spacing w:after="17" w:line="259" w:lineRule="auto"/>
      <w:ind w:left="0" w:right="63"/>
      <w:jc w:val="center"/>
    </w:pPr>
    <w:r>
      <w:rPr>
        <w:rFonts w:ascii="Calibri" w:eastAsia="Calibri" w:hAnsi="Calibri" w:cs="Calibri"/>
        <w:sz w:val="20"/>
        <w:szCs w:val="20"/>
      </w:rPr>
      <w:t xml:space="preserve"> </w:t>
    </w:r>
  </w:p>
  <w:p w14:paraId="52B7F104" w14:textId="77777777" w:rsidR="00024321" w:rsidRDefault="00000000">
    <w:pPr>
      <w:spacing w:after="17" w:line="259" w:lineRule="auto"/>
      <w:ind w:left="0" w:right="63"/>
      <w:jc w:val="center"/>
    </w:pPr>
    <w:r>
      <w:rPr>
        <w:rFonts w:ascii="Calibri" w:eastAsia="Calibri" w:hAnsi="Calibri" w:cs="Calibri"/>
        <w:sz w:val="20"/>
        <w:szCs w:val="20"/>
      </w:rPr>
      <w:t xml:space="preserve"> </w:t>
    </w:r>
  </w:p>
  <w:p w14:paraId="75A60828" w14:textId="77777777" w:rsidR="00024321" w:rsidRDefault="00000000">
    <w:pPr>
      <w:spacing w:after="29" w:line="259" w:lineRule="auto"/>
      <w:ind w:left="0" w:right="108"/>
      <w:jc w:val="center"/>
    </w:pPr>
    <w:r>
      <w:rPr>
        <w:rFonts w:ascii="Calibri" w:eastAsia="Calibri" w:hAnsi="Calibri" w:cs="Calibri"/>
        <w:sz w:val="20"/>
        <w:szCs w:val="20"/>
      </w:rPr>
      <w:t xml:space="preserve">Proyecto de </w:t>
    </w:r>
    <w:proofErr w:type="gramStart"/>
    <w:r>
      <w:rPr>
        <w:rFonts w:ascii="Calibri" w:eastAsia="Calibri" w:hAnsi="Calibri" w:cs="Calibri"/>
        <w:sz w:val="20"/>
        <w:szCs w:val="20"/>
      </w:rPr>
      <w:t>título  –</w:t>
    </w:r>
    <w:proofErr w:type="gramEnd"/>
    <w:r>
      <w:rPr>
        <w:rFonts w:ascii="Calibri" w:eastAsia="Calibri" w:hAnsi="Calibri" w:cs="Calibri"/>
        <w:sz w:val="20"/>
        <w:szCs w:val="20"/>
      </w:rPr>
      <w:t xml:space="preserve"> Duoc UC </w:t>
    </w:r>
  </w:p>
  <w:p w14:paraId="7D93E156" w14:textId="77777777" w:rsidR="00024321" w:rsidRDefault="00000000">
    <w:pPr>
      <w:spacing w:after="0" w:line="259" w:lineRule="auto"/>
      <w:ind w:left="0" w:right="-18"/>
      <w:jc w:val="right"/>
    </w:pPr>
    <w:r>
      <w:fldChar w:fldCharType="begin"/>
    </w:r>
    <w:r>
      <w:instrText>PAGE</w:instrText>
    </w:r>
    <w:r>
      <w:fldChar w:fldCharType="separate"/>
    </w:r>
    <w:r w:rsidR="00ED039D">
      <w:rPr>
        <w:noProof/>
      </w:rP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B719" w14:textId="77777777" w:rsidR="00024321" w:rsidRDefault="00000000">
    <w:pPr>
      <w:spacing w:after="17" w:line="259" w:lineRule="auto"/>
      <w:ind w:left="0" w:right="63"/>
      <w:jc w:val="center"/>
    </w:pPr>
    <w:r>
      <w:rPr>
        <w:rFonts w:ascii="Calibri" w:eastAsia="Calibri" w:hAnsi="Calibri" w:cs="Calibri"/>
        <w:sz w:val="20"/>
        <w:szCs w:val="20"/>
      </w:rPr>
      <w:t xml:space="preserve"> </w:t>
    </w:r>
  </w:p>
  <w:p w14:paraId="5827338A" w14:textId="77777777" w:rsidR="00024321" w:rsidRDefault="00000000">
    <w:pPr>
      <w:spacing w:after="17" w:line="259" w:lineRule="auto"/>
      <w:ind w:left="0" w:right="63"/>
      <w:jc w:val="center"/>
    </w:pPr>
    <w:r>
      <w:rPr>
        <w:rFonts w:ascii="Calibri" w:eastAsia="Calibri" w:hAnsi="Calibri" w:cs="Calibri"/>
        <w:sz w:val="20"/>
        <w:szCs w:val="20"/>
      </w:rPr>
      <w:t xml:space="preserve"> </w:t>
    </w:r>
  </w:p>
  <w:p w14:paraId="72F11FE7" w14:textId="77777777" w:rsidR="00024321" w:rsidRDefault="00000000">
    <w:pPr>
      <w:spacing w:after="29" w:line="259" w:lineRule="auto"/>
      <w:ind w:left="0" w:right="108"/>
      <w:jc w:val="center"/>
    </w:pPr>
    <w:r>
      <w:rPr>
        <w:rFonts w:ascii="Calibri" w:eastAsia="Calibri" w:hAnsi="Calibri" w:cs="Calibri"/>
        <w:sz w:val="20"/>
        <w:szCs w:val="20"/>
      </w:rPr>
      <w:t xml:space="preserve">, Proyecto de </w:t>
    </w:r>
    <w:proofErr w:type="gramStart"/>
    <w:r>
      <w:rPr>
        <w:rFonts w:ascii="Calibri" w:eastAsia="Calibri" w:hAnsi="Calibri" w:cs="Calibri"/>
        <w:sz w:val="20"/>
        <w:szCs w:val="20"/>
      </w:rPr>
      <w:t>título  –</w:t>
    </w:r>
    <w:proofErr w:type="gramEnd"/>
    <w:r>
      <w:rPr>
        <w:rFonts w:ascii="Calibri" w:eastAsia="Calibri" w:hAnsi="Calibri" w:cs="Calibri"/>
        <w:sz w:val="20"/>
        <w:szCs w:val="20"/>
      </w:rPr>
      <w:t xml:space="preserve"> Duoc UC </w:t>
    </w:r>
  </w:p>
  <w:p w14:paraId="2761DAE7" w14:textId="77777777" w:rsidR="00024321" w:rsidRDefault="00000000">
    <w:pPr>
      <w:spacing w:after="0" w:line="259" w:lineRule="auto"/>
      <w:ind w:left="0" w:right="-18"/>
      <w:jc w:val="right"/>
    </w:pPr>
    <w:r>
      <w:fldChar w:fldCharType="begin"/>
    </w:r>
    <w:r>
      <w:instrText>PAGE</w:instrText>
    </w:r>
    <w:r>
      <w:fldChar w:fldCharType="separate"/>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461D2" w14:textId="77777777" w:rsidR="00024321" w:rsidRDefault="00000000">
    <w:pPr>
      <w:spacing w:after="17" w:line="259" w:lineRule="auto"/>
      <w:ind w:left="0" w:right="66"/>
      <w:jc w:val="center"/>
    </w:pPr>
    <w:r>
      <w:rPr>
        <w:rFonts w:ascii="Calibri" w:eastAsia="Calibri" w:hAnsi="Calibri" w:cs="Calibri"/>
        <w:sz w:val="20"/>
        <w:szCs w:val="20"/>
      </w:rPr>
      <w:t xml:space="preserve"> </w:t>
    </w:r>
  </w:p>
  <w:p w14:paraId="29D975CE" w14:textId="77777777" w:rsidR="00024321" w:rsidRDefault="00000000">
    <w:pPr>
      <w:spacing w:after="17" w:line="259" w:lineRule="auto"/>
      <w:ind w:left="0" w:right="66"/>
      <w:jc w:val="center"/>
    </w:pPr>
    <w:r>
      <w:rPr>
        <w:rFonts w:ascii="Calibri" w:eastAsia="Calibri" w:hAnsi="Calibri" w:cs="Calibri"/>
        <w:sz w:val="20"/>
        <w:szCs w:val="20"/>
      </w:rPr>
      <w:t xml:space="preserve"> </w:t>
    </w:r>
  </w:p>
  <w:p w14:paraId="16892260" w14:textId="77777777" w:rsidR="00024321" w:rsidRDefault="00000000">
    <w:pPr>
      <w:spacing w:after="29" w:line="259" w:lineRule="auto"/>
      <w:ind w:left="0" w:right="111"/>
      <w:jc w:val="center"/>
    </w:pPr>
    <w:r>
      <w:rPr>
        <w:rFonts w:ascii="Calibri" w:eastAsia="Calibri" w:hAnsi="Calibri" w:cs="Calibri"/>
        <w:sz w:val="20"/>
        <w:szCs w:val="20"/>
      </w:rPr>
      <w:t xml:space="preserve">, Proyecto de </w:t>
    </w:r>
    <w:proofErr w:type="gramStart"/>
    <w:r>
      <w:rPr>
        <w:rFonts w:ascii="Calibri" w:eastAsia="Calibri" w:hAnsi="Calibri" w:cs="Calibri"/>
        <w:sz w:val="20"/>
        <w:szCs w:val="20"/>
      </w:rPr>
      <w:t>título  –</w:t>
    </w:r>
    <w:proofErr w:type="gramEnd"/>
    <w:r>
      <w:rPr>
        <w:rFonts w:ascii="Calibri" w:eastAsia="Calibri" w:hAnsi="Calibri" w:cs="Calibri"/>
        <w:sz w:val="20"/>
        <w:szCs w:val="20"/>
      </w:rPr>
      <w:t xml:space="preserve"> Duoc UC </w:t>
    </w:r>
  </w:p>
  <w:p w14:paraId="25F87BBE" w14:textId="77777777" w:rsidR="00024321" w:rsidRDefault="00000000">
    <w:pPr>
      <w:spacing w:after="18" w:line="259" w:lineRule="auto"/>
      <w:ind w:left="0" w:right="-16"/>
      <w:jc w:val="right"/>
    </w:pPr>
    <w:r>
      <w:t>1</w:t>
    </w:r>
  </w:p>
  <w:p w14:paraId="48AFEAB6" w14:textId="77777777" w:rsidR="00024321" w:rsidRDefault="00000000">
    <w:pPr>
      <w:spacing w:after="0" w:line="259" w:lineRule="auto"/>
      <w:ind w:left="0" w:right="-16"/>
      <w:jc w:val="right"/>
    </w:pPr>
    <w:r>
      <w:fldChar w:fldCharType="begin"/>
    </w:r>
    <w:r>
      <w:instrText>PAGE</w:instrText>
    </w:r>
    <w:r>
      <w:fldChar w:fldCharType="separate"/>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5C2D" w14:textId="77777777" w:rsidR="00024321" w:rsidRDefault="00024321">
    <w:pPr>
      <w:spacing w:after="17" w:line="259" w:lineRule="auto"/>
      <w:ind w:left="0" w:right="66"/>
    </w:pPr>
  </w:p>
  <w:p w14:paraId="2D1C1E43" w14:textId="77777777" w:rsidR="00024321" w:rsidRDefault="00000000">
    <w:pPr>
      <w:spacing w:after="17" w:line="259" w:lineRule="auto"/>
      <w:ind w:left="0" w:right="66"/>
      <w:jc w:val="center"/>
    </w:pPr>
    <w:r>
      <w:rPr>
        <w:rFonts w:ascii="Calibri" w:eastAsia="Calibri" w:hAnsi="Calibri" w:cs="Calibri"/>
        <w:sz w:val="20"/>
        <w:szCs w:val="20"/>
      </w:rPr>
      <w:t xml:space="preserve"> </w:t>
    </w:r>
  </w:p>
  <w:p w14:paraId="2AC1CA2E" w14:textId="77777777" w:rsidR="00024321" w:rsidRDefault="00000000">
    <w:pPr>
      <w:spacing w:after="29" w:line="259" w:lineRule="auto"/>
      <w:ind w:left="0" w:right="111"/>
      <w:jc w:val="center"/>
    </w:pPr>
    <w:r>
      <w:rPr>
        <w:rFonts w:ascii="Calibri" w:eastAsia="Calibri" w:hAnsi="Calibri" w:cs="Calibri"/>
        <w:sz w:val="20"/>
        <w:szCs w:val="20"/>
      </w:rPr>
      <w:t xml:space="preserve">Proyecto de </w:t>
    </w:r>
    <w:proofErr w:type="gramStart"/>
    <w:r>
      <w:rPr>
        <w:rFonts w:ascii="Calibri" w:eastAsia="Calibri" w:hAnsi="Calibri" w:cs="Calibri"/>
        <w:sz w:val="20"/>
        <w:szCs w:val="20"/>
      </w:rPr>
      <w:t>título  –</w:t>
    </w:r>
    <w:proofErr w:type="gramEnd"/>
    <w:r>
      <w:rPr>
        <w:rFonts w:ascii="Calibri" w:eastAsia="Calibri" w:hAnsi="Calibri" w:cs="Calibri"/>
        <w:sz w:val="20"/>
        <w:szCs w:val="20"/>
      </w:rPr>
      <w:t xml:space="preserve"> Duoc UC </w:t>
    </w:r>
  </w:p>
  <w:p w14:paraId="67761861" w14:textId="77777777" w:rsidR="00024321" w:rsidRDefault="00024321">
    <w:pPr>
      <w:spacing w:after="18" w:line="259" w:lineRule="auto"/>
      <w:ind w:left="0" w:right="-16"/>
      <w:jc w:val="right"/>
    </w:pPr>
  </w:p>
  <w:p w14:paraId="389240FE" w14:textId="0B8946D4" w:rsidR="00024321" w:rsidRDefault="00000000">
    <w:pPr>
      <w:spacing w:after="0" w:line="259" w:lineRule="auto"/>
      <w:ind w:left="0" w:right="-16"/>
      <w:jc w:val="right"/>
    </w:pPr>
    <w:r>
      <w:fldChar w:fldCharType="begin"/>
    </w:r>
    <w:r>
      <w:instrText>PAGE</w:instrText>
    </w:r>
    <w:r>
      <w:fldChar w:fldCharType="separate"/>
    </w:r>
    <w:r w:rsidR="00ED039D">
      <w:rPr>
        <w:noProof/>
      </w:rPr>
      <w:t>8</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F52F" w14:textId="77777777" w:rsidR="00024321" w:rsidRDefault="00000000">
    <w:pPr>
      <w:spacing w:after="17" w:line="259" w:lineRule="auto"/>
      <w:ind w:left="0" w:right="66"/>
      <w:jc w:val="center"/>
    </w:pPr>
    <w:r>
      <w:rPr>
        <w:rFonts w:ascii="Calibri" w:eastAsia="Calibri" w:hAnsi="Calibri" w:cs="Calibri"/>
        <w:sz w:val="20"/>
        <w:szCs w:val="20"/>
      </w:rPr>
      <w:t xml:space="preserve"> </w:t>
    </w:r>
  </w:p>
  <w:p w14:paraId="307FBB5B" w14:textId="77777777" w:rsidR="00024321" w:rsidRDefault="00000000">
    <w:pPr>
      <w:spacing w:after="17" w:line="259" w:lineRule="auto"/>
      <w:ind w:left="0" w:right="66"/>
      <w:jc w:val="center"/>
    </w:pPr>
    <w:r>
      <w:rPr>
        <w:rFonts w:ascii="Calibri" w:eastAsia="Calibri" w:hAnsi="Calibri" w:cs="Calibri"/>
        <w:sz w:val="20"/>
        <w:szCs w:val="20"/>
      </w:rPr>
      <w:t xml:space="preserve"> </w:t>
    </w:r>
  </w:p>
  <w:p w14:paraId="2F435D23" w14:textId="77777777" w:rsidR="00024321" w:rsidRDefault="00000000">
    <w:pPr>
      <w:spacing w:after="29" w:line="259" w:lineRule="auto"/>
      <w:ind w:left="0" w:right="111"/>
      <w:jc w:val="center"/>
    </w:pPr>
    <w:r>
      <w:rPr>
        <w:rFonts w:ascii="Calibri" w:eastAsia="Calibri" w:hAnsi="Calibri" w:cs="Calibri"/>
        <w:sz w:val="20"/>
        <w:szCs w:val="20"/>
      </w:rPr>
      <w:t xml:space="preserve">, Proyecto de </w:t>
    </w:r>
    <w:proofErr w:type="gramStart"/>
    <w:r>
      <w:rPr>
        <w:rFonts w:ascii="Calibri" w:eastAsia="Calibri" w:hAnsi="Calibri" w:cs="Calibri"/>
        <w:sz w:val="20"/>
        <w:szCs w:val="20"/>
      </w:rPr>
      <w:t>título  –</w:t>
    </w:r>
    <w:proofErr w:type="gramEnd"/>
    <w:r>
      <w:rPr>
        <w:rFonts w:ascii="Calibri" w:eastAsia="Calibri" w:hAnsi="Calibri" w:cs="Calibri"/>
        <w:sz w:val="20"/>
        <w:szCs w:val="20"/>
      </w:rPr>
      <w:t xml:space="preserve"> Duoc UC </w:t>
    </w:r>
  </w:p>
  <w:p w14:paraId="4658E1B4" w14:textId="77777777" w:rsidR="00024321" w:rsidRDefault="00000000">
    <w:pPr>
      <w:spacing w:after="18" w:line="259" w:lineRule="auto"/>
      <w:ind w:left="0" w:right="-16"/>
      <w:jc w:val="right"/>
    </w:pPr>
    <w:r>
      <w:t>1</w:t>
    </w:r>
  </w:p>
  <w:p w14:paraId="5AD795FF" w14:textId="77777777" w:rsidR="00024321" w:rsidRDefault="00000000">
    <w:pPr>
      <w:spacing w:after="0" w:line="259" w:lineRule="auto"/>
      <w:ind w:left="0" w:right="-16"/>
      <w:jc w:val="right"/>
    </w:pPr>
    <w:r>
      <w:fldChar w:fldCharType="begin"/>
    </w:r>
    <w:r>
      <w:instrText>PAGE</w:instrText>
    </w:r>
    <w:r>
      <w:fldChar w:fldCharType="separate"/>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B43F0" w14:textId="77777777" w:rsidR="00666C38" w:rsidRDefault="00666C38">
      <w:pPr>
        <w:spacing w:after="0" w:line="240" w:lineRule="auto"/>
      </w:pPr>
      <w:r>
        <w:separator/>
      </w:r>
    </w:p>
  </w:footnote>
  <w:footnote w:type="continuationSeparator" w:id="0">
    <w:p w14:paraId="4D574624" w14:textId="77777777" w:rsidR="00666C38" w:rsidRDefault="00666C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D669" w14:textId="77777777" w:rsidR="00024321" w:rsidRDefault="00000000">
    <w:pPr>
      <w:tabs>
        <w:tab w:val="center" w:pos="2160"/>
        <w:tab w:val="center" w:pos="2880"/>
        <w:tab w:val="center" w:pos="3600"/>
        <w:tab w:val="center" w:pos="4320"/>
        <w:tab w:val="center" w:pos="5040"/>
        <w:tab w:val="right" w:pos="9134"/>
      </w:tabs>
      <w:spacing w:after="20" w:line="259" w:lineRule="auto"/>
      <w:ind w:left="0" w:right="0"/>
    </w:pPr>
    <w:r>
      <w:rPr>
        <w:noProof/>
      </w:rPr>
      <w:drawing>
        <wp:anchor distT="0" distB="0" distL="114300" distR="114300" simplePos="0" relativeHeight="251660288" behindDoc="0" locked="0" layoutInCell="1" hidden="0" allowOverlap="1" wp14:anchorId="27A6445E" wp14:editId="30999348">
          <wp:simplePos x="0" y="0"/>
          <wp:positionH relativeFrom="page">
            <wp:posOffset>1028700</wp:posOffset>
          </wp:positionH>
          <wp:positionV relativeFrom="page">
            <wp:posOffset>457200</wp:posOffset>
          </wp:positionV>
          <wp:extent cx="933450" cy="228600"/>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3450" cy="228600"/>
                  </a:xfrm>
                  <a:prstGeom prst="rect">
                    <a:avLst/>
                  </a:prstGeom>
                  <a:ln/>
                </pic:spPr>
              </pic:pic>
            </a:graphicData>
          </a:graphic>
        </wp:anchor>
      </w:drawing>
    </w:r>
    <w:r>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Manual de usuario, BloodPoint.docx </w:t>
    </w:r>
  </w:p>
  <w:p w14:paraId="17CB3737" w14:textId="77777777" w:rsidR="00024321" w:rsidRDefault="00000000">
    <w:pPr>
      <w:spacing w:after="0" w:line="259" w:lineRule="auto"/>
      <w:ind w:left="180" w:right="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B3B8" w14:textId="77777777" w:rsidR="00024321" w:rsidRDefault="00000000">
    <w:pPr>
      <w:tabs>
        <w:tab w:val="center" w:pos="2160"/>
        <w:tab w:val="center" w:pos="2880"/>
        <w:tab w:val="center" w:pos="3600"/>
        <w:tab w:val="center" w:pos="4320"/>
        <w:tab w:val="center" w:pos="5040"/>
        <w:tab w:val="right" w:pos="9134"/>
      </w:tabs>
      <w:spacing w:after="20" w:line="259" w:lineRule="auto"/>
      <w:ind w:left="0" w:right="0"/>
    </w:pPr>
    <w:r>
      <w:rPr>
        <w:noProof/>
      </w:rPr>
      <w:drawing>
        <wp:anchor distT="0" distB="0" distL="114300" distR="114300" simplePos="0" relativeHeight="251658240" behindDoc="0" locked="0" layoutInCell="1" hidden="0" allowOverlap="1" wp14:anchorId="0EB3EF6D" wp14:editId="27F4D9E7">
          <wp:simplePos x="0" y="0"/>
          <wp:positionH relativeFrom="page">
            <wp:posOffset>1028700</wp:posOffset>
          </wp:positionH>
          <wp:positionV relativeFrom="page">
            <wp:posOffset>457200</wp:posOffset>
          </wp:positionV>
          <wp:extent cx="933450" cy="228600"/>
          <wp:effectExtent l="0" t="0" r="0" b="0"/>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3450" cy="228600"/>
                  </a:xfrm>
                  <a:prstGeom prst="rect">
                    <a:avLst/>
                  </a:prstGeom>
                  <a:ln/>
                </pic:spPr>
              </pic:pic>
            </a:graphicData>
          </a:graphic>
        </wp:anchor>
      </w:drawing>
    </w:r>
    <w:r>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Plan de Pruebas </w:t>
    </w:r>
    <w:proofErr w:type="spellStart"/>
    <w:r>
      <w:rPr>
        <w:rFonts w:ascii="Calibri" w:eastAsia="Calibri" w:hAnsi="Calibri" w:cs="Calibri"/>
      </w:rPr>
      <w:t>VitalSY</w:t>
    </w:r>
    <w:proofErr w:type="spellEnd"/>
    <w:r>
      <w:rPr>
        <w:rFonts w:ascii="Calibri" w:eastAsia="Calibri" w:hAnsi="Calibri" w:cs="Calibri"/>
      </w:rPr>
      <w:t xml:space="preserve"> </w:t>
    </w:r>
  </w:p>
  <w:p w14:paraId="3CFE71A9" w14:textId="77777777" w:rsidR="00024321" w:rsidRDefault="00000000">
    <w:pPr>
      <w:spacing w:after="0" w:line="259" w:lineRule="auto"/>
      <w:ind w:left="180" w:right="0"/>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9A4C" w14:textId="77777777" w:rsidR="00024321" w:rsidRDefault="00000000">
    <w:pPr>
      <w:tabs>
        <w:tab w:val="center" w:pos="2160"/>
        <w:tab w:val="center" w:pos="2880"/>
        <w:tab w:val="center" w:pos="3600"/>
        <w:tab w:val="center" w:pos="4320"/>
        <w:tab w:val="center" w:pos="5040"/>
        <w:tab w:val="right" w:pos="9134"/>
      </w:tabs>
      <w:spacing w:after="20" w:line="259" w:lineRule="auto"/>
      <w:ind w:left="0" w:right="0"/>
    </w:pPr>
    <w:r>
      <w:rPr>
        <w:noProof/>
      </w:rPr>
      <w:drawing>
        <wp:anchor distT="0" distB="0" distL="114300" distR="114300" simplePos="0" relativeHeight="251659264" behindDoc="0" locked="0" layoutInCell="1" hidden="0" allowOverlap="1" wp14:anchorId="77583A52" wp14:editId="0EC25FF7">
          <wp:simplePos x="0" y="0"/>
          <wp:positionH relativeFrom="page">
            <wp:posOffset>1028700</wp:posOffset>
          </wp:positionH>
          <wp:positionV relativeFrom="page">
            <wp:posOffset>457200</wp:posOffset>
          </wp:positionV>
          <wp:extent cx="933450" cy="228600"/>
          <wp:effectExtent l="0" t="0" r="0" b="0"/>
          <wp:wrapSquare wrapText="bothSides" distT="0" distB="0" distL="114300" distR="11430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3450" cy="228600"/>
                  </a:xfrm>
                  <a:prstGeom prst="rect">
                    <a:avLst/>
                  </a:prstGeom>
                  <a:ln/>
                </pic:spPr>
              </pic:pic>
            </a:graphicData>
          </a:graphic>
        </wp:anchor>
      </w:drawing>
    </w:r>
    <w:r>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Manual de usuario, BloodPoint.docx </w:t>
    </w:r>
  </w:p>
  <w:p w14:paraId="541A586F" w14:textId="77777777" w:rsidR="00024321" w:rsidRDefault="00000000">
    <w:pPr>
      <w:spacing w:after="0" w:line="259" w:lineRule="auto"/>
      <w:ind w:left="180" w:right="0"/>
    </w:pPr>
    <w:r>
      <w:rPr>
        <w:rFonts w:ascii="Calibri" w:eastAsia="Calibri" w:hAnsi="Calibri" w:cs="Calibri"/>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DC4A" w14:textId="77777777" w:rsidR="00024321" w:rsidRDefault="00000000">
    <w:pPr>
      <w:tabs>
        <w:tab w:val="center" w:pos="2160"/>
        <w:tab w:val="center" w:pos="2880"/>
        <w:tab w:val="center" w:pos="3600"/>
        <w:tab w:val="center" w:pos="4320"/>
        <w:tab w:val="center" w:pos="5040"/>
        <w:tab w:val="right" w:pos="9137"/>
      </w:tabs>
      <w:spacing w:after="20" w:line="259" w:lineRule="auto"/>
      <w:ind w:left="0" w:right="0"/>
    </w:pPr>
    <w:r>
      <w:rPr>
        <w:noProof/>
      </w:rPr>
      <w:drawing>
        <wp:anchor distT="0" distB="0" distL="114300" distR="114300" simplePos="0" relativeHeight="251663360" behindDoc="0" locked="0" layoutInCell="1" hidden="0" allowOverlap="1" wp14:anchorId="51E84A17" wp14:editId="576F3982">
          <wp:simplePos x="0" y="0"/>
          <wp:positionH relativeFrom="page">
            <wp:posOffset>1028700</wp:posOffset>
          </wp:positionH>
          <wp:positionV relativeFrom="page">
            <wp:posOffset>457200</wp:posOffset>
          </wp:positionV>
          <wp:extent cx="933450" cy="228600"/>
          <wp:effectExtent l="0" t="0" r="0" b="0"/>
          <wp:wrapSquare wrapText="bothSides" distT="0" distB="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3450" cy="228600"/>
                  </a:xfrm>
                  <a:prstGeom prst="rect">
                    <a:avLst/>
                  </a:prstGeom>
                  <a:ln/>
                </pic:spPr>
              </pic:pic>
            </a:graphicData>
          </a:graphic>
        </wp:anchor>
      </w:drawing>
    </w:r>
    <w:r>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Manual de usuario, BloodPoint.docx </w:t>
    </w:r>
  </w:p>
  <w:p w14:paraId="01C5D888" w14:textId="77777777" w:rsidR="00024321" w:rsidRDefault="00000000">
    <w:pPr>
      <w:spacing w:after="0" w:line="259" w:lineRule="auto"/>
      <w:ind w:left="180" w:right="0"/>
    </w:pPr>
    <w:r>
      <w:rPr>
        <w:rFonts w:ascii="Calibri" w:eastAsia="Calibri" w:hAnsi="Calibri" w:cs="Calibri"/>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4540" w14:textId="77777777" w:rsidR="00024321" w:rsidRDefault="00000000">
    <w:pPr>
      <w:tabs>
        <w:tab w:val="center" w:pos="2160"/>
        <w:tab w:val="center" w:pos="2880"/>
        <w:tab w:val="center" w:pos="3600"/>
        <w:tab w:val="center" w:pos="4320"/>
        <w:tab w:val="center" w:pos="5040"/>
        <w:tab w:val="right" w:pos="9137"/>
      </w:tabs>
      <w:spacing w:after="20" w:line="259" w:lineRule="auto"/>
      <w:ind w:left="0" w:right="0"/>
    </w:pPr>
    <w:r>
      <w:rPr>
        <w:noProof/>
      </w:rPr>
      <w:drawing>
        <wp:anchor distT="0" distB="0" distL="114300" distR="114300" simplePos="0" relativeHeight="251661312" behindDoc="0" locked="0" layoutInCell="1" hidden="0" allowOverlap="1" wp14:anchorId="60FE124E" wp14:editId="0E1131A0">
          <wp:simplePos x="0" y="0"/>
          <wp:positionH relativeFrom="page">
            <wp:posOffset>1028700</wp:posOffset>
          </wp:positionH>
          <wp:positionV relativeFrom="page">
            <wp:posOffset>457200</wp:posOffset>
          </wp:positionV>
          <wp:extent cx="933450" cy="228600"/>
          <wp:effectExtent l="0" t="0" r="0" b="0"/>
          <wp:wrapSquare wrapText="bothSides" distT="0" distB="0" distL="114300" distR="1143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3450" cy="228600"/>
                  </a:xfrm>
                  <a:prstGeom prst="rect">
                    <a:avLst/>
                  </a:prstGeom>
                  <a:ln/>
                </pic:spPr>
              </pic:pic>
            </a:graphicData>
          </a:graphic>
        </wp:anchor>
      </w:drawing>
    </w:r>
    <w:r>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Plan de Pruebas </w:t>
    </w:r>
    <w:proofErr w:type="spellStart"/>
    <w:r>
      <w:rPr>
        <w:rFonts w:ascii="Calibri" w:eastAsia="Calibri" w:hAnsi="Calibri" w:cs="Calibri"/>
      </w:rPr>
      <w:t>VitalSY</w:t>
    </w:r>
    <w:proofErr w:type="spellEnd"/>
  </w:p>
  <w:p w14:paraId="53449EDC" w14:textId="77777777" w:rsidR="00024321" w:rsidRDefault="00000000">
    <w:pPr>
      <w:spacing w:after="0" w:line="259" w:lineRule="auto"/>
      <w:ind w:left="180" w:right="0"/>
    </w:pP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E041" w14:textId="77777777" w:rsidR="00024321" w:rsidRDefault="00000000">
    <w:pPr>
      <w:tabs>
        <w:tab w:val="center" w:pos="2160"/>
        <w:tab w:val="center" w:pos="2880"/>
        <w:tab w:val="center" w:pos="3600"/>
        <w:tab w:val="center" w:pos="4320"/>
        <w:tab w:val="center" w:pos="5040"/>
        <w:tab w:val="right" w:pos="9137"/>
      </w:tabs>
      <w:spacing w:after="20" w:line="259" w:lineRule="auto"/>
      <w:ind w:left="0" w:right="0"/>
    </w:pPr>
    <w:r>
      <w:rPr>
        <w:noProof/>
      </w:rPr>
      <w:drawing>
        <wp:anchor distT="0" distB="0" distL="114300" distR="114300" simplePos="0" relativeHeight="251662336" behindDoc="0" locked="0" layoutInCell="1" hidden="0" allowOverlap="1" wp14:anchorId="44A98132" wp14:editId="35CE2C3D">
          <wp:simplePos x="0" y="0"/>
          <wp:positionH relativeFrom="page">
            <wp:posOffset>1028700</wp:posOffset>
          </wp:positionH>
          <wp:positionV relativeFrom="page">
            <wp:posOffset>457200</wp:posOffset>
          </wp:positionV>
          <wp:extent cx="933450" cy="228600"/>
          <wp:effectExtent l="0" t="0" r="0" b="0"/>
          <wp:wrapSquare wrapText="bothSides" distT="0" distB="0" distL="114300" distR="1143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3450" cy="228600"/>
                  </a:xfrm>
                  <a:prstGeom prst="rect">
                    <a:avLst/>
                  </a:prstGeom>
                  <a:ln/>
                </pic:spPr>
              </pic:pic>
            </a:graphicData>
          </a:graphic>
        </wp:anchor>
      </w:drawing>
    </w:r>
    <w:r>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Manual de usuario, BloodPoint.docx </w:t>
    </w:r>
  </w:p>
  <w:p w14:paraId="5C81E997" w14:textId="77777777" w:rsidR="00024321" w:rsidRDefault="00000000">
    <w:pPr>
      <w:spacing w:after="0" w:line="259" w:lineRule="auto"/>
      <w:ind w:left="180" w:right="0"/>
    </w:pP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33B"/>
    <w:multiLevelType w:val="multilevel"/>
    <w:tmpl w:val="3198208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96061E6"/>
    <w:multiLevelType w:val="multilevel"/>
    <w:tmpl w:val="10B2C7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884E91"/>
    <w:multiLevelType w:val="multilevel"/>
    <w:tmpl w:val="B61CD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85318E"/>
    <w:multiLevelType w:val="multilevel"/>
    <w:tmpl w:val="984AB6C4"/>
    <w:lvl w:ilvl="0">
      <w:start w:val="1"/>
      <w:numFmt w:val="bullet"/>
      <w:lvlText w:val="●"/>
      <w:lvlJc w:val="left"/>
      <w:pPr>
        <w:ind w:left="705" w:hanging="360"/>
      </w:pPr>
      <w:rPr>
        <w:rFonts w:ascii="Noto Sans Symbols" w:eastAsia="Noto Sans Symbols" w:hAnsi="Noto Sans Symbols" w:cs="Noto Sans Symbols"/>
      </w:rPr>
    </w:lvl>
    <w:lvl w:ilvl="1">
      <w:start w:val="1"/>
      <w:numFmt w:val="bullet"/>
      <w:lvlText w:val="o"/>
      <w:lvlJc w:val="left"/>
      <w:pPr>
        <w:ind w:left="1425" w:hanging="360"/>
      </w:pPr>
      <w:rPr>
        <w:rFonts w:ascii="Courier New" w:eastAsia="Courier New" w:hAnsi="Courier New" w:cs="Courier New"/>
      </w:rPr>
    </w:lvl>
    <w:lvl w:ilvl="2">
      <w:start w:val="1"/>
      <w:numFmt w:val="bullet"/>
      <w:lvlText w:val="▪"/>
      <w:lvlJc w:val="left"/>
      <w:pPr>
        <w:ind w:left="2145" w:hanging="360"/>
      </w:pPr>
      <w:rPr>
        <w:rFonts w:ascii="Noto Sans Symbols" w:eastAsia="Noto Sans Symbols" w:hAnsi="Noto Sans Symbols" w:cs="Noto Sans Symbols"/>
      </w:rPr>
    </w:lvl>
    <w:lvl w:ilvl="3">
      <w:start w:val="1"/>
      <w:numFmt w:val="bullet"/>
      <w:lvlText w:val="●"/>
      <w:lvlJc w:val="left"/>
      <w:pPr>
        <w:ind w:left="2865" w:hanging="360"/>
      </w:pPr>
      <w:rPr>
        <w:rFonts w:ascii="Noto Sans Symbols" w:eastAsia="Noto Sans Symbols" w:hAnsi="Noto Sans Symbols" w:cs="Noto Sans Symbols"/>
      </w:rPr>
    </w:lvl>
    <w:lvl w:ilvl="4">
      <w:start w:val="1"/>
      <w:numFmt w:val="bullet"/>
      <w:lvlText w:val="o"/>
      <w:lvlJc w:val="left"/>
      <w:pPr>
        <w:ind w:left="3585" w:hanging="360"/>
      </w:pPr>
      <w:rPr>
        <w:rFonts w:ascii="Courier New" w:eastAsia="Courier New" w:hAnsi="Courier New" w:cs="Courier New"/>
      </w:rPr>
    </w:lvl>
    <w:lvl w:ilvl="5">
      <w:start w:val="1"/>
      <w:numFmt w:val="bullet"/>
      <w:lvlText w:val="▪"/>
      <w:lvlJc w:val="left"/>
      <w:pPr>
        <w:ind w:left="4305" w:hanging="360"/>
      </w:pPr>
      <w:rPr>
        <w:rFonts w:ascii="Noto Sans Symbols" w:eastAsia="Noto Sans Symbols" w:hAnsi="Noto Sans Symbols" w:cs="Noto Sans Symbols"/>
      </w:rPr>
    </w:lvl>
    <w:lvl w:ilvl="6">
      <w:start w:val="1"/>
      <w:numFmt w:val="bullet"/>
      <w:lvlText w:val="●"/>
      <w:lvlJc w:val="left"/>
      <w:pPr>
        <w:ind w:left="5025" w:hanging="360"/>
      </w:pPr>
      <w:rPr>
        <w:rFonts w:ascii="Noto Sans Symbols" w:eastAsia="Noto Sans Symbols" w:hAnsi="Noto Sans Symbols" w:cs="Noto Sans Symbols"/>
      </w:rPr>
    </w:lvl>
    <w:lvl w:ilvl="7">
      <w:start w:val="1"/>
      <w:numFmt w:val="bullet"/>
      <w:lvlText w:val="o"/>
      <w:lvlJc w:val="left"/>
      <w:pPr>
        <w:ind w:left="5745" w:hanging="360"/>
      </w:pPr>
      <w:rPr>
        <w:rFonts w:ascii="Courier New" w:eastAsia="Courier New" w:hAnsi="Courier New" w:cs="Courier New"/>
      </w:rPr>
    </w:lvl>
    <w:lvl w:ilvl="8">
      <w:start w:val="1"/>
      <w:numFmt w:val="bullet"/>
      <w:lvlText w:val="▪"/>
      <w:lvlJc w:val="left"/>
      <w:pPr>
        <w:ind w:left="6465" w:hanging="360"/>
      </w:pPr>
      <w:rPr>
        <w:rFonts w:ascii="Noto Sans Symbols" w:eastAsia="Noto Sans Symbols" w:hAnsi="Noto Sans Symbols" w:cs="Noto Sans Symbols"/>
      </w:rPr>
    </w:lvl>
  </w:abstractNum>
  <w:abstractNum w:abstractNumId="4" w15:restartNumberingAfterBreak="0">
    <w:nsid w:val="36C442FD"/>
    <w:multiLevelType w:val="multilevel"/>
    <w:tmpl w:val="5C36E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11033E5"/>
    <w:multiLevelType w:val="multilevel"/>
    <w:tmpl w:val="0FDCDFCE"/>
    <w:lvl w:ilvl="0">
      <w:start w:val="1"/>
      <w:numFmt w:val="bullet"/>
      <w:lvlText w:val="●"/>
      <w:lvlJc w:val="left"/>
      <w:pPr>
        <w:ind w:left="705" w:hanging="705"/>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6" w15:restartNumberingAfterBreak="0">
    <w:nsid w:val="59C3600D"/>
    <w:multiLevelType w:val="multilevel"/>
    <w:tmpl w:val="49722F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E373CD"/>
    <w:multiLevelType w:val="multilevel"/>
    <w:tmpl w:val="833E41B2"/>
    <w:lvl w:ilvl="0">
      <w:start w:val="1"/>
      <w:numFmt w:val="bullet"/>
      <w:lvlText w:val="●"/>
      <w:lvlJc w:val="left"/>
      <w:pPr>
        <w:ind w:left="705" w:hanging="360"/>
      </w:pPr>
      <w:rPr>
        <w:rFonts w:ascii="Noto Sans Symbols" w:eastAsia="Noto Sans Symbols" w:hAnsi="Noto Sans Symbols" w:cs="Noto Sans Symbols"/>
      </w:rPr>
    </w:lvl>
    <w:lvl w:ilvl="1">
      <w:start w:val="1"/>
      <w:numFmt w:val="bullet"/>
      <w:lvlText w:val="o"/>
      <w:lvlJc w:val="left"/>
      <w:pPr>
        <w:ind w:left="1425" w:hanging="360"/>
      </w:pPr>
      <w:rPr>
        <w:rFonts w:ascii="Courier New" w:eastAsia="Courier New" w:hAnsi="Courier New" w:cs="Courier New"/>
      </w:rPr>
    </w:lvl>
    <w:lvl w:ilvl="2">
      <w:start w:val="1"/>
      <w:numFmt w:val="bullet"/>
      <w:lvlText w:val="▪"/>
      <w:lvlJc w:val="left"/>
      <w:pPr>
        <w:ind w:left="2145" w:hanging="360"/>
      </w:pPr>
      <w:rPr>
        <w:rFonts w:ascii="Noto Sans Symbols" w:eastAsia="Noto Sans Symbols" w:hAnsi="Noto Sans Symbols" w:cs="Noto Sans Symbols"/>
      </w:rPr>
    </w:lvl>
    <w:lvl w:ilvl="3">
      <w:start w:val="1"/>
      <w:numFmt w:val="bullet"/>
      <w:lvlText w:val="●"/>
      <w:lvlJc w:val="left"/>
      <w:pPr>
        <w:ind w:left="2865" w:hanging="360"/>
      </w:pPr>
      <w:rPr>
        <w:rFonts w:ascii="Noto Sans Symbols" w:eastAsia="Noto Sans Symbols" w:hAnsi="Noto Sans Symbols" w:cs="Noto Sans Symbols"/>
      </w:rPr>
    </w:lvl>
    <w:lvl w:ilvl="4">
      <w:start w:val="1"/>
      <w:numFmt w:val="bullet"/>
      <w:lvlText w:val="o"/>
      <w:lvlJc w:val="left"/>
      <w:pPr>
        <w:ind w:left="3585" w:hanging="360"/>
      </w:pPr>
      <w:rPr>
        <w:rFonts w:ascii="Courier New" w:eastAsia="Courier New" w:hAnsi="Courier New" w:cs="Courier New"/>
      </w:rPr>
    </w:lvl>
    <w:lvl w:ilvl="5">
      <w:start w:val="1"/>
      <w:numFmt w:val="bullet"/>
      <w:lvlText w:val="▪"/>
      <w:lvlJc w:val="left"/>
      <w:pPr>
        <w:ind w:left="4305" w:hanging="360"/>
      </w:pPr>
      <w:rPr>
        <w:rFonts w:ascii="Noto Sans Symbols" w:eastAsia="Noto Sans Symbols" w:hAnsi="Noto Sans Symbols" w:cs="Noto Sans Symbols"/>
      </w:rPr>
    </w:lvl>
    <w:lvl w:ilvl="6">
      <w:start w:val="1"/>
      <w:numFmt w:val="bullet"/>
      <w:lvlText w:val="●"/>
      <w:lvlJc w:val="left"/>
      <w:pPr>
        <w:ind w:left="5025" w:hanging="360"/>
      </w:pPr>
      <w:rPr>
        <w:rFonts w:ascii="Noto Sans Symbols" w:eastAsia="Noto Sans Symbols" w:hAnsi="Noto Sans Symbols" w:cs="Noto Sans Symbols"/>
      </w:rPr>
    </w:lvl>
    <w:lvl w:ilvl="7">
      <w:start w:val="1"/>
      <w:numFmt w:val="bullet"/>
      <w:lvlText w:val="o"/>
      <w:lvlJc w:val="left"/>
      <w:pPr>
        <w:ind w:left="5745" w:hanging="360"/>
      </w:pPr>
      <w:rPr>
        <w:rFonts w:ascii="Courier New" w:eastAsia="Courier New" w:hAnsi="Courier New" w:cs="Courier New"/>
      </w:rPr>
    </w:lvl>
    <w:lvl w:ilvl="8">
      <w:start w:val="1"/>
      <w:numFmt w:val="bullet"/>
      <w:lvlText w:val="▪"/>
      <w:lvlJc w:val="left"/>
      <w:pPr>
        <w:ind w:left="6465" w:hanging="360"/>
      </w:pPr>
      <w:rPr>
        <w:rFonts w:ascii="Noto Sans Symbols" w:eastAsia="Noto Sans Symbols" w:hAnsi="Noto Sans Symbols" w:cs="Noto Sans Symbols"/>
      </w:rPr>
    </w:lvl>
  </w:abstractNum>
  <w:num w:numId="1" w16cid:durableId="1537811509">
    <w:abstractNumId w:val="0"/>
  </w:num>
  <w:num w:numId="2" w16cid:durableId="1610501364">
    <w:abstractNumId w:val="1"/>
  </w:num>
  <w:num w:numId="3" w16cid:durableId="1073311906">
    <w:abstractNumId w:val="6"/>
  </w:num>
  <w:num w:numId="4" w16cid:durableId="1115372394">
    <w:abstractNumId w:val="7"/>
  </w:num>
  <w:num w:numId="5" w16cid:durableId="1497379611">
    <w:abstractNumId w:val="3"/>
  </w:num>
  <w:num w:numId="6" w16cid:durableId="1989433132">
    <w:abstractNumId w:val="4"/>
  </w:num>
  <w:num w:numId="7" w16cid:durableId="902255008">
    <w:abstractNumId w:val="5"/>
  </w:num>
  <w:num w:numId="8" w16cid:durableId="1989551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321"/>
    <w:rsid w:val="00024321"/>
    <w:rsid w:val="001A3DE6"/>
    <w:rsid w:val="00666C38"/>
    <w:rsid w:val="007A7A01"/>
    <w:rsid w:val="00837AE1"/>
    <w:rsid w:val="008505E4"/>
    <w:rsid w:val="00992D9A"/>
    <w:rsid w:val="00B6254C"/>
    <w:rsid w:val="00BC088D"/>
    <w:rsid w:val="00D03AD7"/>
    <w:rsid w:val="00E26E8E"/>
    <w:rsid w:val="00EA4657"/>
    <w:rsid w:val="00ED039D"/>
    <w:rsid w:val="00F07415"/>
    <w:rsid w:val="00F202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9462"/>
  <w15:docId w15:val="{3D0D4897-0FF1-4D9E-B9A6-23EF63673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after="9" w:line="268" w:lineRule="auto"/>
        <w:ind w:left="10" w:right="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0" w:line="259" w:lineRule="auto"/>
      <w:ind w:right="0" w:hanging="10"/>
      <w:outlineLvl w:val="0"/>
    </w:pPr>
    <w:rPr>
      <w:color w:val="000000"/>
      <w:sz w:val="40"/>
      <w:szCs w:val="40"/>
    </w:rPr>
  </w:style>
  <w:style w:type="paragraph" w:styleId="Ttulo2">
    <w:name w:val="heading 2"/>
    <w:basedOn w:val="Normal"/>
    <w:next w:val="Normal"/>
    <w:uiPriority w:val="9"/>
    <w:unhideWhenUsed/>
    <w:qFormat/>
    <w:pPr>
      <w:keepNext/>
      <w:keepLines/>
      <w:pBdr>
        <w:top w:val="nil"/>
        <w:left w:val="nil"/>
        <w:bottom w:val="nil"/>
        <w:right w:val="nil"/>
        <w:between w:val="nil"/>
      </w:pBdr>
      <w:spacing w:after="86" w:line="259" w:lineRule="auto"/>
      <w:ind w:right="0" w:hanging="10"/>
      <w:outlineLvl w:val="1"/>
    </w:pPr>
    <w:rPr>
      <w:color w:val="000000"/>
      <w:sz w:val="28"/>
      <w:szCs w:val="28"/>
    </w:rPr>
  </w:style>
  <w:style w:type="paragraph" w:styleId="Ttulo3">
    <w:name w:val="heading 3"/>
    <w:basedOn w:val="Normal"/>
    <w:next w:val="Normal"/>
    <w:uiPriority w:val="9"/>
    <w:semiHidden/>
    <w:unhideWhenUsed/>
    <w:qFormat/>
    <w:pPr>
      <w:keepNext/>
      <w:keepLines/>
      <w:pBdr>
        <w:top w:val="nil"/>
        <w:left w:val="nil"/>
        <w:bottom w:val="nil"/>
        <w:right w:val="nil"/>
        <w:between w:val="nil"/>
      </w:pBdr>
      <w:spacing w:after="86" w:line="259" w:lineRule="auto"/>
      <w:ind w:right="0" w:hanging="10"/>
      <w:outlineLvl w:val="2"/>
    </w:pPr>
    <w:rPr>
      <w:color w:val="000000"/>
      <w:sz w:val="28"/>
      <w:szCs w:val="28"/>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after="86" w:line="259" w:lineRule="auto"/>
      <w:ind w:right="0" w:hanging="10"/>
      <w:outlineLvl w:val="3"/>
    </w:pPr>
    <w:rPr>
      <w:color w:val="000000"/>
      <w:sz w:val="28"/>
      <w:szCs w:val="28"/>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58" w:type="dxa"/>
        <w:left w:w="95" w:type="dxa"/>
        <w:bottom w:w="0" w:type="dxa"/>
        <w:right w:w="115" w:type="dxa"/>
      </w:tblCellMar>
    </w:tblPr>
  </w:style>
  <w:style w:type="table" w:customStyle="1" w:styleId="a0">
    <w:basedOn w:val="TableNormal"/>
    <w:pPr>
      <w:spacing w:after="0" w:line="240" w:lineRule="auto"/>
    </w:pPr>
    <w:tblPr>
      <w:tblStyleRowBandSize w:val="1"/>
      <w:tblStyleColBandSize w:val="1"/>
      <w:tblCellMar>
        <w:top w:w="55" w:type="dxa"/>
        <w:left w:w="110" w:type="dxa"/>
        <w:bottom w:w="0" w:type="dxa"/>
        <w:right w:w="115" w:type="dxa"/>
      </w:tblCellMar>
    </w:tblPr>
  </w:style>
  <w:style w:type="table" w:customStyle="1" w:styleId="a1">
    <w:basedOn w:val="TableNormal"/>
    <w:pPr>
      <w:spacing w:after="0" w:line="240" w:lineRule="auto"/>
    </w:pPr>
    <w:tblPr>
      <w:tblStyleRowBandSize w:val="1"/>
      <w:tblStyleColBandSize w:val="1"/>
      <w:tblCellMar>
        <w:top w:w="56" w:type="dxa"/>
        <w:left w:w="115" w:type="dxa"/>
        <w:bottom w:w="0" w:type="dxa"/>
        <w:right w:w="115" w:type="dxa"/>
      </w:tblCellMar>
    </w:tblPr>
  </w:style>
  <w:style w:type="table" w:customStyle="1" w:styleId="a2">
    <w:basedOn w:val="TableNormal"/>
    <w:pPr>
      <w:spacing w:after="0" w:line="240" w:lineRule="auto"/>
    </w:pPr>
    <w:tblPr>
      <w:tblStyleRowBandSize w:val="1"/>
      <w:tblStyleColBandSize w:val="1"/>
      <w:tblCellMar>
        <w:top w:w="0" w:type="dxa"/>
        <w:left w:w="95" w:type="dxa"/>
        <w:bottom w:w="0" w:type="dxa"/>
        <w:right w:w="115" w:type="dxa"/>
      </w:tblCellMar>
    </w:tblPr>
  </w:style>
  <w:style w:type="table" w:customStyle="1" w:styleId="a3">
    <w:basedOn w:val="TableNormal"/>
    <w:pPr>
      <w:spacing w:after="0" w:line="240" w:lineRule="auto"/>
    </w:pPr>
    <w:tblPr>
      <w:tblStyleRowBandSize w:val="1"/>
      <w:tblStyleColBandSize w:val="1"/>
      <w:tblCellMar>
        <w:top w:w="80" w:type="dxa"/>
        <w:left w:w="95" w:type="dxa"/>
        <w:bottom w:w="0" w:type="dxa"/>
        <w:right w:w="115" w:type="dxa"/>
      </w:tblCellMar>
    </w:tblPr>
  </w:style>
  <w:style w:type="table" w:customStyle="1" w:styleId="a4">
    <w:basedOn w:val="TableNormal"/>
    <w:pPr>
      <w:spacing w:after="0" w:line="240" w:lineRule="auto"/>
    </w:pPr>
    <w:tblPr>
      <w:tblStyleRowBandSize w:val="1"/>
      <w:tblStyleColBandSize w:val="1"/>
      <w:tblCellMar>
        <w:top w:w="149" w:type="dxa"/>
        <w:left w:w="122" w:type="dxa"/>
        <w:bottom w:w="0" w:type="dxa"/>
        <w:right w:w="84"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153" w:type="dxa"/>
        <w:left w:w="95" w:type="dxa"/>
        <w:bottom w:w="0" w:type="dxa"/>
        <w:right w:w="54" w:type="dxa"/>
      </w:tblCellMar>
    </w:tblPr>
  </w:style>
  <w:style w:type="paragraph" w:styleId="NormalWeb">
    <w:name w:val="Normal (Web)"/>
    <w:basedOn w:val="Normal"/>
    <w:uiPriority w:val="99"/>
    <w:semiHidden/>
    <w:unhideWhenUsed/>
    <w:rsid w:val="00ED039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Zi9K6cYSp619uDsoctQw3KC01w==">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18</Pages>
  <Words>4375</Words>
  <Characters>24067</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CHRISTOPHER NERCELLES LLABRET</cp:lastModifiedBy>
  <cp:revision>6</cp:revision>
  <dcterms:created xsi:type="dcterms:W3CDTF">2026-05-20T03:39:00Z</dcterms:created>
  <dcterms:modified xsi:type="dcterms:W3CDTF">2026-06-20T03:31:00Z</dcterms:modified>
</cp:coreProperties>
</file>