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4E7B28" w14:textId="77777777" w:rsidR="00601967" w:rsidRDefault="00601967" w:rsidP="00601967">
      <w:pPr>
        <w:jc w:val="right"/>
        <w:rPr>
          <w:rFonts w:ascii="Bookman Old Style" w:eastAsia="Roboto" w:hAnsi="Bookman Old Style" w:cs="Roboto"/>
          <w:b/>
          <w:bCs/>
          <w:color w:val="A9CEDC"/>
          <w:sz w:val="48"/>
          <w:szCs w:val="48"/>
          <w:lang w:val="en-US"/>
        </w:rPr>
      </w:pPr>
      <w:bookmarkStart w:id="0" w:name="_Hlk54045494"/>
    </w:p>
    <w:p w14:paraId="07F32169" w14:textId="77777777" w:rsidR="00601967" w:rsidRDefault="00601967" w:rsidP="00601967">
      <w:pPr>
        <w:jc w:val="right"/>
        <w:rPr>
          <w:rFonts w:ascii="Bookman Old Style" w:eastAsia="Roboto" w:hAnsi="Bookman Old Style" w:cs="Roboto"/>
          <w:b/>
          <w:bCs/>
          <w:color w:val="A9CEDC"/>
          <w:sz w:val="48"/>
          <w:szCs w:val="48"/>
          <w:lang w:val="en-US"/>
        </w:rPr>
      </w:pPr>
    </w:p>
    <w:p w14:paraId="092F21B2" w14:textId="77777777" w:rsidR="00601967" w:rsidRDefault="00601967" w:rsidP="00601967">
      <w:pPr>
        <w:jc w:val="right"/>
        <w:rPr>
          <w:rFonts w:ascii="Bookman Old Style" w:eastAsia="Roboto" w:hAnsi="Bookman Old Style" w:cs="Roboto"/>
          <w:b/>
          <w:bCs/>
          <w:color w:val="A9CEDC"/>
          <w:sz w:val="48"/>
          <w:szCs w:val="48"/>
          <w:lang w:val="en-US"/>
        </w:rPr>
      </w:pPr>
    </w:p>
    <w:p w14:paraId="7228F24C" w14:textId="77777777" w:rsidR="00601967" w:rsidRDefault="00601967" w:rsidP="00601967">
      <w:pPr>
        <w:jc w:val="right"/>
        <w:rPr>
          <w:rFonts w:ascii="Bookman Old Style" w:eastAsia="Roboto" w:hAnsi="Bookman Old Style" w:cs="Roboto"/>
          <w:b/>
          <w:bCs/>
          <w:color w:val="A9CEDC"/>
          <w:sz w:val="48"/>
          <w:szCs w:val="48"/>
          <w:lang w:val="en-US"/>
        </w:rPr>
      </w:pPr>
    </w:p>
    <w:p w14:paraId="7B818234" w14:textId="77777777" w:rsidR="00601967" w:rsidRDefault="00601967" w:rsidP="00601967">
      <w:pPr>
        <w:jc w:val="right"/>
        <w:rPr>
          <w:rFonts w:ascii="Bookman Old Style" w:eastAsia="Roboto" w:hAnsi="Bookman Old Style" w:cs="Roboto"/>
          <w:b/>
          <w:bCs/>
          <w:color w:val="A9CEDC"/>
          <w:sz w:val="48"/>
          <w:szCs w:val="48"/>
          <w:lang w:val="en-US"/>
        </w:rPr>
      </w:pPr>
    </w:p>
    <w:p w14:paraId="1BB6D80D" w14:textId="77777777" w:rsidR="00601967" w:rsidRDefault="00601967" w:rsidP="00601967">
      <w:pPr>
        <w:jc w:val="right"/>
        <w:rPr>
          <w:rFonts w:ascii="Bookman Old Style" w:eastAsia="Roboto" w:hAnsi="Bookman Old Style" w:cs="Roboto"/>
          <w:b/>
          <w:bCs/>
          <w:color w:val="A9CEDC"/>
          <w:sz w:val="48"/>
          <w:szCs w:val="48"/>
          <w:lang w:val="en-US"/>
        </w:rPr>
      </w:pPr>
    </w:p>
    <w:p w14:paraId="06AA5E54" w14:textId="77777777" w:rsidR="00601967" w:rsidRDefault="00601967" w:rsidP="00601967">
      <w:pPr>
        <w:jc w:val="right"/>
        <w:rPr>
          <w:rFonts w:ascii="Bookman Old Style" w:eastAsia="Roboto" w:hAnsi="Bookman Old Style" w:cs="Roboto"/>
          <w:b/>
          <w:bCs/>
          <w:color w:val="A9CEDC"/>
          <w:sz w:val="48"/>
          <w:szCs w:val="48"/>
          <w:lang w:val="en-US"/>
        </w:rPr>
      </w:pPr>
    </w:p>
    <w:p w14:paraId="5A62096F" w14:textId="77777777" w:rsidR="00601967" w:rsidRDefault="00601967" w:rsidP="00601967">
      <w:pPr>
        <w:jc w:val="right"/>
        <w:rPr>
          <w:rFonts w:ascii="Bookman Old Style" w:eastAsia="Roboto" w:hAnsi="Bookman Old Style" w:cs="Roboto"/>
          <w:b/>
          <w:bCs/>
          <w:color w:val="A9CEDC"/>
          <w:sz w:val="48"/>
          <w:szCs w:val="48"/>
          <w:lang w:val="en-US"/>
        </w:rPr>
      </w:pPr>
    </w:p>
    <w:p w14:paraId="6644BD9B" w14:textId="77777777" w:rsidR="00601967" w:rsidRDefault="00601967" w:rsidP="00601967">
      <w:pPr>
        <w:jc w:val="right"/>
        <w:rPr>
          <w:rFonts w:ascii="Bookman Old Style" w:eastAsia="Roboto" w:hAnsi="Bookman Old Style" w:cs="Roboto"/>
          <w:b/>
          <w:bCs/>
          <w:color w:val="A9CEDC"/>
          <w:sz w:val="48"/>
          <w:szCs w:val="48"/>
          <w:lang w:val="en-US"/>
        </w:rPr>
      </w:pPr>
    </w:p>
    <w:p w14:paraId="2ABB2CEB" w14:textId="77777777" w:rsidR="00601967" w:rsidRDefault="00601967" w:rsidP="00601967">
      <w:pPr>
        <w:jc w:val="right"/>
        <w:rPr>
          <w:rFonts w:ascii="Bookman Old Style" w:eastAsia="Roboto" w:hAnsi="Bookman Old Style" w:cs="Roboto"/>
          <w:b/>
          <w:bCs/>
          <w:color w:val="A9CEDC"/>
          <w:sz w:val="48"/>
          <w:szCs w:val="48"/>
          <w:lang w:val="en-US"/>
        </w:rPr>
      </w:pPr>
    </w:p>
    <w:p w14:paraId="364FC3AE" w14:textId="3C9B3E8B" w:rsidR="00601967" w:rsidRPr="00E239DC" w:rsidRDefault="00601967" w:rsidP="00601967">
      <w:pPr>
        <w:jc w:val="right"/>
        <w:rPr>
          <w:rFonts w:ascii="Bookman Old Style" w:eastAsia="Roboto" w:hAnsi="Bookman Old Style" w:cs="Roboto"/>
          <w:b/>
          <w:bCs/>
          <w:color w:val="A9CEDC"/>
          <w:sz w:val="48"/>
          <w:szCs w:val="48"/>
          <w:lang w:val="en-US"/>
        </w:rPr>
      </w:pPr>
      <w:r w:rsidRPr="00E239DC">
        <w:rPr>
          <w:rFonts w:ascii="Bookman Old Style" w:eastAsia="Roboto" w:hAnsi="Bookman Old Style" w:cs="Roboto"/>
          <w:b/>
          <w:bCs/>
          <w:color w:val="A9CEDC"/>
          <w:sz w:val="48"/>
          <w:szCs w:val="48"/>
          <w:lang w:val="en-US"/>
        </w:rPr>
        <w:t>MERCADEOUCAB</w:t>
      </w:r>
    </w:p>
    <w:p w14:paraId="2D12B66A" w14:textId="77777777" w:rsidR="00601967" w:rsidRPr="00E239DC" w:rsidRDefault="00601967" w:rsidP="00601967">
      <w:pPr>
        <w:jc w:val="right"/>
        <w:rPr>
          <w:rFonts w:ascii="Century Gothic" w:eastAsia="Roboto" w:hAnsi="Century Gothic" w:cs="Roboto"/>
          <w:sz w:val="24"/>
          <w:szCs w:val="24"/>
          <w:lang w:val="en-US"/>
        </w:rPr>
      </w:pPr>
      <w:r w:rsidRPr="00E239DC">
        <w:rPr>
          <w:rFonts w:ascii="Century Gothic" w:eastAsia="Roboto" w:hAnsi="Century Gothic" w:cs="Roboto"/>
          <w:sz w:val="24"/>
          <w:szCs w:val="24"/>
          <w:lang w:val="en-US"/>
        </w:rPr>
        <w:t>Ideation Report</w:t>
      </w:r>
    </w:p>
    <w:bookmarkEnd w:id="0"/>
    <w:p w14:paraId="408FAB8D" w14:textId="36F6B9F2" w:rsidR="000F01FE" w:rsidRPr="00925733" w:rsidRDefault="000F01FE" w:rsidP="00601967">
      <w:pPr>
        <w:rPr>
          <w:lang w:val="en-US"/>
        </w:rPr>
      </w:pPr>
    </w:p>
    <w:p w14:paraId="3248415F" w14:textId="1900A5CB" w:rsidR="00601967" w:rsidRPr="00925733" w:rsidRDefault="00601967" w:rsidP="00601967">
      <w:pPr>
        <w:rPr>
          <w:lang w:val="en-US"/>
        </w:rPr>
      </w:pPr>
    </w:p>
    <w:p w14:paraId="48E50CC6" w14:textId="1627F255" w:rsidR="00601967" w:rsidRPr="00925733" w:rsidRDefault="00601967" w:rsidP="00601967">
      <w:pPr>
        <w:rPr>
          <w:lang w:val="en-US"/>
        </w:rPr>
      </w:pPr>
    </w:p>
    <w:p w14:paraId="158857A9" w14:textId="2A97AB63" w:rsidR="00601967" w:rsidRPr="00925733" w:rsidRDefault="00601967" w:rsidP="00601967">
      <w:pPr>
        <w:rPr>
          <w:lang w:val="en-US"/>
        </w:rPr>
      </w:pPr>
    </w:p>
    <w:p w14:paraId="1796C943" w14:textId="0EB3D015" w:rsidR="00601967" w:rsidRPr="00925733" w:rsidRDefault="00601967" w:rsidP="00601967">
      <w:pPr>
        <w:rPr>
          <w:lang w:val="en-US"/>
        </w:rPr>
      </w:pPr>
    </w:p>
    <w:p w14:paraId="234266B6" w14:textId="456B069E" w:rsidR="00601967" w:rsidRPr="00925733" w:rsidRDefault="00601967" w:rsidP="00601967">
      <w:pPr>
        <w:rPr>
          <w:lang w:val="en-US"/>
        </w:rPr>
      </w:pPr>
    </w:p>
    <w:p w14:paraId="35E9C593" w14:textId="644D5AA3" w:rsidR="00601967" w:rsidRPr="00925733" w:rsidRDefault="00601967" w:rsidP="00601967">
      <w:pPr>
        <w:rPr>
          <w:lang w:val="en-US"/>
        </w:rPr>
      </w:pPr>
    </w:p>
    <w:p w14:paraId="069B0EF0" w14:textId="0598BA00" w:rsidR="00601967" w:rsidRPr="00925733" w:rsidRDefault="00601967" w:rsidP="00601967">
      <w:pPr>
        <w:rPr>
          <w:lang w:val="en-US"/>
        </w:rPr>
      </w:pPr>
    </w:p>
    <w:p w14:paraId="4F2436F0" w14:textId="3B5C8415" w:rsidR="00601967" w:rsidRPr="00925733" w:rsidRDefault="00601967" w:rsidP="00601967">
      <w:pPr>
        <w:rPr>
          <w:lang w:val="en-US"/>
        </w:rPr>
      </w:pPr>
    </w:p>
    <w:p w14:paraId="6743ECDF" w14:textId="33E31FA6" w:rsidR="00601967" w:rsidRPr="00925733" w:rsidRDefault="00601967" w:rsidP="00601967">
      <w:pPr>
        <w:rPr>
          <w:lang w:val="en-US"/>
        </w:rPr>
      </w:pPr>
    </w:p>
    <w:p w14:paraId="2B41E7B7" w14:textId="1A632B1A" w:rsidR="00601967" w:rsidRPr="00925733" w:rsidRDefault="00601967" w:rsidP="00601967">
      <w:pPr>
        <w:rPr>
          <w:lang w:val="en-US"/>
        </w:rPr>
      </w:pPr>
    </w:p>
    <w:p w14:paraId="69795331" w14:textId="6E797B54" w:rsidR="00601967" w:rsidRPr="00925733" w:rsidRDefault="00601967" w:rsidP="00601967">
      <w:pPr>
        <w:rPr>
          <w:lang w:val="en-US"/>
        </w:rPr>
      </w:pPr>
    </w:p>
    <w:p w14:paraId="457D415F" w14:textId="7141BD17" w:rsidR="00601967" w:rsidRPr="00925733" w:rsidRDefault="00601967" w:rsidP="00601967">
      <w:pPr>
        <w:rPr>
          <w:lang w:val="en-US"/>
        </w:rPr>
      </w:pPr>
    </w:p>
    <w:p w14:paraId="0200048F" w14:textId="55BB9653" w:rsidR="00601967" w:rsidRPr="00925733" w:rsidRDefault="00601967" w:rsidP="00601967">
      <w:pPr>
        <w:rPr>
          <w:lang w:val="en-US"/>
        </w:rPr>
      </w:pPr>
    </w:p>
    <w:p w14:paraId="1882C6B9" w14:textId="6C0E6625" w:rsidR="00601967" w:rsidRPr="00925733" w:rsidRDefault="00601967" w:rsidP="00601967">
      <w:pPr>
        <w:rPr>
          <w:lang w:val="en-US"/>
        </w:rPr>
      </w:pPr>
    </w:p>
    <w:p w14:paraId="7F718975" w14:textId="41B33C9F" w:rsidR="00601967" w:rsidRPr="00925733" w:rsidRDefault="00601967" w:rsidP="00601967">
      <w:pPr>
        <w:rPr>
          <w:lang w:val="en-US"/>
        </w:rPr>
      </w:pPr>
    </w:p>
    <w:p w14:paraId="142987FD" w14:textId="1852C1CA" w:rsidR="00601967" w:rsidRPr="00925733" w:rsidRDefault="00601967" w:rsidP="00601967">
      <w:pPr>
        <w:rPr>
          <w:lang w:val="en-US"/>
        </w:rPr>
      </w:pPr>
    </w:p>
    <w:p w14:paraId="39E123CC" w14:textId="0D27128B" w:rsidR="00601967" w:rsidRPr="00925733" w:rsidRDefault="00601967" w:rsidP="00601967">
      <w:pPr>
        <w:rPr>
          <w:lang w:val="en-US"/>
        </w:rPr>
      </w:pPr>
    </w:p>
    <w:p w14:paraId="2EFF1246" w14:textId="0A6CCE9D" w:rsidR="00601967" w:rsidRPr="00925733" w:rsidRDefault="00601967" w:rsidP="00601967">
      <w:pPr>
        <w:rPr>
          <w:lang w:val="en-US"/>
        </w:rPr>
      </w:pPr>
    </w:p>
    <w:p w14:paraId="3A6E900C" w14:textId="77777777" w:rsidR="00601967" w:rsidRDefault="00601967" w:rsidP="00601967">
      <w:pPr>
        <w:jc w:val="center"/>
        <w:rPr>
          <w:rFonts w:ascii="Century Gothic" w:eastAsia="Roboto" w:hAnsi="Century Gothic" w:cs="Roboto"/>
          <w:b/>
          <w:bCs/>
          <w:sz w:val="24"/>
          <w:szCs w:val="24"/>
          <w:lang w:val="en-US"/>
        </w:rPr>
      </w:pPr>
      <w:r>
        <w:rPr>
          <w:rFonts w:ascii="Century Gothic" w:eastAsia="Roboto" w:hAnsi="Century Gothic" w:cs="Roboto"/>
          <w:b/>
          <w:bCs/>
          <w:sz w:val="24"/>
          <w:szCs w:val="24"/>
          <w:lang w:val="en-US"/>
        </w:rPr>
        <w:lastRenderedPageBreak/>
        <w:t>INTRODUCTION (OPPORTUNITY DECLARATION)</w:t>
      </w:r>
    </w:p>
    <w:p w14:paraId="3E9901E3" w14:textId="77777777" w:rsidR="00601967" w:rsidRDefault="00601967" w:rsidP="00601967">
      <w:pPr>
        <w:jc w:val="both"/>
        <w:rPr>
          <w:rFonts w:ascii="Century Gothic" w:eastAsia="Roboto" w:hAnsi="Century Gothic" w:cs="Roboto"/>
          <w:sz w:val="24"/>
          <w:szCs w:val="24"/>
          <w:lang w:val="en-US"/>
        </w:rPr>
      </w:pPr>
    </w:p>
    <w:p w14:paraId="0EEA4007" w14:textId="77777777" w:rsidR="00601967" w:rsidRDefault="00601967" w:rsidP="00601967">
      <w:pPr>
        <w:jc w:val="both"/>
        <w:rPr>
          <w:rFonts w:ascii="Century Gothic" w:eastAsia="Roboto" w:hAnsi="Century Gothic" w:cs="Roboto"/>
          <w:lang w:val="en-US"/>
        </w:rPr>
      </w:pPr>
      <w:r>
        <w:rPr>
          <w:rFonts w:ascii="Century Gothic" w:eastAsia="Roboto" w:hAnsi="Century Gothic" w:cs="Roboto"/>
          <w:lang w:val="en-US"/>
        </w:rPr>
        <w:t xml:space="preserve">Before launching a product, you should know if it’s economically viable or not first, reason why a lot of advisors do a </w:t>
      </w:r>
      <w:r>
        <w:rPr>
          <w:rFonts w:ascii="Century Gothic" w:eastAsia="Roboto" w:hAnsi="Century Gothic" w:cs="Roboto"/>
          <w:b/>
          <w:bCs/>
          <w:lang w:val="en-US"/>
        </w:rPr>
        <w:t>market study</w:t>
      </w:r>
      <w:r>
        <w:rPr>
          <w:rFonts w:ascii="Century Gothic" w:eastAsia="Roboto" w:hAnsi="Century Gothic" w:cs="Roboto"/>
          <w:lang w:val="en-US"/>
        </w:rPr>
        <w:t xml:space="preserve">. </w:t>
      </w:r>
      <w:r w:rsidRPr="00EF2F25">
        <w:rPr>
          <w:rFonts w:ascii="Century Gothic" w:eastAsia="Roboto" w:hAnsi="Century Gothic" w:cs="Roboto"/>
          <w:lang w:val="en-US"/>
        </w:rPr>
        <w:t>Market studies allows to know the key target for a product or service and to answer to their expectations.</w:t>
      </w:r>
      <w:r>
        <w:rPr>
          <w:rFonts w:ascii="Century Gothic" w:eastAsia="Roboto" w:hAnsi="Century Gothic" w:cs="Roboto"/>
          <w:lang w:val="en-US"/>
        </w:rPr>
        <w:t xml:space="preserve"> </w:t>
      </w:r>
    </w:p>
    <w:p w14:paraId="0B3F25F2" w14:textId="782710E5" w:rsidR="00601967" w:rsidRDefault="00601967" w:rsidP="00601967">
      <w:pPr>
        <w:rPr>
          <w:lang w:val="en-US"/>
        </w:rPr>
      </w:pPr>
    </w:p>
    <w:p w14:paraId="5043D11D" w14:textId="77777777" w:rsidR="00601967" w:rsidRDefault="00601967" w:rsidP="00601967">
      <w:pPr>
        <w:jc w:val="both"/>
        <w:rPr>
          <w:rFonts w:ascii="Century Gothic" w:eastAsia="Roboto" w:hAnsi="Century Gothic" w:cs="Roboto"/>
          <w:lang w:val="en-US"/>
        </w:rPr>
      </w:pPr>
      <w:r>
        <w:rPr>
          <w:rFonts w:ascii="Century Gothic" w:eastAsia="Roboto" w:hAnsi="Century Gothic" w:cs="Roboto"/>
          <w:lang w:val="en-US"/>
        </w:rPr>
        <w:t>A market study is defined as the investigation done to know the potential client and competition’s response before launching a product or a service</w:t>
      </w:r>
      <w:r>
        <w:rPr>
          <w:rStyle w:val="FootnoteReference"/>
          <w:rFonts w:ascii="Century Gothic" w:eastAsia="Roboto" w:hAnsi="Century Gothic" w:cs="Roboto"/>
          <w:lang w:val="en-US"/>
        </w:rPr>
        <w:footnoteReference w:id="1"/>
      </w:r>
      <w:r>
        <w:rPr>
          <w:rFonts w:ascii="Century Gothic" w:eastAsia="Roboto" w:hAnsi="Century Gothic" w:cs="Roboto"/>
          <w:lang w:val="en-US"/>
        </w:rPr>
        <w:t xml:space="preserve">. There are different kinds of market studies: </w:t>
      </w:r>
    </w:p>
    <w:p w14:paraId="54BA2BA9" w14:textId="77777777" w:rsidR="00601967" w:rsidRDefault="00601967" w:rsidP="00601967">
      <w:pPr>
        <w:jc w:val="both"/>
        <w:rPr>
          <w:rFonts w:ascii="Century Gothic" w:eastAsia="Roboto" w:hAnsi="Century Gothic" w:cs="Roboto"/>
          <w:lang w:val="en-US"/>
        </w:rPr>
      </w:pPr>
    </w:p>
    <w:p w14:paraId="0529E257" w14:textId="77777777" w:rsidR="00601967" w:rsidRPr="0087714E" w:rsidRDefault="00601967" w:rsidP="00601967">
      <w:pPr>
        <w:pStyle w:val="ListParagraph"/>
        <w:numPr>
          <w:ilvl w:val="0"/>
          <w:numId w:val="20"/>
        </w:numPr>
        <w:jc w:val="both"/>
        <w:rPr>
          <w:lang w:val="en-US"/>
        </w:rPr>
      </w:pPr>
      <w:r w:rsidRPr="0087714E">
        <w:rPr>
          <w:rFonts w:ascii="Century Gothic" w:eastAsia="Roboto" w:hAnsi="Century Gothic" w:cs="Roboto"/>
          <w:b/>
          <w:bCs/>
          <w:lang w:val="en-US"/>
        </w:rPr>
        <w:t>Primary</w:t>
      </w:r>
      <w:r>
        <w:rPr>
          <w:rFonts w:ascii="Century Gothic" w:eastAsia="Roboto" w:hAnsi="Century Gothic" w:cs="Roboto"/>
          <w:b/>
          <w:bCs/>
          <w:lang w:val="en-US"/>
        </w:rPr>
        <w:t xml:space="preserve">: </w:t>
      </w:r>
      <w:r>
        <w:rPr>
          <w:rFonts w:ascii="Century Gothic" w:eastAsia="Roboto" w:hAnsi="Century Gothic" w:cs="Roboto"/>
          <w:lang w:val="en-US"/>
        </w:rPr>
        <w:t>Consists in traditional tests, surveys, interviews, direct observation, and others</w:t>
      </w:r>
    </w:p>
    <w:p w14:paraId="32DCE552" w14:textId="77777777" w:rsidR="00601967" w:rsidRPr="0087714E" w:rsidRDefault="00601967" w:rsidP="00601967">
      <w:pPr>
        <w:pStyle w:val="ListParagraph"/>
        <w:numPr>
          <w:ilvl w:val="0"/>
          <w:numId w:val="20"/>
        </w:numPr>
        <w:jc w:val="both"/>
        <w:rPr>
          <w:lang w:val="en-US"/>
        </w:rPr>
      </w:pPr>
      <w:r>
        <w:rPr>
          <w:rFonts w:ascii="Century Gothic" w:eastAsia="Roboto" w:hAnsi="Century Gothic" w:cs="Roboto"/>
          <w:b/>
          <w:bCs/>
          <w:lang w:val="en-US"/>
        </w:rPr>
        <w:t>Secondary:</w:t>
      </w:r>
      <w:r>
        <w:rPr>
          <w:lang w:val="en-US"/>
        </w:rPr>
        <w:t xml:space="preserve"> </w:t>
      </w:r>
      <w:r>
        <w:rPr>
          <w:rFonts w:ascii="Century Gothic" w:hAnsi="Century Gothic"/>
          <w:lang w:val="en-US"/>
        </w:rPr>
        <w:t>Consists in studying and interpreting data from other sources that can be applied to the new product</w:t>
      </w:r>
    </w:p>
    <w:p w14:paraId="5F5639BA" w14:textId="77777777" w:rsidR="00601967" w:rsidRDefault="00601967" w:rsidP="00601967">
      <w:pPr>
        <w:jc w:val="both"/>
        <w:rPr>
          <w:lang w:val="en-US"/>
        </w:rPr>
      </w:pPr>
    </w:p>
    <w:p w14:paraId="09F18497" w14:textId="77777777" w:rsidR="00601967" w:rsidRDefault="00601967" w:rsidP="00601967">
      <w:pPr>
        <w:jc w:val="both"/>
        <w:rPr>
          <w:rFonts w:ascii="Century Gothic" w:hAnsi="Century Gothic"/>
          <w:lang w:val="en-US"/>
        </w:rPr>
      </w:pPr>
      <w:r>
        <w:rPr>
          <w:rFonts w:ascii="Century Gothic" w:hAnsi="Century Gothic"/>
          <w:lang w:val="en-US"/>
        </w:rPr>
        <w:t>Even though the secondary market study is cheaper and faster overall it gives a less accurate and specific description of the target’s market, so it’s always recommended to make a primary market study as long as it’s possible. The steps to make a primary market study are:</w:t>
      </w:r>
    </w:p>
    <w:p w14:paraId="11785D8A" w14:textId="77777777" w:rsidR="00601967" w:rsidRDefault="00601967" w:rsidP="00601967">
      <w:pPr>
        <w:jc w:val="both"/>
        <w:rPr>
          <w:rFonts w:ascii="Century Gothic" w:hAnsi="Century Gothic"/>
          <w:lang w:val="en-US"/>
        </w:rPr>
      </w:pPr>
    </w:p>
    <w:p w14:paraId="51A931F3" w14:textId="77777777" w:rsidR="00601967" w:rsidRDefault="00601967" w:rsidP="00601967">
      <w:pPr>
        <w:pStyle w:val="ListParagraph"/>
        <w:numPr>
          <w:ilvl w:val="0"/>
          <w:numId w:val="21"/>
        </w:numPr>
        <w:jc w:val="both"/>
        <w:rPr>
          <w:rFonts w:ascii="Century Gothic" w:hAnsi="Century Gothic"/>
          <w:lang w:val="en-US"/>
        </w:rPr>
      </w:pPr>
      <w:r>
        <w:rPr>
          <w:rFonts w:ascii="Century Gothic" w:hAnsi="Century Gothic"/>
          <w:lang w:val="en-US"/>
        </w:rPr>
        <w:t>Gather information about the sector you will launch the product in, this isn’t limited to the local sector, it could be internationally. It’s important to know the tendencies and how that sector moves to see if it’s worth it to launch your product there</w:t>
      </w:r>
    </w:p>
    <w:p w14:paraId="62EE27AB" w14:textId="33431106" w:rsidR="00601967" w:rsidRPr="00601967" w:rsidRDefault="00601967" w:rsidP="00601967">
      <w:pPr>
        <w:pStyle w:val="ListParagraph"/>
        <w:numPr>
          <w:ilvl w:val="0"/>
          <w:numId w:val="21"/>
        </w:numPr>
        <w:jc w:val="both"/>
        <w:rPr>
          <w:rFonts w:ascii="Century Gothic" w:hAnsi="Century Gothic"/>
          <w:lang w:val="en-US"/>
        </w:rPr>
      </w:pPr>
      <w:r>
        <w:rPr>
          <w:rFonts w:ascii="Century Gothic" w:hAnsi="Century Gothic"/>
          <w:lang w:val="en-US"/>
        </w:rPr>
        <w:t xml:space="preserve">Define a target: This means, define the specific public that will be using your product, once you know that, investigate about their tastes and preferences, one of the most common methods for that is using a </w:t>
      </w:r>
      <w:r>
        <w:rPr>
          <w:rFonts w:ascii="Century Gothic" w:hAnsi="Century Gothic"/>
          <w:b/>
          <w:bCs/>
          <w:lang w:val="en-US"/>
        </w:rPr>
        <w:t>survey</w:t>
      </w:r>
    </w:p>
    <w:p w14:paraId="2EF0EDEB" w14:textId="2A0FD4CB" w:rsidR="00601967" w:rsidRDefault="00601967" w:rsidP="00601967">
      <w:pPr>
        <w:pStyle w:val="ListParagraph"/>
        <w:numPr>
          <w:ilvl w:val="0"/>
          <w:numId w:val="21"/>
        </w:numPr>
        <w:jc w:val="both"/>
        <w:rPr>
          <w:rFonts w:ascii="Century Gothic" w:hAnsi="Century Gothic"/>
          <w:lang w:val="en-US"/>
        </w:rPr>
      </w:pPr>
      <w:r>
        <w:rPr>
          <w:rFonts w:ascii="Century Gothic" w:hAnsi="Century Gothic"/>
          <w:lang w:val="en-US"/>
        </w:rPr>
        <w:t>Study your competitors: Who are your potential competitors if you launch this product? Observe and analyze your competitors, what do they do and how</w:t>
      </w:r>
      <w:r>
        <w:rPr>
          <w:rStyle w:val="FootnoteReference"/>
          <w:rFonts w:ascii="Century Gothic" w:hAnsi="Century Gothic"/>
          <w:lang w:val="en-US"/>
        </w:rPr>
        <w:footnoteReference w:id="2"/>
      </w:r>
    </w:p>
    <w:p w14:paraId="0DC01BA1" w14:textId="2A53280D" w:rsidR="00601967" w:rsidRDefault="00601967" w:rsidP="00601967">
      <w:pPr>
        <w:rPr>
          <w:lang w:val="en-US"/>
        </w:rPr>
      </w:pPr>
    </w:p>
    <w:p w14:paraId="26ABF02F" w14:textId="77777777" w:rsidR="00601967" w:rsidRDefault="00601967" w:rsidP="00601967">
      <w:pPr>
        <w:jc w:val="both"/>
        <w:rPr>
          <w:rFonts w:ascii="Century Gothic" w:hAnsi="Century Gothic"/>
          <w:lang w:val="en-US"/>
        </w:rPr>
      </w:pPr>
      <w:r>
        <w:rPr>
          <w:rFonts w:ascii="Century Gothic" w:hAnsi="Century Gothic"/>
          <w:b/>
          <w:bCs/>
          <w:lang w:val="en-US"/>
        </w:rPr>
        <w:t xml:space="preserve">MERCADEOUCAB </w:t>
      </w:r>
      <w:r>
        <w:rPr>
          <w:rFonts w:ascii="Century Gothic" w:hAnsi="Century Gothic"/>
          <w:lang w:val="en-US"/>
        </w:rPr>
        <w:t>wants to automatize the primary process of a market study, focusing in the part of gathering information about potential targets and competitors, with the goal to make easier the process of analyzing data</w:t>
      </w:r>
    </w:p>
    <w:p w14:paraId="533453BD" w14:textId="23D67280" w:rsidR="00601967" w:rsidRDefault="00601967" w:rsidP="00601967">
      <w:pPr>
        <w:rPr>
          <w:lang w:val="en-US"/>
        </w:rPr>
      </w:pPr>
    </w:p>
    <w:p w14:paraId="74F36F44" w14:textId="3A006A95" w:rsidR="00601967" w:rsidRDefault="00601967" w:rsidP="00601967">
      <w:pPr>
        <w:rPr>
          <w:lang w:val="en-US"/>
        </w:rPr>
      </w:pPr>
    </w:p>
    <w:p w14:paraId="3D0598BE" w14:textId="1AC176DC" w:rsidR="00601967" w:rsidRDefault="00601967" w:rsidP="00601967">
      <w:pPr>
        <w:rPr>
          <w:lang w:val="en-US"/>
        </w:rPr>
      </w:pPr>
    </w:p>
    <w:p w14:paraId="0AF9947E" w14:textId="23C24C97" w:rsidR="00601967" w:rsidRDefault="00601967" w:rsidP="00601967">
      <w:pPr>
        <w:rPr>
          <w:lang w:val="en-US"/>
        </w:rPr>
      </w:pPr>
    </w:p>
    <w:p w14:paraId="7000F3C6" w14:textId="6F94F899" w:rsidR="00601967" w:rsidRDefault="00601967" w:rsidP="00601967">
      <w:pPr>
        <w:rPr>
          <w:lang w:val="en-US"/>
        </w:rPr>
      </w:pPr>
    </w:p>
    <w:p w14:paraId="41120795" w14:textId="6BB9BEA9" w:rsidR="00601967" w:rsidRDefault="00601967" w:rsidP="00601967">
      <w:pPr>
        <w:rPr>
          <w:lang w:val="en-US"/>
        </w:rPr>
      </w:pPr>
    </w:p>
    <w:p w14:paraId="461DA02B" w14:textId="77777777" w:rsidR="00601967" w:rsidRPr="00CB5D3D" w:rsidRDefault="00601967" w:rsidP="00601967">
      <w:pPr>
        <w:pStyle w:val="EndnoteText"/>
        <w:jc w:val="center"/>
        <w:rPr>
          <w:rFonts w:ascii="Century Gothic" w:hAnsi="Century Gothic"/>
          <w:b/>
          <w:bCs/>
          <w:sz w:val="24"/>
          <w:szCs w:val="24"/>
          <w:lang w:val="en-US"/>
        </w:rPr>
      </w:pPr>
      <w:r w:rsidRPr="00CB5D3D">
        <w:rPr>
          <w:rFonts w:ascii="Century Gothic" w:hAnsi="Century Gothic"/>
          <w:b/>
          <w:bCs/>
          <w:sz w:val="24"/>
          <w:szCs w:val="24"/>
          <w:lang w:val="en-US"/>
        </w:rPr>
        <w:lastRenderedPageBreak/>
        <w:t>PROPOSED SOLUTION</w:t>
      </w:r>
    </w:p>
    <w:p w14:paraId="79966371" w14:textId="77777777" w:rsidR="00601967" w:rsidRPr="00CB5D3D" w:rsidRDefault="00601967" w:rsidP="00601967">
      <w:pPr>
        <w:pStyle w:val="EndnoteText"/>
        <w:jc w:val="both"/>
        <w:rPr>
          <w:rFonts w:ascii="Century Gothic" w:hAnsi="Century Gothic"/>
          <w:sz w:val="22"/>
          <w:szCs w:val="22"/>
          <w:lang w:val="en-US"/>
        </w:rPr>
      </w:pPr>
    </w:p>
    <w:p w14:paraId="1971CD61" w14:textId="014739C6" w:rsidR="00601967" w:rsidRDefault="00601967" w:rsidP="00601967">
      <w:pPr>
        <w:pStyle w:val="EndnoteText"/>
        <w:spacing w:line="276" w:lineRule="auto"/>
        <w:jc w:val="both"/>
        <w:rPr>
          <w:rFonts w:ascii="Century Gothic" w:hAnsi="Century Gothic"/>
          <w:sz w:val="22"/>
          <w:szCs w:val="22"/>
          <w:lang w:val="en-US"/>
        </w:rPr>
      </w:pPr>
      <w:r w:rsidRPr="006676E3">
        <w:rPr>
          <w:rFonts w:ascii="Century Gothic" w:hAnsi="Century Gothic"/>
          <w:sz w:val="22"/>
          <w:szCs w:val="22"/>
          <w:lang w:val="en-US"/>
        </w:rPr>
        <w:t xml:space="preserve">To address the </w:t>
      </w:r>
      <w:r>
        <w:rPr>
          <w:rFonts w:ascii="Century Gothic" w:hAnsi="Century Gothic"/>
          <w:sz w:val="22"/>
          <w:szCs w:val="22"/>
          <w:lang w:val="en-US"/>
        </w:rPr>
        <w:t xml:space="preserve">goal of automatizing the primary process of a market study, </w:t>
      </w:r>
      <w:r>
        <w:rPr>
          <w:rFonts w:ascii="Century Gothic" w:hAnsi="Century Gothic"/>
          <w:b/>
          <w:bCs/>
          <w:sz w:val="22"/>
          <w:szCs w:val="22"/>
          <w:lang w:val="en-US"/>
        </w:rPr>
        <w:t>MERCADEOUCAB</w:t>
      </w:r>
      <w:r>
        <w:rPr>
          <w:rFonts w:ascii="Century Gothic" w:hAnsi="Century Gothic"/>
          <w:sz w:val="22"/>
          <w:szCs w:val="22"/>
          <w:lang w:val="en-US"/>
        </w:rPr>
        <w:t xml:space="preserve"> is a solution that consists in a web application with a transactional database implementation. It will use the </w:t>
      </w:r>
      <w:r>
        <w:rPr>
          <w:rFonts w:ascii="Century Gothic" w:hAnsi="Century Gothic"/>
          <w:b/>
          <w:bCs/>
          <w:sz w:val="22"/>
          <w:szCs w:val="22"/>
          <w:lang w:val="en-US"/>
        </w:rPr>
        <w:t>Angular</w:t>
      </w:r>
      <w:r>
        <w:rPr>
          <w:rFonts w:ascii="Century Gothic" w:hAnsi="Century Gothic"/>
          <w:sz w:val="22"/>
          <w:szCs w:val="22"/>
          <w:lang w:val="en-US"/>
        </w:rPr>
        <w:t xml:space="preserve">, </w:t>
      </w:r>
      <w:r>
        <w:rPr>
          <w:rFonts w:ascii="Century Gothic" w:hAnsi="Century Gothic"/>
          <w:b/>
          <w:bCs/>
          <w:sz w:val="22"/>
          <w:szCs w:val="22"/>
          <w:lang w:val="en-US"/>
        </w:rPr>
        <w:t>Java EE</w:t>
      </w:r>
      <w:r>
        <w:rPr>
          <w:rFonts w:ascii="Century Gothic" w:hAnsi="Century Gothic"/>
          <w:sz w:val="22"/>
          <w:szCs w:val="22"/>
          <w:lang w:val="en-US"/>
        </w:rPr>
        <w:t xml:space="preserve">, and </w:t>
      </w:r>
      <w:r w:rsidR="00D81184">
        <w:rPr>
          <w:rFonts w:ascii="Century Gothic" w:hAnsi="Century Gothic"/>
          <w:b/>
          <w:bCs/>
          <w:sz w:val="22"/>
          <w:szCs w:val="22"/>
          <w:lang w:val="en-US"/>
        </w:rPr>
        <w:t>MySQL</w:t>
      </w:r>
      <w:r>
        <w:rPr>
          <w:rFonts w:ascii="Century Gothic" w:hAnsi="Century Gothic"/>
          <w:b/>
          <w:bCs/>
          <w:sz w:val="22"/>
          <w:szCs w:val="22"/>
          <w:lang w:val="en-US"/>
        </w:rPr>
        <w:t xml:space="preserve"> </w:t>
      </w:r>
      <w:r>
        <w:rPr>
          <w:rFonts w:ascii="Century Gothic" w:hAnsi="Century Gothic"/>
          <w:sz w:val="22"/>
          <w:szCs w:val="22"/>
          <w:lang w:val="en-US"/>
        </w:rPr>
        <w:t>technologies to accomplish that.</w:t>
      </w:r>
    </w:p>
    <w:p w14:paraId="3DE0C84C" w14:textId="77777777" w:rsidR="00601967" w:rsidRDefault="00601967" w:rsidP="00601967">
      <w:pPr>
        <w:pStyle w:val="EndnoteText"/>
        <w:spacing w:line="276" w:lineRule="auto"/>
        <w:jc w:val="both"/>
        <w:rPr>
          <w:rFonts w:ascii="Century Gothic" w:hAnsi="Century Gothic"/>
          <w:sz w:val="22"/>
          <w:szCs w:val="22"/>
          <w:lang w:val="en-US"/>
        </w:rPr>
      </w:pPr>
    </w:p>
    <w:p w14:paraId="7370DF14" w14:textId="77777777" w:rsidR="00601967" w:rsidRDefault="00601967" w:rsidP="00601967">
      <w:pPr>
        <w:pStyle w:val="EndnoteText"/>
        <w:spacing w:line="276" w:lineRule="auto"/>
        <w:jc w:val="both"/>
        <w:rPr>
          <w:rFonts w:ascii="Century Gothic" w:hAnsi="Century Gothic"/>
          <w:sz w:val="22"/>
          <w:szCs w:val="22"/>
          <w:lang w:val="en-US"/>
        </w:rPr>
      </w:pPr>
      <w:r>
        <w:rPr>
          <w:rFonts w:ascii="Century Gothic" w:hAnsi="Century Gothic"/>
          <w:sz w:val="22"/>
          <w:szCs w:val="22"/>
          <w:lang w:val="en-US"/>
        </w:rPr>
        <w:t>The system will give the following benefits</w:t>
      </w:r>
    </w:p>
    <w:p w14:paraId="4C2AE971" w14:textId="77777777" w:rsidR="00601967" w:rsidRPr="008302DA" w:rsidRDefault="00601967" w:rsidP="00601967">
      <w:pPr>
        <w:pStyle w:val="EndnoteText"/>
        <w:numPr>
          <w:ilvl w:val="0"/>
          <w:numId w:val="22"/>
        </w:numPr>
        <w:spacing w:line="276" w:lineRule="auto"/>
        <w:jc w:val="both"/>
        <w:rPr>
          <w:rFonts w:ascii="Century Gothic" w:hAnsi="Century Gothic"/>
          <w:sz w:val="22"/>
          <w:szCs w:val="22"/>
          <w:lang w:val="en-US"/>
        </w:rPr>
      </w:pPr>
      <w:r>
        <w:rPr>
          <w:rFonts w:ascii="Century Gothic" w:hAnsi="Century Gothic"/>
          <w:sz w:val="22"/>
          <w:szCs w:val="22"/>
          <w:lang w:val="en-US"/>
        </w:rPr>
        <w:t>Allow a representative of a company to request studies for the evaluation of their products in the market according to certain features provided by said representative</w:t>
      </w:r>
    </w:p>
    <w:p w14:paraId="254A728A" w14:textId="77777777" w:rsidR="00601967" w:rsidRDefault="00601967" w:rsidP="00601967">
      <w:pPr>
        <w:pStyle w:val="EndnoteText"/>
        <w:numPr>
          <w:ilvl w:val="0"/>
          <w:numId w:val="22"/>
        </w:numPr>
        <w:spacing w:line="276" w:lineRule="auto"/>
        <w:jc w:val="both"/>
        <w:rPr>
          <w:rFonts w:ascii="Century Gothic" w:hAnsi="Century Gothic"/>
          <w:sz w:val="22"/>
          <w:szCs w:val="22"/>
          <w:lang w:val="en-US"/>
        </w:rPr>
      </w:pPr>
      <w:r>
        <w:rPr>
          <w:rFonts w:ascii="Century Gothic" w:hAnsi="Century Gothic"/>
          <w:sz w:val="22"/>
          <w:szCs w:val="22"/>
          <w:lang w:val="en-US"/>
        </w:rPr>
        <w:t>Give an automatized way to manage the information relevant to a product or service’s features, mainly brands, categories, sub-categories and types</w:t>
      </w:r>
    </w:p>
    <w:p w14:paraId="3418CD7C" w14:textId="77777777" w:rsidR="00601967" w:rsidRDefault="00601967" w:rsidP="00601967">
      <w:pPr>
        <w:pStyle w:val="EndnoteText"/>
        <w:numPr>
          <w:ilvl w:val="0"/>
          <w:numId w:val="22"/>
        </w:numPr>
        <w:spacing w:line="276" w:lineRule="auto"/>
        <w:jc w:val="both"/>
        <w:rPr>
          <w:rFonts w:ascii="Century Gothic" w:hAnsi="Century Gothic"/>
          <w:sz w:val="22"/>
          <w:szCs w:val="22"/>
          <w:lang w:val="en-US"/>
        </w:rPr>
      </w:pPr>
      <w:r>
        <w:rPr>
          <w:rFonts w:ascii="Century Gothic" w:hAnsi="Century Gothic"/>
          <w:sz w:val="22"/>
          <w:szCs w:val="22"/>
          <w:lang w:val="en-US"/>
        </w:rPr>
        <w:t>Quickly manage the questions related to a product for a market study’s survey</w:t>
      </w:r>
    </w:p>
    <w:p w14:paraId="368FCE1D" w14:textId="77777777" w:rsidR="00601967" w:rsidRDefault="00601967" w:rsidP="00601967">
      <w:pPr>
        <w:pStyle w:val="EndnoteText"/>
        <w:numPr>
          <w:ilvl w:val="0"/>
          <w:numId w:val="22"/>
        </w:numPr>
        <w:spacing w:line="276" w:lineRule="auto"/>
        <w:jc w:val="both"/>
        <w:rPr>
          <w:rFonts w:ascii="Century Gothic" w:hAnsi="Century Gothic"/>
          <w:sz w:val="22"/>
          <w:szCs w:val="22"/>
          <w:lang w:val="en-US"/>
        </w:rPr>
      </w:pPr>
      <w:r>
        <w:rPr>
          <w:rFonts w:ascii="Century Gothic" w:hAnsi="Century Gothic"/>
          <w:sz w:val="22"/>
          <w:szCs w:val="22"/>
          <w:lang w:val="en-US"/>
        </w:rPr>
        <w:t>Process the results of the survey giving precise stats and an user friendly way to visualize said results to make easier for the analyst to make conclusions about it</w:t>
      </w:r>
    </w:p>
    <w:p w14:paraId="45E2EDA0" w14:textId="77777777" w:rsidR="00601967" w:rsidRDefault="00601967" w:rsidP="00601967">
      <w:pPr>
        <w:pStyle w:val="EndnoteText"/>
        <w:spacing w:line="276" w:lineRule="auto"/>
        <w:jc w:val="both"/>
        <w:rPr>
          <w:rFonts w:ascii="Century Gothic" w:hAnsi="Century Gothic"/>
          <w:sz w:val="22"/>
          <w:szCs w:val="22"/>
          <w:lang w:val="en-US"/>
        </w:rPr>
      </w:pPr>
    </w:p>
    <w:p w14:paraId="4FD449F0" w14:textId="2DC2EAB8" w:rsidR="00601967" w:rsidRDefault="00601967" w:rsidP="00601967">
      <w:pPr>
        <w:rPr>
          <w:lang w:val="en-US"/>
        </w:rPr>
      </w:pPr>
    </w:p>
    <w:p w14:paraId="29B35549" w14:textId="5FDB8D16" w:rsidR="00601967" w:rsidRDefault="00601967" w:rsidP="00601967">
      <w:pPr>
        <w:rPr>
          <w:lang w:val="en-US"/>
        </w:rPr>
      </w:pPr>
    </w:p>
    <w:p w14:paraId="04C06E58" w14:textId="6555E847" w:rsidR="00601967" w:rsidRDefault="00601967" w:rsidP="00601967">
      <w:pPr>
        <w:rPr>
          <w:lang w:val="en-US"/>
        </w:rPr>
      </w:pPr>
    </w:p>
    <w:p w14:paraId="2BBCE27B" w14:textId="084957BD" w:rsidR="00601967" w:rsidRDefault="00601967" w:rsidP="00601967">
      <w:pPr>
        <w:rPr>
          <w:lang w:val="en-US"/>
        </w:rPr>
      </w:pPr>
    </w:p>
    <w:p w14:paraId="00B792FB" w14:textId="1D8E45D5" w:rsidR="00601967" w:rsidRDefault="00601967" w:rsidP="00601967">
      <w:pPr>
        <w:rPr>
          <w:lang w:val="en-US"/>
        </w:rPr>
      </w:pPr>
    </w:p>
    <w:p w14:paraId="7619BB04" w14:textId="54288E76" w:rsidR="00601967" w:rsidRDefault="00601967" w:rsidP="00601967">
      <w:pPr>
        <w:rPr>
          <w:lang w:val="en-US"/>
        </w:rPr>
      </w:pPr>
    </w:p>
    <w:p w14:paraId="32EE2CCB" w14:textId="76393F1C" w:rsidR="00601967" w:rsidRDefault="00601967" w:rsidP="00601967">
      <w:pPr>
        <w:rPr>
          <w:lang w:val="en-US"/>
        </w:rPr>
      </w:pPr>
    </w:p>
    <w:p w14:paraId="0D370D6F" w14:textId="140B2355" w:rsidR="00601967" w:rsidRDefault="00601967" w:rsidP="00601967">
      <w:pPr>
        <w:rPr>
          <w:lang w:val="en-US"/>
        </w:rPr>
      </w:pPr>
    </w:p>
    <w:p w14:paraId="0A573CB6" w14:textId="4FC0DADF" w:rsidR="00601967" w:rsidRDefault="00601967" w:rsidP="00601967">
      <w:pPr>
        <w:rPr>
          <w:lang w:val="en-US"/>
        </w:rPr>
      </w:pPr>
    </w:p>
    <w:p w14:paraId="3499852A" w14:textId="0096622C" w:rsidR="00601967" w:rsidRDefault="00601967" w:rsidP="00601967">
      <w:pPr>
        <w:rPr>
          <w:lang w:val="en-US"/>
        </w:rPr>
      </w:pPr>
    </w:p>
    <w:p w14:paraId="2440D128" w14:textId="65A4B496" w:rsidR="00601967" w:rsidRDefault="00601967" w:rsidP="00601967">
      <w:pPr>
        <w:rPr>
          <w:lang w:val="en-US"/>
        </w:rPr>
      </w:pPr>
    </w:p>
    <w:p w14:paraId="7AB0C7A7" w14:textId="6AE83C10" w:rsidR="00601967" w:rsidRDefault="00601967" w:rsidP="00601967">
      <w:pPr>
        <w:rPr>
          <w:lang w:val="en-US"/>
        </w:rPr>
      </w:pPr>
    </w:p>
    <w:p w14:paraId="6A552F51" w14:textId="610519DB" w:rsidR="00601967" w:rsidRDefault="00601967" w:rsidP="00601967">
      <w:pPr>
        <w:rPr>
          <w:lang w:val="en-US"/>
        </w:rPr>
      </w:pPr>
    </w:p>
    <w:p w14:paraId="1BBDC1D3" w14:textId="59C17845" w:rsidR="00601967" w:rsidRDefault="00601967" w:rsidP="00601967">
      <w:pPr>
        <w:rPr>
          <w:lang w:val="en-US"/>
        </w:rPr>
      </w:pPr>
    </w:p>
    <w:p w14:paraId="6E2FC6E1" w14:textId="39EDA172" w:rsidR="00601967" w:rsidRDefault="00601967" w:rsidP="00601967">
      <w:pPr>
        <w:rPr>
          <w:lang w:val="en-US"/>
        </w:rPr>
      </w:pPr>
    </w:p>
    <w:p w14:paraId="6C57680E" w14:textId="703FD286" w:rsidR="00601967" w:rsidRDefault="00601967" w:rsidP="00601967">
      <w:pPr>
        <w:rPr>
          <w:lang w:val="en-US"/>
        </w:rPr>
      </w:pPr>
    </w:p>
    <w:p w14:paraId="5B7C5F2E" w14:textId="4D5C5555" w:rsidR="00601967" w:rsidRDefault="00601967" w:rsidP="00601967">
      <w:pPr>
        <w:rPr>
          <w:lang w:val="en-US"/>
        </w:rPr>
      </w:pPr>
    </w:p>
    <w:p w14:paraId="6A426DC0" w14:textId="117950B8" w:rsidR="00601967" w:rsidRDefault="00601967" w:rsidP="00601967">
      <w:pPr>
        <w:rPr>
          <w:lang w:val="en-US"/>
        </w:rPr>
      </w:pPr>
    </w:p>
    <w:p w14:paraId="761A60E2" w14:textId="6D03A739" w:rsidR="00601967" w:rsidRDefault="00601967" w:rsidP="00601967">
      <w:pPr>
        <w:rPr>
          <w:lang w:val="en-US"/>
        </w:rPr>
      </w:pPr>
    </w:p>
    <w:p w14:paraId="40332FEA" w14:textId="06C207BE" w:rsidR="00601967" w:rsidRDefault="00601967" w:rsidP="00601967">
      <w:pPr>
        <w:rPr>
          <w:lang w:val="en-US"/>
        </w:rPr>
      </w:pPr>
    </w:p>
    <w:p w14:paraId="5CAFAE6E" w14:textId="5AC3AAD2" w:rsidR="00601967" w:rsidRDefault="00601967" w:rsidP="00601967">
      <w:pPr>
        <w:rPr>
          <w:lang w:val="en-US"/>
        </w:rPr>
      </w:pPr>
    </w:p>
    <w:p w14:paraId="1F7D139B" w14:textId="1C65E891" w:rsidR="00601967" w:rsidRDefault="00601967" w:rsidP="00601967">
      <w:pPr>
        <w:rPr>
          <w:lang w:val="en-US"/>
        </w:rPr>
      </w:pPr>
    </w:p>
    <w:p w14:paraId="0C97D28E" w14:textId="377536D3" w:rsidR="00601967" w:rsidRDefault="00601967" w:rsidP="00601967">
      <w:pPr>
        <w:rPr>
          <w:lang w:val="en-US"/>
        </w:rPr>
      </w:pPr>
    </w:p>
    <w:p w14:paraId="26C5210F" w14:textId="7391FF35" w:rsidR="00601967" w:rsidRDefault="00601967" w:rsidP="00601967">
      <w:pPr>
        <w:rPr>
          <w:lang w:val="en-US"/>
        </w:rPr>
      </w:pPr>
    </w:p>
    <w:p w14:paraId="18A4BC56" w14:textId="02D9FD3F" w:rsidR="00601967" w:rsidRDefault="00601967" w:rsidP="00601967">
      <w:pPr>
        <w:rPr>
          <w:lang w:val="en-US"/>
        </w:rPr>
      </w:pPr>
    </w:p>
    <w:p w14:paraId="57F7ED41" w14:textId="77777777" w:rsidR="00601967" w:rsidRPr="00F10B42" w:rsidRDefault="00601967" w:rsidP="00601967">
      <w:pPr>
        <w:pStyle w:val="EndnoteText"/>
        <w:spacing w:line="276" w:lineRule="auto"/>
        <w:jc w:val="center"/>
        <w:rPr>
          <w:rFonts w:ascii="Century Gothic" w:hAnsi="Century Gothic"/>
          <w:b/>
          <w:bCs/>
          <w:sz w:val="24"/>
          <w:szCs w:val="24"/>
          <w:lang w:val="en-US"/>
        </w:rPr>
      </w:pPr>
      <w:r w:rsidRPr="00F10B42">
        <w:rPr>
          <w:rFonts w:ascii="Century Gothic" w:hAnsi="Century Gothic"/>
          <w:b/>
          <w:bCs/>
          <w:sz w:val="24"/>
          <w:szCs w:val="24"/>
          <w:lang w:val="en-US"/>
        </w:rPr>
        <w:lastRenderedPageBreak/>
        <w:t>GOALS</w:t>
      </w:r>
    </w:p>
    <w:p w14:paraId="5D55A968" w14:textId="77777777" w:rsidR="00601967" w:rsidRDefault="00601967" w:rsidP="00601967">
      <w:pPr>
        <w:pStyle w:val="EndnoteText"/>
        <w:spacing w:line="276" w:lineRule="auto"/>
        <w:jc w:val="both"/>
        <w:rPr>
          <w:rFonts w:ascii="Century Gothic" w:hAnsi="Century Gothic"/>
          <w:sz w:val="22"/>
          <w:szCs w:val="22"/>
          <w:lang w:val="en-US"/>
        </w:rPr>
      </w:pPr>
    </w:p>
    <w:p w14:paraId="3A50EFF8" w14:textId="77777777" w:rsidR="00601967" w:rsidRDefault="00601967" w:rsidP="00601967">
      <w:pPr>
        <w:pStyle w:val="EndnoteText"/>
        <w:spacing w:line="276" w:lineRule="auto"/>
        <w:jc w:val="both"/>
        <w:rPr>
          <w:rFonts w:ascii="Century Gothic" w:hAnsi="Century Gothic"/>
          <w:sz w:val="22"/>
          <w:szCs w:val="22"/>
          <w:lang w:val="en-US"/>
        </w:rPr>
      </w:pPr>
      <w:r>
        <w:rPr>
          <w:rFonts w:ascii="Century Gothic" w:hAnsi="Century Gothic"/>
          <w:b/>
          <w:bCs/>
          <w:sz w:val="22"/>
          <w:szCs w:val="22"/>
          <w:lang w:val="en-US"/>
        </w:rPr>
        <w:t xml:space="preserve">Main goal: </w:t>
      </w:r>
      <w:r>
        <w:rPr>
          <w:rFonts w:ascii="Century Gothic" w:hAnsi="Century Gothic"/>
          <w:sz w:val="22"/>
          <w:szCs w:val="22"/>
          <w:lang w:val="en-US"/>
        </w:rPr>
        <w:t>Develop a web application that provides an automatization for a primary market study</w:t>
      </w:r>
    </w:p>
    <w:p w14:paraId="4E12DA3B" w14:textId="77777777" w:rsidR="00601967" w:rsidRDefault="00601967" w:rsidP="00601967">
      <w:pPr>
        <w:pStyle w:val="EndnoteText"/>
        <w:spacing w:line="276" w:lineRule="auto"/>
        <w:jc w:val="both"/>
        <w:rPr>
          <w:rFonts w:ascii="Century Gothic" w:hAnsi="Century Gothic"/>
          <w:sz w:val="22"/>
          <w:szCs w:val="22"/>
          <w:lang w:val="en-US"/>
        </w:rPr>
      </w:pPr>
    </w:p>
    <w:p w14:paraId="444ADACE" w14:textId="77777777" w:rsidR="00601967" w:rsidRDefault="00601967" w:rsidP="00601967">
      <w:pPr>
        <w:pStyle w:val="EndnoteText"/>
        <w:spacing w:line="276" w:lineRule="auto"/>
        <w:jc w:val="both"/>
        <w:rPr>
          <w:rFonts w:ascii="Century Gothic" w:hAnsi="Century Gothic"/>
          <w:sz w:val="22"/>
          <w:szCs w:val="22"/>
          <w:lang w:val="en-US"/>
        </w:rPr>
      </w:pPr>
      <w:r>
        <w:rPr>
          <w:rFonts w:ascii="Century Gothic" w:hAnsi="Century Gothic"/>
          <w:b/>
          <w:bCs/>
          <w:sz w:val="22"/>
          <w:szCs w:val="22"/>
          <w:lang w:val="en-US"/>
        </w:rPr>
        <w:t>Specific goals:</w:t>
      </w:r>
    </w:p>
    <w:p w14:paraId="06B8F4B8" w14:textId="77777777" w:rsidR="00601967" w:rsidRDefault="00601967" w:rsidP="00601967">
      <w:pPr>
        <w:pStyle w:val="EndnoteText"/>
        <w:numPr>
          <w:ilvl w:val="0"/>
          <w:numId w:val="23"/>
        </w:numPr>
        <w:spacing w:line="276" w:lineRule="auto"/>
        <w:jc w:val="both"/>
        <w:rPr>
          <w:rFonts w:ascii="Century Gothic" w:hAnsi="Century Gothic"/>
          <w:sz w:val="22"/>
          <w:szCs w:val="22"/>
          <w:lang w:val="en-US"/>
        </w:rPr>
      </w:pPr>
      <w:r>
        <w:rPr>
          <w:rFonts w:ascii="Century Gothic" w:hAnsi="Century Gothic"/>
          <w:sz w:val="22"/>
          <w:szCs w:val="22"/>
          <w:lang w:val="en-US"/>
        </w:rPr>
        <w:t>Develop and implement the following features</w:t>
      </w:r>
    </w:p>
    <w:p w14:paraId="0090EF32" w14:textId="77777777" w:rsidR="00601967" w:rsidRDefault="00601967" w:rsidP="00601967">
      <w:pPr>
        <w:pStyle w:val="EndnoteText"/>
        <w:numPr>
          <w:ilvl w:val="1"/>
          <w:numId w:val="23"/>
        </w:numPr>
        <w:spacing w:line="276" w:lineRule="auto"/>
        <w:jc w:val="both"/>
        <w:rPr>
          <w:rFonts w:ascii="Century Gothic" w:hAnsi="Century Gothic"/>
          <w:sz w:val="22"/>
          <w:szCs w:val="22"/>
          <w:lang w:val="en-US"/>
        </w:rPr>
      </w:pPr>
      <w:r>
        <w:rPr>
          <w:rFonts w:ascii="Century Gothic" w:hAnsi="Century Gothic"/>
          <w:sz w:val="22"/>
          <w:szCs w:val="22"/>
          <w:lang w:val="en-US"/>
        </w:rPr>
        <w:t>General:</w:t>
      </w:r>
    </w:p>
    <w:p w14:paraId="5334F50E"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Login</w:t>
      </w:r>
    </w:p>
    <w:p w14:paraId="31A9F427" w14:textId="77777777" w:rsidR="00601967" w:rsidRPr="00357C2B"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Password reset</w:t>
      </w:r>
    </w:p>
    <w:p w14:paraId="600847D8" w14:textId="77777777" w:rsidR="00601967" w:rsidRDefault="00601967" w:rsidP="00601967">
      <w:pPr>
        <w:pStyle w:val="EndnoteText"/>
        <w:numPr>
          <w:ilvl w:val="1"/>
          <w:numId w:val="23"/>
        </w:numPr>
        <w:spacing w:line="276" w:lineRule="auto"/>
        <w:jc w:val="both"/>
        <w:rPr>
          <w:rFonts w:ascii="Century Gothic" w:hAnsi="Century Gothic"/>
          <w:sz w:val="22"/>
          <w:szCs w:val="22"/>
          <w:lang w:val="en-US"/>
        </w:rPr>
      </w:pPr>
      <w:r>
        <w:rPr>
          <w:rFonts w:ascii="Century Gothic" w:hAnsi="Century Gothic"/>
          <w:sz w:val="22"/>
          <w:szCs w:val="22"/>
          <w:lang w:val="en-US"/>
        </w:rPr>
        <w:t>Business representatives:</w:t>
      </w:r>
    </w:p>
    <w:p w14:paraId="38B914D7"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Request study: The application will allow to request a market study to an administrator according to a product or service’s features</w:t>
      </w:r>
    </w:p>
    <w:p w14:paraId="2F61611C"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Check requested studies: Check the status of their requested studies</w:t>
      </w:r>
    </w:p>
    <w:p w14:paraId="45D74351" w14:textId="77777777" w:rsidR="00601967" w:rsidRDefault="00601967" w:rsidP="00601967">
      <w:pPr>
        <w:pStyle w:val="EndnoteText"/>
        <w:numPr>
          <w:ilvl w:val="1"/>
          <w:numId w:val="23"/>
        </w:numPr>
        <w:spacing w:line="276" w:lineRule="auto"/>
        <w:jc w:val="both"/>
        <w:rPr>
          <w:rFonts w:ascii="Century Gothic" w:hAnsi="Century Gothic"/>
          <w:sz w:val="22"/>
          <w:szCs w:val="22"/>
          <w:lang w:val="en-US"/>
        </w:rPr>
      </w:pPr>
      <w:r>
        <w:rPr>
          <w:rFonts w:ascii="Century Gothic" w:hAnsi="Century Gothic"/>
          <w:sz w:val="22"/>
          <w:szCs w:val="22"/>
          <w:lang w:val="en-US"/>
        </w:rPr>
        <w:t>Administrator</w:t>
      </w:r>
    </w:p>
    <w:p w14:paraId="6E3E5397"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categories</w:t>
      </w:r>
    </w:p>
    <w:p w14:paraId="6819A789"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subcategories</w:t>
      </w:r>
    </w:p>
    <w:p w14:paraId="3B3D3153"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brands</w:t>
      </w:r>
    </w:p>
    <w:p w14:paraId="359A0EFA"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types: Manage the data associated with the kind of products available for a study</w:t>
      </w:r>
    </w:p>
    <w:p w14:paraId="723D4DC8"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presentations: Manage the data associated with the presentation of the available products (an example of this would be a perfume that would be available for a study of its 100 ml and 200 ml presentation)</w:t>
      </w:r>
    </w:p>
    <w:p w14:paraId="34DDDE01"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questions: Manage the questions associated with the categories and subcategories available for the study</w:t>
      </w:r>
    </w:p>
    <w:p w14:paraId="3E9A9904"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studies: Manage the data of the studies in the platform, check for advances and update the information</w:t>
      </w:r>
    </w:p>
    <w:p w14:paraId="4BED0153"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Manage users: Ability to manage the diverse type of users that will exist in the platform, this includes:</w:t>
      </w:r>
    </w:p>
    <w:p w14:paraId="5E58A2F2" w14:textId="77777777" w:rsidR="00601967" w:rsidRDefault="00601967" w:rsidP="00601967">
      <w:pPr>
        <w:pStyle w:val="EndnoteText"/>
        <w:numPr>
          <w:ilvl w:val="3"/>
          <w:numId w:val="23"/>
        </w:numPr>
        <w:spacing w:line="276" w:lineRule="auto"/>
        <w:jc w:val="both"/>
        <w:rPr>
          <w:rFonts w:ascii="Century Gothic" w:hAnsi="Century Gothic"/>
          <w:sz w:val="22"/>
          <w:szCs w:val="22"/>
          <w:lang w:val="en-US"/>
        </w:rPr>
      </w:pPr>
      <w:r>
        <w:rPr>
          <w:rFonts w:ascii="Century Gothic" w:hAnsi="Century Gothic"/>
          <w:sz w:val="22"/>
          <w:szCs w:val="22"/>
          <w:lang w:val="en-US"/>
        </w:rPr>
        <w:t>Create new users</w:t>
      </w:r>
    </w:p>
    <w:p w14:paraId="096FF6EF" w14:textId="77777777" w:rsidR="00601967" w:rsidRDefault="00601967" w:rsidP="00601967">
      <w:pPr>
        <w:pStyle w:val="EndnoteText"/>
        <w:numPr>
          <w:ilvl w:val="3"/>
          <w:numId w:val="23"/>
        </w:numPr>
        <w:spacing w:line="276" w:lineRule="auto"/>
        <w:jc w:val="both"/>
        <w:rPr>
          <w:rFonts w:ascii="Century Gothic" w:hAnsi="Century Gothic"/>
          <w:sz w:val="22"/>
          <w:szCs w:val="22"/>
          <w:lang w:val="en-US"/>
        </w:rPr>
      </w:pPr>
      <w:r>
        <w:rPr>
          <w:rFonts w:ascii="Century Gothic" w:hAnsi="Century Gothic"/>
          <w:sz w:val="22"/>
          <w:szCs w:val="22"/>
          <w:lang w:val="en-US"/>
        </w:rPr>
        <w:t>Delete existing users</w:t>
      </w:r>
    </w:p>
    <w:p w14:paraId="2760DA36" w14:textId="77777777" w:rsidR="00601967" w:rsidRDefault="00601967" w:rsidP="00601967">
      <w:pPr>
        <w:pStyle w:val="EndnoteText"/>
        <w:numPr>
          <w:ilvl w:val="3"/>
          <w:numId w:val="23"/>
        </w:numPr>
        <w:spacing w:line="276" w:lineRule="auto"/>
        <w:jc w:val="both"/>
        <w:rPr>
          <w:rFonts w:ascii="Century Gothic" w:hAnsi="Century Gothic"/>
          <w:sz w:val="22"/>
          <w:szCs w:val="22"/>
          <w:lang w:val="en-US"/>
        </w:rPr>
      </w:pPr>
      <w:r>
        <w:rPr>
          <w:rFonts w:ascii="Century Gothic" w:hAnsi="Century Gothic"/>
          <w:sz w:val="22"/>
          <w:szCs w:val="22"/>
          <w:lang w:val="en-US"/>
        </w:rPr>
        <w:t>Update account’s information</w:t>
      </w:r>
    </w:p>
    <w:p w14:paraId="49A0039D" w14:textId="77777777" w:rsidR="00601967" w:rsidRDefault="00601967" w:rsidP="00601967">
      <w:pPr>
        <w:pStyle w:val="EndnoteText"/>
        <w:numPr>
          <w:ilvl w:val="3"/>
          <w:numId w:val="23"/>
        </w:numPr>
        <w:spacing w:line="276" w:lineRule="auto"/>
        <w:jc w:val="both"/>
        <w:rPr>
          <w:rFonts w:ascii="Century Gothic" w:hAnsi="Century Gothic"/>
          <w:sz w:val="22"/>
          <w:szCs w:val="22"/>
          <w:lang w:val="en-US"/>
        </w:rPr>
      </w:pPr>
      <w:r>
        <w:rPr>
          <w:rFonts w:ascii="Century Gothic" w:hAnsi="Century Gothic"/>
          <w:sz w:val="22"/>
          <w:szCs w:val="22"/>
          <w:lang w:val="en-US"/>
        </w:rPr>
        <w:t>Update data</w:t>
      </w:r>
    </w:p>
    <w:p w14:paraId="1AB76824" w14:textId="77777777" w:rsidR="00601967" w:rsidRDefault="00601967" w:rsidP="00601967">
      <w:pPr>
        <w:pStyle w:val="EndnoteText"/>
        <w:numPr>
          <w:ilvl w:val="1"/>
          <w:numId w:val="23"/>
        </w:numPr>
        <w:spacing w:line="276" w:lineRule="auto"/>
        <w:jc w:val="both"/>
        <w:rPr>
          <w:rFonts w:ascii="Century Gothic" w:hAnsi="Century Gothic"/>
          <w:sz w:val="22"/>
          <w:szCs w:val="22"/>
          <w:lang w:val="en-US"/>
        </w:rPr>
      </w:pPr>
      <w:r>
        <w:rPr>
          <w:rFonts w:ascii="Century Gothic" w:hAnsi="Century Gothic"/>
          <w:sz w:val="22"/>
          <w:szCs w:val="22"/>
          <w:lang w:val="en-US"/>
        </w:rPr>
        <w:t>Analyst</w:t>
      </w:r>
    </w:p>
    <w:p w14:paraId="0922F935"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Check assigned studies</w:t>
      </w:r>
    </w:p>
    <w:p w14:paraId="1DBF2EB6"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Check data associated to a study</w:t>
      </w:r>
    </w:p>
    <w:p w14:paraId="4A6FC865" w14:textId="77777777" w:rsidR="00601967" w:rsidRDefault="00601967" w:rsidP="00601967">
      <w:pPr>
        <w:pStyle w:val="EndnoteText"/>
        <w:numPr>
          <w:ilvl w:val="1"/>
          <w:numId w:val="23"/>
        </w:numPr>
        <w:spacing w:line="276" w:lineRule="auto"/>
        <w:jc w:val="both"/>
        <w:rPr>
          <w:rFonts w:ascii="Century Gothic" w:hAnsi="Century Gothic"/>
          <w:sz w:val="22"/>
          <w:szCs w:val="22"/>
          <w:lang w:val="en-US"/>
        </w:rPr>
      </w:pPr>
      <w:r>
        <w:rPr>
          <w:rFonts w:ascii="Century Gothic" w:hAnsi="Century Gothic"/>
          <w:sz w:val="22"/>
          <w:szCs w:val="22"/>
          <w:lang w:val="en-US"/>
        </w:rPr>
        <w:t>Client</w:t>
      </w:r>
    </w:p>
    <w:p w14:paraId="3D67A116"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lastRenderedPageBreak/>
        <w:t>Sign up: Account creation to allow to participate in the studies offered by the platform</w:t>
      </w:r>
    </w:p>
    <w:p w14:paraId="4B9B8D07"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Search for studies: Show the studies that the user is allowed to take part of according to their personal data</w:t>
      </w:r>
    </w:p>
    <w:p w14:paraId="297E1CB0" w14:textId="77777777" w:rsidR="00601967" w:rsidRDefault="00601967" w:rsidP="00601967">
      <w:pPr>
        <w:pStyle w:val="EndnoteText"/>
        <w:numPr>
          <w:ilvl w:val="2"/>
          <w:numId w:val="23"/>
        </w:numPr>
        <w:spacing w:line="276" w:lineRule="auto"/>
        <w:jc w:val="both"/>
        <w:rPr>
          <w:rFonts w:ascii="Century Gothic" w:hAnsi="Century Gothic"/>
          <w:sz w:val="22"/>
          <w:szCs w:val="22"/>
          <w:lang w:val="en-US"/>
        </w:rPr>
      </w:pPr>
      <w:r>
        <w:rPr>
          <w:rFonts w:ascii="Century Gothic" w:hAnsi="Century Gothic"/>
          <w:sz w:val="22"/>
          <w:szCs w:val="22"/>
          <w:lang w:val="en-US"/>
        </w:rPr>
        <w:t>Answer surveys</w:t>
      </w:r>
    </w:p>
    <w:p w14:paraId="7FD510BB" w14:textId="2D332137" w:rsidR="00601967" w:rsidRDefault="00601967" w:rsidP="00601967">
      <w:pPr>
        <w:rPr>
          <w:lang w:val="en-US"/>
        </w:rPr>
      </w:pPr>
    </w:p>
    <w:p w14:paraId="1D8E126D" w14:textId="6E659219" w:rsidR="00601967" w:rsidRDefault="00601967" w:rsidP="00601967">
      <w:pPr>
        <w:rPr>
          <w:lang w:val="en-US"/>
        </w:rPr>
      </w:pPr>
    </w:p>
    <w:p w14:paraId="49A2B341" w14:textId="01C3AD4B" w:rsidR="00601967" w:rsidRDefault="00601967" w:rsidP="00601967">
      <w:pPr>
        <w:rPr>
          <w:lang w:val="en-US"/>
        </w:rPr>
      </w:pPr>
    </w:p>
    <w:p w14:paraId="4ADBC035" w14:textId="6B69804E" w:rsidR="00601967" w:rsidRDefault="00601967" w:rsidP="00601967">
      <w:pPr>
        <w:rPr>
          <w:lang w:val="en-US"/>
        </w:rPr>
      </w:pPr>
    </w:p>
    <w:p w14:paraId="496C1304" w14:textId="522262D5" w:rsidR="00601967" w:rsidRDefault="00601967" w:rsidP="00601967">
      <w:pPr>
        <w:rPr>
          <w:lang w:val="en-US"/>
        </w:rPr>
      </w:pPr>
    </w:p>
    <w:p w14:paraId="0C36722E" w14:textId="1FC6F84C" w:rsidR="00601967" w:rsidRDefault="00601967" w:rsidP="00601967">
      <w:pPr>
        <w:rPr>
          <w:lang w:val="en-US"/>
        </w:rPr>
      </w:pPr>
    </w:p>
    <w:p w14:paraId="2F304E2F" w14:textId="6B341AFE" w:rsidR="00601967" w:rsidRDefault="00601967" w:rsidP="00601967">
      <w:pPr>
        <w:rPr>
          <w:lang w:val="en-US"/>
        </w:rPr>
      </w:pPr>
    </w:p>
    <w:p w14:paraId="48FC6BC6" w14:textId="16BF5B2E" w:rsidR="00601967" w:rsidRDefault="00601967" w:rsidP="00601967">
      <w:pPr>
        <w:rPr>
          <w:lang w:val="en-US"/>
        </w:rPr>
      </w:pPr>
    </w:p>
    <w:p w14:paraId="4619BBCB" w14:textId="64462A8B" w:rsidR="00601967" w:rsidRDefault="00601967" w:rsidP="00601967">
      <w:pPr>
        <w:rPr>
          <w:lang w:val="en-US"/>
        </w:rPr>
      </w:pPr>
    </w:p>
    <w:p w14:paraId="72DB017E" w14:textId="56D5274C" w:rsidR="00601967" w:rsidRDefault="00601967" w:rsidP="00601967">
      <w:pPr>
        <w:rPr>
          <w:lang w:val="en-US"/>
        </w:rPr>
      </w:pPr>
    </w:p>
    <w:p w14:paraId="4A51776F" w14:textId="325FBB96" w:rsidR="00601967" w:rsidRDefault="00601967" w:rsidP="00601967">
      <w:pPr>
        <w:rPr>
          <w:lang w:val="en-US"/>
        </w:rPr>
      </w:pPr>
    </w:p>
    <w:p w14:paraId="1DAC304D" w14:textId="71C5C666" w:rsidR="00601967" w:rsidRDefault="00601967" w:rsidP="00601967">
      <w:pPr>
        <w:rPr>
          <w:lang w:val="en-US"/>
        </w:rPr>
      </w:pPr>
    </w:p>
    <w:p w14:paraId="4B591B62" w14:textId="347C60D5" w:rsidR="00601967" w:rsidRDefault="00601967" w:rsidP="00601967">
      <w:pPr>
        <w:rPr>
          <w:lang w:val="en-US"/>
        </w:rPr>
      </w:pPr>
    </w:p>
    <w:p w14:paraId="229BAA3E" w14:textId="48DEBE5A" w:rsidR="00601967" w:rsidRDefault="00601967" w:rsidP="00601967">
      <w:pPr>
        <w:rPr>
          <w:lang w:val="en-US"/>
        </w:rPr>
      </w:pPr>
    </w:p>
    <w:p w14:paraId="24395485" w14:textId="466C3347" w:rsidR="00601967" w:rsidRDefault="00601967" w:rsidP="00601967">
      <w:pPr>
        <w:rPr>
          <w:lang w:val="en-US"/>
        </w:rPr>
      </w:pPr>
    </w:p>
    <w:p w14:paraId="3FF81724" w14:textId="2B9C8C95" w:rsidR="00601967" w:rsidRDefault="00601967" w:rsidP="00601967">
      <w:pPr>
        <w:rPr>
          <w:lang w:val="en-US"/>
        </w:rPr>
      </w:pPr>
    </w:p>
    <w:p w14:paraId="2FC9F510" w14:textId="71CB44D8" w:rsidR="00601967" w:rsidRDefault="00601967" w:rsidP="00601967">
      <w:pPr>
        <w:rPr>
          <w:lang w:val="en-US"/>
        </w:rPr>
      </w:pPr>
    </w:p>
    <w:p w14:paraId="1E1D111A" w14:textId="5C25C505" w:rsidR="00601967" w:rsidRDefault="00601967" w:rsidP="00601967">
      <w:pPr>
        <w:rPr>
          <w:lang w:val="en-US"/>
        </w:rPr>
      </w:pPr>
    </w:p>
    <w:p w14:paraId="300441F6" w14:textId="2E63387C" w:rsidR="00601967" w:rsidRDefault="00601967" w:rsidP="00601967">
      <w:pPr>
        <w:rPr>
          <w:lang w:val="en-US"/>
        </w:rPr>
      </w:pPr>
    </w:p>
    <w:p w14:paraId="2F7AB6C7" w14:textId="11C2BFF2" w:rsidR="00601967" w:rsidRDefault="00601967" w:rsidP="00601967">
      <w:pPr>
        <w:rPr>
          <w:lang w:val="en-US"/>
        </w:rPr>
      </w:pPr>
    </w:p>
    <w:p w14:paraId="774A5D9C" w14:textId="7AF61A70" w:rsidR="00601967" w:rsidRDefault="00601967" w:rsidP="00601967">
      <w:pPr>
        <w:rPr>
          <w:lang w:val="en-US"/>
        </w:rPr>
      </w:pPr>
    </w:p>
    <w:p w14:paraId="4E6122C3" w14:textId="7F7F7837" w:rsidR="00601967" w:rsidRDefault="00601967" w:rsidP="00601967">
      <w:pPr>
        <w:rPr>
          <w:lang w:val="en-US"/>
        </w:rPr>
      </w:pPr>
    </w:p>
    <w:p w14:paraId="5833CCF7" w14:textId="564B0AA7" w:rsidR="00601967" w:rsidRDefault="00601967" w:rsidP="00601967">
      <w:pPr>
        <w:rPr>
          <w:lang w:val="en-US"/>
        </w:rPr>
      </w:pPr>
    </w:p>
    <w:p w14:paraId="17E48A3A" w14:textId="35979994" w:rsidR="00601967" w:rsidRDefault="00601967" w:rsidP="00601967">
      <w:pPr>
        <w:rPr>
          <w:lang w:val="en-US"/>
        </w:rPr>
      </w:pPr>
    </w:p>
    <w:p w14:paraId="13EB99AF" w14:textId="50739D06" w:rsidR="00601967" w:rsidRDefault="00601967" w:rsidP="00601967">
      <w:pPr>
        <w:rPr>
          <w:lang w:val="en-US"/>
        </w:rPr>
      </w:pPr>
    </w:p>
    <w:p w14:paraId="7E5BCFD5" w14:textId="23412AB9" w:rsidR="00601967" w:rsidRDefault="00601967" w:rsidP="00601967">
      <w:pPr>
        <w:rPr>
          <w:lang w:val="en-US"/>
        </w:rPr>
      </w:pPr>
    </w:p>
    <w:p w14:paraId="1610B6EE" w14:textId="1A467306" w:rsidR="00601967" w:rsidRDefault="00601967" w:rsidP="00601967">
      <w:pPr>
        <w:rPr>
          <w:lang w:val="en-US"/>
        </w:rPr>
      </w:pPr>
    </w:p>
    <w:p w14:paraId="1BB76740" w14:textId="6600D352" w:rsidR="00601967" w:rsidRDefault="00601967" w:rsidP="00601967">
      <w:pPr>
        <w:rPr>
          <w:lang w:val="en-US"/>
        </w:rPr>
      </w:pPr>
    </w:p>
    <w:p w14:paraId="48B7DF29" w14:textId="50F8F0B9" w:rsidR="00601967" w:rsidRDefault="00601967" w:rsidP="00601967">
      <w:pPr>
        <w:rPr>
          <w:lang w:val="en-US"/>
        </w:rPr>
      </w:pPr>
    </w:p>
    <w:p w14:paraId="7937D853" w14:textId="6E72D04D" w:rsidR="00601967" w:rsidRDefault="00601967" w:rsidP="00601967">
      <w:pPr>
        <w:rPr>
          <w:lang w:val="en-US"/>
        </w:rPr>
      </w:pPr>
    </w:p>
    <w:p w14:paraId="45AE0665" w14:textId="4038243D" w:rsidR="00601967" w:rsidRDefault="00601967" w:rsidP="00601967">
      <w:pPr>
        <w:rPr>
          <w:lang w:val="en-US"/>
        </w:rPr>
      </w:pPr>
    </w:p>
    <w:p w14:paraId="44D2FFF1" w14:textId="6DB19AD6" w:rsidR="00601967" w:rsidRDefault="00601967" w:rsidP="00601967">
      <w:pPr>
        <w:rPr>
          <w:lang w:val="en-US"/>
        </w:rPr>
      </w:pPr>
    </w:p>
    <w:p w14:paraId="518DFF39" w14:textId="4F8514BC" w:rsidR="00601967" w:rsidRDefault="00601967" w:rsidP="00601967">
      <w:pPr>
        <w:rPr>
          <w:lang w:val="en-US"/>
        </w:rPr>
      </w:pPr>
    </w:p>
    <w:p w14:paraId="3F7940C5" w14:textId="29B6A28E" w:rsidR="00601967" w:rsidRDefault="00601967" w:rsidP="00601967">
      <w:pPr>
        <w:rPr>
          <w:lang w:val="en-US"/>
        </w:rPr>
      </w:pPr>
    </w:p>
    <w:p w14:paraId="5E86E505" w14:textId="780CDCEF" w:rsidR="00601967" w:rsidRDefault="00601967" w:rsidP="00601967">
      <w:pPr>
        <w:rPr>
          <w:lang w:val="en-US"/>
        </w:rPr>
      </w:pPr>
    </w:p>
    <w:p w14:paraId="2084C126" w14:textId="1FF2A041" w:rsidR="00601967" w:rsidRDefault="00601967" w:rsidP="00601967">
      <w:pPr>
        <w:rPr>
          <w:lang w:val="en-US"/>
        </w:rPr>
      </w:pPr>
    </w:p>
    <w:p w14:paraId="39FAA219" w14:textId="5F2973AB" w:rsidR="00601967" w:rsidRDefault="00601967" w:rsidP="00601967">
      <w:pPr>
        <w:rPr>
          <w:lang w:val="en-US"/>
        </w:rPr>
      </w:pPr>
    </w:p>
    <w:p w14:paraId="5447581D" w14:textId="500C2714" w:rsidR="00601967" w:rsidRDefault="00601967" w:rsidP="00601967">
      <w:pPr>
        <w:rPr>
          <w:lang w:val="en-US"/>
        </w:rPr>
      </w:pPr>
    </w:p>
    <w:p w14:paraId="7D43FC3C" w14:textId="34307F10" w:rsidR="00601967" w:rsidRDefault="00601967" w:rsidP="00601967">
      <w:pPr>
        <w:rPr>
          <w:lang w:val="en-US"/>
        </w:rPr>
      </w:pPr>
    </w:p>
    <w:p w14:paraId="48A5A0C9" w14:textId="77777777" w:rsidR="00601967" w:rsidRDefault="00601967" w:rsidP="00601967">
      <w:pPr>
        <w:pStyle w:val="EndnoteText"/>
        <w:spacing w:line="276" w:lineRule="auto"/>
        <w:jc w:val="center"/>
        <w:rPr>
          <w:rFonts w:ascii="Century Gothic" w:hAnsi="Century Gothic"/>
          <w:b/>
          <w:bCs/>
          <w:sz w:val="24"/>
          <w:szCs w:val="24"/>
          <w:lang w:val="en-US"/>
        </w:rPr>
      </w:pPr>
      <w:r>
        <w:rPr>
          <w:rFonts w:ascii="Century Gothic" w:hAnsi="Century Gothic"/>
          <w:b/>
          <w:bCs/>
          <w:sz w:val="24"/>
          <w:szCs w:val="24"/>
          <w:lang w:val="en-US"/>
        </w:rPr>
        <w:lastRenderedPageBreak/>
        <w:t>POTENTIAL COMPETITORS</w:t>
      </w:r>
    </w:p>
    <w:p w14:paraId="15162CF1" w14:textId="77777777" w:rsidR="00601967" w:rsidRDefault="00601967" w:rsidP="00601967">
      <w:pPr>
        <w:pStyle w:val="EndnoteText"/>
        <w:spacing w:line="276" w:lineRule="auto"/>
        <w:jc w:val="center"/>
        <w:rPr>
          <w:rFonts w:ascii="Century Gothic" w:hAnsi="Century Gothic"/>
          <w:b/>
          <w:bCs/>
          <w:sz w:val="24"/>
          <w:szCs w:val="24"/>
          <w:lang w:val="en-US"/>
        </w:rPr>
      </w:pPr>
    </w:p>
    <w:p w14:paraId="0EC6DEF0" w14:textId="77777777" w:rsidR="00601967" w:rsidRDefault="00601967" w:rsidP="00601967">
      <w:pPr>
        <w:pStyle w:val="EndnoteText"/>
        <w:numPr>
          <w:ilvl w:val="0"/>
          <w:numId w:val="23"/>
        </w:numPr>
        <w:spacing w:line="276" w:lineRule="auto"/>
        <w:jc w:val="both"/>
        <w:rPr>
          <w:rFonts w:ascii="Century Gothic" w:hAnsi="Century Gothic"/>
          <w:sz w:val="22"/>
          <w:szCs w:val="22"/>
          <w:lang w:val="en-US"/>
        </w:rPr>
      </w:pPr>
      <w:r>
        <w:rPr>
          <w:rFonts w:ascii="Century Gothic" w:hAnsi="Century Gothic"/>
          <w:b/>
          <w:bCs/>
          <w:sz w:val="22"/>
          <w:szCs w:val="22"/>
          <w:lang w:val="en-US"/>
        </w:rPr>
        <w:t xml:space="preserve">Google Forms: </w:t>
      </w:r>
      <w:r>
        <w:rPr>
          <w:rFonts w:ascii="Century Gothic" w:hAnsi="Century Gothic"/>
          <w:sz w:val="22"/>
          <w:szCs w:val="22"/>
          <w:lang w:val="en-US"/>
        </w:rPr>
        <w:t xml:space="preserve">It’s a software that allows the user to manage surveys and get real time statistics of the answers. </w:t>
      </w:r>
      <w:r>
        <w:rPr>
          <w:rFonts w:ascii="Century Gothic" w:hAnsi="Century Gothic"/>
          <w:b/>
          <w:bCs/>
          <w:sz w:val="22"/>
          <w:szCs w:val="22"/>
          <w:lang w:val="en-US"/>
        </w:rPr>
        <w:t xml:space="preserve">MERCADEOUCAB </w:t>
      </w:r>
      <w:r>
        <w:rPr>
          <w:rFonts w:ascii="Century Gothic" w:hAnsi="Century Gothic"/>
          <w:sz w:val="22"/>
          <w:szCs w:val="22"/>
          <w:lang w:val="en-US"/>
        </w:rPr>
        <w:t>provides a similar functionality with the survey module but it’s more specific to custom products and services provided by the administrator of the system.</w:t>
      </w:r>
    </w:p>
    <w:p w14:paraId="7E63584D" w14:textId="77777777" w:rsidR="00601967" w:rsidRDefault="00601967" w:rsidP="00601967">
      <w:pPr>
        <w:pStyle w:val="EndnoteText"/>
        <w:spacing w:line="276" w:lineRule="auto"/>
        <w:ind w:left="785"/>
        <w:jc w:val="both"/>
        <w:rPr>
          <w:rFonts w:ascii="Century Gothic" w:hAnsi="Century Gothic"/>
          <w:sz w:val="22"/>
          <w:szCs w:val="22"/>
          <w:lang w:val="en-US"/>
        </w:rPr>
      </w:pPr>
    </w:p>
    <w:p w14:paraId="438746A1" w14:textId="740251F8" w:rsidR="00601967" w:rsidRPr="00925733" w:rsidRDefault="00601967" w:rsidP="00925733">
      <w:pPr>
        <w:pStyle w:val="EndnoteText"/>
        <w:numPr>
          <w:ilvl w:val="0"/>
          <w:numId w:val="23"/>
        </w:numPr>
        <w:spacing w:line="276" w:lineRule="auto"/>
        <w:jc w:val="both"/>
        <w:rPr>
          <w:rFonts w:ascii="Century Gothic" w:hAnsi="Century Gothic"/>
          <w:sz w:val="22"/>
          <w:szCs w:val="22"/>
          <w:lang w:val="en-US"/>
        </w:rPr>
      </w:pPr>
      <w:r w:rsidRPr="00925733">
        <w:rPr>
          <w:rFonts w:ascii="Century Gothic" w:hAnsi="Century Gothic"/>
          <w:b/>
          <w:bCs/>
          <w:sz w:val="22"/>
          <w:szCs w:val="22"/>
          <w:lang w:val="en-US"/>
        </w:rPr>
        <w:t>Google Analytics:</w:t>
      </w:r>
      <w:r w:rsidRPr="00925733">
        <w:rPr>
          <w:rFonts w:ascii="Century Gothic" w:hAnsi="Century Gothic"/>
          <w:sz w:val="22"/>
          <w:szCs w:val="22"/>
          <w:lang w:val="en-US"/>
        </w:rPr>
        <w:t xml:space="preserve"> It’s an application that provides a colorful picture of the customers of an application, from demographics and geo-location to interests and key browsing behaviors</w:t>
      </w:r>
      <w:r w:rsidR="00925733">
        <w:rPr>
          <w:rStyle w:val="FootnoteReference"/>
          <w:rFonts w:ascii="Century Gothic" w:hAnsi="Century Gothic"/>
          <w:sz w:val="22"/>
          <w:szCs w:val="22"/>
          <w:lang w:val="en-US"/>
        </w:rPr>
        <w:footnoteReference w:id="3"/>
      </w:r>
      <w:r w:rsidRPr="00925733">
        <w:rPr>
          <w:rFonts w:ascii="Century Gothic" w:hAnsi="Century Gothic"/>
          <w:sz w:val="22"/>
          <w:szCs w:val="22"/>
          <w:lang w:val="en-US"/>
        </w:rPr>
        <w:t xml:space="preserve">. </w:t>
      </w:r>
      <w:r w:rsidRPr="00925733">
        <w:rPr>
          <w:rFonts w:ascii="Century Gothic" w:hAnsi="Century Gothic"/>
          <w:b/>
          <w:bCs/>
          <w:sz w:val="22"/>
          <w:szCs w:val="22"/>
          <w:lang w:val="en-US"/>
        </w:rPr>
        <w:t>MERCADEOUCAB</w:t>
      </w:r>
      <w:r w:rsidRPr="00925733">
        <w:rPr>
          <w:rFonts w:ascii="Century Gothic" w:hAnsi="Century Gothic"/>
          <w:sz w:val="22"/>
          <w:szCs w:val="22"/>
          <w:lang w:val="en-US"/>
        </w:rPr>
        <w:t xml:space="preserve"> provides a similar functionality with the check data module for analysts, where the analyst will be provided with a user-friendly precise data about a specific study</w:t>
      </w:r>
    </w:p>
    <w:sectPr w:rsidR="00601967" w:rsidRPr="00925733">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8E2D44" w14:textId="77777777" w:rsidR="002C3703" w:rsidRDefault="002C3703">
      <w:pPr>
        <w:spacing w:line="240" w:lineRule="auto"/>
      </w:pPr>
      <w:r>
        <w:separator/>
      </w:r>
    </w:p>
  </w:endnote>
  <w:endnote w:type="continuationSeparator" w:id="0">
    <w:p w14:paraId="160B08E2" w14:textId="77777777" w:rsidR="002C3703" w:rsidRDefault="002C37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A2AC0" w14:textId="1461D38B" w:rsidR="007632FA" w:rsidRDefault="007632FA">
    <w:pPr>
      <w:jc w:val="center"/>
    </w:pPr>
  </w:p>
  <w:p w14:paraId="7976FEBC" w14:textId="77777777" w:rsidR="007632FA" w:rsidRDefault="007632FA">
    <w:pPr>
      <w:jc w:val="center"/>
    </w:pPr>
  </w:p>
  <w:p w14:paraId="65175D38" w14:textId="77777777" w:rsidR="007632FA" w:rsidRDefault="007632FA">
    <w:pPr>
      <w:jc w:val="center"/>
    </w:pPr>
  </w:p>
  <w:tbl>
    <w:tblPr>
      <w:tblStyle w:val="a"/>
      <w:tblW w:w="11895" w:type="dxa"/>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95"/>
    </w:tblGrid>
    <w:tr w:rsidR="007632FA" w14:paraId="1C2B5A4C" w14:textId="77777777" w:rsidTr="00601967">
      <w:tc>
        <w:tcPr>
          <w:tcW w:w="11895" w:type="dxa"/>
          <w:tcBorders>
            <w:top w:val="single" w:sz="8" w:space="0" w:color="A7CECD"/>
            <w:left w:val="single" w:sz="8" w:space="0" w:color="A7CECD"/>
            <w:bottom w:val="single" w:sz="8" w:space="0" w:color="A7CECD"/>
            <w:right w:val="single" w:sz="8" w:space="0" w:color="A7CECD"/>
          </w:tcBorders>
          <w:shd w:val="clear" w:color="auto" w:fill="A9CEDC"/>
          <w:tcMar>
            <w:top w:w="100" w:type="dxa"/>
            <w:left w:w="100" w:type="dxa"/>
            <w:bottom w:w="100" w:type="dxa"/>
            <w:right w:w="100" w:type="dxa"/>
          </w:tcMar>
        </w:tcPr>
        <w:p w14:paraId="4C600EFA" w14:textId="77777777" w:rsidR="007632FA" w:rsidRDefault="001E2B77">
          <w:pPr>
            <w:jc w:val="center"/>
            <w:rPr>
              <w:color w:val="FFFFFF"/>
            </w:rPr>
          </w:pPr>
          <w:r>
            <w:rPr>
              <w:color w:val="FFFFFF"/>
            </w:rPr>
            <w:fldChar w:fldCharType="begin"/>
          </w:r>
          <w:r>
            <w:rPr>
              <w:color w:val="FFFFFF"/>
            </w:rPr>
            <w:instrText>PAGE</w:instrText>
          </w:r>
          <w:r>
            <w:rPr>
              <w:color w:val="FFFFFF"/>
            </w:rPr>
            <w:fldChar w:fldCharType="separate"/>
          </w:r>
          <w:r w:rsidR="00C03175">
            <w:rPr>
              <w:noProof/>
              <w:color w:val="FFFFFF"/>
            </w:rPr>
            <w:t>1</w:t>
          </w:r>
          <w:r>
            <w:rPr>
              <w:color w:val="FFFFFF"/>
            </w:rPr>
            <w:fldChar w:fldCharType="end"/>
          </w:r>
        </w:p>
      </w:tc>
    </w:tr>
  </w:tbl>
  <w:p w14:paraId="4633E868" w14:textId="77777777" w:rsidR="007632FA" w:rsidRDefault="007632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E2FBE6" w14:textId="77777777" w:rsidR="007632FA" w:rsidRDefault="007632FA">
    <w:pPr>
      <w:jc w:val="center"/>
    </w:pPr>
  </w:p>
  <w:tbl>
    <w:tblPr>
      <w:tblStyle w:val="a0"/>
      <w:tblW w:w="118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95"/>
    </w:tblGrid>
    <w:tr w:rsidR="007632FA" w14:paraId="12934BF6" w14:textId="77777777">
      <w:trPr>
        <w:jc w:val="center"/>
      </w:trPr>
      <w:tc>
        <w:tcPr>
          <w:tcW w:w="11895" w:type="dxa"/>
          <w:tcBorders>
            <w:top w:val="single" w:sz="8" w:space="0" w:color="004A53"/>
            <w:left w:val="single" w:sz="8" w:space="0" w:color="004A53"/>
            <w:bottom w:val="single" w:sz="8" w:space="0" w:color="004A53"/>
            <w:right w:val="single" w:sz="8" w:space="0" w:color="004A53"/>
          </w:tcBorders>
          <w:shd w:val="clear" w:color="auto" w:fill="004A53"/>
          <w:tcMar>
            <w:top w:w="100" w:type="dxa"/>
            <w:left w:w="100" w:type="dxa"/>
            <w:bottom w:w="100" w:type="dxa"/>
            <w:right w:w="100" w:type="dxa"/>
          </w:tcMar>
        </w:tcPr>
        <w:p w14:paraId="5CE68543" w14:textId="77777777" w:rsidR="007632FA" w:rsidRDefault="001E2B77">
          <w:pPr>
            <w:jc w:val="center"/>
            <w:rPr>
              <w:color w:val="FFFFFF"/>
            </w:rPr>
          </w:pPr>
          <w:r>
            <w:rPr>
              <w:color w:val="FFFFFF"/>
            </w:rPr>
            <w:fldChar w:fldCharType="begin"/>
          </w:r>
          <w:r>
            <w:rPr>
              <w:color w:val="FFFFFF"/>
            </w:rPr>
            <w:instrText>PAGE</w:instrText>
          </w:r>
          <w:r>
            <w:rPr>
              <w:color w:val="FFFFFF"/>
            </w:rPr>
            <w:fldChar w:fldCharType="end"/>
          </w:r>
        </w:p>
      </w:tc>
    </w:tr>
  </w:tbl>
  <w:p w14:paraId="37D5D012" w14:textId="77777777" w:rsidR="007632FA" w:rsidRDefault="007632FA">
    <w:pPr>
      <w:jc w:val="center"/>
      <w:rPr>
        <w:highlight w:val="gree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64FCFE" w14:textId="77777777" w:rsidR="002C3703" w:rsidRDefault="002C3703">
      <w:pPr>
        <w:spacing w:line="240" w:lineRule="auto"/>
      </w:pPr>
      <w:r>
        <w:separator/>
      </w:r>
    </w:p>
  </w:footnote>
  <w:footnote w:type="continuationSeparator" w:id="0">
    <w:p w14:paraId="0A96DFBF" w14:textId="77777777" w:rsidR="002C3703" w:rsidRDefault="002C3703">
      <w:pPr>
        <w:spacing w:line="240" w:lineRule="auto"/>
      </w:pPr>
      <w:r>
        <w:continuationSeparator/>
      </w:r>
    </w:p>
  </w:footnote>
  <w:footnote w:id="1">
    <w:p w14:paraId="297182EC" w14:textId="7A532AE5" w:rsidR="00601967" w:rsidRPr="00601967" w:rsidRDefault="00601967">
      <w:pPr>
        <w:pStyle w:val="FootnoteText"/>
        <w:rPr>
          <w:lang w:val="es-ES"/>
        </w:rPr>
      </w:pPr>
      <w:r>
        <w:rPr>
          <w:rStyle w:val="FootnoteReference"/>
        </w:rPr>
        <w:footnoteRef/>
      </w:r>
      <w:r>
        <w:t xml:space="preserve"> </w:t>
      </w:r>
      <w:hyperlink r:id="rId1" w:history="1">
        <w:r w:rsidRPr="00FD2C82">
          <w:rPr>
            <w:rStyle w:val="Hyperlink"/>
            <w:rFonts w:ascii="Century Gothic" w:hAnsi="Century Gothic"/>
            <w:color w:val="4F81BD" w:themeColor="accent1"/>
            <w:sz w:val="16"/>
            <w:szCs w:val="16"/>
          </w:rPr>
          <w:t>https://magentaig.com/que-es-y-como-se-hace-un-estudio-de-mercado/</w:t>
        </w:r>
      </w:hyperlink>
    </w:p>
  </w:footnote>
  <w:footnote w:id="2">
    <w:p w14:paraId="3C6331C2" w14:textId="5A3E209F" w:rsidR="00601967" w:rsidRPr="00601967" w:rsidRDefault="00601967">
      <w:pPr>
        <w:pStyle w:val="FootnoteText"/>
        <w:rPr>
          <w:lang w:val="es-ES"/>
        </w:rPr>
      </w:pPr>
      <w:r>
        <w:rPr>
          <w:rStyle w:val="FootnoteReference"/>
        </w:rPr>
        <w:footnoteRef/>
      </w:r>
      <w:r>
        <w:t xml:space="preserve"> </w:t>
      </w:r>
      <w:hyperlink r:id="rId2" w:history="1">
        <w:r w:rsidRPr="00601967">
          <w:rPr>
            <w:rStyle w:val="Hyperlink"/>
            <w:rFonts w:ascii="Century Gothic" w:hAnsi="Century Gothic"/>
            <w:color w:val="4F81BD" w:themeColor="accent1"/>
            <w:sz w:val="16"/>
            <w:szCs w:val="16"/>
            <w:lang w:val="es-ES"/>
          </w:rPr>
          <w:t>https://obsbusiness.school/es/blog-investigacion/marketing-y-comunicacion/como-hacer-un-estudio-de-mercado-en-4-pasos</w:t>
        </w:r>
      </w:hyperlink>
    </w:p>
  </w:footnote>
  <w:footnote w:id="3">
    <w:p w14:paraId="6BAD4864" w14:textId="77777777" w:rsidR="00925733" w:rsidRDefault="00925733" w:rsidP="00925733">
      <w:pPr>
        <w:pStyle w:val="FootnoteText"/>
      </w:pPr>
      <w:r>
        <w:rPr>
          <w:rStyle w:val="FootnoteReference"/>
        </w:rPr>
        <w:footnoteRef/>
      </w:r>
      <w:r>
        <w:t xml:space="preserve"> </w:t>
      </w:r>
      <w:hyperlink r:id="rId3" w:history="1">
        <w:r w:rsidRPr="008A598A">
          <w:rPr>
            <w:rStyle w:val="Hyperlink"/>
            <w:rFonts w:ascii="Century Gothic" w:hAnsi="Century Gothic"/>
            <w:color w:val="365F91" w:themeColor="accent1" w:themeShade="BF"/>
            <w:sz w:val="16"/>
            <w:szCs w:val="16"/>
          </w:rPr>
          <w:t>https://www.matchcraft.com/knowledge-center/sales-training/465-5-google-analytics-features-you-should-be-using</w:t>
        </w:r>
      </w:hyperlink>
    </w:p>
    <w:p w14:paraId="71BF19E3" w14:textId="77777777" w:rsidR="00925733" w:rsidRPr="008A598A" w:rsidRDefault="00925733" w:rsidP="00925733">
      <w:pPr>
        <w:pStyle w:val="FootnoteText"/>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4C930" w14:textId="77777777" w:rsidR="007632FA" w:rsidRDefault="001E2B77">
    <w:r>
      <w:rPr>
        <w:noProof/>
      </w:rPr>
      <w:drawing>
        <wp:anchor distT="0" distB="0" distL="0" distR="0" simplePos="0" relativeHeight="251658240" behindDoc="0" locked="0" layoutInCell="1" hidden="0" allowOverlap="1" wp14:anchorId="70A7FB6D" wp14:editId="77656C25">
          <wp:simplePos x="0" y="0"/>
          <wp:positionH relativeFrom="column">
            <wp:posOffset>5572125</wp:posOffset>
          </wp:positionH>
          <wp:positionV relativeFrom="paragraph">
            <wp:posOffset>-457199</wp:posOffset>
          </wp:positionV>
          <wp:extent cx="1143000" cy="1143000"/>
          <wp:effectExtent l="0" t="0" r="0" b="0"/>
          <wp:wrapSquare wrapText="bothSides" distT="0" distB="0" distL="0" distR="0"/>
          <wp:docPr id="1" name="image4.png" descr="gráfico de la esquina"/>
          <wp:cNvGraphicFramePr/>
          <a:graphic xmlns:a="http://schemas.openxmlformats.org/drawingml/2006/main">
            <a:graphicData uri="http://schemas.openxmlformats.org/drawingml/2006/picture">
              <pic:pic xmlns:pic="http://schemas.openxmlformats.org/drawingml/2006/picture">
                <pic:nvPicPr>
                  <pic:cNvPr id="0" name="image4.png" descr="gráfico de la esquina"/>
                  <pic:cNvPicPr preferRelativeResize="0"/>
                </pic:nvPicPr>
                <pic:blipFill>
                  <a:blip r:embed="rId1"/>
                  <a:srcRect/>
                  <a:stretch>
                    <a:fillRect/>
                  </a:stretch>
                </pic:blipFill>
                <pic:spPr>
                  <a:xfrm>
                    <a:off x="0" y="0"/>
                    <a:ext cx="1143000" cy="11430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59372" w14:textId="77777777" w:rsidR="007632FA" w:rsidRDefault="001E2B77">
    <w:r>
      <w:rPr>
        <w:noProof/>
      </w:rPr>
      <w:drawing>
        <wp:anchor distT="0" distB="0" distL="0" distR="0" simplePos="0" relativeHeight="251659264" behindDoc="0" locked="0" layoutInCell="1" hidden="0" allowOverlap="1" wp14:anchorId="08F2C8D9" wp14:editId="650FD49E">
          <wp:simplePos x="0" y="0"/>
          <wp:positionH relativeFrom="column">
            <wp:posOffset>4371975</wp:posOffset>
          </wp:positionH>
          <wp:positionV relativeFrom="paragraph">
            <wp:posOffset>-457199</wp:posOffset>
          </wp:positionV>
          <wp:extent cx="2281450" cy="2281450"/>
          <wp:effectExtent l="0" t="0" r="0" b="0"/>
          <wp:wrapSquare wrapText="bothSides" distT="0" distB="0" distL="0" distR="0"/>
          <wp:docPr id="4" name="image3.png" descr="geometric_corner.png"/>
          <wp:cNvGraphicFramePr/>
          <a:graphic xmlns:a="http://schemas.openxmlformats.org/drawingml/2006/main">
            <a:graphicData uri="http://schemas.openxmlformats.org/drawingml/2006/picture">
              <pic:pic xmlns:pic="http://schemas.openxmlformats.org/drawingml/2006/picture">
                <pic:nvPicPr>
                  <pic:cNvPr id="0" name="image3.png" descr="geometric_corner.png"/>
                  <pic:cNvPicPr preferRelativeResize="0"/>
                </pic:nvPicPr>
                <pic:blipFill>
                  <a:blip r:embed="rId1"/>
                  <a:srcRect/>
                  <a:stretch>
                    <a:fillRect/>
                  </a:stretch>
                </pic:blipFill>
                <pic:spPr>
                  <a:xfrm>
                    <a:off x="0" y="0"/>
                    <a:ext cx="2281450" cy="22814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46CB4"/>
    <w:multiLevelType w:val="hybridMultilevel"/>
    <w:tmpl w:val="1C5A1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75F2A"/>
    <w:multiLevelType w:val="hybridMultilevel"/>
    <w:tmpl w:val="1278E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16460"/>
    <w:multiLevelType w:val="hybridMultilevel"/>
    <w:tmpl w:val="E242B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2191D"/>
    <w:multiLevelType w:val="multilevel"/>
    <w:tmpl w:val="32E4C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DC54EA"/>
    <w:multiLevelType w:val="hybridMultilevel"/>
    <w:tmpl w:val="C35AD242"/>
    <w:lvl w:ilvl="0" w:tplc="24F638F8">
      <w:start w:val="1"/>
      <w:numFmt w:val="decimal"/>
      <w:lvlText w:val="%1."/>
      <w:lvlJc w:val="left"/>
      <w:pPr>
        <w:ind w:left="720" w:hanging="360"/>
      </w:pPr>
      <w:rPr>
        <w:rFonts w:ascii="Century Gothic" w:hAnsi="Century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732A3"/>
    <w:multiLevelType w:val="hybridMultilevel"/>
    <w:tmpl w:val="AF083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990B82"/>
    <w:multiLevelType w:val="hybridMultilevel"/>
    <w:tmpl w:val="7BF4AD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C276DE"/>
    <w:multiLevelType w:val="hybridMultilevel"/>
    <w:tmpl w:val="A4747196"/>
    <w:lvl w:ilvl="0" w:tplc="24F638F8">
      <w:start w:val="1"/>
      <w:numFmt w:val="decimal"/>
      <w:lvlText w:val="%1."/>
      <w:lvlJc w:val="left"/>
      <w:pPr>
        <w:ind w:left="720" w:hanging="360"/>
      </w:pPr>
      <w:rPr>
        <w:rFonts w:ascii="Century Gothic" w:hAnsi="Century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7A07E3"/>
    <w:multiLevelType w:val="hybridMultilevel"/>
    <w:tmpl w:val="8DF6C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3007AB"/>
    <w:multiLevelType w:val="hybridMultilevel"/>
    <w:tmpl w:val="ACF26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32707F"/>
    <w:multiLevelType w:val="multilevel"/>
    <w:tmpl w:val="F948E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F6767A"/>
    <w:multiLevelType w:val="hybridMultilevel"/>
    <w:tmpl w:val="CA0A8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61672F"/>
    <w:multiLevelType w:val="hybridMultilevel"/>
    <w:tmpl w:val="88A6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9A11C9"/>
    <w:multiLevelType w:val="hybridMultilevel"/>
    <w:tmpl w:val="0E5C3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A2DD1"/>
    <w:multiLevelType w:val="hybridMultilevel"/>
    <w:tmpl w:val="A78C5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8836D0"/>
    <w:multiLevelType w:val="hybridMultilevel"/>
    <w:tmpl w:val="33FA5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3D0EFC"/>
    <w:multiLevelType w:val="hybridMultilevel"/>
    <w:tmpl w:val="1BCE0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75696F"/>
    <w:multiLevelType w:val="hybridMultilevel"/>
    <w:tmpl w:val="4A0E9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6B1DF9"/>
    <w:multiLevelType w:val="hybridMultilevel"/>
    <w:tmpl w:val="006A4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3B7829"/>
    <w:multiLevelType w:val="hybridMultilevel"/>
    <w:tmpl w:val="148ECC28"/>
    <w:lvl w:ilvl="0" w:tplc="04090001">
      <w:start w:val="1"/>
      <w:numFmt w:val="bullet"/>
      <w:lvlText w:val=""/>
      <w:lvlJc w:val="left"/>
      <w:pPr>
        <w:ind w:left="785" w:hanging="360"/>
      </w:pPr>
      <w:rPr>
        <w:rFonts w:ascii="Symbol" w:hAnsi="Symbol" w:hint="default"/>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0" w15:restartNumberingAfterBreak="0">
    <w:nsid w:val="75B74C18"/>
    <w:multiLevelType w:val="hybridMultilevel"/>
    <w:tmpl w:val="E9365D6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A23B2A"/>
    <w:multiLevelType w:val="hybridMultilevel"/>
    <w:tmpl w:val="EC8EA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8B11EF"/>
    <w:multiLevelType w:val="hybridMultilevel"/>
    <w:tmpl w:val="7152F842"/>
    <w:lvl w:ilvl="0" w:tplc="24F638F8">
      <w:start w:val="1"/>
      <w:numFmt w:val="decimal"/>
      <w:lvlText w:val="%1."/>
      <w:lvlJc w:val="left"/>
      <w:pPr>
        <w:ind w:left="720" w:hanging="360"/>
      </w:pPr>
      <w:rPr>
        <w:rFonts w:ascii="Century Gothic" w:hAnsi="Century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1"/>
  </w:num>
  <w:num w:numId="4">
    <w:abstractNumId w:val="13"/>
  </w:num>
  <w:num w:numId="5">
    <w:abstractNumId w:val="18"/>
  </w:num>
  <w:num w:numId="6">
    <w:abstractNumId w:val="8"/>
  </w:num>
  <w:num w:numId="7">
    <w:abstractNumId w:val="20"/>
  </w:num>
  <w:num w:numId="8">
    <w:abstractNumId w:val="0"/>
  </w:num>
  <w:num w:numId="9">
    <w:abstractNumId w:val="21"/>
  </w:num>
  <w:num w:numId="10">
    <w:abstractNumId w:val="6"/>
  </w:num>
  <w:num w:numId="11">
    <w:abstractNumId w:val="16"/>
  </w:num>
  <w:num w:numId="12">
    <w:abstractNumId w:val="12"/>
  </w:num>
  <w:num w:numId="13">
    <w:abstractNumId w:val="9"/>
  </w:num>
  <w:num w:numId="14">
    <w:abstractNumId w:val="15"/>
  </w:num>
  <w:num w:numId="15">
    <w:abstractNumId w:val="17"/>
  </w:num>
  <w:num w:numId="16">
    <w:abstractNumId w:val="5"/>
  </w:num>
  <w:num w:numId="17">
    <w:abstractNumId w:val="11"/>
  </w:num>
  <w:num w:numId="18">
    <w:abstractNumId w:val="14"/>
  </w:num>
  <w:num w:numId="19">
    <w:abstractNumId w:val="2"/>
  </w:num>
  <w:num w:numId="20">
    <w:abstractNumId w:val="7"/>
  </w:num>
  <w:num w:numId="21">
    <w:abstractNumId w:val="22"/>
  </w:num>
  <w:num w:numId="22">
    <w:abstractNumId w:val="4"/>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2FA"/>
    <w:rsid w:val="000E4E8D"/>
    <w:rsid w:val="000F01FE"/>
    <w:rsid w:val="000F2F1D"/>
    <w:rsid w:val="00137A57"/>
    <w:rsid w:val="0018028A"/>
    <w:rsid w:val="001D5EAE"/>
    <w:rsid w:val="001E2B77"/>
    <w:rsid w:val="00201635"/>
    <w:rsid w:val="002457A8"/>
    <w:rsid w:val="00294EEB"/>
    <w:rsid w:val="002C3703"/>
    <w:rsid w:val="002E3400"/>
    <w:rsid w:val="003540BA"/>
    <w:rsid w:val="00387B00"/>
    <w:rsid w:val="003B6358"/>
    <w:rsid w:val="00500D5E"/>
    <w:rsid w:val="0050151F"/>
    <w:rsid w:val="005260D3"/>
    <w:rsid w:val="005953D0"/>
    <w:rsid w:val="00601967"/>
    <w:rsid w:val="006C75E6"/>
    <w:rsid w:val="00713F80"/>
    <w:rsid w:val="007632FA"/>
    <w:rsid w:val="0079298B"/>
    <w:rsid w:val="007B55C6"/>
    <w:rsid w:val="00830A9E"/>
    <w:rsid w:val="0086557A"/>
    <w:rsid w:val="008A598A"/>
    <w:rsid w:val="00925733"/>
    <w:rsid w:val="009802DE"/>
    <w:rsid w:val="009E2A54"/>
    <w:rsid w:val="00A04C39"/>
    <w:rsid w:val="00A759DE"/>
    <w:rsid w:val="00A810C1"/>
    <w:rsid w:val="00A8232A"/>
    <w:rsid w:val="00A87538"/>
    <w:rsid w:val="00B245C7"/>
    <w:rsid w:val="00BC1B27"/>
    <w:rsid w:val="00C03175"/>
    <w:rsid w:val="00C34E1C"/>
    <w:rsid w:val="00C60849"/>
    <w:rsid w:val="00C83286"/>
    <w:rsid w:val="00D269F6"/>
    <w:rsid w:val="00D81184"/>
    <w:rsid w:val="00E06640"/>
    <w:rsid w:val="00E60CF4"/>
    <w:rsid w:val="00E85531"/>
    <w:rsid w:val="00E97C4D"/>
    <w:rsid w:val="00ED3B6D"/>
    <w:rsid w:val="00F33DB0"/>
    <w:rsid w:val="00F85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894F6"/>
  <w15:docId w15:val="{B34B2FA5-4B31-4D6F-9B63-3EB0C683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87B00"/>
    <w:pPr>
      <w:tabs>
        <w:tab w:val="center" w:pos="4680"/>
        <w:tab w:val="right" w:pos="9360"/>
      </w:tabs>
      <w:spacing w:line="240" w:lineRule="auto"/>
    </w:pPr>
  </w:style>
  <w:style w:type="character" w:customStyle="1" w:styleId="HeaderChar">
    <w:name w:val="Header Char"/>
    <w:basedOn w:val="DefaultParagraphFont"/>
    <w:link w:val="Header"/>
    <w:uiPriority w:val="99"/>
    <w:rsid w:val="00387B00"/>
  </w:style>
  <w:style w:type="paragraph" w:styleId="Footer">
    <w:name w:val="footer"/>
    <w:basedOn w:val="Normal"/>
    <w:link w:val="FooterChar"/>
    <w:uiPriority w:val="99"/>
    <w:unhideWhenUsed/>
    <w:rsid w:val="00387B00"/>
    <w:pPr>
      <w:tabs>
        <w:tab w:val="center" w:pos="4680"/>
        <w:tab w:val="right" w:pos="9360"/>
      </w:tabs>
      <w:spacing w:line="240" w:lineRule="auto"/>
    </w:pPr>
  </w:style>
  <w:style w:type="character" w:customStyle="1" w:styleId="FooterChar">
    <w:name w:val="Footer Char"/>
    <w:basedOn w:val="DefaultParagraphFont"/>
    <w:link w:val="Footer"/>
    <w:uiPriority w:val="99"/>
    <w:rsid w:val="00387B00"/>
  </w:style>
  <w:style w:type="paragraph" w:styleId="ListParagraph">
    <w:name w:val="List Paragraph"/>
    <w:basedOn w:val="Normal"/>
    <w:uiPriority w:val="34"/>
    <w:qFormat/>
    <w:rsid w:val="00BC1B27"/>
    <w:pPr>
      <w:ind w:left="720"/>
      <w:contextualSpacing/>
    </w:pPr>
  </w:style>
  <w:style w:type="character" w:styleId="PlaceholderText">
    <w:name w:val="Placeholder Text"/>
    <w:basedOn w:val="DefaultParagraphFont"/>
    <w:uiPriority w:val="99"/>
    <w:semiHidden/>
    <w:rsid w:val="00713F80"/>
    <w:rPr>
      <w:color w:val="808080"/>
    </w:rPr>
  </w:style>
  <w:style w:type="paragraph" w:styleId="FootnoteText">
    <w:name w:val="footnote text"/>
    <w:basedOn w:val="Normal"/>
    <w:link w:val="FootnoteTextChar"/>
    <w:uiPriority w:val="99"/>
    <w:semiHidden/>
    <w:unhideWhenUsed/>
    <w:rsid w:val="00601967"/>
    <w:pPr>
      <w:spacing w:line="240" w:lineRule="auto"/>
    </w:pPr>
    <w:rPr>
      <w:sz w:val="20"/>
      <w:szCs w:val="20"/>
    </w:rPr>
  </w:style>
  <w:style w:type="character" w:customStyle="1" w:styleId="FootnoteTextChar">
    <w:name w:val="Footnote Text Char"/>
    <w:basedOn w:val="DefaultParagraphFont"/>
    <w:link w:val="FootnoteText"/>
    <w:uiPriority w:val="99"/>
    <w:semiHidden/>
    <w:rsid w:val="00601967"/>
    <w:rPr>
      <w:sz w:val="20"/>
      <w:szCs w:val="20"/>
    </w:rPr>
  </w:style>
  <w:style w:type="character" w:styleId="FootnoteReference">
    <w:name w:val="footnote reference"/>
    <w:basedOn w:val="DefaultParagraphFont"/>
    <w:uiPriority w:val="99"/>
    <w:semiHidden/>
    <w:unhideWhenUsed/>
    <w:rsid w:val="00601967"/>
    <w:rPr>
      <w:vertAlign w:val="superscript"/>
    </w:rPr>
  </w:style>
  <w:style w:type="character" w:styleId="Hyperlink">
    <w:name w:val="Hyperlink"/>
    <w:basedOn w:val="DefaultParagraphFont"/>
    <w:uiPriority w:val="99"/>
    <w:unhideWhenUsed/>
    <w:rsid w:val="00601967"/>
    <w:rPr>
      <w:color w:val="0000FF" w:themeColor="hyperlink"/>
      <w:u w:val="single"/>
    </w:rPr>
  </w:style>
  <w:style w:type="paragraph" w:styleId="EndnoteText">
    <w:name w:val="endnote text"/>
    <w:basedOn w:val="Normal"/>
    <w:link w:val="EndnoteTextChar"/>
    <w:uiPriority w:val="99"/>
    <w:unhideWhenUsed/>
    <w:rsid w:val="00601967"/>
    <w:pPr>
      <w:spacing w:line="240" w:lineRule="auto"/>
    </w:pPr>
    <w:rPr>
      <w:sz w:val="20"/>
      <w:szCs w:val="20"/>
    </w:rPr>
  </w:style>
  <w:style w:type="character" w:customStyle="1" w:styleId="EndnoteTextChar">
    <w:name w:val="Endnote Text Char"/>
    <w:basedOn w:val="DefaultParagraphFont"/>
    <w:link w:val="EndnoteText"/>
    <w:uiPriority w:val="99"/>
    <w:rsid w:val="00601967"/>
    <w:rPr>
      <w:sz w:val="20"/>
      <w:szCs w:val="20"/>
    </w:rPr>
  </w:style>
  <w:style w:type="character" w:styleId="UnresolvedMention">
    <w:name w:val="Unresolved Mention"/>
    <w:basedOn w:val="DefaultParagraphFont"/>
    <w:uiPriority w:val="99"/>
    <w:semiHidden/>
    <w:unhideWhenUsed/>
    <w:rsid w:val="008A5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matchcraft.com/knowledge-center/sales-training/465-5-google-analytics-features-you-should-be-using" TargetMode="External"/><Relationship Id="rId2" Type="http://schemas.openxmlformats.org/officeDocument/2006/relationships/hyperlink" Target="https://obsbusiness.school/es/blog-investigacion/marketing-y-comunicacion/como-hacer-un-estudio-de-mercado-en-4-pasos" TargetMode="External"/><Relationship Id="rId1" Type="http://schemas.openxmlformats.org/officeDocument/2006/relationships/hyperlink" Target="https://magentaig.com/que-es-y-como-se-hace-un-estudio-de-mercad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BF0C1-8308-490D-B4F9-5FDB56158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Kronemeyer</dc:creator>
  <cp:lastModifiedBy>Kyle</cp:lastModifiedBy>
  <cp:revision>6</cp:revision>
  <dcterms:created xsi:type="dcterms:W3CDTF">2020-10-20T04:18:00Z</dcterms:created>
  <dcterms:modified xsi:type="dcterms:W3CDTF">2020-10-20T04:33:00Z</dcterms:modified>
</cp:coreProperties>
</file>