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RISC-V CPU的实现</w:t>
      </w:r>
    </w:p>
    <w:p>
      <w:pPr>
        <w:pStyle w:val="2"/>
        <w:bidi w:val="0"/>
        <w:ind w:left="0" w:leftChars="0" w:firstLine="0" w:firstLineChars="0"/>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核内</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流水线部分</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取指</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本设计的取指过程通过axi总线接口完成，在核内，我们配置了一组组合逻辑来对输入、输出的取指信号进行预处理。</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其中，取指的使能信号取决于流水线暂停使能，而在核内的取指单元中，会对pc进行预先的检查：当pc超出范围或未对齐时，该模块会报告异常，并给出对应的异常原因。</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另一方面，考虑到分支预测错误与总线仲裁失利等的影响，当处理器核从总线接口获得指令及其地址时，核内控制单元会向该模块发送指令冲刷使能信号，将被误读的指令用空指令掩盖。</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解码</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本设计的解码模块由一部分组合逻辑与一组流水线寄存器组成，组合逻辑对获取的指令进行解码，而流水线寄存器的输出为执行模块部署输入，如操作数、操作码、访存类型等。</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解码器首先对指令进行拆分，将对应段的指令取出，并根据要读取的数据地址，在通用寄存器堆从对应地址处获取执行所需的数据，并根据操作码、功能码来进行数据选择，为ALU分配操作数、操作码。在处理跳转指令时，考虑到要尽可能地减少跳转与指令冲刷带来的时序损失，会把跳转指令的相关信息在解码后直接通过组合逻辑送入控制模块处理</w:t>
      </w:r>
      <w:bookmarkStart w:id="0" w:name="_GoBack"/>
      <w:bookmarkEnd w:id="0"/>
      <w:r>
        <w:rPr>
          <w:rFonts w:hint="eastAsia" w:ascii="黑体" w:hAnsi="黑体" w:eastAsia="黑体" w:cs="黑体"/>
          <w:sz w:val="24"/>
          <w:szCs w:val="24"/>
          <w:lang w:val="en-US" w:eastAsia="zh-CN"/>
        </w:rPr>
        <w:t>。</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执行</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访存</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回写</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控制逻辑</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流水线暂停</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跳转机制</w:t>
      </w:r>
    </w:p>
    <w:p>
      <w:pPr>
        <w:pStyle w:val="5"/>
        <w:bidi w:val="0"/>
        <w:ind w:left="0" w:leftChars="0" w:firstLine="402" w:firstLineChars="0"/>
        <w:rPr>
          <w:rFonts w:hint="eastAsia"/>
          <w:sz w:val="24"/>
          <w:szCs w:val="22"/>
          <w:lang w:val="en-US" w:eastAsia="zh-CN"/>
        </w:rPr>
      </w:pPr>
      <w:r>
        <w:rPr>
          <w:rFonts w:hint="eastAsia"/>
          <w:sz w:val="24"/>
          <w:szCs w:val="22"/>
          <w:lang w:val="en-US" w:eastAsia="zh-CN"/>
        </w:rPr>
        <w:t>跳转逻辑</w:t>
      </w:r>
    </w:p>
    <w:p>
      <w:pPr>
        <w:pStyle w:val="5"/>
        <w:bidi w:val="0"/>
        <w:ind w:left="0" w:leftChars="0" w:firstLine="402" w:firstLineChars="0"/>
        <w:rPr>
          <w:rFonts w:hint="eastAsia" w:ascii="黑体" w:hAnsi="黑体" w:eastAsia="黑体" w:cs="黑体"/>
          <w:sz w:val="24"/>
          <w:szCs w:val="22"/>
          <w:lang w:val="en-US" w:eastAsia="zh-CN"/>
        </w:rPr>
      </w:pPr>
      <w:r>
        <w:rPr>
          <w:rFonts w:hint="eastAsia" w:ascii="黑体" w:hAnsi="黑体" w:eastAsia="黑体" w:cs="黑体"/>
          <w:sz w:val="24"/>
          <w:szCs w:val="22"/>
          <w:lang w:val="en-US" w:eastAsia="zh-CN"/>
        </w:rPr>
        <w:t>分支预测</w:t>
      </w:r>
    </w:p>
    <w:p>
      <w:pPr>
        <w:pStyle w:val="4"/>
        <w:bidi w:val="0"/>
        <w:ind w:left="20" w:leftChars="0" w:firstLine="400" w:firstLineChars="0"/>
        <w:rPr>
          <w:rFonts w:hint="eastAsia"/>
          <w:lang w:val="en-US" w:eastAsia="zh-CN"/>
        </w:rPr>
      </w:pPr>
      <w:r>
        <w:rPr>
          <w:rFonts w:hint="eastAsia" w:ascii="黑体" w:hAnsi="黑体" w:eastAsia="黑体" w:cs="黑体"/>
          <w:sz w:val="28"/>
          <w:szCs w:val="22"/>
          <w:lang w:val="en-US" w:eastAsia="zh-CN"/>
        </w:rPr>
        <w:t>异常与中断处理</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其他</w:t>
      </w:r>
    </w:p>
    <w:p>
      <w:pPr>
        <w:pStyle w:val="4"/>
        <w:bidi w:val="0"/>
        <w:ind w:left="20" w:leftChars="0" w:firstLine="400" w:firstLineChars="0"/>
        <w:rPr>
          <w:rFonts w:hint="eastAsia" w:ascii="黑体" w:hAnsi="黑体" w:eastAsia="黑体" w:cs="黑体"/>
          <w:b/>
          <w:sz w:val="28"/>
          <w:szCs w:val="22"/>
          <w:lang w:val="en-US" w:eastAsia="zh-CN"/>
        </w:rPr>
      </w:pPr>
      <w:r>
        <w:rPr>
          <w:rFonts w:hint="eastAsia" w:ascii="黑体" w:hAnsi="黑体" w:eastAsia="黑体" w:cs="黑体"/>
          <w:b/>
          <w:sz w:val="28"/>
          <w:szCs w:val="22"/>
          <w:lang w:val="en-US" w:eastAsia="zh-CN"/>
        </w:rPr>
        <w:t>pc生成</w:t>
      </w:r>
    </w:p>
    <w:p>
      <w:pPr>
        <w:ind w:left="420" w:leftChars="0"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本设计中的程序计数器由一个多路选择器和一个寄存器构成，当流水线暂停或总线正忙而无法进行取指时，pc会保持不变；当发生跳转时，跳转使能信号拉高，并将pc直接置为目的地址，进而完成跳转。</w:t>
      </w:r>
    </w:p>
    <w:p>
      <w:pPr>
        <w:pStyle w:val="4"/>
        <w:bidi w:val="0"/>
        <w:ind w:left="20" w:leftChars="0" w:firstLine="400" w:firstLineChars="0"/>
        <w:rPr>
          <w:rFonts w:hint="eastAsia"/>
          <w:sz w:val="28"/>
          <w:szCs w:val="22"/>
          <w:lang w:val="en-US" w:eastAsia="zh-CN"/>
        </w:rPr>
      </w:pPr>
      <w:r>
        <w:rPr>
          <w:rFonts w:hint="eastAsia" w:ascii="黑体" w:hAnsi="黑体" w:eastAsia="黑体" w:cs="黑体"/>
          <w:b/>
          <w:sz w:val="28"/>
          <w:szCs w:val="22"/>
          <w:lang w:val="en-US" w:eastAsia="zh-CN"/>
        </w:rPr>
        <w:t>clint模块</w:t>
      </w:r>
    </w:p>
    <w:p>
      <w:pPr>
        <w:rPr>
          <w:rFonts w:hint="eastAsia"/>
          <w:sz w:val="20"/>
          <w:szCs w:val="22"/>
          <w:lang w:val="en-US" w:eastAsia="zh-CN"/>
        </w:rPr>
      </w:pPr>
    </w:p>
    <w:p>
      <w:pPr>
        <w:pStyle w:val="2"/>
        <w:bidi w:val="0"/>
        <w:ind w:left="0" w:leftChars="0" w:firstLine="0" w:firstLineChars="0"/>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AXI接口</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Core-AXI接口转换</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取指接口</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访存接口</w:t>
      </w:r>
    </w:p>
    <w:p>
      <w:pPr>
        <w:pStyle w:val="3"/>
        <w:bidi w:val="0"/>
        <w:ind w:left="0" w:leftChars="0" w:firstLine="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AXI互联</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读写机制</w:t>
      </w:r>
    </w:p>
    <w:p>
      <w:pPr>
        <w:pStyle w:val="4"/>
        <w:bidi w:val="0"/>
        <w:ind w:left="20" w:leftChars="0" w:firstLine="400" w:firstLineChars="0"/>
        <w:rPr>
          <w:rFonts w:hint="eastAsia" w:ascii="黑体" w:hAnsi="黑体" w:eastAsia="黑体" w:cs="黑体"/>
          <w:sz w:val="28"/>
          <w:szCs w:val="22"/>
          <w:lang w:val="en-US" w:eastAsia="zh-CN"/>
        </w:rPr>
      </w:pPr>
      <w:r>
        <w:rPr>
          <w:rFonts w:hint="eastAsia" w:ascii="黑体" w:hAnsi="黑体" w:eastAsia="黑体" w:cs="黑体"/>
          <w:sz w:val="28"/>
          <w:szCs w:val="22"/>
          <w:lang w:val="en-US" w:eastAsia="zh-CN"/>
        </w:rPr>
        <w:t>总线仲裁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FF543"/>
    <w:multiLevelType w:val="multilevel"/>
    <w:tmpl w:val="D68FF543"/>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2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80E87"/>
    <w:rsid w:val="19AF4208"/>
    <w:rsid w:val="2A880E87"/>
    <w:rsid w:val="34AB5DEB"/>
    <w:rsid w:val="5E703087"/>
    <w:rsid w:val="67023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2021-08-30T07:48:00Z</dcterms:created>
  <dc:creator>细声</dc:creator>
  <cp:lastModifiedBy>细声</cp:lastModifiedBy>
  <dcterms:modified xsi:type="dcterms:W3CDTF">2021-09-02T14:41:15Z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3CB7B46EE117446699A552192F07E855</vt:lpwstr>
  </property>
</Properties>
</file>