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93" w:rsidRDefault="00527EF0" w:rsidP="00527EF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Bezbednosna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analiza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eksternih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komponenti</w:t>
      </w:r>
      <w:proofErr w:type="spellEnd"/>
    </w:p>
    <w:p w:rsidR="00527EF0" w:rsidRDefault="00527EF0" w:rsidP="00527EF0">
      <w:p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bezbednosnu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klijentskoj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</w:t>
      </w:r>
      <w:proofErr w:type="spellEnd"/>
      <w:r w:rsidR="00D1091B">
        <w:rPr>
          <w:sz w:val="24"/>
          <w:szCs w:val="24"/>
        </w:rPr>
        <w:t xml:space="preserve"> (</w:t>
      </w:r>
      <w:proofErr w:type="spellStart"/>
      <w:r w:rsidR="00D1091B">
        <w:rPr>
          <w:sz w:val="24"/>
          <w:szCs w:val="24"/>
        </w:rPr>
        <w:t>frontu</w:t>
      </w:r>
      <w:proofErr w:type="spellEnd"/>
      <w:r w:rsidR="00D1091B">
        <w:rPr>
          <w:sz w:val="24"/>
          <w:szCs w:val="24"/>
        </w:rPr>
        <w:t xml:space="preserve"> </w:t>
      </w:r>
      <w:proofErr w:type="spellStart"/>
      <w:r w:rsidR="00D1091B">
        <w:rPr>
          <w:sz w:val="24"/>
          <w:szCs w:val="24"/>
        </w:rPr>
        <w:t>pisanom</w:t>
      </w:r>
      <w:proofErr w:type="spellEnd"/>
      <w:r w:rsidR="00D1091B">
        <w:rPr>
          <w:sz w:val="24"/>
          <w:szCs w:val="24"/>
        </w:rPr>
        <w:t xml:space="preserve"> u </w:t>
      </w:r>
      <w:proofErr w:type="spellStart"/>
      <w:r w:rsidR="00D1091B">
        <w:rPr>
          <w:sz w:val="24"/>
          <w:szCs w:val="24"/>
        </w:rPr>
        <w:t>Angularu</w:t>
      </w:r>
      <w:proofErr w:type="spellEnd"/>
      <w:r w:rsidR="00D1091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</w:t>
      </w:r>
      <w:proofErr w:type="spellEnd"/>
      <w:r>
        <w:rPr>
          <w:sz w:val="24"/>
          <w:szCs w:val="24"/>
        </w:rPr>
        <w:t xml:space="preserve"> je</w:t>
      </w:r>
      <w:r w:rsidR="00D1091B">
        <w:rPr>
          <w:sz w:val="24"/>
          <w:szCs w:val="24"/>
        </w:rPr>
        <w:t xml:space="preserve"> </w:t>
      </w:r>
      <w:r w:rsidR="00D1091B" w:rsidRPr="00D1091B">
        <w:rPr>
          <w:b/>
          <w:sz w:val="24"/>
          <w:szCs w:val="24"/>
        </w:rPr>
        <w:t>“</w:t>
      </w:r>
      <w:proofErr w:type="spellStart"/>
      <w:r w:rsidR="00D1091B" w:rsidRPr="00D1091B">
        <w:rPr>
          <w:b/>
          <w:sz w:val="24"/>
          <w:szCs w:val="24"/>
        </w:rPr>
        <w:t>npm</w:t>
      </w:r>
      <w:proofErr w:type="spellEnd"/>
      <w:r w:rsidR="00D1091B" w:rsidRPr="00D1091B">
        <w:rPr>
          <w:b/>
          <w:sz w:val="24"/>
          <w:szCs w:val="24"/>
        </w:rPr>
        <w:t xml:space="preserve"> audit”</w:t>
      </w:r>
      <w:r w:rsidR="00D1091B">
        <w:rPr>
          <w:sz w:val="24"/>
          <w:szCs w:val="24"/>
        </w:rPr>
        <w:t xml:space="preserve">. To je </w:t>
      </w:r>
      <w:proofErr w:type="spellStart"/>
      <w:r w:rsidR="00D1091B">
        <w:rPr>
          <w:sz w:val="24"/>
          <w:szCs w:val="24"/>
        </w:rPr>
        <w:t>ugra</w:t>
      </w:r>
      <w:proofErr w:type="spellEnd"/>
      <w:r w:rsidR="00D1091B">
        <w:rPr>
          <w:sz w:val="24"/>
          <w:szCs w:val="24"/>
          <w:lang w:val="sr-Latn-RS"/>
        </w:rPr>
        <w:t xml:space="preserve">đeni alat </w:t>
      </w:r>
      <w:proofErr w:type="spellStart"/>
      <w:r w:rsidR="00D1091B" w:rsidRPr="00D1091B">
        <w:rPr>
          <w:rFonts w:cstheme="minorHAnsi"/>
          <w:sz w:val="24"/>
          <w:szCs w:val="24"/>
        </w:rPr>
        <w:t>koji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r w:rsidR="00D1091B" w:rsidRPr="00D1091B">
        <w:rPr>
          <w:rFonts w:cstheme="minorHAnsi"/>
          <w:sz w:val="24"/>
          <w:szCs w:val="24"/>
        </w:rPr>
        <w:t>dolazi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D1091B" w:rsidRPr="00D1091B">
        <w:rPr>
          <w:rFonts w:cstheme="minorHAnsi"/>
          <w:sz w:val="24"/>
          <w:szCs w:val="24"/>
        </w:rPr>
        <w:t>sa</w:t>
      </w:r>
      <w:proofErr w:type="spellEnd"/>
      <w:proofErr w:type="gramEnd"/>
      <w:r w:rsidR="00D1091B" w:rsidRPr="00D1091B">
        <w:rPr>
          <w:rFonts w:cstheme="minorHAnsi"/>
          <w:sz w:val="24"/>
          <w:szCs w:val="24"/>
        </w:rPr>
        <w:t xml:space="preserve"> </w:t>
      </w:r>
      <w:r w:rsidR="00D1091B" w:rsidRPr="00D1091B">
        <w:rPr>
          <w:rFonts w:cstheme="minorHAnsi"/>
          <w:b/>
          <w:sz w:val="24"/>
          <w:szCs w:val="24"/>
        </w:rPr>
        <w:t>“</w:t>
      </w:r>
      <w:proofErr w:type="spellStart"/>
      <w:r w:rsidR="00D1091B" w:rsidRPr="00D1091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npm</w:t>
      </w:r>
      <w:proofErr w:type="spellEnd"/>
      <w:r w:rsidR="00D1091B" w:rsidRPr="00D1091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”</w:t>
      </w:r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r w:rsidR="00D1091B" w:rsidRPr="00D1091B">
        <w:rPr>
          <w:rFonts w:cstheme="minorHAnsi"/>
          <w:sz w:val="24"/>
          <w:szCs w:val="24"/>
        </w:rPr>
        <w:t>i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r w:rsidR="00D1091B" w:rsidRPr="00D1091B">
        <w:rPr>
          <w:rFonts w:cstheme="minorHAnsi"/>
          <w:sz w:val="24"/>
          <w:szCs w:val="24"/>
        </w:rPr>
        <w:t>može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se </w:t>
      </w:r>
      <w:proofErr w:type="spellStart"/>
      <w:r w:rsidR="00D1091B" w:rsidRPr="00D1091B">
        <w:rPr>
          <w:rFonts w:cstheme="minorHAnsi"/>
          <w:sz w:val="24"/>
          <w:szCs w:val="24"/>
        </w:rPr>
        <w:t>koristiti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r w:rsidR="00D1091B" w:rsidRPr="00D1091B">
        <w:rPr>
          <w:rFonts w:cstheme="minorHAnsi"/>
          <w:sz w:val="24"/>
          <w:szCs w:val="24"/>
        </w:rPr>
        <w:t>za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r w:rsidR="00D1091B" w:rsidRPr="00D1091B">
        <w:rPr>
          <w:rFonts w:cstheme="minorHAnsi"/>
          <w:sz w:val="24"/>
          <w:szCs w:val="24"/>
        </w:rPr>
        <w:t>proveru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</w:t>
      </w:r>
      <w:proofErr w:type="spellStart"/>
      <w:r w:rsidR="00D1091B" w:rsidRPr="00D1091B">
        <w:rPr>
          <w:rFonts w:cstheme="minorHAnsi"/>
          <w:sz w:val="24"/>
          <w:szCs w:val="24"/>
        </w:rPr>
        <w:t>bezbednosnih</w:t>
      </w:r>
      <w:proofErr w:type="spellEnd"/>
      <w:r w:rsidR="00D1091B">
        <w:rPr>
          <w:rFonts w:cstheme="minorHAnsi"/>
          <w:sz w:val="24"/>
          <w:szCs w:val="24"/>
        </w:rPr>
        <w:t xml:space="preserve"> </w:t>
      </w:r>
      <w:proofErr w:type="spellStart"/>
      <w:r w:rsidR="00D1091B">
        <w:rPr>
          <w:rFonts w:cstheme="minorHAnsi"/>
          <w:sz w:val="24"/>
          <w:szCs w:val="24"/>
        </w:rPr>
        <w:t>ranjivosti</w:t>
      </w:r>
      <w:proofErr w:type="spellEnd"/>
      <w:r w:rsidR="00D1091B">
        <w:rPr>
          <w:rFonts w:cstheme="minorHAnsi"/>
          <w:sz w:val="24"/>
          <w:szCs w:val="24"/>
        </w:rPr>
        <w:t xml:space="preserve"> u </w:t>
      </w:r>
      <w:proofErr w:type="spellStart"/>
      <w:r w:rsidR="00D1091B">
        <w:rPr>
          <w:rFonts w:cstheme="minorHAnsi"/>
          <w:sz w:val="24"/>
          <w:szCs w:val="24"/>
        </w:rPr>
        <w:t>zavisnostima</w:t>
      </w:r>
      <w:proofErr w:type="spellEnd"/>
      <w:r w:rsidR="00D1091B" w:rsidRPr="00D1091B">
        <w:rPr>
          <w:rFonts w:cstheme="minorHAnsi"/>
          <w:sz w:val="24"/>
          <w:szCs w:val="24"/>
        </w:rPr>
        <w:t xml:space="preserve"> Angular </w:t>
      </w:r>
      <w:proofErr w:type="spellStart"/>
      <w:r w:rsidR="00D1091B" w:rsidRPr="00D1091B">
        <w:rPr>
          <w:rFonts w:cstheme="minorHAnsi"/>
          <w:sz w:val="24"/>
          <w:szCs w:val="24"/>
        </w:rPr>
        <w:t>projekta</w:t>
      </w:r>
      <w:proofErr w:type="spellEnd"/>
      <w:r w:rsidR="00D1091B" w:rsidRPr="00D1091B">
        <w:rPr>
          <w:rFonts w:cstheme="minorHAnsi"/>
          <w:sz w:val="24"/>
          <w:szCs w:val="24"/>
        </w:rPr>
        <w:t>.</w:t>
      </w:r>
    </w:p>
    <w:p w:rsidR="00D1091B" w:rsidRDefault="00D1091B" w:rsidP="00527EF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pokretanje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kreiranje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izvještaja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korišćene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sledeće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u </w:t>
      </w:r>
      <w:proofErr w:type="spellStart"/>
      <w:r>
        <w:rPr>
          <w:rFonts w:cstheme="minorHAnsi"/>
          <w:sz w:val="24"/>
          <w:szCs w:val="24"/>
        </w:rPr>
        <w:t>terminalu</w:t>
      </w:r>
      <w:proofErr w:type="spellEnd"/>
      <w:r>
        <w:rPr>
          <w:rFonts w:cstheme="minorHAnsi"/>
          <w:sz w:val="24"/>
          <w:szCs w:val="24"/>
        </w:rPr>
        <w:t>:</w:t>
      </w:r>
      <w:bookmarkStart w:id="0" w:name="_GoBack"/>
      <w:bookmarkEnd w:id="0"/>
    </w:p>
    <w:p w:rsidR="00D1091B" w:rsidRPr="00D1091B" w:rsidRDefault="00D1091B" w:rsidP="00D1091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D1091B">
        <w:rPr>
          <w:sz w:val="24"/>
          <w:szCs w:val="24"/>
          <w:lang w:val="sr-Latn-RS"/>
        </w:rPr>
        <w:t>npm audit --json &gt; npm-audit-report.json</w:t>
      </w:r>
    </w:p>
    <w:p w:rsidR="00D1091B" w:rsidRPr="00D1091B" w:rsidRDefault="00D1091B" w:rsidP="00D1091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D1091B">
        <w:rPr>
          <w:sz w:val="24"/>
          <w:szCs w:val="24"/>
          <w:lang w:val="sr-Latn-RS"/>
        </w:rPr>
        <w:t>npm install -g npm-audit-html</w:t>
      </w:r>
    </w:p>
    <w:p w:rsidR="00D1091B" w:rsidRDefault="00D1091B" w:rsidP="00D1091B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D1091B">
        <w:rPr>
          <w:sz w:val="24"/>
          <w:szCs w:val="24"/>
          <w:lang w:val="sr-Latn-RS"/>
        </w:rPr>
        <w:t>npm audit --json | npm-audit-html &gt; npm-audit-report.html</w:t>
      </w:r>
    </w:p>
    <w:p w:rsidR="00D1091B" w:rsidRPr="00E6127B" w:rsidRDefault="00D1091B" w:rsidP="00D1091B">
      <w:pPr>
        <w:rPr>
          <w:b/>
          <w:sz w:val="24"/>
          <w:szCs w:val="24"/>
          <w:u w:val="single"/>
          <w:lang w:val="sr-Latn-RS"/>
        </w:rPr>
      </w:pPr>
      <w:r w:rsidRPr="00E6127B">
        <w:rPr>
          <w:b/>
          <w:sz w:val="24"/>
          <w:szCs w:val="24"/>
          <w:u w:val="single"/>
          <w:lang w:val="sr-Latn-RS"/>
        </w:rPr>
        <w:t>1.Analiza ranjivosti</w:t>
      </w:r>
    </w:p>
    <w:p w:rsidR="00D1091B" w:rsidRDefault="00D1091B" w:rsidP="00D1091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prvog kreiranja izvještaja, alat je pokazivao 10 ranjivosti, od cega je jedna označena kao kritična ranjivost, četiri kao visoke ranjivost i pet kao umjerene ranjivosti.</w:t>
      </w:r>
    </w:p>
    <w:p w:rsidR="002D21EA" w:rsidRDefault="002D21EA" w:rsidP="00D1091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87.2pt">
            <v:imagedata r:id="rId5" o:title="npm-audit 1"/>
          </v:shape>
        </w:pict>
      </w:r>
    </w:p>
    <w:p w:rsidR="00E1242D" w:rsidRPr="00E1242D" w:rsidRDefault="00E1242D" w:rsidP="00E1242D">
      <w:pPr>
        <w:jc w:val="center"/>
      </w:pPr>
      <w:proofErr w:type="gramStart"/>
      <w:r>
        <w:t>npm</w:t>
      </w:r>
      <w:r>
        <w:t>-audit-report.html</w:t>
      </w:r>
      <w:proofErr w:type="gram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kreiranja</w:t>
      </w:r>
      <w:proofErr w:type="spellEnd"/>
    </w:p>
    <w:p w:rsidR="002D21EA" w:rsidRDefault="002D21EA" w:rsidP="00D1091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nastavku su detaljnija objašnjena svih ranjivosti, jer u ovom izgenerisanom html izvjestaju nisu prikazani, a detalji stoje u npm-audit-report.json fajlu.</w:t>
      </w:r>
    </w:p>
    <w:p w:rsidR="002D21EA" w:rsidRPr="002D21EA" w:rsidRDefault="002D21EA" w:rsidP="002D2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>Kritične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>ranjivosti</w:t>
      </w:r>
      <w:proofErr w:type="spellEnd"/>
    </w:p>
    <w:p w:rsidR="002D21EA" w:rsidRPr="002D21EA" w:rsidRDefault="002D21EA" w:rsidP="002D21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@babel/traverse</w:t>
      </w:r>
    </w:p>
    <w:p w:rsidR="002D21EA" w:rsidRPr="002D21EA" w:rsidRDefault="002D21EA" w:rsidP="002D21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Babel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ranjiv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izvršavanje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proizvoljnog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koda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kompajliranju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specifično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izrađenog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zlonamjernog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koda</w:t>
      </w:r>
      <w:proofErr w:type="spellEnd"/>
    </w:p>
    <w:p w:rsidR="002D21EA" w:rsidRPr="002D21EA" w:rsidRDefault="002D21EA" w:rsidP="002D21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GHSA-67hx-6x53-jw92</w:t>
        </w:r>
      </w:hyperlink>
    </w:p>
    <w:p w:rsidR="002D21EA" w:rsidRPr="002D21EA" w:rsidRDefault="002D21EA" w:rsidP="002D21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&lt;7.23.2</w:t>
      </w:r>
    </w:p>
    <w:p w:rsidR="002D21EA" w:rsidRPr="002D21EA" w:rsidRDefault="002D21EA" w:rsidP="002D21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>Visoke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>ranjivosti</w:t>
      </w:r>
      <w:proofErr w:type="spellEnd"/>
    </w:p>
    <w:p w:rsidR="002D21EA" w:rsidRPr="002D21EA" w:rsidRDefault="002D21EA" w:rsidP="002D2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@angular-</w:t>
      </w: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devkit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/build-angular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Ranjivosti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povezane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paketima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postcss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>-dev-middleware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&lt;=14.2.12 || 15.0.0-next.0 - 15.2.10 || 16.0.0-next.0 - 16.2.12 || 17.0.0-next.0 - 17.3.1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braces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Nekontrolisano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trošenje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GHSA-grv7-fg5c-xmjg</w:t>
        </w:r>
      </w:hyperlink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&lt;3.0.3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ranjivosti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XSS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obilaženje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server.fs.deny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opcije</w:t>
      </w:r>
      <w:proofErr w:type="spellEnd"/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Izvori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D21EA" w:rsidRPr="002D21EA" w:rsidRDefault="002D21EA" w:rsidP="002D21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GHSA-92r3-m2mg-pj97</w:t>
        </w:r>
      </w:hyperlink>
    </w:p>
    <w:p w:rsidR="002D21EA" w:rsidRPr="002D21EA" w:rsidRDefault="002D21EA" w:rsidP="002D21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GHSA-c24v-8rfc-w8vw</w:t>
        </w:r>
      </w:hyperlink>
    </w:p>
    <w:p w:rsidR="002D21EA" w:rsidRPr="002D21EA" w:rsidRDefault="002D21EA" w:rsidP="002D21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GHSA-8jhw-289h-jh2g</w:t>
        </w:r>
      </w:hyperlink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4.0.0 - 4.5.2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webpack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-dev-middleware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Path traversal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ranjivost</w:t>
      </w:r>
      <w:proofErr w:type="spellEnd"/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Izvori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D21EA" w:rsidRPr="002D21EA" w:rsidRDefault="002D21EA" w:rsidP="002D21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GHSA-wr3j-pwj9-hqq6</w:t>
        </w:r>
      </w:hyperlink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&lt;=5.3.3 || 6.0.0 - 6.1.1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proofErr w:type="spellEnd"/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Neispravna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identifikacija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privatnih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javnih</w:t>
      </w:r>
      <w:proofErr w:type="spellEnd"/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Izvori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D21EA" w:rsidRPr="002D21EA" w:rsidRDefault="002D21EA" w:rsidP="002D21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GHSA-78xj-cgh5-2h22</w:t>
        </w:r>
      </w:hyperlink>
    </w:p>
    <w:p w:rsidR="002D21EA" w:rsidRPr="002D21EA" w:rsidRDefault="002D21EA" w:rsidP="002D21E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GHSA-2p57-rm9w-gvfp</w:t>
        </w:r>
      </w:hyperlink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&lt;=2.0.1</w:t>
      </w:r>
    </w:p>
    <w:p w:rsidR="002D21EA" w:rsidRPr="002D21EA" w:rsidRDefault="002D21EA" w:rsidP="002D21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>Umjerene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b/>
          <w:bCs/>
          <w:sz w:val="27"/>
          <w:szCs w:val="27"/>
        </w:rPr>
        <w:t>ranjivosti</w:t>
      </w:r>
      <w:proofErr w:type="spellEnd"/>
    </w:p>
    <w:p w:rsidR="002D21EA" w:rsidRPr="002D21EA" w:rsidRDefault="002D21EA" w:rsidP="002D2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Open Redirect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ranjivost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malformiranim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URL-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ovima</w:t>
      </w:r>
      <w:proofErr w:type="spellEnd"/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GHSA-rv95-896h-c2vc</w:t>
        </w:r>
      </w:hyperlink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&lt;4.19.2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follow-redirects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ranjivosti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uključujući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neispravno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rukovanje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URL-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ovima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Proxy-Authorization header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Izvori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D21EA" w:rsidRPr="002D21EA" w:rsidRDefault="002D21EA" w:rsidP="002D21E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GHSA-jchw</w:t>
        </w:r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25xp-jwwc</w:t>
        </w:r>
      </w:hyperlink>
    </w:p>
    <w:p w:rsidR="002D21EA" w:rsidRPr="002D21EA" w:rsidRDefault="002D21EA" w:rsidP="002D21E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GHSA-cxjh-pqwp-8mfp</w:t>
        </w:r>
      </w:hyperlink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&lt;=1.15.5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postcss</w:t>
      </w:r>
      <w:proofErr w:type="spellEnd"/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Greška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parsiranju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linijskog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povratka</w:t>
      </w:r>
      <w:proofErr w:type="spellEnd"/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GHSA-7fh5-64p2-3v2j</w:t>
        </w:r>
      </w:hyperlink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&lt;8.4.31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Pr="002D21EA" w:rsidRDefault="002D21EA" w:rsidP="002D21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tar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Denial of service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nedostatka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validacije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direktorija</w:t>
      </w:r>
      <w:proofErr w:type="spellEnd"/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Izvor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new" w:history="1">
        <w:r w:rsidRPr="002D2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GHSA-f5x3-32g6-xq36</w:t>
        </w:r>
      </w:hyperlink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Raspon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&lt;6.2.1</w:t>
      </w:r>
    </w:p>
    <w:p w:rsidR="002D21EA" w:rsidRPr="002D21EA" w:rsidRDefault="002D21EA" w:rsidP="002D21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Popravak</w:t>
      </w:r>
      <w:proofErr w:type="spellEnd"/>
      <w:r w:rsidRPr="002D21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D2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21EA">
        <w:rPr>
          <w:rFonts w:ascii="Times New Roman" w:eastAsia="Times New Roman" w:hAnsi="Times New Roman" w:cs="Times New Roman"/>
          <w:sz w:val="24"/>
          <w:szCs w:val="24"/>
        </w:rPr>
        <w:t>Dostupan</w:t>
      </w:r>
      <w:proofErr w:type="spellEnd"/>
    </w:p>
    <w:p w:rsidR="002D21EA" w:rsidRDefault="002D21EA" w:rsidP="00D1091B">
      <w:pPr>
        <w:rPr>
          <w:sz w:val="24"/>
          <w:szCs w:val="24"/>
          <w:lang w:val="sr-Latn-RS"/>
        </w:rPr>
      </w:pPr>
    </w:p>
    <w:p w:rsidR="002D21EA" w:rsidRPr="00E6127B" w:rsidRDefault="002D21EA" w:rsidP="00D1091B">
      <w:pPr>
        <w:rPr>
          <w:b/>
          <w:sz w:val="24"/>
          <w:szCs w:val="24"/>
          <w:u w:val="single"/>
          <w:lang w:val="sr-Latn-RS"/>
        </w:rPr>
      </w:pPr>
      <w:r w:rsidRPr="00E6127B">
        <w:rPr>
          <w:b/>
          <w:sz w:val="24"/>
          <w:szCs w:val="24"/>
          <w:u w:val="single"/>
          <w:lang w:val="sr-Latn-RS"/>
        </w:rPr>
        <w:t>2.Preduzete mjere za prevazilaženje rizika</w:t>
      </w:r>
    </w:p>
    <w:p w:rsidR="00E6127B" w:rsidRDefault="00E6127B" w:rsidP="00D1091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Pokretanjem komande </w:t>
      </w:r>
      <w:r w:rsidRPr="00E6127B">
        <w:rPr>
          <w:b/>
          <w:sz w:val="24"/>
          <w:szCs w:val="24"/>
          <w:lang w:val="sr-Latn-RS"/>
        </w:rPr>
        <w:t>„npm audit fix“</w:t>
      </w:r>
      <w:r>
        <w:rPr>
          <w:sz w:val="24"/>
          <w:szCs w:val="24"/>
          <w:lang w:val="sr-Latn-RS"/>
        </w:rPr>
        <w:t xml:space="preserve"> će automatski pokušati popraviti ranjivosti koje se mogu riješiti bez ručnog intervenisanja. I pokretanjem ove komande dobio sam sledeće rezultate:</w:t>
      </w:r>
    </w:p>
    <w:p w:rsidR="00E6127B" w:rsidRDefault="00E6127B" w:rsidP="00D1091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pict>
          <v:shape id="_x0000_i1026" type="#_x0000_t75" style="width:467.7pt;height:62pt">
            <v:imagedata r:id="rId19" o:title="npm-audit 2"/>
          </v:shape>
        </w:pict>
      </w:r>
    </w:p>
    <w:p w:rsidR="00E6127B" w:rsidRDefault="00E6127B" w:rsidP="00D1091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ranjivosti koje </w:t>
      </w:r>
      <w:r w:rsidRPr="00E6127B">
        <w:rPr>
          <w:b/>
          <w:sz w:val="24"/>
          <w:szCs w:val="24"/>
          <w:lang w:val="sr-Latn-RS"/>
        </w:rPr>
        <w:t>„npm audit fix“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nije mogao automatski riješiti, morao sam ručno ažurirati određene pakete.</w:t>
      </w:r>
    </w:p>
    <w:p w:rsidR="00E6127B" w:rsidRPr="00E1242D" w:rsidRDefault="008E596B" w:rsidP="00D1091B">
      <w:pPr>
        <w:rPr>
          <w:lang w:val="sr-Latn-RS"/>
        </w:rPr>
      </w:pPr>
      <w:r>
        <w:rPr>
          <w:sz w:val="24"/>
          <w:szCs w:val="24"/>
          <w:lang w:val="sr-Latn-RS"/>
        </w:rPr>
        <w:t>Prvo sam pokušavao da ručno instaliram najnoviju verziju neke bibloteke ili u pojedinim slučajima verziju koja je veća od određene (pr. „</w:t>
      </w:r>
      <w:proofErr w:type="spellStart"/>
      <w:r>
        <w:t>npm</w:t>
      </w:r>
      <w:proofErr w:type="spellEnd"/>
      <w:r>
        <w:t xml:space="preserve"> install @angular-</w:t>
      </w:r>
      <w:proofErr w:type="spellStart"/>
      <w:r>
        <w:t>devkit</w:t>
      </w:r>
      <w:proofErr w:type="spellEnd"/>
      <w:r>
        <w:t>/</w:t>
      </w:r>
      <w:proofErr w:type="spellStart"/>
      <w:r>
        <w:t>build-angular@latest</w:t>
      </w:r>
      <w:proofErr w:type="spellEnd"/>
      <w:r>
        <w:t xml:space="preserve">” </w:t>
      </w:r>
      <w:proofErr w:type="spellStart"/>
      <w:r>
        <w:t>ili</w:t>
      </w:r>
      <w:proofErr w:type="spellEnd"/>
      <w:r>
        <w:t xml:space="preserve"> </w:t>
      </w:r>
      <w:r>
        <w:rPr>
          <w:sz w:val="24"/>
          <w:szCs w:val="24"/>
          <w:lang w:val="sr-Latn-RS"/>
        </w:rPr>
        <w:t xml:space="preserve"> </w:t>
      </w:r>
      <w:proofErr w:type="spellStart"/>
      <w:r>
        <w:t>npm</w:t>
      </w:r>
      <w:proofErr w:type="spellEnd"/>
      <w:r>
        <w:t xml:space="preserve"> install @babel/traverse@^7.23.2</w:t>
      </w:r>
      <w:r>
        <w:t xml:space="preserve">),  </w:t>
      </w:r>
      <w:proofErr w:type="spellStart"/>
      <w:r>
        <w:t>ali</w:t>
      </w:r>
      <w:proofErr w:type="spellEnd"/>
      <w:r>
        <w:t xml:space="preserve">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dobijao</w:t>
      </w:r>
      <w:proofErr w:type="spellEnd"/>
      <w:r>
        <w:t xml:space="preserve"> </w:t>
      </w:r>
      <w:proofErr w:type="spellStart"/>
      <w:r>
        <w:t>konfliktne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bibloteke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kompatibilne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starijim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nikakvu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.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update”,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izmjenio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r w:rsidR="00E1242D">
        <w:t>paketa</w:t>
      </w:r>
      <w:proofErr w:type="spellEnd"/>
      <w:r>
        <w:t>. (</w:t>
      </w:r>
      <w:proofErr w:type="gramStart"/>
      <w:r w:rsidR="00E1242D">
        <w:t>added</w:t>
      </w:r>
      <w:proofErr w:type="gramEnd"/>
      <w:r w:rsidR="00E1242D">
        <w:t xml:space="preserve"> 70 packages, </w:t>
      </w:r>
      <w:r w:rsidR="00E1242D" w:rsidRPr="00E1242D">
        <w:t>removed 10 packages, changed 232 packages, and audited 1121 packages in 55s</w:t>
      </w:r>
      <w:r>
        <w:t xml:space="preserve">). </w:t>
      </w:r>
      <w:proofErr w:type="spellStart"/>
      <w:r>
        <w:t>Nakon</w:t>
      </w:r>
      <w:proofErr w:type="spellEnd"/>
      <w:r>
        <w:t xml:space="preserve"> toga </w:t>
      </w:r>
      <w:r w:rsidR="00E1242D">
        <w:t>vi</w:t>
      </w:r>
      <w:r w:rsidR="00E1242D">
        <w:rPr>
          <w:lang w:val="sr-Latn-RS"/>
        </w:rPr>
        <w:t>še nisam imao ranjivosti.</w:t>
      </w:r>
    </w:p>
    <w:p w:rsidR="00E1242D" w:rsidRDefault="00E1242D" w:rsidP="00E1242D">
      <w:proofErr w:type="spellStart"/>
      <w:r>
        <w:t>Kad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probao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da </w:t>
      </w:r>
      <w:proofErr w:type="spellStart"/>
      <w:r>
        <w:t>pokrenem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front </w:t>
      </w:r>
      <w:proofErr w:type="spellStart"/>
      <w:r>
        <w:t>pojavila</w:t>
      </w:r>
      <w:proofErr w:type="spellEnd"/>
      <w:r>
        <w:t xml:space="preserve"> se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greska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kompajliranja</w:t>
      </w:r>
      <w:proofErr w:type="spellEnd"/>
      <w:r>
        <w:t>:</w:t>
      </w:r>
    </w:p>
    <w:p w:rsidR="00E1242D" w:rsidRDefault="00E1242D" w:rsidP="00E1242D">
      <w:r>
        <w:br/>
      </w:r>
      <w:r>
        <w:t>Error: node_modules/angularx-qrcode/lib/angularx-qrcode.component.d.ts:3:44 - error TS7016: Could not find a declaration file for module '</w:t>
      </w:r>
      <w:proofErr w:type="spellStart"/>
      <w:r>
        <w:t>qrcode</w:t>
      </w:r>
      <w:proofErr w:type="spellEnd"/>
      <w:r>
        <w:t>'. 'C</w:t>
      </w:r>
      <w:proofErr w:type="gramStart"/>
      <w:r>
        <w:t>:/</w:t>
      </w:r>
      <w:proofErr w:type="gramEnd"/>
      <w:r>
        <w:t>Users/Korisnik/Desktop/</w:t>
      </w:r>
      <w:proofErr w:type="spellStart"/>
      <w:r>
        <w:t>bsep</w:t>
      </w:r>
      <w:proofErr w:type="spellEnd"/>
      <w:r>
        <w:t xml:space="preserve"> kt2/bsep-ra-2024-kt2-tim-1/client/MarketingAgency/node_modules/qrcode/lib/index.js' implicitly has an 'any' type.</w:t>
      </w:r>
    </w:p>
    <w:p w:rsidR="00E1242D" w:rsidRDefault="00E1242D" w:rsidP="00E1242D">
      <w:r>
        <w:t xml:space="preserve">  Try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--save-dev @types/</w:t>
      </w:r>
      <w:proofErr w:type="spellStart"/>
      <w:r>
        <w:t>qrcode</w:t>
      </w:r>
      <w:proofErr w:type="spellEnd"/>
      <w:r>
        <w:t>` if it exists or add a new declaration (.</w:t>
      </w:r>
      <w:proofErr w:type="spellStart"/>
      <w:r>
        <w:t>d.ts</w:t>
      </w:r>
      <w:proofErr w:type="spellEnd"/>
      <w:r>
        <w:t>) file containing `declare module '</w:t>
      </w:r>
      <w:proofErr w:type="spellStart"/>
      <w:r>
        <w:t>qrcode</w:t>
      </w:r>
      <w:proofErr w:type="spellEnd"/>
      <w:r>
        <w:t>';`</w:t>
      </w:r>
    </w:p>
    <w:p w:rsidR="00E1242D" w:rsidRDefault="00E1242D" w:rsidP="00E1242D"/>
    <w:p w:rsidR="00E1242D" w:rsidRDefault="00E1242D" w:rsidP="00E1242D">
      <w:r>
        <w:t xml:space="preserve">3 import </w:t>
      </w:r>
      <w:proofErr w:type="gramStart"/>
      <w:r>
        <w:t xml:space="preserve">{ </w:t>
      </w:r>
      <w:proofErr w:type="spellStart"/>
      <w:r>
        <w:t>QRCodeErrorCorrectionLevel</w:t>
      </w:r>
      <w:proofErr w:type="spellEnd"/>
      <w:proofErr w:type="gramEnd"/>
      <w:r>
        <w:t xml:space="preserve"> } from "</w:t>
      </w:r>
      <w:proofErr w:type="spellStart"/>
      <w:r>
        <w:t>qrcode</w:t>
      </w:r>
      <w:proofErr w:type="spellEnd"/>
      <w:r>
        <w:t>";</w:t>
      </w:r>
    </w:p>
    <w:p w:rsidR="00E1242D" w:rsidRDefault="00E1242D" w:rsidP="00E1242D"/>
    <w:p w:rsidR="00E1242D" w:rsidRDefault="00E1242D" w:rsidP="00E1242D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morao</w:t>
      </w:r>
      <w:proofErr w:type="spellEnd"/>
      <w:r>
        <w:t xml:space="preserve"> da </w:t>
      </w:r>
      <w:proofErr w:type="spellStart"/>
      <w:r>
        <w:t>instaliram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>:</w:t>
      </w:r>
      <w:r w:rsidRPr="00E1242D">
        <w:t xml:space="preserve"> </w:t>
      </w:r>
      <w:proofErr w:type="spellStart"/>
      <w:r w:rsidRPr="00E1242D">
        <w:t>npm</w:t>
      </w:r>
      <w:proofErr w:type="spellEnd"/>
      <w:r w:rsidRPr="00E1242D">
        <w:t xml:space="preserve"> install --save-dev @types/</w:t>
      </w:r>
      <w:proofErr w:type="spellStart"/>
      <w:r w:rsidRPr="00E1242D">
        <w:t>qrcode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klijentska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se </w:t>
      </w:r>
      <w:proofErr w:type="spellStart"/>
      <w:r>
        <w:t>pokretala</w:t>
      </w:r>
      <w:proofErr w:type="spellEnd"/>
      <w:r>
        <w:t xml:space="preserve"> </w:t>
      </w:r>
      <w:proofErr w:type="spellStart"/>
      <w:r>
        <w:t>normalno</w:t>
      </w:r>
      <w:proofErr w:type="spellEnd"/>
      <w:r>
        <w:t>.</w:t>
      </w:r>
    </w:p>
    <w:p w:rsidR="00E1242D" w:rsidRPr="00E1242D" w:rsidRDefault="00E1242D" w:rsidP="00E1242D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3.Novi</w:t>
      </w:r>
      <w:proofErr w:type="gram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izvještaj</w:t>
      </w:r>
      <w:proofErr w:type="spellEnd"/>
    </w:p>
    <w:p w:rsidR="00E1242D" w:rsidRDefault="00E1242D" w:rsidP="00E1242D"/>
    <w:p w:rsidR="00E1242D" w:rsidRDefault="00E1242D" w:rsidP="00E1242D">
      <w:r>
        <w:rPr>
          <w:noProof/>
        </w:rPr>
        <w:drawing>
          <wp:inline distT="0" distB="0" distL="0" distR="0">
            <wp:extent cx="5883965" cy="2210266"/>
            <wp:effectExtent l="0" t="0" r="2540" b="0"/>
            <wp:docPr id="1" name="Picture 1" descr="C:\Users\Korisnik\AppData\Local\Microsoft\Windows\INetCache\Content.Word\npm-audi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risnik\AppData\Local\Microsoft\Windows\INetCache\Content.Word\npm-audit 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97" cy="2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2D" w:rsidRDefault="00E1242D" w:rsidP="00E1242D">
      <w:pPr>
        <w:jc w:val="center"/>
      </w:pPr>
      <w:proofErr w:type="gramStart"/>
      <w:r>
        <w:t>npm-audit-report.html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:rsidR="008E596B" w:rsidRPr="00E6127B" w:rsidRDefault="008E596B" w:rsidP="00D1091B">
      <w:pPr>
        <w:rPr>
          <w:sz w:val="24"/>
          <w:szCs w:val="24"/>
          <w:lang w:val="sr-Latn-RS"/>
        </w:rPr>
      </w:pPr>
    </w:p>
    <w:sectPr w:rsidR="008E596B" w:rsidRPr="00E6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6A77"/>
    <w:multiLevelType w:val="hybridMultilevel"/>
    <w:tmpl w:val="5560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63B5C"/>
    <w:multiLevelType w:val="multilevel"/>
    <w:tmpl w:val="EB84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37900"/>
    <w:multiLevelType w:val="multilevel"/>
    <w:tmpl w:val="72EA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262AD"/>
    <w:multiLevelType w:val="multilevel"/>
    <w:tmpl w:val="AC80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F0"/>
    <w:rsid w:val="002D21EA"/>
    <w:rsid w:val="00527EF0"/>
    <w:rsid w:val="008E596B"/>
    <w:rsid w:val="00AA0393"/>
    <w:rsid w:val="00D1091B"/>
    <w:rsid w:val="00E1242D"/>
    <w:rsid w:val="00E6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D779"/>
  <w15:chartTrackingRefBased/>
  <w15:docId w15:val="{BE8D164E-75B1-47B9-8D98-E4FEF82B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09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09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21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21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21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visories/GHSA-92r3-m2mg-pj97" TargetMode="External"/><Relationship Id="rId13" Type="http://schemas.openxmlformats.org/officeDocument/2006/relationships/hyperlink" Target="https://github.com/advisories/GHSA-2p57-rm9w-gvfp" TargetMode="External"/><Relationship Id="rId18" Type="http://schemas.openxmlformats.org/officeDocument/2006/relationships/hyperlink" Target="https://github.com/advisories/GHSA-f5x3-32g6-xq3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dvisories/GHSA-grv7-fg5c-xmjg" TargetMode="External"/><Relationship Id="rId12" Type="http://schemas.openxmlformats.org/officeDocument/2006/relationships/hyperlink" Target="https://github.com/advisories/GHSA-78xj-cgh5-2h22" TargetMode="External"/><Relationship Id="rId17" Type="http://schemas.openxmlformats.org/officeDocument/2006/relationships/hyperlink" Target="https://github.com/advisories/GHSA-7fh5-64p2-3v2j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visories/GHSA-cxjh-pqwp-8mfp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advisories/GHSA-67hx-6x53-jw92" TargetMode="External"/><Relationship Id="rId11" Type="http://schemas.openxmlformats.org/officeDocument/2006/relationships/hyperlink" Target="https://github.com/advisories/GHSA-wr3j-pwj9-hqq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dvisories/GHSA-jchw-25xp-jwwc" TargetMode="External"/><Relationship Id="rId10" Type="http://schemas.openxmlformats.org/officeDocument/2006/relationships/hyperlink" Target="https://github.com/advisories/GHSA-8jhw-289h-jh2g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visories/GHSA-c24v-8rfc-w8vw" TargetMode="External"/><Relationship Id="rId14" Type="http://schemas.openxmlformats.org/officeDocument/2006/relationships/hyperlink" Target="https://github.com/advisories/GHSA-rv95-896h-c2v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2024-06-14T14:12:00Z</dcterms:created>
  <dcterms:modified xsi:type="dcterms:W3CDTF">2024-06-15T15:22:00Z</dcterms:modified>
</cp:coreProperties>
</file>