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3" w:after="163"/>
        <w:ind w:firstLine="480"/>
        <w:jc w:val="center"/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FF0000"/>
          <w:spacing w:val="0"/>
          <w:sz w:val="52"/>
          <w:szCs w:val="52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FF0000"/>
          <w:spacing w:val="0"/>
          <w:sz w:val="52"/>
          <w:szCs w:val="52"/>
          <w:shd w:val="clear" w:fill="FFFFFF"/>
          <w:lang w:eastAsia="zh-CN"/>
        </w:rPr>
        <w:t>郑重声明</w:t>
      </w:r>
    </w:p>
    <w:p>
      <w:pPr>
        <w:spacing w:before="163" w:after="163"/>
        <w:ind w:firstLine="480"/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FF0000"/>
          <w:spacing w:val="0"/>
          <w:sz w:val="36"/>
          <w:szCs w:val="36"/>
          <w:shd w:val="clear" w:fill="FFFFFF"/>
          <w:lang w:eastAsia="zh-CN"/>
        </w:rPr>
        <w:t>请您在对接我司快捷产品时仔细阅读如下提示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:</w:t>
      </w:r>
    </w:p>
    <w:p>
      <w:pPr>
        <w:spacing w:before="163" w:after="163"/>
        <w:ind w:firstLine="480"/>
        <w:rPr>
          <w:rFonts w:ascii="微软雅黑" w:hAnsi="微软雅黑" w:eastAsia="微软雅黑"/>
        </w:rPr>
      </w:pPr>
      <w:r>
        <w:rPr>
          <w:rFonts w:ascii="Microsoft YaHei UI" w:hAnsi="Microsoft YaHei UI" w:eastAsia="Microsoft YaHei UI" w:cs="Microsoft YaHei UI"/>
          <w:b/>
          <w:bCs/>
          <w:i w:val="0"/>
          <w:caps w:val="0"/>
          <w:color w:val="FF0000"/>
          <w:spacing w:val="0"/>
          <w:sz w:val="36"/>
          <w:szCs w:val="36"/>
          <w:shd w:val="clear" w:fill="FFFFFF"/>
        </w:rPr>
        <w:t>依照央行对支付机构要求，切实保护商户及最终用户利益，融宝支付提示：请商户不要保存最终用户的个人信息，包括姓名、身份证号、银行卡号、电话号码等隐私信息；如果确因商户业务需要保存这些信息的，请采用高强度加密算法及妥善的密钥管理措施进行加密存放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FF0000"/>
          <w:spacing w:val="0"/>
          <w:sz w:val="36"/>
          <w:szCs w:val="36"/>
          <w:shd w:val="clear" w:fill="FFFFFF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FF0000"/>
          <w:spacing w:val="0"/>
          <w:sz w:val="36"/>
          <w:szCs w:val="36"/>
          <w:shd w:val="clear" w:fill="FFFFFF"/>
        </w:rPr>
        <w:t>并请商户将这些信息的存储处理方式告知融宝支付。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2235200" cy="584200"/>
            <wp:effectExtent l="0" t="0" r="0" b="0"/>
            <wp:docPr id="1" name="Picture 2" descr="说明: F:\百度云\Work\【荣程】\公司制度\融成付英文reapallogo定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说明: F:\百度云\Work\【荣程】\公司制度\融成付英文reapallogo定稿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63" w:after="163"/>
        <w:ind w:firstLine="440"/>
        <w:jc w:val="center"/>
        <w:rPr>
          <w:rFonts w:ascii="微软雅黑" w:hAnsi="微软雅黑" w:eastAsia="微软雅黑"/>
          <w:b/>
          <w:color w:val="000000"/>
          <w:sz w:val="18"/>
          <w:szCs w:val="52"/>
        </w:rPr>
      </w:pPr>
      <w:r>
        <w:rPr>
          <w:rFonts w:hint="eastAsia" w:ascii="微软雅黑" w:hAnsi="微软雅黑" w:eastAsia="微软雅黑"/>
          <w:b/>
          <w:color w:val="000000"/>
          <w:sz w:val="22"/>
          <w:szCs w:val="52"/>
        </w:rPr>
        <w:t>责任心 感恩心 进取心 包容心 尊敬心</w:t>
      </w:r>
    </w:p>
    <w:p>
      <w:pPr>
        <w:jc w:val="center"/>
        <w:rPr>
          <w:rFonts w:ascii="微软雅黑" w:hAnsi="微软雅黑" w:eastAsia="微软雅黑" w:cs="Courier New"/>
        </w:rPr>
      </w:pPr>
    </w:p>
    <w:p>
      <w:pPr>
        <w:spacing w:before="163" w:after="163"/>
        <w:ind w:firstLine="1040"/>
        <w:jc w:val="center"/>
        <w:rPr>
          <w:rFonts w:ascii="微软雅黑" w:hAnsi="微软雅黑" w:eastAsia="微软雅黑"/>
          <w:b/>
          <w:color w:val="000000"/>
          <w:sz w:val="52"/>
          <w:szCs w:val="52"/>
        </w:rPr>
      </w:pPr>
    </w:p>
    <w:p>
      <w:pPr>
        <w:spacing w:before="163" w:after="163"/>
        <w:ind w:firstLine="1040"/>
        <w:jc w:val="center"/>
        <w:rPr>
          <w:rFonts w:ascii="微软雅黑" w:hAnsi="微软雅黑" w:eastAsia="微软雅黑"/>
          <w:b/>
          <w:color w:val="000000"/>
          <w:sz w:val="52"/>
          <w:szCs w:val="52"/>
        </w:rPr>
      </w:pPr>
      <w:r>
        <w:rPr>
          <w:rFonts w:hint="eastAsia" w:ascii="微软雅黑" w:hAnsi="微软雅黑" w:eastAsia="微软雅黑"/>
          <w:b/>
          <w:color w:val="000000"/>
          <w:sz w:val="52"/>
          <w:szCs w:val="52"/>
        </w:rPr>
        <w:t>【</w:t>
      </w:r>
      <w:r>
        <w:rPr>
          <w:rFonts w:ascii="微软雅黑" w:hAnsi="微软雅黑" w:eastAsia="微软雅黑"/>
          <w:b/>
          <w:color w:val="000000"/>
          <w:sz w:val="52"/>
          <w:szCs w:val="52"/>
        </w:rPr>
        <w:t>网银支付接口说明书</w:t>
      </w:r>
      <w:r>
        <w:rPr>
          <w:rFonts w:hint="eastAsia" w:ascii="微软雅黑" w:hAnsi="微软雅黑" w:eastAsia="微软雅黑"/>
          <w:b/>
          <w:color w:val="000000"/>
          <w:sz w:val="52"/>
          <w:szCs w:val="52"/>
        </w:rPr>
        <w:t>】</w:t>
      </w:r>
    </w:p>
    <w:p>
      <w:pPr>
        <w:jc w:val="center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/>
          <w:b/>
          <w:color w:val="000000"/>
          <w:sz w:val="52"/>
          <w:szCs w:val="52"/>
        </w:rPr>
        <w:t>2016 V1.0</w:t>
      </w:r>
    </w:p>
    <w:p>
      <w:pPr>
        <w:jc w:val="center"/>
        <w:rPr>
          <w:rFonts w:ascii="微软雅黑" w:hAnsi="微软雅黑" w:eastAsia="微软雅黑" w:cs="Courier New"/>
        </w:rPr>
      </w:pPr>
    </w:p>
    <w:p>
      <w:pPr>
        <w:jc w:val="center"/>
        <w:rPr>
          <w:rFonts w:ascii="微软雅黑" w:hAnsi="微软雅黑" w:eastAsia="微软雅黑" w:cs="Courier New"/>
        </w:rPr>
      </w:pPr>
    </w:p>
    <w:p>
      <w:pPr>
        <w:jc w:val="center"/>
        <w:rPr>
          <w:rFonts w:ascii="微软雅黑" w:hAnsi="微软雅黑" w:eastAsia="微软雅黑" w:cs="Courier New"/>
        </w:rPr>
      </w:pPr>
    </w:p>
    <w:p>
      <w:pPr>
        <w:jc w:val="center"/>
        <w:rPr>
          <w:rFonts w:ascii="微软雅黑" w:hAnsi="微软雅黑" w:eastAsia="微软雅黑" w:cs="Courier New"/>
        </w:rPr>
      </w:pPr>
    </w:p>
    <w:p>
      <w:pPr>
        <w:jc w:val="center"/>
        <w:rPr>
          <w:rFonts w:ascii="微软雅黑" w:hAnsi="微软雅黑" w:eastAsia="微软雅黑" w:cs="Courier New"/>
        </w:rPr>
      </w:pPr>
    </w:p>
    <w:p>
      <w:pPr>
        <w:jc w:val="center"/>
        <w:rPr>
          <w:rFonts w:ascii="微软雅黑" w:hAnsi="微软雅黑" w:eastAsia="微软雅黑" w:cs="Courier New"/>
        </w:rPr>
      </w:pPr>
    </w:p>
    <w:p>
      <w:pPr>
        <w:jc w:val="center"/>
        <w:rPr>
          <w:rFonts w:ascii="微软雅黑" w:hAnsi="微软雅黑" w:eastAsia="微软雅黑" w:cs="Courier New"/>
        </w:rPr>
      </w:pPr>
    </w:p>
    <w:p>
      <w:pPr>
        <w:jc w:val="center"/>
        <w:rPr>
          <w:rFonts w:ascii="微软雅黑" w:hAnsi="微软雅黑" w:eastAsia="微软雅黑" w:cs="Courier New"/>
        </w:rPr>
      </w:pPr>
    </w:p>
    <w:p>
      <w:pPr>
        <w:jc w:val="center"/>
        <w:rPr>
          <w:rFonts w:ascii="微软雅黑" w:hAnsi="微软雅黑" w:eastAsia="微软雅黑" w:cs="Courier New"/>
        </w:rPr>
      </w:pPr>
    </w:p>
    <w:p>
      <w:pPr>
        <w:jc w:val="center"/>
        <w:rPr>
          <w:rFonts w:ascii="微软雅黑" w:hAnsi="微软雅黑" w:eastAsia="微软雅黑" w:cs="Courier New"/>
        </w:rPr>
      </w:pPr>
    </w:p>
    <w:p>
      <w:pPr>
        <w:pStyle w:val="22"/>
        <w:tabs>
          <w:tab w:val="right" w:leader="dot" w:pos="8290"/>
        </w:tabs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22"/>
        <w:tabs>
          <w:tab w:val="right" w:leader="dot" w:pos="8290"/>
        </w:tabs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目录</w:t>
      </w:r>
    </w:p>
    <w:p>
      <w:pPr>
        <w:pStyle w:val="22"/>
        <w:tabs>
          <w:tab w:val="right" w:leader="dot" w:pos="8290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/>
          <w:sz w:val="24"/>
          <w:szCs w:val="24"/>
        </w:rPr>
        <w:instrText xml:space="preserve"> TOC \o "1-3" </w:instrText>
      </w:r>
      <w:r>
        <w:rPr>
          <w:rFonts w:hint="eastAsia" w:ascii="微软雅黑" w:hAnsi="微软雅黑" w:eastAsia="微软雅黑"/>
          <w:sz w:val="24"/>
          <w:szCs w:val="24"/>
        </w:rPr>
        <w:fldChar w:fldCharType="separate"/>
      </w:r>
      <w:r>
        <w:rPr>
          <w:rFonts w:ascii="微软雅黑" w:hAnsi="微软雅黑" w:eastAsia="微软雅黑"/>
        </w:rPr>
        <w:t xml:space="preserve">1. </w:t>
      </w:r>
      <w:r>
        <w:rPr>
          <w:rFonts w:hint="eastAsia" w:ascii="微软雅黑" w:hAnsi="微软雅黑" w:eastAsia="微软雅黑"/>
        </w:rPr>
        <w:t>版本信息</w:t>
      </w:r>
      <w:r>
        <w:tab/>
      </w:r>
      <w:r>
        <w:fldChar w:fldCharType="begin"/>
      </w:r>
      <w:r>
        <w:instrText xml:space="preserve"> PAGEREF _Toc444094836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right" w:leader="dot" w:pos="8290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．文档说明</w:t>
      </w:r>
      <w:r>
        <w:tab/>
      </w:r>
      <w:r>
        <w:fldChar w:fldCharType="begin"/>
      </w:r>
      <w:r>
        <w:instrText xml:space="preserve"> PAGEREF _Toc444094837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2.1</w:t>
      </w:r>
      <w:r>
        <w:rPr>
          <w:rFonts w:hint="eastAsia" w:ascii="微软雅黑" w:hAnsi="微软雅黑" w:eastAsia="微软雅黑"/>
        </w:rPr>
        <w:t>功能概述</w:t>
      </w:r>
      <w:r>
        <w:tab/>
      </w:r>
      <w:r>
        <w:fldChar w:fldCharType="begin"/>
      </w:r>
      <w:r>
        <w:instrText xml:space="preserve"> PAGEREF _Toc444094838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2.2</w:t>
      </w:r>
      <w:r>
        <w:rPr>
          <w:rFonts w:hint="eastAsia" w:ascii="微软雅黑" w:hAnsi="微软雅黑" w:eastAsia="微软雅黑"/>
        </w:rPr>
        <w:t>阅读对象</w:t>
      </w:r>
      <w:r>
        <w:tab/>
      </w:r>
      <w:r>
        <w:fldChar w:fldCharType="begin"/>
      </w:r>
      <w:r>
        <w:instrText xml:space="preserve"> PAGEREF _Toc444094839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2.3</w:t>
      </w:r>
      <w:r>
        <w:rPr>
          <w:rFonts w:hint="eastAsia" w:ascii="微软雅黑" w:hAnsi="微软雅黑" w:eastAsia="微软雅黑"/>
        </w:rPr>
        <w:t>业务术语</w:t>
      </w:r>
      <w:r>
        <w:tab/>
      </w:r>
      <w:r>
        <w:fldChar w:fldCharType="begin"/>
      </w:r>
      <w:r>
        <w:instrText xml:space="preserve"> PAGEREF _Toc444094840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2.4</w:t>
      </w:r>
      <w:r>
        <w:rPr>
          <w:rFonts w:hint="eastAsia" w:ascii="微软雅黑" w:hAnsi="微软雅黑" w:eastAsia="微软雅黑"/>
        </w:rPr>
        <w:t>接口列表</w:t>
      </w:r>
      <w:r>
        <w:tab/>
      </w:r>
      <w:r>
        <w:fldChar w:fldCharType="begin"/>
      </w:r>
      <w:r>
        <w:instrText xml:space="preserve"> PAGEREF _Toc444094841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2.5</w:t>
      </w:r>
      <w:r>
        <w:rPr>
          <w:rFonts w:hint="eastAsia" w:ascii="微软雅黑" w:hAnsi="微软雅黑" w:eastAsia="微软雅黑"/>
        </w:rPr>
        <w:t>技术服务</w:t>
      </w:r>
      <w:r>
        <w:tab/>
      </w:r>
      <w:r>
        <w:fldChar w:fldCharType="begin"/>
      </w:r>
      <w:r>
        <w:instrText xml:space="preserve"> PAGEREF _Toc444094842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8290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3.</w:t>
      </w:r>
      <w:r>
        <w:rPr>
          <w:rFonts w:hint="eastAsia" w:ascii="微软雅黑" w:hAnsi="微软雅黑" w:eastAsia="微软雅黑"/>
        </w:rPr>
        <w:t>准备工作</w:t>
      </w:r>
      <w:r>
        <w:tab/>
      </w:r>
      <w:r>
        <w:fldChar w:fldCharType="begin"/>
      </w:r>
      <w:r>
        <w:instrText xml:space="preserve"> PAGEREF _Toc444094843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3.1</w:t>
      </w:r>
      <w:r>
        <w:rPr>
          <w:rFonts w:hint="eastAsia" w:ascii="微软雅黑" w:hAnsi="微软雅黑" w:eastAsia="微软雅黑"/>
        </w:rPr>
        <w:t>对接步骤</w:t>
      </w:r>
      <w:r>
        <w:rPr>
          <w:rFonts w:ascii="微软雅黑" w:hAnsi="微软雅黑" w:eastAsia="微软雅黑"/>
        </w:rPr>
        <w:t>lists</w:t>
      </w:r>
      <w:r>
        <w:tab/>
      </w:r>
      <w:r>
        <w:fldChar w:fldCharType="begin"/>
      </w:r>
      <w:r>
        <w:instrText xml:space="preserve"> PAGEREF _Toc444094844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 xml:space="preserve">2.2 </w:t>
      </w:r>
      <w:r>
        <w:rPr>
          <w:rFonts w:hint="eastAsia" w:ascii="微软雅黑" w:hAnsi="微软雅黑" w:eastAsia="微软雅黑"/>
        </w:rPr>
        <w:t>联调流程</w:t>
      </w:r>
      <w:r>
        <w:tab/>
      </w:r>
      <w:r>
        <w:fldChar w:fldCharType="begin"/>
      </w:r>
      <w:r>
        <w:instrText xml:space="preserve"> PAGEREF _Toc444094845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8290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4.</w:t>
      </w:r>
      <w:r>
        <w:rPr>
          <w:rFonts w:hint="eastAsia" w:ascii="微软雅黑" w:hAnsi="微软雅黑" w:eastAsia="微软雅黑"/>
        </w:rPr>
        <w:t>安全规范</w:t>
      </w:r>
      <w:r>
        <w:tab/>
      </w:r>
      <w:r>
        <w:fldChar w:fldCharType="begin"/>
      </w:r>
      <w:r>
        <w:instrText xml:space="preserve"> PAGEREF _Toc444094846 \h </w:instrText>
      </w:r>
      <w:r>
        <w:fldChar w:fldCharType="separate"/>
      </w:r>
      <w:r>
        <w:t>8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4.1</w:t>
      </w:r>
      <w:r>
        <w:rPr>
          <w:rFonts w:hint="eastAsia" w:ascii="微软雅黑" w:hAnsi="微软雅黑" w:eastAsia="微软雅黑"/>
        </w:rPr>
        <w:t>数字签名</w:t>
      </w:r>
      <w:r>
        <w:tab/>
      </w:r>
      <w:r>
        <w:fldChar w:fldCharType="begin"/>
      </w:r>
      <w:r>
        <w:instrText xml:space="preserve"> PAGEREF _Toc444094847 \h </w:instrText>
      </w:r>
      <w:r>
        <w:fldChar w:fldCharType="separate"/>
      </w:r>
      <w:r>
        <w:t>8</w:t>
      </w:r>
      <w:r>
        <w:fldChar w:fldCharType="end"/>
      </w:r>
    </w:p>
    <w:p>
      <w:pPr>
        <w:pStyle w:val="16"/>
        <w:tabs>
          <w:tab w:val="right" w:leader="dot" w:pos="8290"/>
        </w:tabs>
        <w:ind w:left="96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4.1.1</w:t>
      </w:r>
      <w:r>
        <w:rPr>
          <w:rFonts w:hint="eastAsia" w:ascii="微软雅黑" w:hAnsi="微软雅黑" w:eastAsia="微软雅黑"/>
        </w:rPr>
        <w:t>签名机制</w:t>
      </w:r>
      <w:r>
        <w:tab/>
      </w:r>
      <w:r>
        <w:fldChar w:fldCharType="begin"/>
      </w:r>
      <w:r>
        <w:instrText xml:space="preserve"> PAGEREF _Toc444094848 \h </w:instrText>
      </w:r>
      <w:r>
        <w:fldChar w:fldCharType="separate"/>
      </w:r>
      <w:r>
        <w:t>8</w:t>
      </w:r>
      <w:r>
        <w:fldChar w:fldCharType="end"/>
      </w:r>
    </w:p>
    <w:p>
      <w:pPr>
        <w:pStyle w:val="16"/>
        <w:tabs>
          <w:tab w:val="right" w:leader="dot" w:pos="8290"/>
        </w:tabs>
        <w:ind w:left="96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4.1.2</w:t>
      </w:r>
      <w:r>
        <w:rPr>
          <w:rFonts w:hint="eastAsia" w:ascii="微软雅黑" w:hAnsi="微软雅黑" w:eastAsia="微软雅黑"/>
        </w:rPr>
        <w:t>签名方式</w:t>
      </w:r>
      <w:r>
        <w:tab/>
      </w:r>
      <w:r>
        <w:fldChar w:fldCharType="begin"/>
      </w:r>
      <w:r>
        <w:instrText xml:space="preserve"> PAGEREF _Toc444094849 \h </w:instrText>
      </w:r>
      <w:r>
        <w:fldChar w:fldCharType="separate"/>
      </w:r>
      <w:r>
        <w:t>9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4.2</w:t>
      </w:r>
      <w:r>
        <w:rPr>
          <w:rFonts w:hint="eastAsia" w:ascii="微软雅黑" w:hAnsi="微软雅黑" w:eastAsia="微软雅黑"/>
        </w:rPr>
        <w:t>加密证书</w:t>
      </w:r>
      <w:r>
        <w:tab/>
      </w:r>
      <w:r>
        <w:fldChar w:fldCharType="begin"/>
      </w:r>
      <w:r>
        <w:instrText xml:space="preserve"> PAGEREF _Toc444094850 \h </w:instrText>
      </w:r>
      <w:r>
        <w:fldChar w:fldCharType="separate"/>
      </w:r>
      <w:r>
        <w:t>9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4.3</w:t>
      </w:r>
      <w:r>
        <w:rPr>
          <w:rFonts w:hint="eastAsia" w:ascii="微软雅黑" w:hAnsi="微软雅黑" w:eastAsia="微软雅黑"/>
        </w:rPr>
        <w:t>签名接口请求参数</w:t>
      </w:r>
      <w:r>
        <w:tab/>
      </w:r>
      <w:r>
        <w:fldChar w:fldCharType="begin"/>
      </w:r>
      <w:r>
        <w:instrText xml:space="preserve"> PAGEREF _Toc444094851 \h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8290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5.</w:t>
      </w:r>
      <w:r>
        <w:rPr>
          <w:rFonts w:hint="eastAsia" w:ascii="微软雅黑" w:hAnsi="微软雅黑" w:eastAsia="微软雅黑"/>
        </w:rPr>
        <w:t>网银支付接口描述</w:t>
      </w:r>
      <w:r>
        <w:tab/>
      </w:r>
      <w:r>
        <w:fldChar w:fldCharType="begin"/>
      </w:r>
      <w:r>
        <w:instrText xml:space="preserve"> PAGEREF _Toc444094852 \h </w:instrText>
      </w:r>
      <w:r>
        <w:fldChar w:fldCharType="separate"/>
      </w:r>
      <w:r>
        <w:t>11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5.1</w:t>
      </w:r>
      <w:r>
        <w:rPr>
          <w:rFonts w:hint="eastAsia" w:ascii="微软雅黑" w:hAnsi="微软雅黑" w:eastAsia="微软雅黑"/>
        </w:rPr>
        <w:t>网银接口时序图</w:t>
      </w:r>
      <w:r>
        <w:tab/>
      </w:r>
      <w:r>
        <w:fldChar w:fldCharType="begin"/>
      </w:r>
      <w:r>
        <w:instrText xml:space="preserve"> PAGEREF _Toc444094853 \h </w:instrText>
      </w:r>
      <w:r>
        <w:fldChar w:fldCharType="separate"/>
      </w:r>
      <w:r>
        <w:t>11</w:t>
      </w:r>
      <w:r>
        <w:fldChar w:fldCharType="end"/>
      </w:r>
    </w:p>
    <w:p>
      <w:pPr>
        <w:pStyle w:val="16"/>
        <w:tabs>
          <w:tab w:val="right" w:leader="dot" w:pos="8290"/>
        </w:tabs>
        <w:ind w:left="96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5.1.1</w:t>
      </w:r>
      <w:r>
        <w:rPr>
          <w:rFonts w:hint="eastAsia" w:ascii="微软雅黑" w:hAnsi="微软雅黑" w:eastAsia="微软雅黑"/>
        </w:rPr>
        <w:t>收银台模式</w:t>
      </w:r>
      <w:r>
        <w:tab/>
      </w:r>
      <w:r>
        <w:fldChar w:fldCharType="begin"/>
      </w:r>
      <w:r>
        <w:instrText xml:space="preserve"> PAGEREF _Toc444094854 \h </w:instrText>
      </w:r>
      <w:r>
        <w:fldChar w:fldCharType="separate"/>
      </w:r>
      <w:r>
        <w:t>11</w:t>
      </w:r>
      <w:r>
        <w:fldChar w:fldCharType="end"/>
      </w:r>
    </w:p>
    <w:p>
      <w:pPr>
        <w:pStyle w:val="16"/>
        <w:tabs>
          <w:tab w:val="right" w:leader="dot" w:pos="8290"/>
        </w:tabs>
        <w:ind w:left="96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5.1.2</w:t>
      </w:r>
      <w:r>
        <w:rPr>
          <w:rFonts w:hint="eastAsia" w:ascii="微软雅黑" w:hAnsi="微软雅黑" w:eastAsia="微软雅黑"/>
        </w:rPr>
        <w:t>直列模式</w:t>
      </w:r>
      <w:r>
        <w:tab/>
      </w:r>
      <w:r>
        <w:fldChar w:fldCharType="begin"/>
      </w:r>
      <w:r>
        <w:instrText xml:space="preserve"> PAGEREF _Toc444094855 \h </w:instrText>
      </w:r>
      <w:r>
        <w:fldChar w:fldCharType="separate"/>
      </w:r>
      <w:r>
        <w:t>13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 xml:space="preserve">5.2 </w:t>
      </w:r>
      <w:r>
        <w:rPr>
          <w:rFonts w:hint="eastAsia" w:ascii="微软雅黑" w:hAnsi="微软雅黑" w:eastAsia="微软雅黑"/>
        </w:rPr>
        <w:t>网银支付接入接口</w:t>
      </w:r>
      <w:r>
        <w:tab/>
      </w:r>
      <w:r>
        <w:fldChar w:fldCharType="begin"/>
      </w:r>
      <w:r>
        <w:instrText xml:space="preserve"> PAGEREF _Toc444094856 \h </w:instrText>
      </w:r>
      <w:r>
        <w:fldChar w:fldCharType="separate"/>
      </w:r>
      <w:r>
        <w:t>14</w:t>
      </w:r>
      <w:r>
        <w:fldChar w:fldCharType="end"/>
      </w:r>
    </w:p>
    <w:p>
      <w:pPr>
        <w:pStyle w:val="16"/>
        <w:tabs>
          <w:tab w:val="right" w:leader="dot" w:pos="8290"/>
        </w:tabs>
        <w:ind w:left="96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5.2.1</w:t>
      </w:r>
      <w:r>
        <w:rPr>
          <w:rFonts w:hint="eastAsia" w:ascii="微软雅黑" w:hAnsi="微软雅黑" w:eastAsia="微软雅黑"/>
        </w:rPr>
        <w:t>业务功能</w:t>
      </w:r>
      <w:r>
        <w:tab/>
      </w:r>
      <w:r>
        <w:fldChar w:fldCharType="begin"/>
      </w:r>
      <w:r>
        <w:instrText xml:space="preserve"> PAGEREF _Toc444094857 \h </w:instrText>
      </w:r>
      <w:r>
        <w:fldChar w:fldCharType="separate"/>
      </w:r>
      <w:r>
        <w:t>14</w:t>
      </w:r>
      <w:r>
        <w:fldChar w:fldCharType="end"/>
      </w:r>
    </w:p>
    <w:p>
      <w:pPr>
        <w:pStyle w:val="16"/>
        <w:tabs>
          <w:tab w:val="right" w:leader="dot" w:pos="8290"/>
        </w:tabs>
        <w:ind w:left="96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5.2.2</w:t>
      </w:r>
      <w:r>
        <w:rPr>
          <w:rFonts w:hint="eastAsia" w:ascii="微软雅黑" w:hAnsi="微软雅黑" w:eastAsia="微软雅黑"/>
        </w:rPr>
        <w:t>输入参数列表</w:t>
      </w:r>
      <w:r>
        <w:tab/>
      </w:r>
      <w:r>
        <w:fldChar w:fldCharType="begin"/>
      </w:r>
      <w:r>
        <w:instrText xml:space="preserve"> PAGEREF _Toc444094858 \h </w:instrText>
      </w:r>
      <w:r>
        <w:fldChar w:fldCharType="separate"/>
      </w:r>
      <w:r>
        <w:t>14</w:t>
      </w:r>
      <w:r>
        <w:fldChar w:fldCharType="end"/>
      </w:r>
    </w:p>
    <w:p>
      <w:pPr>
        <w:pStyle w:val="16"/>
        <w:tabs>
          <w:tab w:val="right" w:leader="dot" w:pos="8290"/>
        </w:tabs>
        <w:ind w:left="96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5.2.3</w:t>
      </w:r>
      <w:r>
        <w:rPr>
          <w:rFonts w:hint="eastAsia" w:ascii="微软雅黑" w:hAnsi="微软雅黑" w:eastAsia="微软雅黑"/>
        </w:rPr>
        <w:t>同步返回参数列表</w:t>
      </w:r>
      <w:r>
        <w:tab/>
      </w:r>
      <w:r>
        <w:fldChar w:fldCharType="begin"/>
      </w:r>
      <w:r>
        <w:instrText xml:space="preserve"> PAGEREF _Toc444094859 \h </w:instrText>
      </w:r>
      <w:r>
        <w:fldChar w:fldCharType="separate"/>
      </w:r>
      <w:r>
        <w:t>18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 xml:space="preserve">5.3 </w:t>
      </w:r>
      <w:r>
        <w:rPr>
          <w:rFonts w:hint="eastAsia" w:ascii="微软雅黑" w:hAnsi="微软雅黑" w:eastAsia="微软雅黑"/>
        </w:rPr>
        <w:t>支付结果查询接口</w:t>
      </w:r>
      <w:r>
        <w:tab/>
      </w:r>
      <w:r>
        <w:fldChar w:fldCharType="begin"/>
      </w:r>
      <w:r>
        <w:instrText xml:space="preserve"> PAGEREF _Toc444094860 \h </w:instrText>
      </w:r>
      <w:r>
        <w:fldChar w:fldCharType="separate"/>
      </w:r>
      <w:r>
        <w:t>19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 xml:space="preserve">5.4 </w:t>
      </w:r>
      <w:r>
        <w:rPr>
          <w:rFonts w:hint="eastAsia" w:ascii="微软雅黑" w:hAnsi="微软雅黑" w:eastAsia="微软雅黑"/>
        </w:rPr>
        <w:t>异步通知接口</w:t>
      </w:r>
      <w:r>
        <w:tab/>
      </w:r>
      <w:r>
        <w:fldChar w:fldCharType="begin"/>
      </w:r>
      <w:r>
        <w:instrText xml:space="preserve"> PAGEREF _Toc444094861 \h </w:instrText>
      </w:r>
      <w:r>
        <w:fldChar w:fldCharType="separate"/>
      </w:r>
      <w:r>
        <w:t>22</w:t>
      </w:r>
      <w:r>
        <w:fldChar w:fldCharType="end"/>
      </w:r>
    </w:p>
    <w:p>
      <w:pPr>
        <w:pStyle w:val="29"/>
        <w:tabs>
          <w:tab w:val="right" w:leader="dot" w:pos="8290"/>
        </w:tabs>
        <w:ind w:left="48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5.5</w:t>
      </w:r>
      <w:r>
        <w:rPr>
          <w:rFonts w:hint="eastAsia" w:ascii="微软雅黑" w:hAnsi="微软雅黑" w:eastAsia="微软雅黑"/>
        </w:rPr>
        <w:t>退款接口</w:t>
      </w:r>
      <w:r>
        <w:tab/>
      </w:r>
      <w:r>
        <w:fldChar w:fldCharType="begin"/>
      </w:r>
      <w:r>
        <w:instrText xml:space="preserve"> PAGEREF _Toc444094862 \h </w:instrText>
      </w:r>
      <w:r>
        <w:fldChar w:fldCharType="separate"/>
      </w:r>
      <w:r>
        <w:t>24</w:t>
      </w:r>
      <w:r>
        <w:fldChar w:fldCharType="end"/>
      </w:r>
    </w:p>
    <w:p>
      <w:pPr>
        <w:pStyle w:val="22"/>
        <w:tabs>
          <w:tab w:val="right" w:leader="dot" w:pos="8290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="微软雅黑" w:hAnsi="微软雅黑" w:eastAsia="微软雅黑"/>
        </w:rPr>
        <w:t>6.</w:t>
      </w:r>
      <w:r>
        <w:rPr>
          <w:rFonts w:hint="eastAsia" w:ascii="微软雅黑" w:hAnsi="微软雅黑" w:eastAsia="微软雅黑"/>
        </w:rPr>
        <w:t>银行代码</w:t>
      </w:r>
      <w:r>
        <w:tab/>
      </w:r>
      <w:r>
        <w:fldChar w:fldCharType="begin"/>
      </w:r>
      <w:r>
        <w:instrText xml:space="preserve"> PAGEREF _Toc444094863 \h </w:instrText>
      </w:r>
      <w:r>
        <w:fldChar w:fldCharType="separate"/>
      </w:r>
      <w:r>
        <w:t>27</w:t>
      </w:r>
      <w:r>
        <w:fldChar w:fldCharType="end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0" w:name="_Toc444094836"/>
      <w:bookmarkStart w:id="1" w:name="_Toc436956853"/>
      <w:bookmarkStart w:id="2" w:name="_Toc425250688"/>
      <w:r>
        <w:rPr>
          <w:rFonts w:hint="eastAsia" w:ascii="微软雅黑" w:hAnsi="微软雅黑" w:eastAsia="微软雅黑"/>
          <w:sz w:val="32"/>
          <w:szCs w:val="32"/>
        </w:rPr>
        <w:t>1. 版本信息</w:t>
      </w:r>
      <w:bookmarkEnd w:id="0"/>
      <w:bookmarkEnd w:id="1"/>
      <w:bookmarkEnd w:id="2"/>
    </w:p>
    <w:tbl>
      <w:tblPr>
        <w:tblStyle w:val="3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1304"/>
        <w:gridCol w:w="1631"/>
        <w:gridCol w:w="2378"/>
        <w:gridCol w:w="1246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2" w:hRule="atLeast"/>
        </w:trPr>
        <w:tc>
          <w:tcPr>
            <w:tcW w:w="789" w:type="dxa"/>
            <w:shd w:val="clear" w:color="auto" w:fill="4F81BD" w:themeFill="accent1"/>
          </w:tcPr>
          <w:p>
            <w:pPr>
              <w:spacing w:before="240" w:after="120" w:line="240" w:lineRule="auto"/>
              <w:jc w:val="center"/>
              <w:rPr>
                <w:rFonts w:ascii="微软雅黑" w:hAnsi="微软雅黑" w:eastAsia="微软雅黑"/>
                <w:b/>
                <w:bCs w:val="0"/>
                <w:color w:val="FFFFFF" w:themeColor="background1"/>
                <w:kern w:val="4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kern w:val="44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1304" w:type="dxa"/>
            <w:shd w:val="clear" w:color="auto" w:fill="4F81BD" w:themeFill="accent1"/>
          </w:tcPr>
          <w:p>
            <w:pPr>
              <w:spacing w:before="240" w:after="120" w:line="240" w:lineRule="auto"/>
              <w:rPr>
                <w:rFonts w:ascii="微软雅黑" w:hAnsi="微软雅黑" w:eastAsia="微软雅黑"/>
                <w:b/>
                <w:bCs w:val="0"/>
                <w:color w:val="FFFFFF" w:themeColor="background1"/>
                <w:kern w:val="4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kern w:val="44"/>
                <w14:textFill>
                  <w14:solidFill>
                    <w14:schemeClr w14:val="bg1"/>
                  </w14:solidFill>
                </w14:textFill>
              </w:rPr>
              <w:t>文档版本</w:t>
            </w:r>
          </w:p>
        </w:tc>
        <w:tc>
          <w:tcPr>
            <w:tcW w:w="1631" w:type="dxa"/>
            <w:shd w:val="clear" w:color="auto" w:fill="4F81BD" w:themeFill="accent1"/>
          </w:tcPr>
          <w:p>
            <w:pPr>
              <w:spacing w:before="240" w:after="120" w:line="240" w:lineRule="auto"/>
              <w:rPr>
                <w:rFonts w:ascii="微软雅黑" w:hAnsi="微软雅黑" w:eastAsia="微软雅黑"/>
                <w:b/>
                <w:bCs w:val="0"/>
                <w:color w:val="FFFFFF" w:themeColor="background1"/>
                <w:kern w:val="4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kern w:val="44"/>
                <w14:textFill>
                  <w14:solidFill>
                    <w14:schemeClr w14:val="bg1"/>
                  </w14:solidFill>
                </w14:textFill>
              </w:rPr>
              <w:t>编写/修订章节</w:t>
            </w:r>
          </w:p>
        </w:tc>
        <w:tc>
          <w:tcPr>
            <w:tcW w:w="2378" w:type="dxa"/>
            <w:shd w:val="clear" w:color="auto" w:fill="4F81BD" w:themeFill="accent1"/>
          </w:tcPr>
          <w:p>
            <w:pPr>
              <w:spacing w:before="240" w:after="120" w:line="240" w:lineRule="auto"/>
              <w:rPr>
                <w:rFonts w:ascii="微软雅黑" w:hAnsi="微软雅黑" w:eastAsia="微软雅黑"/>
                <w:b/>
                <w:bCs w:val="0"/>
                <w:color w:val="FFFFFF" w:themeColor="background1"/>
                <w:kern w:val="4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kern w:val="44"/>
                <w14:textFill>
                  <w14:solidFill>
                    <w14:schemeClr w14:val="bg1"/>
                  </w14:solidFill>
                </w14:textFill>
              </w:rPr>
              <w:t>修改内容</w:t>
            </w:r>
          </w:p>
        </w:tc>
        <w:tc>
          <w:tcPr>
            <w:tcW w:w="1246" w:type="dxa"/>
            <w:shd w:val="clear" w:color="auto" w:fill="4F81BD" w:themeFill="accent1"/>
          </w:tcPr>
          <w:p>
            <w:pPr>
              <w:spacing w:before="240" w:after="120" w:line="240" w:lineRule="auto"/>
              <w:rPr>
                <w:rFonts w:ascii="微软雅黑" w:hAnsi="微软雅黑" w:eastAsia="微软雅黑"/>
                <w:b/>
                <w:bCs w:val="0"/>
                <w:color w:val="FFFFFF" w:themeColor="background1"/>
                <w:kern w:val="4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kern w:val="44"/>
                <w14:textFill>
                  <w14:solidFill>
                    <w14:schemeClr w14:val="bg1"/>
                  </w14:solidFill>
                </w14:textFill>
              </w:rPr>
              <w:t>修订人</w:t>
            </w:r>
          </w:p>
        </w:tc>
        <w:tc>
          <w:tcPr>
            <w:tcW w:w="1407" w:type="dxa"/>
            <w:shd w:val="clear" w:color="auto" w:fill="4F81BD" w:themeFill="accent1"/>
          </w:tcPr>
          <w:p>
            <w:pPr>
              <w:spacing w:before="240" w:after="120" w:line="240" w:lineRule="auto"/>
              <w:rPr>
                <w:rFonts w:ascii="微软雅黑" w:hAnsi="微软雅黑" w:eastAsia="微软雅黑"/>
                <w:b/>
                <w:bCs w:val="0"/>
                <w:color w:val="FFFFFF" w:themeColor="background1"/>
                <w:kern w:val="4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kern w:val="44"/>
                <w14:textFill>
                  <w14:solidFill>
                    <w14:schemeClr w14:val="bg1"/>
                  </w14:solidFill>
                </w14:textFill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spacing w:before="163" w:after="163" w:line="280" w:lineRule="exact"/>
              <w:jc w:val="center"/>
              <w:rPr>
                <w:rFonts w:ascii="微软雅黑" w:hAnsi="微软雅黑" w:eastAsia="微软雅黑"/>
                <w:b/>
                <w:bCs w:val="0"/>
                <w:kern w:val="44"/>
              </w:rPr>
            </w:pPr>
            <w:r>
              <w:rPr>
                <w:rFonts w:ascii="微软雅黑" w:hAnsi="微软雅黑" w:eastAsia="微软雅黑"/>
                <w:b/>
                <w:bCs w:val="0"/>
                <w:kern w:val="44"/>
              </w:rPr>
              <w:t>1</w:t>
            </w:r>
          </w:p>
        </w:tc>
        <w:tc>
          <w:tcPr>
            <w:tcW w:w="130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spacing w:before="163" w:after="163" w:line="280" w:lineRule="exact"/>
              <w:rPr>
                <w:rFonts w:ascii="微软雅黑" w:hAnsi="微软雅黑" w:eastAsia="微软雅黑"/>
                <w:bCs/>
                <w:kern w:val="44"/>
              </w:rPr>
            </w:pPr>
            <w:r>
              <w:rPr>
                <w:rFonts w:ascii="微软雅黑" w:hAnsi="微软雅黑" w:eastAsia="微软雅黑"/>
                <w:bCs/>
                <w:kern w:val="44"/>
              </w:rPr>
              <w:t>2016 V1.0</w:t>
            </w:r>
          </w:p>
        </w:tc>
        <w:tc>
          <w:tcPr>
            <w:tcW w:w="1631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spacing w:before="163" w:after="163" w:line="280" w:lineRule="exact"/>
              <w:rPr>
                <w:rFonts w:ascii="微软雅黑" w:hAnsi="微软雅黑" w:eastAsia="微软雅黑"/>
                <w:bCs/>
                <w:kern w:val="44"/>
              </w:rPr>
            </w:pPr>
          </w:p>
        </w:tc>
        <w:tc>
          <w:tcPr>
            <w:tcW w:w="2378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spacing w:before="163" w:after="163" w:line="280" w:lineRule="exact"/>
              <w:rPr>
                <w:rFonts w:ascii="微软雅黑" w:hAnsi="微软雅黑" w:eastAsia="微软雅黑"/>
                <w:bCs/>
                <w:kern w:val="44"/>
              </w:rPr>
            </w:pPr>
            <w:r>
              <w:rPr>
                <w:rFonts w:hint="eastAsia" w:ascii="微软雅黑" w:hAnsi="微软雅黑" w:eastAsia="微软雅黑"/>
                <w:bCs/>
                <w:kern w:val="44"/>
              </w:rPr>
              <w:t>最新版</w:t>
            </w:r>
          </w:p>
        </w:tc>
        <w:tc>
          <w:tcPr>
            <w:tcW w:w="1246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spacing w:before="163" w:after="163" w:line="280" w:lineRule="exact"/>
              <w:rPr>
                <w:rFonts w:ascii="微软雅黑" w:hAnsi="微软雅黑" w:eastAsia="微软雅黑"/>
                <w:bCs/>
                <w:kern w:val="44"/>
              </w:rPr>
            </w:pPr>
            <w:r>
              <w:rPr>
                <w:rFonts w:ascii="微软雅黑" w:hAnsi="微软雅黑" w:eastAsia="微软雅黑"/>
                <w:bCs/>
                <w:kern w:val="44"/>
              </w:rPr>
              <w:t>仲金丹</w:t>
            </w:r>
          </w:p>
        </w:tc>
        <w:tc>
          <w:tcPr>
            <w:tcW w:w="140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spacing w:before="163" w:after="163" w:line="280" w:lineRule="exact"/>
              <w:rPr>
                <w:rFonts w:ascii="微软雅黑" w:hAnsi="微软雅黑" w:eastAsia="微软雅黑"/>
                <w:bCs/>
                <w:kern w:val="44"/>
              </w:rPr>
            </w:pPr>
            <w:r>
              <w:rPr>
                <w:rFonts w:ascii="微软雅黑" w:hAnsi="微软雅黑" w:eastAsia="微软雅黑"/>
                <w:bCs/>
                <w:kern w:val="44"/>
              </w:rPr>
              <w:t>2016.1.4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" w:type="dxa"/>
          </w:tcPr>
          <w:p>
            <w:pPr>
              <w:spacing w:before="163" w:after="163" w:line="280" w:lineRule="exact"/>
              <w:jc w:val="center"/>
              <w:rPr>
                <w:rFonts w:ascii="微软雅黑" w:hAnsi="微软雅黑" w:eastAsia="微软雅黑"/>
                <w:b/>
                <w:bCs w:val="0"/>
                <w:kern w:val="44"/>
              </w:rPr>
            </w:pPr>
          </w:p>
        </w:tc>
        <w:tc>
          <w:tcPr>
            <w:tcW w:w="1304" w:type="dxa"/>
          </w:tcPr>
          <w:p>
            <w:pPr>
              <w:spacing w:before="163" w:after="163" w:line="280" w:lineRule="exact"/>
              <w:rPr>
                <w:rFonts w:ascii="微软雅黑" w:hAnsi="微软雅黑" w:eastAsia="微软雅黑"/>
                <w:bCs/>
                <w:kern w:val="44"/>
              </w:rPr>
            </w:pPr>
          </w:p>
        </w:tc>
        <w:tc>
          <w:tcPr>
            <w:tcW w:w="1631" w:type="dxa"/>
          </w:tcPr>
          <w:p>
            <w:pPr>
              <w:spacing w:before="163" w:after="163" w:line="280" w:lineRule="exact"/>
              <w:rPr>
                <w:rFonts w:ascii="微软雅黑" w:hAnsi="微软雅黑" w:eastAsia="微软雅黑"/>
                <w:bCs/>
                <w:kern w:val="44"/>
              </w:rPr>
            </w:pPr>
          </w:p>
        </w:tc>
        <w:tc>
          <w:tcPr>
            <w:tcW w:w="2378" w:type="dxa"/>
          </w:tcPr>
          <w:p>
            <w:pPr>
              <w:spacing w:before="163" w:after="163" w:line="280" w:lineRule="exact"/>
              <w:rPr>
                <w:rFonts w:ascii="微软雅黑" w:hAnsi="微软雅黑" w:eastAsia="微软雅黑"/>
                <w:bCs/>
                <w:kern w:val="44"/>
              </w:rPr>
            </w:pPr>
          </w:p>
        </w:tc>
        <w:tc>
          <w:tcPr>
            <w:tcW w:w="1246" w:type="dxa"/>
          </w:tcPr>
          <w:p>
            <w:pPr>
              <w:spacing w:before="163" w:after="163" w:line="280" w:lineRule="exact"/>
              <w:rPr>
                <w:rFonts w:ascii="微软雅黑" w:hAnsi="微软雅黑" w:eastAsia="微软雅黑"/>
                <w:bCs/>
                <w:kern w:val="44"/>
              </w:rPr>
            </w:pPr>
          </w:p>
        </w:tc>
        <w:tc>
          <w:tcPr>
            <w:tcW w:w="1407" w:type="dxa"/>
          </w:tcPr>
          <w:p>
            <w:pPr>
              <w:spacing w:before="163" w:after="163" w:line="280" w:lineRule="exact"/>
              <w:rPr>
                <w:rFonts w:ascii="微软雅黑" w:hAnsi="微软雅黑" w:eastAsia="微软雅黑"/>
                <w:bCs/>
                <w:kern w:val="44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3" w:name="_Toc444094837"/>
      <w:r>
        <w:rPr>
          <w:rFonts w:ascii="微软雅黑" w:hAnsi="微软雅黑" w:eastAsia="微软雅黑"/>
          <w:sz w:val="32"/>
          <w:szCs w:val="32"/>
        </w:rPr>
        <w:t>2</w:t>
      </w:r>
      <w:r>
        <w:rPr>
          <w:rFonts w:hint="eastAsia" w:ascii="微软雅黑" w:hAnsi="微软雅黑" w:eastAsia="微软雅黑"/>
          <w:sz w:val="32"/>
          <w:szCs w:val="32"/>
        </w:rPr>
        <w:t>．文档说明</w:t>
      </w:r>
      <w:bookmarkEnd w:id="3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4" w:name="_Toc444094838"/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.1功能概述</w:t>
      </w:r>
      <w:bookmarkEnd w:id="4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MS Mincho"/>
        </w:rPr>
        <w:t xml:space="preserve">     融宝支付网</w:t>
      </w:r>
      <w:r>
        <w:rPr>
          <w:rFonts w:ascii="微软雅黑" w:hAnsi="微软雅黑" w:eastAsia="微软雅黑" w:cs="宋体"/>
        </w:rPr>
        <w:t>银</w:t>
      </w:r>
      <w:r>
        <w:rPr>
          <w:rFonts w:ascii="微软雅黑" w:hAnsi="微软雅黑" w:eastAsia="微软雅黑" w:cs="MS Mincho"/>
        </w:rPr>
        <w:t>接口是融宝支付</w:t>
      </w:r>
      <w:r>
        <w:rPr>
          <w:rFonts w:ascii="微软雅黑" w:hAnsi="微软雅黑" w:eastAsia="微软雅黑" w:cs="宋体"/>
        </w:rPr>
        <w:t>给</w:t>
      </w:r>
      <w:r>
        <w:rPr>
          <w:rFonts w:ascii="微软雅黑" w:hAnsi="微软雅黑" w:eastAsia="微软雅黑" w:cs="MS Mincho"/>
        </w:rPr>
        <w:t>商</w:t>
      </w:r>
      <w:r>
        <w:rPr>
          <w:rFonts w:ascii="微软雅黑" w:hAnsi="微软雅黑" w:eastAsia="微软雅黑" w:cs="宋体"/>
        </w:rPr>
        <w:t>户</w:t>
      </w:r>
      <w:r>
        <w:rPr>
          <w:rFonts w:ascii="微软雅黑" w:hAnsi="微软雅黑" w:eastAsia="微软雅黑" w:cs="MS Mincho"/>
        </w:rPr>
        <w:t>的提供的</w:t>
      </w:r>
      <w:r>
        <w:rPr>
          <w:rFonts w:ascii="微软雅黑" w:hAnsi="微软雅黑" w:eastAsia="微软雅黑"/>
        </w:rPr>
        <w:t>WEB</w:t>
      </w:r>
      <w:r>
        <w:rPr>
          <w:rFonts w:ascii="微软雅黑" w:hAnsi="微软雅黑" w:eastAsia="微软雅黑" w:cs="MS Mincho"/>
        </w:rPr>
        <w:t>支付</w:t>
      </w:r>
      <w:r>
        <w:rPr>
          <w:rFonts w:hint="eastAsia" w:ascii="微软雅黑" w:hAnsi="微软雅黑" w:eastAsia="微软雅黑" w:cs="MS Mincho"/>
        </w:rPr>
        <w:t>网银</w:t>
      </w:r>
      <w:r>
        <w:rPr>
          <w:rFonts w:ascii="微软雅黑" w:hAnsi="微软雅黑" w:eastAsia="微软雅黑" w:cs="MS Mincho"/>
        </w:rPr>
        <w:t>接口，商</w:t>
      </w:r>
      <w:r>
        <w:rPr>
          <w:rFonts w:ascii="微软雅黑" w:hAnsi="微软雅黑" w:eastAsia="微软雅黑" w:cs="宋体"/>
        </w:rPr>
        <w:t>户</w:t>
      </w:r>
      <w:r>
        <w:rPr>
          <w:rFonts w:ascii="微软雅黑" w:hAnsi="微软雅黑" w:eastAsia="微软雅黑" w:cs="MS Mincho"/>
        </w:rPr>
        <w:t>在</w:t>
      </w:r>
      <w:r>
        <w:rPr>
          <w:rFonts w:ascii="微软雅黑" w:hAnsi="微软雅黑" w:eastAsia="微软雅黑"/>
        </w:rPr>
        <w:t>WEB</w:t>
      </w:r>
      <w:r>
        <w:rPr>
          <w:rFonts w:ascii="微软雅黑" w:hAnsi="微软雅黑" w:eastAsia="微软雅黑" w:cs="MS Mincho"/>
        </w:rPr>
        <w:t>系</w:t>
      </w:r>
      <w:r>
        <w:rPr>
          <w:rFonts w:ascii="微软雅黑" w:hAnsi="微软雅黑" w:eastAsia="微软雅黑" w:cs="宋体"/>
        </w:rPr>
        <w:t>统</w:t>
      </w:r>
      <w:r>
        <w:rPr>
          <w:rFonts w:ascii="微软雅黑" w:hAnsi="微软雅黑" w:eastAsia="微软雅黑" w:cs="MS Mincho"/>
        </w:rPr>
        <w:t>中</w:t>
      </w:r>
      <w:r>
        <w:rPr>
          <w:rFonts w:ascii="微软雅黑" w:hAnsi="微软雅黑" w:eastAsia="微软雅黑" w:cs="宋体"/>
        </w:rPr>
        <w:t>调</w:t>
      </w:r>
      <w:r>
        <w:rPr>
          <w:rFonts w:ascii="微软雅黑" w:hAnsi="微软雅黑" w:eastAsia="微软雅黑" w:cs="MS Mincho"/>
        </w:rPr>
        <w:t>用此接口在网</w:t>
      </w:r>
      <w:r>
        <w:rPr>
          <w:rFonts w:ascii="微软雅黑" w:hAnsi="微软雅黑" w:eastAsia="微软雅黑" w:cs="宋体"/>
        </w:rPr>
        <w:t>页</w:t>
      </w:r>
      <w:r>
        <w:rPr>
          <w:rFonts w:ascii="微软雅黑" w:hAnsi="微软雅黑" w:eastAsia="微软雅黑" w:cs="MS Mincho"/>
        </w:rPr>
        <w:t>上就可以</w:t>
      </w:r>
      <w:r>
        <w:rPr>
          <w:rFonts w:ascii="微软雅黑" w:hAnsi="微软雅黑" w:eastAsia="微软雅黑" w:cs="宋体"/>
        </w:rPr>
        <w:t>实现</w:t>
      </w:r>
      <w:r>
        <w:rPr>
          <w:rFonts w:ascii="微软雅黑" w:hAnsi="微软雅黑" w:eastAsia="微软雅黑" w:cs="MS Mincho"/>
        </w:rPr>
        <w:t>通</w:t>
      </w:r>
      <w:r>
        <w:rPr>
          <w:rFonts w:ascii="微软雅黑" w:hAnsi="微软雅黑" w:eastAsia="微软雅黑" w:cs="宋体"/>
        </w:rPr>
        <w:t>过融宝网银</w:t>
      </w:r>
      <w:r>
        <w:rPr>
          <w:rFonts w:ascii="微软雅黑" w:hAnsi="微软雅黑" w:eastAsia="微软雅黑" w:cs="MS Mincho"/>
        </w:rPr>
        <w:t>支付网关收款，</w:t>
      </w:r>
      <w:r>
        <w:rPr>
          <w:rFonts w:ascii="微软雅黑" w:hAnsi="微软雅黑" w:eastAsia="微软雅黑" w:cs="宋体"/>
        </w:rPr>
        <w:t>为</w:t>
      </w:r>
      <w:r>
        <w:rPr>
          <w:rFonts w:ascii="微软雅黑" w:hAnsi="微软雅黑" w:eastAsia="微软雅黑" w:cs="MS Mincho"/>
        </w:rPr>
        <w:t>用</w:t>
      </w:r>
      <w:r>
        <w:rPr>
          <w:rFonts w:ascii="微软雅黑" w:hAnsi="微软雅黑" w:eastAsia="微软雅黑" w:cs="宋体"/>
        </w:rPr>
        <w:t>户</w:t>
      </w:r>
      <w:r>
        <w:rPr>
          <w:rFonts w:ascii="微软雅黑" w:hAnsi="微软雅黑" w:eastAsia="微软雅黑" w:cs="MS Mincho"/>
        </w:rPr>
        <w:t>提供安全、</w:t>
      </w:r>
      <w:r>
        <w:rPr>
          <w:rFonts w:ascii="微软雅黑" w:hAnsi="微软雅黑" w:eastAsia="微软雅黑" w:cs="宋体"/>
        </w:rPr>
        <w:t>顺畅</w:t>
      </w:r>
      <w:r>
        <w:rPr>
          <w:rFonts w:ascii="微软雅黑" w:hAnsi="微软雅黑" w:eastAsia="微软雅黑" w:cs="MS Mincho"/>
        </w:rPr>
        <w:t>的网</w:t>
      </w:r>
      <w:r>
        <w:rPr>
          <w:rFonts w:ascii="微软雅黑" w:hAnsi="微软雅黑" w:eastAsia="微软雅黑" w:cs="宋体"/>
        </w:rPr>
        <w:t>银</w:t>
      </w:r>
      <w:r>
        <w:rPr>
          <w:rFonts w:ascii="微软雅黑" w:hAnsi="微软雅黑" w:eastAsia="微软雅黑" w:cs="MS Mincho"/>
        </w:rPr>
        <w:t>支付</w:t>
      </w:r>
      <w:r>
        <w:rPr>
          <w:rFonts w:ascii="微软雅黑" w:hAnsi="微软雅黑" w:eastAsia="微软雅黑" w:cs="宋体"/>
        </w:rPr>
        <w:t>应</w:t>
      </w:r>
      <w:r>
        <w:rPr>
          <w:rFonts w:ascii="微软雅黑" w:hAnsi="微软雅黑" w:eastAsia="微软雅黑" w:cs="MS Mincho"/>
        </w:rPr>
        <w:t>用</w:t>
      </w:r>
      <w:r>
        <w:rPr>
          <w:rFonts w:ascii="微软雅黑" w:hAnsi="微软雅黑" w:eastAsia="微软雅黑" w:cs="宋体"/>
        </w:rPr>
        <w:t>场</w:t>
      </w:r>
      <w:r>
        <w:rPr>
          <w:rFonts w:ascii="微软雅黑" w:hAnsi="微软雅黑" w:eastAsia="微软雅黑" w:cs="MS Mincho"/>
        </w:rPr>
        <w:t>景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5" w:name="_Toc444094839"/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.2阅读对象</w:t>
      </w:r>
      <w:bookmarkEnd w:id="5"/>
    </w:p>
    <w:p>
      <w:pPr>
        <w:rPr>
          <w:rFonts w:ascii="微软雅黑" w:hAnsi="微软雅黑" w:eastAsia="微软雅黑" w:cs="微软雅黑"/>
          <w:color w:val="262626"/>
        </w:rPr>
      </w:pPr>
      <w:r>
        <w:rPr>
          <w:rFonts w:hint="eastAsia" w:ascii="微软雅黑" w:hAnsi="微软雅黑" w:eastAsia="微软雅黑" w:cs="微软雅黑"/>
          <w:color w:val="262626"/>
        </w:rPr>
        <w:t>本文档面向具有开发能力，了解支付的开发和管理人员。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6" w:name="_Toc444094840"/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.3业务术语</w:t>
      </w:r>
      <w:bookmarkEnd w:id="6"/>
    </w:p>
    <w:tbl>
      <w:tblPr>
        <w:tblStyle w:val="3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4258" w:type="dxa"/>
            <w:shd w:val="clear" w:color="auto" w:fill="4F81BD" w:themeFill="accent1"/>
          </w:tcPr>
          <w:p>
            <w:pPr>
              <w:jc w:val="center"/>
              <w:rPr>
                <w:rFonts w:ascii="微软雅黑" w:hAnsi="微软雅黑" w:eastAsia="微软雅黑" w:cs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术语</w:t>
            </w:r>
          </w:p>
        </w:tc>
        <w:tc>
          <w:tcPr>
            <w:tcW w:w="4258" w:type="dxa"/>
            <w:shd w:val="clear" w:color="auto" w:fill="4F81BD" w:themeFill="accent1"/>
          </w:tcPr>
          <w:p>
            <w:pPr>
              <w:jc w:val="center"/>
              <w:rPr>
                <w:rFonts w:ascii="微软雅黑" w:hAnsi="微软雅黑" w:eastAsia="微软雅黑" w:cs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42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color w:val="262626"/>
              </w:rPr>
              <w:t>商户</w:t>
            </w:r>
          </w:p>
        </w:tc>
        <w:tc>
          <w:tcPr>
            <w:tcW w:w="4258" w:type="dxa"/>
          </w:tcPr>
          <w:p>
            <w:pPr>
              <w:rPr>
                <w:rFonts w:ascii="微软雅黑" w:hAnsi="微软雅黑" w:eastAsia="微软雅黑" w:cs="微软雅黑"/>
                <w:color w:val="262626"/>
              </w:rPr>
            </w:pPr>
            <w:r>
              <w:rPr>
                <w:rFonts w:hint="eastAsia" w:ascii="微软雅黑" w:hAnsi="微软雅黑" w:eastAsia="微软雅黑" w:cs="微软雅黑"/>
                <w:color w:val="262626"/>
              </w:rPr>
              <w:t>本文档中的商户为接入快捷支付的商户。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4258" w:type="dxa"/>
          </w:tcPr>
          <w:p>
            <w:pPr>
              <w:rPr>
                <w:rFonts w:ascii="微软雅黑" w:hAnsi="微软雅黑" w:eastAsia="微软雅黑" w:cs="微软雅黑"/>
                <w:color w:val="262626"/>
              </w:rPr>
            </w:pPr>
            <w:r>
              <w:rPr>
                <w:rFonts w:hint="eastAsia" w:ascii="微软雅黑" w:hAnsi="微软雅黑" w:eastAsia="微软雅黑" w:cs="微软雅黑"/>
                <w:color w:val="262626"/>
              </w:rPr>
              <w:t>用户</w:t>
            </w:r>
          </w:p>
        </w:tc>
        <w:tc>
          <w:tcPr>
            <w:tcW w:w="4258" w:type="dxa"/>
          </w:tcPr>
          <w:p>
            <w:pPr>
              <w:rPr>
                <w:rFonts w:ascii="微软雅黑" w:hAnsi="微软雅黑" w:eastAsia="微软雅黑" w:cs="微软雅黑"/>
                <w:color w:val="262626"/>
              </w:rPr>
            </w:pPr>
            <w:r>
              <w:rPr>
                <w:rFonts w:hint="eastAsia" w:ascii="微软雅黑" w:hAnsi="微软雅黑" w:eastAsia="微软雅黑" w:cs="微软雅黑"/>
                <w:color w:val="262626"/>
              </w:rPr>
              <w:t>本文档中的用户为商户的用户。</w:t>
            </w:r>
          </w:p>
        </w:tc>
      </w:tr>
    </w:tbl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7" w:name="_Toc444094841"/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.4接口列表</w:t>
      </w:r>
      <w:bookmarkEnd w:id="7"/>
    </w:p>
    <w:tbl>
      <w:tblPr>
        <w:tblStyle w:val="3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5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shd w:val="clear" w:color="auto" w:fill="4F81BD" w:themeFill="accent1"/>
          </w:tcPr>
          <w:p>
            <w:pPr>
              <w:tabs>
                <w:tab w:val="left" w:pos="1380"/>
              </w:tabs>
              <w:jc w:val="center"/>
              <w:rPr>
                <w:rFonts w:ascii="微软雅黑" w:hAnsi="微软雅黑" w:eastAsia="微软雅黑" w:cs="微软雅黑"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接口名</w:t>
            </w:r>
          </w:p>
        </w:tc>
        <w:tc>
          <w:tcPr>
            <w:tcW w:w="5919" w:type="dxa"/>
            <w:shd w:val="clear" w:color="auto" w:fill="4F81BD" w:themeFill="accent1"/>
          </w:tcPr>
          <w:p>
            <w:pPr>
              <w:jc w:val="center"/>
              <w:rPr>
                <w:rFonts w:ascii="微软雅黑" w:hAnsi="微软雅黑" w:eastAsia="微软雅黑" w:cs="微软雅黑"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网银支付接口</w:t>
            </w:r>
          </w:p>
        </w:tc>
        <w:tc>
          <w:tcPr>
            <w:tcW w:w="591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测试地址：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testapi.reapal.com/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</w:t>
            </w:r>
            <w:r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/portal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Merge w:val="continue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1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正式地址：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api.reapal.com/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</w:t>
            </w:r>
            <w:r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/portal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支付结果查询</w:t>
            </w:r>
          </w:p>
        </w:tc>
        <w:tc>
          <w:tcPr>
            <w:tcW w:w="591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测试地址：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testapi.reapal.com/fast/search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694" w:type="dxa"/>
            <w:vMerge w:val="continue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1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正式地址：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api.reapal.com/fast/search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69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异步通知接口</w:t>
            </w:r>
          </w:p>
        </w:tc>
        <w:tc>
          <w:tcPr>
            <w:tcW w:w="591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测试地址：商户签约请求时提供的回调地址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Merge w:val="continue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1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正式地址：商户签约时提供的回调地址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退款请求</w:t>
            </w:r>
          </w:p>
        </w:tc>
        <w:tc>
          <w:tcPr>
            <w:tcW w:w="591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测试地址：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testapi.reapal.com/fast/refund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Merge w:val="continue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19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正式地址：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api.reapal.com/fast/refund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Merge w:val="restart"/>
            <w:shd w:val="clear" w:color="auto" w:fill="auto"/>
            <w:textDirection w:val="lrTb"/>
            <w:vAlign w:val="center"/>
          </w:tcPr>
          <w:p>
            <w:pPr>
              <w:spacing w:before="163" w:after="163" w:line="240" w:lineRule="exact"/>
              <w:ind w:firstLine="0" w:firstLineChars="0"/>
              <w:jc w:val="center"/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手动关闭订单接口</w:t>
            </w:r>
          </w:p>
        </w:tc>
        <w:tc>
          <w:tcPr>
            <w:tcW w:w="5919" w:type="dxa"/>
            <w:shd w:val="clear" w:color="auto" w:fill="auto"/>
            <w:textDirection w:val="lrTb"/>
            <w:vAlign w:val="center"/>
          </w:tcPr>
          <w:p>
            <w:pPr>
              <w:spacing w:before="163" w:after="163" w:line="240" w:lineRule="exact"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测试地址：testapi.reapal.com/fast/closeorder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vMerge w:val="continue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19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正式地址：api.reapal.com/fast/closeorder</w:t>
            </w:r>
          </w:p>
        </w:tc>
      </w:tr>
    </w:tbl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8" w:name="_Toc444094842"/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.5技术服务</w:t>
      </w:r>
      <w:bookmarkEnd w:id="8"/>
    </w:p>
    <w:p>
      <w:pPr>
        <w:ind w:firstLine="56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在开发或使用融宝网银支付业务接口时,产生疑问或出现问题,请与融宝支付有限公司联系，400-022-6816</w:t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9" w:name="_Toc444094843"/>
      <w:r>
        <w:rPr>
          <w:rFonts w:ascii="微软雅黑" w:hAnsi="微软雅黑" w:eastAsia="微软雅黑"/>
          <w:sz w:val="32"/>
          <w:szCs w:val="32"/>
        </w:rPr>
        <w:t>3</w:t>
      </w:r>
      <w:r>
        <w:rPr>
          <w:rFonts w:hint="eastAsia" w:ascii="微软雅黑" w:hAnsi="微软雅黑" w:eastAsia="微软雅黑"/>
          <w:sz w:val="32"/>
          <w:szCs w:val="32"/>
        </w:rPr>
        <w:t>.准备工作</w:t>
      </w:r>
      <w:bookmarkEnd w:id="9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0" w:name="_Toc444094844"/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.1对接步骤lists</w:t>
      </w:r>
      <w:bookmarkEnd w:id="10"/>
    </w:p>
    <w:p>
      <w:pPr>
        <w:autoSpaceDE w:val="0"/>
        <w:autoSpaceDN w:val="0"/>
        <w:adjustRightInd w:val="0"/>
        <w:spacing w:after="2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/>
          <w:b/>
        </w:rPr>
        <w:t>说明</w:t>
      </w:r>
      <w:r>
        <w:rPr>
          <w:rFonts w:hint="eastAsia" w:ascii="微软雅黑" w:hAnsi="微软雅黑" w:eastAsia="微软雅黑"/>
        </w:rPr>
        <w:t>：请先按照下面的 lists 完成权限申请。然后联系对应的技术支持调试。</w:t>
      </w:r>
      <w:r>
        <w:rPr>
          <w:rFonts w:hint="eastAsia" w:ascii="微软雅黑" w:hAnsi="微软雅黑" w:eastAsia="微软雅黑" w:cs="微软雅黑"/>
        </w:rPr>
        <w:t xml:space="preserve"> </w:t>
      </w:r>
    </w:p>
    <w:tbl>
      <w:tblPr>
        <w:tblStyle w:val="37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984"/>
        <w:gridCol w:w="2694"/>
        <w:gridCol w:w="2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5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对接步骤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</w:t>
            </w:r>
          </w:p>
        </w:tc>
        <w:tc>
          <w:tcPr>
            <w:tcW w:w="286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接口人以及说明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申请权限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网银</w:t>
            </w:r>
            <w:r>
              <w:rPr>
                <w:rFonts w:ascii="微软雅黑" w:hAnsi="微软雅黑" w:eastAsia="微软雅黑"/>
              </w:rPr>
              <w:t>支付</w:t>
            </w:r>
          </w:p>
        </w:tc>
        <w:tc>
          <w:tcPr>
            <w:tcW w:w="286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接口人：客户经理(运营)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</w:rPr>
              <w:t>联系客户经理沟通开通商户账号细节。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发送Demo，提供正式环境</w:t>
            </w:r>
          </w:p>
        </w:tc>
        <w:tc>
          <w:tcPr>
            <w:tcW w:w="269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Demo内容包括： 测试的KEY、账号、访问地址等配置信息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支付联调</w:t>
            </w:r>
          </w:p>
        </w:tc>
        <w:tc>
          <w:tcPr>
            <w:tcW w:w="269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调用我们</w:t>
            </w:r>
            <w:r>
              <w:rPr>
                <w:rFonts w:ascii="微软雅黑" w:hAnsi="微软雅黑" w:eastAsia="微软雅黑"/>
              </w:rPr>
              <w:t>的接入、</w:t>
            </w:r>
            <w:r>
              <w:rPr>
                <w:rFonts w:hint="eastAsia" w:ascii="微软雅黑" w:hAnsi="微软雅黑" w:eastAsia="微软雅黑"/>
              </w:rPr>
              <w:t>通知</w:t>
            </w:r>
            <w:r>
              <w:rPr>
                <w:rFonts w:ascii="微软雅黑" w:hAnsi="微软雅黑" w:eastAsia="微软雅黑"/>
              </w:rPr>
              <w:t>接口等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开放支付权限</w:t>
            </w:r>
          </w:p>
        </w:tc>
        <w:tc>
          <w:tcPr>
            <w:tcW w:w="269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提供正式的KEY、账号、访问地址等配置信息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完成上线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商户上线</w:t>
            </w:r>
          </w:p>
        </w:tc>
        <w:tc>
          <w:tcPr>
            <w:tcW w:w="28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技术支持</w:t>
            </w:r>
          </w:p>
        </w:tc>
      </w:tr>
    </w:tbl>
    <w:p>
      <w:pPr>
        <w:pStyle w:val="3"/>
        <w:rPr>
          <w:rFonts w:ascii="微软雅黑" w:hAnsi="微软雅黑" w:eastAsia="微软雅黑"/>
          <w:sz w:val="24"/>
          <w:szCs w:val="24"/>
        </w:rPr>
      </w:pPr>
      <w:bookmarkStart w:id="11" w:name="_Toc444094845"/>
      <w:r>
        <w:rPr>
          <w:rFonts w:hint="eastAsia" w:ascii="微软雅黑" w:hAnsi="微软雅黑" w:eastAsia="微软雅黑"/>
          <w:sz w:val="24"/>
          <w:szCs w:val="24"/>
        </w:rPr>
        <w:t>2.2 联调流程</w:t>
      </w:r>
      <w:bookmarkEnd w:id="11"/>
    </w:p>
    <w:p>
      <w:pPr>
        <w:ind w:firstLine="520"/>
        <w:rPr>
          <w:rFonts w:ascii="微软雅黑" w:hAnsi="微软雅黑" w:eastAsia="微软雅黑" w:cstheme="majorBidi"/>
          <w:bCs/>
        </w:rPr>
      </w:pPr>
      <w:r>
        <w:rPr>
          <w:rFonts w:hint="eastAsia" w:ascii="微软雅黑" w:hAnsi="微软雅黑" w:eastAsia="微软雅黑" w:cstheme="majorBidi"/>
          <w:bCs/>
        </w:rPr>
        <w:t>（1）技术支持提供demo</w:t>
      </w:r>
    </w:p>
    <w:p>
      <w:pPr>
        <w:ind w:firstLine="520"/>
        <w:rPr>
          <w:rFonts w:ascii="微软雅黑" w:hAnsi="微软雅黑" w:eastAsia="微软雅黑" w:cstheme="majorBidi"/>
          <w:bCs/>
        </w:rPr>
      </w:pPr>
      <w:r>
        <w:rPr>
          <w:rFonts w:hint="eastAsia" w:ascii="微软雅黑" w:hAnsi="微软雅黑" w:eastAsia="微软雅黑" w:cstheme="majorBidi"/>
          <w:bCs/>
        </w:rPr>
        <w:t>（2）登录商户后台（</w:t>
      </w:r>
      <w:r>
        <w:fldChar w:fldCharType="begin"/>
      </w:r>
      <w:r>
        <w:instrText xml:space="preserve"> HYPERLINK "https://crm.reapal.com/" </w:instrText>
      </w:r>
      <w:r>
        <w:fldChar w:fldCharType="separate"/>
      </w:r>
      <w:r>
        <w:rPr>
          <w:rStyle w:val="34"/>
          <w:rFonts w:ascii="微软雅黑" w:hAnsi="微软雅黑" w:eastAsia="微软雅黑" w:cstheme="majorBidi"/>
          <w:bCs/>
        </w:rPr>
        <w:t>https://crm.reapal.com/</w:t>
      </w:r>
      <w:r>
        <w:rPr>
          <w:rStyle w:val="34"/>
          <w:rFonts w:ascii="微软雅黑" w:hAnsi="微软雅黑" w:eastAsia="微软雅黑" w:cstheme="majorBidi"/>
          <w:bCs/>
        </w:rPr>
        <w:fldChar w:fldCharType="end"/>
      </w:r>
      <w:r>
        <w:rPr>
          <w:rFonts w:hint="eastAsia" w:ascii="微软雅黑" w:hAnsi="微软雅黑" w:eastAsia="微软雅黑" w:cstheme="majorBidi"/>
          <w:bCs/>
        </w:rPr>
        <w:t>），获取相应的商户编号（MID）及安全校验码（KEY）</w:t>
      </w:r>
    </w:p>
    <w:p>
      <w:pPr>
        <w:ind w:firstLine="520"/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drawing>
          <wp:inline distT="0" distB="0" distL="0" distR="0">
            <wp:extent cx="5270500" cy="299783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20"/>
        <w:rPr>
          <w:rFonts w:ascii="微软雅黑" w:hAnsi="微软雅黑" w:eastAsia="微软雅黑" w:cstheme="majorBidi"/>
          <w:bCs/>
        </w:rPr>
      </w:pPr>
      <w:r>
        <w:rPr>
          <w:rFonts w:hint="eastAsia" w:ascii="微软雅黑" w:hAnsi="微软雅黑" w:eastAsia="微软雅黑" w:cstheme="majorBidi"/>
          <w:bCs/>
        </w:rPr>
        <w:t>（3）进行测试联调</w:t>
      </w:r>
    </w:p>
    <w:p>
      <w:pPr>
        <w:ind w:firstLine="5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theme="majorBidi"/>
          <w:bCs/>
        </w:rPr>
        <w:t>（4）测试联调成功后发送正式环境进行联调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firstLine="5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联调成功后，</w:t>
      </w:r>
      <w:r>
        <w:rPr>
          <w:rFonts w:hint="eastAsia" w:ascii="微软雅黑" w:hAnsi="微软雅黑" w:eastAsia="微软雅黑" w:cstheme="majorBidi"/>
          <w:bCs/>
        </w:rPr>
        <w:t>登录商户后台（</w:t>
      </w:r>
      <w:r>
        <w:fldChar w:fldCharType="begin"/>
      </w:r>
      <w:r>
        <w:instrText xml:space="preserve"> HYPERLINK "https://crm.reapal.com/" </w:instrText>
      </w:r>
      <w:r>
        <w:fldChar w:fldCharType="separate"/>
      </w:r>
      <w:r>
        <w:rPr>
          <w:rStyle w:val="34"/>
          <w:rFonts w:ascii="微软雅黑" w:hAnsi="微软雅黑" w:eastAsia="微软雅黑" w:cstheme="majorBidi"/>
          <w:bCs/>
        </w:rPr>
        <w:t>https://crm.reapal.com/</w:t>
      </w:r>
      <w:r>
        <w:rPr>
          <w:rStyle w:val="34"/>
          <w:rFonts w:ascii="微软雅黑" w:hAnsi="微软雅黑" w:eastAsia="微软雅黑" w:cstheme="majorBidi"/>
          <w:bCs/>
        </w:rPr>
        <w:fldChar w:fldCharType="end"/>
      </w:r>
      <w:r>
        <w:rPr>
          <w:rFonts w:hint="eastAsia" w:ascii="微软雅黑" w:hAnsi="微软雅黑" w:eastAsia="微软雅黑" w:cstheme="majorBidi"/>
          <w:bCs/>
        </w:rPr>
        <w:t>）</w:t>
      </w:r>
      <w:r>
        <w:rPr>
          <w:rFonts w:ascii="微软雅黑" w:hAnsi="微软雅黑" w:eastAsia="微软雅黑"/>
        </w:rPr>
        <w:t>下载融宝公钥及上传商户公钥</w:t>
      </w:r>
    </w:p>
    <w:p>
      <w:pPr>
        <w:ind w:firstLine="5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0500" cy="2936875"/>
            <wp:effectExtent l="0" t="0" r="1270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12" w:name="_Toc444094846"/>
      <w:r>
        <w:rPr>
          <w:rFonts w:hint="eastAsia" w:ascii="微软雅黑" w:hAnsi="微软雅黑" w:eastAsia="微软雅黑"/>
          <w:sz w:val="32"/>
          <w:szCs w:val="32"/>
        </w:rPr>
        <w:t>4.安全规范</w:t>
      </w:r>
      <w:bookmarkEnd w:id="12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3" w:name="_Toc444094847"/>
      <w:r>
        <w:rPr>
          <w:rFonts w:hint="eastAsia" w:ascii="微软雅黑" w:hAnsi="微软雅黑" w:eastAsia="微软雅黑"/>
          <w:sz w:val="28"/>
          <w:szCs w:val="28"/>
        </w:rPr>
        <w:t>4.1数字签名</w:t>
      </w:r>
      <w:bookmarkEnd w:id="13"/>
    </w:p>
    <w:p>
      <w:pPr>
        <w:ind w:firstLine="520"/>
        <w:rPr>
          <w:rFonts w:ascii="微软雅黑" w:hAnsi="微软雅黑" w:eastAsia="微软雅黑" w:cstheme="majorBidi"/>
          <w:bCs/>
        </w:rPr>
      </w:pPr>
      <w:r>
        <w:rPr>
          <w:rFonts w:hint="eastAsia" w:ascii="微软雅黑" w:hAnsi="微软雅黑" w:eastAsia="微软雅黑" w:cstheme="majorBidi"/>
          <w:bCs/>
        </w:rPr>
        <w:t>数据传输过程中的数据真实性和完整性，我们需要对数据进行数字签名，在接收签名数据之后进行签名校验。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14" w:name="_Toc444094848"/>
      <w:r>
        <w:rPr>
          <w:rFonts w:hint="eastAsia" w:ascii="微软雅黑" w:hAnsi="微软雅黑" w:eastAsia="微软雅黑"/>
          <w:sz w:val="24"/>
          <w:szCs w:val="24"/>
        </w:rPr>
        <w:t>4.1.1签名机制</w:t>
      </w:r>
      <w:bookmarkEnd w:id="14"/>
    </w:p>
    <w:p>
      <w:pPr>
        <w:pStyle w:val="45"/>
        <w:numPr>
          <w:ilvl w:val="0"/>
          <w:numId w:val="1"/>
        </w:numPr>
        <w:spacing w:line="500" w:lineRule="exact"/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待签名数据是请求参数按照以下方式组装成的字符串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</w:p>
    <w:p>
      <w:pPr>
        <w:pStyle w:val="45"/>
        <w:numPr>
          <w:ilvl w:val="0"/>
          <w:numId w:val="2"/>
        </w:numPr>
        <w:spacing w:line="500" w:lineRule="exact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请求参数按照参数名字符升序排列，如果有重复参数名，那么重复的参数再按照参数值的字符升序排列。</w:t>
      </w:r>
    </w:p>
    <w:p>
      <w:pPr>
        <w:pStyle w:val="45"/>
        <w:numPr>
          <w:ilvl w:val="0"/>
          <w:numId w:val="2"/>
        </w:numPr>
        <w:spacing w:line="500" w:lineRule="exact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所有参数（除了</w:t>
      </w:r>
      <w:r>
        <w:rPr>
          <w:rFonts w:hint="eastAsia" w:ascii="微软雅黑" w:hAnsi="微软雅黑" w:eastAsia="微软雅黑" w:cs="Courier New"/>
          <w:sz w:val="24"/>
          <w:szCs w:val="24"/>
        </w:rPr>
        <w:t>sign</w:t>
      </w:r>
      <w:r>
        <w:rPr>
          <w:rFonts w:hint="eastAsia" w:ascii="微软雅黑" w:hAnsi="微软雅黑" w:eastAsia="微软雅黑"/>
          <w:sz w:val="24"/>
          <w:szCs w:val="24"/>
        </w:rPr>
        <w:t>和</w:t>
      </w:r>
      <w:r>
        <w:rPr>
          <w:rFonts w:hint="eastAsia" w:ascii="微软雅黑" w:hAnsi="微软雅黑" w:eastAsia="微软雅黑" w:cs="Courier New"/>
          <w:sz w:val="24"/>
          <w:szCs w:val="24"/>
        </w:rPr>
        <w:t>sign_type</w:t>
      </w:r>
      <w:r>
        <w:rPr>
          <w:rFonts w:hint="eastAsia" w:ascii="微软雅黑" w:hAnsi="微软雅黑" w:eastAsia="微软雅黑"/>
          <w:sz w:val="24"/>
          <w:szCs w:val="24"/>
        </w:rPr>
        <w:t>）按照上面的排序用&amp;连接起来，格式是：a</w:t>
      </w:r>
      <w:r>
        <w:rPr>
          <w:rFonts w:hint="eastAsia" w:ascii="微软雅黑" w:hAnsi="微软雅黑" w:eastAsia="微软雅黑" w:cs="Courier New"/>
          <w:sz w:val="24"/>
          <w:szCs w:val="24"/>
        </w:rPr>
        <w:t>=v1&amp;b=v2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45"/>
        <w:numPr>
          <w:ilvl w:val="0"/>
          <w:numId w:val="2"/>
        </w:numPr>
        <w:spacing w:line="500" w:lineRule="exact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将上面参数组成的字符串加上安全校验码组成待签名的数据，安全校验码商户可通过登录商户平台系统下载，假设安全校验码为123456789，那计算sign的原串为</w:t>
      </w:r>
      <w:r>
        <w:rPr>
          <w:rFonts w:hint="eastAsia" w:ascii="微软雅黑" w:hAnsi="微软雅黑" w:eastAsia="微软雅黑" w:cs="Courier New"/>
          <w:sz w:val="24"/>
          <w:szCs w:val="24"/>
        </w:rPr>
        <w:t>a=v1&amp;b=v2</w:t>
      </w:r>
      <w:r>
        <w:rPr>
          <w:rFonts w:hint="eastAsia" w:ascii="微软雅黑" w:hAnsi="微软雅黑" w:eastAsia="微软雅黑"/>
          <w:sz w:val="24"/>
          <w:szCs w:val="24"/>
        </w:rPr>
        <w:t>123456789</w:t>
      </w:r>
    </w:p>
    <w:p>
      <w:pPr>
        <w:pStyle w:val="45"/>
        <w:numPr>
          <w:ilvl w:val="0"/>
          <w:numId w:val="1"/>
        </w:numPr>
        <w:spacing w:line="500" w:lineRule="exact"/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注意事项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</w:p>
    <w:p>
      <w:pPr>
        <w:pStyle w:val="45"/>
        <w:numPr>
          <w:ilvl w:val="0"/>
          <w:numId w:val="3"/>
        </w:numPr>
        <w:spacing w:line="500" w:lineRule="exact"/>
        <w:ind w:firstLineChars="0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没有值的参数无需传递，也无需包含到待签名数据中。</w:t>
      </w:r>
    </w:p>
    <w:p>
      <w:pPr>
        <w:pStyle w:val="45"/>
        <w:numPr>
          <w:ilvl w:val="0"/>
          <w:numId w:val="3"/>
        </w:numPr>
        <w:spacing w:line="500" w:lineRule="exact"/>
        <w:ind w:firstLineChars="0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签名时将字符转化成字节流时指定的字符集与</w:t>
      </w:r>
      <w:r>
        <w:rPr>
          <w:rFonts w:hint="eastAsia" w:ascii="微软雅黑" w:hAnsi="微软雅黑" w:eastAsia="微软雅黑" w:cs="Courier New"/>
          <w:color w:val="FF0000"/>
          <w:sz w:val="24"/>
          <w:szCs w:val="24"/>
        </w:rPr>
        <w:t>charset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保持一致。</w:t>
      </w:r>
    </w:p>
    <w:p>
      <w:pPr>
        <w:pStyle w:val="45"/>
        <w:numPr>
          <w:ilvl w:val="0"/>
          <w:numId w:val="3"/>
        </w:numPr>
        <w:spacing w:line="500" w:lineRule="exact"/>
        <w:ind w:firstLineChars="0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如果传递了</w:t>
      </w:r>
      <w:r>
        <w:rPr>
          <w:rFonts w:hint="eastAsia" w:ascii="微软雅黑" w:hAnsi="微软雅黑" w:eastAsia="微软雅黑" w:cs="Courier New"/>
          <w:color w:val="FF0000"/>
          <w:sz w:val="24"/>
          <w:szCs w:val="24"/>
        </w:rPr>
        <w:t>charset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参数，这个参数也应该包含在待签名数据中。</w:t>
      </w:r>
    </w:p>
    <w:p>
      <w:pPr>
        <w:pStyle w:val="45"/>
        <w:numPr>
          <w:ilvl w:val="0"/>
          <w:numId w:val="3"/>
        </w:numPr>
        <w:spacing w:line="500" w:lineRule="exact"/>
        <w:ind w:firstLineChars="0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根据HTTP协议要求，传递参数的值中如果存在特殊字符（如：&amp;、@等），那么该值需要做</w:t>
      </w:r>
      <w:r>
        <w:rPr>
          <w:rFonts w:hint="eastAsia" w:ascii="微软雅黑" w:hAnsi="微软雅黑" w:eastAsia="微软雅黑" w:cs="Courier New"/>
          <w:color w:val="FF0000"/>
          <w:sz w:val="24"/>
          <w:szCs w:val="24"/>
        </w:rPr>
        <w:t>URL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Courier New"/>
          <w:color w:val="FF0000"/>
          <w:sz w:val="24"/>
          <w:szCs w:val="24"/>
        </w:rPr>
        <w:t>Encoding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，这样请求接收方才能接收到正确的参数值。这种情况下，待签名数据应该是原生值而不是</w:t>
      </w:r>
      <w:r>
        <w:rPr>
          <w:rFonts w:hint="eastAsia" w:ascii="微软雅黑" w:hAnsi="微软雅黑" w:eastAsia="微软雅黑" w:cs="Courier New"/>
          <w:color w:val="FF0000"/>
          <w:sz w:val="24"/>
          <w:szCs w:val="24"/>
        </w:rPr>
        <w:t>encoding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之后的值。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15" w:name="_Toc444094849"/>
      <w:r>
        <w:rPr>
          <w:rFonts w:hint="eastAsia" w:ascii="微软雅黑" w:hAnsi="微软雅黑" w:eastAsia="微软雅黑"/>
          <w:sz w:val="24"/>
          <w:szCs w:val="24"/>
        </w:rPr>
        <w:t>4.1.2签名方式</w:t>
      </w:r>
      <w:bookmarkEnd w:id="15"/>
    </w:p>
    <w:p>
      <w:pPr>
        <w:spacing w:line="500" w:lineRule="exact"/>
        <w:ind w:firstLine="480" w:firstLineChars="20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 w:cs="Courier New"/>
        </w:rPr>
        <w:t>按照sign_type参数指定的签名算法对待签名数据进行签名。目前仅支持MD5.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6" w:name="_Toc444094850"/>
      <w:r>
        <w:rPr>
          <w:rFonts w:hint="eastAsia" w:ascii="微软雅黑" w:hAnsi="微软雅黑" w:eastAsia="微软雅黑"/>
          <w:sz w:val="28"/>
          <w:szCs w:val="28"/>
        </w:rPr>
        <w:t>4.2加密证书</w:t>
      </w:r>
      <w:bookmarkEnd w:id="16"/>
    </w:p>
    <w:p>
      <w:pPr>
        <w:pStyle w:val="45"/>
        <w:numPr>
          <w:ilvl w:val="0"/>
          <w:numId w:val="1"/>
        </w:numPr>
        <w:ind w:firstLineChars="0"/>
        <w:rPr>
          <w:rFonts w:ascii="微软雅黑" w:hAnsi="微软雅黑" w:eastAsia="微软雅黑" w:cs="Courier New"/>
          <w:sz w:val="24"/>
          <w:szCs w:val="24"/>
        </w:rPr>
      </w:pPr>
      <w:r>
        <w:rPr>
          <w:rFonts w:hint="eastAsia" w:ascii="微软雅黑" w:hAnsi="微软雅黑" w:eastAsia="微软雅黑" w:cs="Courier New"/>
          <w:sz w:val="24"/>
          <w:szCs w:val="24"/>
        </w:rPr>
        <w:t>为何需要商户自己生成证书：目前我们第三方认证的证书尚未上线，如果上线，需要一定的成本。我们也可以帮助商户产生商户自己的证书，但为了商户的证书安全及利益起见，商户最好自己生成证书，并妥善保管相应的私钥文件及私钥文件的密码。</w:t>
      </w:r>
    </w:p>
    <w:p>
      <w:pPr>
        <w:pStyle w:val="45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hAnsi="微软雅黑" w:eastAsia="微软雅黑" w:cs="Courier New"/>
          <w:sz w:val="24"/>
          <w:szCs w:val="24"/>
        </w:rPr>
      </w:pPr>
      <w:r>
        <w:rPr>
          <w:rFonts w:hint="eastAsia" w:ascii="微软雅黑" w:hAnsi="微软雅黑" w:eastAsia="微软雅黑" w:cs="Courier New"/>
          <w:sz w:val="24"/>
          <w:szCs w:val="24"/>
        </w:rPr>
        <w:t>产生证书的步骤</w:t>
      </w:r>
    </w:p>
    <w:p>
      <w:pPr>
        <w:pStyle w:val="4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hAnsi="微软雅黑" w:eastAsia="微软雅黑" w:cs="Courier New"/>
          <w:sz w:val="24"/>
          <w:szCs w:val="24"/>
        </w:rPr>
      </w:pPr>
      <w:r>
        <w:rPr>
          <w:rFonts w:hint="eastAsia" w:ascii="微软雅黑" w:hAnsi="微软雅黑" w:eastAsia="微软雅黑" w:cs="Courier New"/>
          <w:sz w:val="24"/>
          <w:szCs w:val="24"/>
        </w:rPr>
        <w:t>产生证书的工具：openssl，商户可以根据自己的情况选择使用linux版本或者windows版本，如果使用linux版本的话，可以不需要安装openssl，因为大多数安装成功的linux操作系统中都已经默认安装了openssl。如果商户要使用openssl的windows版本的话，请到openssl的官方推荐网站：</w:t>
      </w:r>
      <w:r>
        <w:fldChar w:fldCharType="begin"/>
      </w:r>
      <w:r>
        <w:instrText xml:space="preserve"> HYPERLINK "http://slproweb.com/products/Win32OpenSSL.html下载" </w:instrText>
      </w:r>
      <w:r>
        <w:fldChar w:fldCharType="separate"/>
      </w:r>
      <w:r>
        <w:rPr>
          <w:rStyle w:val="34"/>
          <w:rFonts w:hint="eastAsia" w:ascii="微软雅黑" w:hAnsi="微软雅黑" w:eastAsia="微软雅黑" w:cs="Courier New"/>
          <w:sz w:val="24"/>
          <w:szCs w:val="24"/>
        </w:rPr>
        <w:t>http://slproweb.com/products/Win32OpenSSL.html下载</w:t>
      </w:r>
      <w:r>
        <w:rPr>
          <w:rStyle w:val="34"/>
          <w:rFonts w:hint="eastAsia" w:ascii="微软雅黑" w:hAnsi="微软雅黑" w:eastAsia="微软雅黑" w:cs="Courier New"/>
          <w:sz w:val="24"/>
          <w:szCs w:val="24"/>
        </w:rPr>
        <w:fldChar w:fldCharType="end"/>
      </w:r>
    </w:p>
    <w:p>
      <w:pPr>
        <w:pStyle w:val="4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微软雅黑" w:hAnsi="微软雅黑" w:eastAsia="微软雅黑" w:cs="Courier New"/>
          <w:sz w:val="24"/>
          <w:szCs w:val="24"/>
        </w:rPr>
      </w:pPr>
      <w:r>
        <w:rPr>
          <w:rFonts w:hint="eastAsia" w:ascii="微软雅黑" w:hAnsi="微软雅黑" w:eastAsia="微软雅黑" w:cs="Courier New"/>
          <w:sz w:val="24"/>
          <w:szCs w:val="24"/>
        </w:rPr>
        <w:t>用户确认自己使用的openssl正常之后，可以进行证书的制作，过程如下：</w:t>
      </w:r>
    </w:p>
    <w:p>
      <w:pPr>
        <w:pStyle w:val="45"/>
        <w:widowControl/>
        <w:autoSpaceDE w:val="0"/>
        <w:autoSpaceDN w:val="0"/>
        <w:adjustRightInd w:val="0"/>
        <w:ind w:left="1280" w:firstLine="0" w:firstLineChars="0"/>
        <w:jc w:val="left"/>
        <w:rPr>
          <w:rFonts w:ascii="微软雅黑" w:hAnsi="微软雅黑" w:eastAsia="微软雅黑" w:cs="Courier New"/>
          <w:sz w:val="24"/>
          <w:szCs w:val="24"/>
        </w:rPr>
      </w:pPr>
      <w:r>
        <w:rPr>
          <w:rFonts w:hint="eastAsia" w:ascii="微软雅黑" w:hAnsi="微软雅黑" w:eastAsia="微软雅黑" w:cs="Lucida Grande"/>
          <w:kern w:val="0"/>
          <w:sz w:val="24"/>
          <w:szCs w:val="24"/>
        </w:rPr>
        <w:t>1) </w:t>
      </w:r>
      <w:r>
        <w:rPr>
          <w:rFonts w:hint="eastAsia" w:ascii="微软雅黑" w:hAnsi="微软雅黑" w:eastAsia="微软雅黑" w:cs="Courier New"/>
          <w:sz w:val="24"/>
          <w:szCs w:val="24"/>
        </w:rPr>
        <w:t>生成采用des3算法保护的私钥，</w:t>
      </w:r>
    </w:p>
    <w:p>
      <w:pPr>
        <w:autoSpaceDE w:val="0"/>
        <w:autoSpaceDN w:val="0"/>
        <w:adjustRightInd w:val="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 xml:space="preserve">         openssl genrsa -des3 -out private-rsa.key 1024</w:t>
      </w:r>
    </w:p>
    <w:p>
      <w:pPr>
        <w:autoSpaceDE w:val="0"/>
        <w:autoSpaceDN w:val="0"/>
        <w:adjustRightInd w:val="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命令执行过程中的提示信息   Enter pass phrase  的含义是输入用来保护私钥文件的密码</w:t>
      </w:r>
      <w:r>
        <w:rPr>
          <w:rFonts w:hint="eastAsia" w:ascii="微软雅黑" w:hAnsi="微软雅黑" w:eastAsia="微软雅黑" w:cs="Courier New"/>
          <w:color w:val="FF0000"/>
        </w:rPr>
        <w:t>（密码不要超过6位）</w:t>
      </w:r>
      <w:r>
        <w:rPr>
          <w:rFonts w:hint="eastAsia" w:ascii="微软雅黑" w:hAnsi="微软雅黑" w:eastAsia="微软雅黑" w:cs="Courier New"/>
        </w:rPr>
        <w:t>。</w:t>
      </w:r>
    </w:p>
    <w:p>
      <w:pPr>
        <w:autoSpaceDE w:val="0"/>
        <w:autoSpaceDN w:val="0"/>
        <w:adjustRightInd w:val="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 xml:space="preserve">         2） 生成公钥证书</w:t>
      </w:r>
    </w:p>
    <w:p>
      <w:pPr>
        <w:autoSpaceDE w:val="0"/>
        <w:autoSpaceDN w:val="0"/>
        <w:adjustRightInd w:val="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           openssl req -new -x509 -key private-rsa.key -days 750 -out public-rsa.cer</w:t>
      </w:r>
    </w:p>
    <w:p>
      <w:pPr>
        <w:autoSpaceDE w:val="0"/>
        <w:autoSpaceDN w:val="0"/>
        <w:adjustRightInd w:val="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 该过程除了最开始时需要输入私钥文件的保护密码之外，其他需要的输入均可直接回车忽略，不影响正常使用。</w:t>
      </w:r>
    </w:p>
    <w:p>
      <w:pPr>
        <w:autoSpaceDE w:val="0"/>
        <w:autoSpaceDN w:val="0"/>
        <w:adjustRightInd w:val="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 xml:space="preserve">         3） 生成PKCS12 格式Keystore</w:t>
      </w:r>
    </w:p>
    <w:p>
      <w:pPr>
        <w:autoSpaceDE w:val="0"/>
        <w:autoSpaceDN w:val="0"/>
        <w:adjustRightInd w:val="0"/>
        <w:ind w:firstLine="34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openssl pkcs12 -export -name test-alias -in public-rsa.cer -inkey private-rsa.key -out user-rsa.pfx</w:t>
      </w:r>
    </w:p>
    <w:p>
      <w:pPr>
        <w:autoSpaceDE w:val="0"/>
        <w:autoSpaceDN w:val="0"/>
        <w:adjustRightInd w:val="0"/>
        <w:ind w:firstLine="340"/>
        <w:rPr>
          <w:rFonts w:ascii="微软雅黑" w:hAnsi="微软雅黑" w:eastAsia="微软雅黑" w:cs="Courier New"/>
          <w:color w:val="FF0000"/>
        </w:rPr>
      </w:pPr>
      <w:r>
        <w:rPr>
          <w:rFonts w:hint="eastAsia" w:ascii="微软雅黑" w:hAnsi="微软雅黑" w:eastAsia="微软雅黑" w:cs="Courier New"/>
        </w:rPr>
        <w:t xml:space="preserve">      4) 将public-rsa.cer 文件发送给融宝</w:t>
      </w:r>
      <w:r>
        <w:rPr>
          <w:rFonts w:hint="eastAsia" w:ascii="微软雅黑" w:hAnsi="微软雅黑" w:eastAsia="微软雅黑" w:cs="Courier New"/>
          <w:color w:val="FF0000"/>
        </w:rPr>
        <w:t>(公钥public-rsa.cer不需要商户替换)。</w:t>
      </w:r>
    </w:p>
    <w:p>
      <w:pPr>
        <w:autoSpaceDE w:val="0"/>
        <w:autoSpaceDN w:val="0"/>
        <w:adjustRightInd w:val="0"/>
        <w:ind w:firstLine="340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 xml:space="preserve">      5）用户自己使用 user-rsa.pfx  进行需要私钥参与的运算操作。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7" w:name="_Toc444094851"/>
      <w:r>
        <w:rPr>
          <w:rFonts w:hint="eastAsia" w:ascii="微软雅黑" w:hAnsi="微软雅黑" w:eastAsia="微软雅黑"/>
          <w:sz w:val="28"/>
          <w:szCs w:val="28"/>
        </w:rPr>
        <w:t>4.3签名接口请求参数</w:t>
      </w:r>
      <w:bookmarkEnd w:id="17"/>
    </w:p>
    <w:tbl>
      <w:tblPr>
        <w:tblStyle w:val="37"/>
        <w:tblW w:w="8779" w:type="dxa"/>
        <w:tblInd w:w="-1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526"/>
        <w:gridCol w:w="1592"/>
        <w:gridCol w:w="1276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参数名称</w:t>
            </w:r>
          </w:p>
        </w:tc>
        <w:tc>
          <w:tcPr>
            <w:tcW w:w="1592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类型（字节长度）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是否必须</w:t>
            </w:r>
          </w:p>
        </w:tc>
        <w:tc>
          <w:tcPr>
            <w:tcW w:w="2693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merchant_id</w:t>
            </w:r>
          </w:p>
        </w:tc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商户ID</w:t>
            </w:r>
          </w:p>
        </w:tc>
        <w:tc>
          <w:tcPr>
            <w:tcW w:w="1592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String(16)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693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商户在融宝的ID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data</w:t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t>参数n'shu芈</w:t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ascii="Tahoma" w:hAnsi="Tahoma" w:eastAsia="Tahoma" w:cs="Tahoma"/>
                <w:b/>
                <w:bCs/>
                <w:vanish/>
              </w:rPr>
              <w:t>﷽﷽﷽﷽﷽﷽﷽﷽﷽﷽﷽﷽﷽</w:t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</w:p>
        </w:tc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请求数据</w:t>
            </w:r>
          </w:p>
        </w:tc>
        <w:tc>
          <w:tcPr>
            <w:tcW w:w="1592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693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签名的JSON串加密后的密文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encryptkey</w:t>
            </w:r>
          </w:p>
        </w:tc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密钥密文</w:t>
            </w:r>
          </w:p>
        </w:tc>
        <w:tc>
          <w:tcPr>
            <w:tcW w:w="1592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693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商户随机生成AESKey,用于AES加密（长度为16位，可以用26个字母和数字组成）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autoSpaceDE w:val="0"/>
        <w:autoSpaceDN w:val="0"/>
        <w:adjustRightInd w:val="0"/>
        <w:ind w:firstLine="340"/>
        <w:rPr>
          <w:rFonts w:ascii="微软雅黑" w:hAnsi="微软雅黑" w:eastAsia="微软雅黑" w:cs="Courier New"/>
        </w:rPr>
      </w:pP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18" w:name="_Toc444094852"/>
      <w:r>
        <w:rPr>
          <w:rFonts w:hint="eastAsia" w:ascii="微软雅黑" w:hAnsi="微软雅黑" w:eastAsia="微软雅黑"/>
          <w:sz w:val="32"/>
          <w:szCs w:val="32"/>
        </w:rPr>
        <w:t>5.网银</w:t>
      </w:r>
      <w:r>
        <w:rPr>
          <w:rFonts w:ascii="微软雅黑" w:hAnsi="微软雅黑" w:eastAsia="微软雅黑"/>
          <w:sz w:val="32"/>
          <w:szCs w:val="32"/>
        </w:rPr>
        <w:t>支付</w:t>
      </w:r>
      <w:r>
        <w:rPr>
          <w:rFonts w:hint="eastAsia" w:ascii="微软雅黑" w:hAnsi="微软雅黑" w:eastAsia="微软雅黑"/>
          <w:sz w:val="32"/>
          <w:szCs w:val="32"/>
        </w:rPr>
        <w:t>接口描述</w:t>
      </w:r>
      <w:bookmarkEnd w:id="18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9" w:name="_Toc444094853"/>
      <w:r>
        <w:rPr>
          <w:rFonts w:ascii="微软雅黑" w:hAnsi="微软雅黑" w:eastAsia="微软雅黑"/>
          <w:sz w:val="28"/>
          <w:szCs w:val="28"/>
        </w:rPr>
        <w:t>5.1网银接口时序图</w:t>
      </w:r>
      <w:bookmarkEnd w:id="19"/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20" w:name="_Toc444094854"/>
      <w:r>
        <w:rPr>
          <w:rFonts w:hint="eastAsia" w:ascii="微软雅黑" w:hAnsi="微软雅黑" w:eastAsia="微软雅黑"/>
          <w:sz w:val="24"/>
          <w:szCs w:val="24"/>
        </w:rPr>
        <w:t>5.1.1</w:t>
      </w:r>
      <w:r>
        <w:rPr>
          <w:rFonts w:ascii="微软雅黑" w:hAnsi="微软雅黑" w:eastAsia="微软雅黑"/>
          <w:sz w:val="24"/>
          <w:szCs w:val="24"/>
        </w:rPr>
        <w:t>收银台模式</w:t>
      </w:r>
      <w:bookmarkEnd w:id="20"/>
    </w:p>
    <w:p/>
    <w:p>
      <w:r>
        <w:drawing>
          <wp:inline distT="0" distB="0" distL="0" distR="0">
            <wp:extent cx="5270500" cy="511048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Times New Roman"/>
          <w:sz w:val="23"/>
          <w:szCs w:val="23"/>
        </w:rPr>
      </w:pPr>
    </w:p>
    <w:p>
      <w:pPr>
        <w:pStyle w:val="45"/>
        <w:widowControl/>
        <w:numPr>
          <w:ilvl w:val="0"/>
          <w:numId w:val="5"/>
        </w:numPr>
        <w:ind w:firstLineChars="0"/>
        <w:jc w:val="left"/>
        <w:rPr>
          <w:rFonts w:ascii="微软雅黑" w:hAnsi="微软雅黑" w:eastAsia="微软雅黑" w:cs="MS Mincho"/>
          <w:kern w:val="0"/>
          <w:sz w:val="24"/>
          <w:szCs w:val="24"/>
        </w:rPr>
      </w:pPr>
      <w:r>
        <w:rPr>
          <w:rFonts w:ascii="微软雅黑" w:hAnsi="微软雅黑" w:eastAsia="微软雅黑" w:cs="MS Mincho"/>
          <w:kern w:val="0"/>
          <w:sz w:val="24"/>
          <w:szCs w:val="24"/>
        </w:rPr>
        <w:t>用</w:t>
      </w:r>
      <w:r>
        <w:rPr>
          <w:rFonts w:ascii="微软雅黑" w:hAnsi="微软雅黑" w:eastAsia="微软雅黑" w:cs="宋体"/>
          <w:kern w:val="0"/>
          <w:sz w:val="24"/>
          <w:szCs w:val="24"/>
        </w:rPr>
        <w:t>户</w:t>
      </w:r>
      <w:r>
        <w:rPr>
          <w:rFonts w:ascii="微软雅黑" w:hAnsi="微软雅黑" w:eastAsia="微软雅黑" w:cs="MS Mincho"/>
          <w:kern w:val="0"/>
          <w:sz w:val="24"/>
          <w:szCs w:val="24"/>
        </w:rPr>
        <w:t>登</w:t>
      </w:r>
      <w:r>
        <w:rPr>
          <w:rFonts w:ascii="微软雅黑" w:hAnsi="微软雅黑" w:eastAsia="微软雅黑" w:cs="宋体"/>
          <w:kern w:val="0"/>
          <w:sz w:val="24"/>
          <w:szCs w:val="24"/>
        </w:rPr>
        <w:t>录</w:t>
      </w:r>
      <w:r>
        <w:rPr>
          <w:rFonts w:ascii="微软雅黑" w:hAnsi="微软雅黑" w:eastAsia="微软雅黑" w:cs="MS Mincho"/>
          <w:kern w:val="0"/>
          <w:sz w:val="24"/>
          <w:szCs w:val="24"/>
        </w:rPr>
        <w:t>商</w:t>
      </w:r>
      <w:r>
        <w:rPr>
          <w:rFonts w:ascii="微软雅黑" w:hAnsi="微软雅黑" w:eastAsia="微软雅黑" w:cs="宋体"/>
          <w:kern w:val="0"/>
          <w:sz w:val="24"/>
          <w:szCs w:val="24"/>
        </w:rPr>
        <w:t>户</w:t>
      </w:r>
      <w:r>
        <w:rPr>
          <w:rFonts w:ascii="微软雅黑" w:hAnsi="微软雅黑" w:eastAsia="微软雅黑" w:cs="MS Mincho"/>
          <w:kern w:val="0"/>
          <w:sz w:val="24"/>
          <w:szCs w:val="24"/>
        </w:rPr>
        <w:t>网站，</w:t>
      </w:r>
      <w:r>
        <w:rPr>
          <w:rFonts w:ascii="微软雅黑" w:hAnsi="微软雅黑" w:eastAsia="微软雅黑" w:cs="宋体"/>
          <w:kern w:val="0"/>
          <w:sz w:val="24"/>
          <w:szCs w:val="24"/>
        </w:rPr>
        <w:t>选择</w:t>
      </w:r>
      <w:r>
        <w:rPr>
          <w:rFonts w:ascii="微软雅黑" w:hAnsi="微软雅黑" w:eastAsia="微软雅黑" w:cs="MS Mincho"/>
          <w:kern w:val="0"/>
          <w:sz w:val="24"/>
          <w:szCs w:val="24"/>
        </w:rPr>
        <w:t>支付内容并下</w:t>
      </w:r>
      <w:r>
        <w:rPr>
          <w:rFonts w:ascii="微软雅黑" w:hAnsi="微软雅黑" w:eastAsia="微软雅黑" w:cs="宋体"/>
          <w:kern w:val="0"/>
          <w:sz w:val="24"/>
          <w:szCs w:val="24"/>
        </w:rPr>
        <w:t>单</w:t>
      </w:r>
      <w:r>
        <w:rPr>
          <w:rFonts w:ascii="微软雅黑" w:hAnsi="微软雅黑" w:eastAsia="微软雅黑" w:cs="MS Mincho"/>
          <w:kern w:val="0"/>
          <w:sz w:val="24"/>
          <w:szCs w:val="24"/>
        </w:rPr>
        <w:t>，商</w:t>
      </w:r>
      <w:r>
        <w:rPr>
          <w:rFonts w:ascii="微软雅黑" w:hAnsi="微软雅黑" w:eastAsia="微软雅黑" w:cs="宋体"/>
          <w:kern w:val="0"/>
          <w:sz w:val="24"/>
          <w:szCs w:val="24"/>
        </w:rPr>
        <w:t>户</w:t>
      </w:r>
      <w:r>
        <w:rPr>
          <w:rFonts w:ascii="微软雅黑" w:hAnsi="微软雅黑" w:eastAsia="微软雅黑" w:cs="MS Mincho"/>
          <w:kern w:val="0"/>
          <w:sz w:val="24"/>
          <w:szCs w:val="24"/>
        </w:rPr>
        <w:t>网站</w:t>
      </w:r>
      <w:r>
        <w:rPr>
          <w:rFonts w:ascii="微软雅黑" w:hAnsi="微软雅黑" w:eastAsia="微软雅黑" w:cs="宋体"/>
          <w:kern w:val="0"/>
          <w:sz w:val="24"/>
          <w:szCs w:val="24"/>
        </w:rPr>
        <w:t>产</w:t>
      </w:r>
      <w:r>
        <w:rPr>
          <w:rFonts w:ascii="微软雅黑" w:hAnsi="微软雅黑" w:eastAsia="微软雅黑" w:cs="MS Mincho"/>
          <w:kern w:val="0"/>
          <w:sz w:val="24"/>
          <w:szCs w:val="24"/>
        </w:rPr>
        <w:t>生</w:t>
      </w:r>
      <w:r>
        <w:rPr>
          <w:rFonts w:ascii="微软雅黑" w:hAnsi="微软雅黑" w:eastAsia="微软雅黑" w:cs="宋体"/>
          <w:kern w:val="0"/>
          <w:sz w:val="24"/>
          <w:szCs w:val="24"/>
        </w:rPr>
        <w:t>预订单信息，商户提供订单的唯一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订单号</w:t>
      </w:r>
      <w:r>
        <w:rPr>
          <w:rFonts w:ascii="微软雅黑" w:hAnsi="微软雅黑" w:eastAsia="微软雅黑" w:cs="宋体"/>
          <w:kern w:val="0"/>
          <w:sz w:val="24"/>
          <w:szCs w:val="24"/>
        </w:rPr>
        <w:t>、订单时间、金额</w:t>
      </w:r>
      <w:r>
        <w:rPr>
          <w:rFonts w:ascii="微软雅黑" w:hAnsi="微软雅黑" w:eastAsia="微软雅黑" w:cs="MS Mincho"/>
          <w:kern w:val="0"/>
          <w:sz w:val="24"/>
          <w:szCs w:val="24"/>
        </w:rPr>
        <w:t>等信息。</w:t>
      </w:r>
    </w:p>
    <w:p>
      <w:pPr>
        <w:pStyle w:val="45"/>
        <w:widowControl/>
        <w:numPr>
          <w:ilvl w:val="0"/>
          <w:numId w:val="5"/>
        </w:numPr>
        <w:ind w:firstLineChars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用户确认支付后，商户将产生的订单信息通过用户浏览器URL传到融宝网银支付系统，完成支付请求。</w:t>
      </w:r>
    </w:p>
    <w:p>
      <w:pPr>
        <w:pStyle w:val="45"/>
        <w:widowControl/>
        <w:numPr>
          <w:ilvl w:val="0"/>
          <w:numId w:val="5"/>
        </w:numPr>
        <w:ind w:firstLineChars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用户在融宝支付网银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收银台</w:t>
      </w:r>
      <w:r>
        <w:rPr>
          <w:rFonts w:ascii="微软雅黑" w:hAnsi="微软雅黑" w:eastAsia="微软雅黑" w:cs="宋体"/>
          <w:kern w:val="0"/>
          <w:sz w:val="24"/>
          <w:szCs w:val="24"/>
        </w:rPr>
        <w:t>选择进行支付的银行进行支付</w:t>
      </w:r>
    </w:p>
    <w:p>
      <w:pPr>
        <w:pStyle w:val="45"/>
        <w:widowControl/>
        <w:numPr>
          <w:ilvl w:val="0"/>
          <w:numId w:val="5"/>
        </w:numPr>
        <w:ind w:firstLineChars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融宝支付网银跳转到相应银行网银系统</w:t>
      </w:r>
    </w:p>
    <w:p>
      <w:pPr>
        <w:pStyle w:val="45"/>
        <w:numPr>
          <w:ilvl w:val="0"/>
          <w:numId w:val="5"/>
        </w:numPr>
        <w:ind w:firstLineChars="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用户在银行网银系统中进行在线支付</w:t>
      </w:r>
    </w:p>
    <w:p>
      <w:pPr>
        <w:pStyle w:val="45"/>
        <w:numPr>
          <w:ilvl w:val="0"/>
          <w:numId w:val="5"/>
        </w:numPr>
        <w:ind w:firstLineChars="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支付成功后，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银行</w:t>
      </w:r>
      <w:r>
        <w:rPr>
          <w:rFonts w:ascii="微软雅黑" w:hAnsi="微软雅黑" w:eastAsia="微软雅黑" w:cs="宋体"/>
          <w:kern w:val="0"/>
          <w:sz w:val="24"/>
          <w:szCs w:val="24"/>
        </w:rPr>
        <w:t>系统返回给用户相应的支付接口</w:t>
      </w:r>
    </w:p>
    <w:p>
      <w:pPr>
        <w:pStyle w:val="45"/>
        <w:numPr>
          <w:ilvl w:val="0"/>
          <w:numId w:val="5"/>
        </w:numPr>
        <w:ind w:firstLineChars="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银行会</w:t>
      </w:r>
      <w:r>
        <w:rPr>
          <w:rFonts w:ascii="微软雅黑" w:hAnsi="微软雅黑" w:eastAsia="微软雅黑" w:cs="宋体"/>
          <w:kern w:val="0"/>
          <w:sz w:val="24"/>
          <w:szCs w:val="24"/>
        </w:rPr>
        <w:t>把支付成功的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结果同步</w:t>
      </w:r>
      <w:r>
        <w:rPr>
          <w:rFonts w:ascii="微软雅黑" w:hAnsi="微软雅黑" w:eastAsia="微软雅黑" w:cs="宋体"/>
          <w:kern w:val="0"/>
          <w:sz w:val="24"/>
          <w:szCs w:val="24"/>
        </w:rPr>
        <w:t>返回给融宝支付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 xml:space="preserve">8.1 </w:t>
      </w:r>
      <w:r>
        <w:rPr>
          <w:rFonts w:hint="eastAsia" w:ascii="微软雅黑" w:hAnsi="微软雅黑" w:eastAsia="微软雅黑" w:cs="宋体"/>
        </w:rPr>
        <w:t>融宝</w:t>
      </w:r>
      <w:r>
        <w:rPr>
          <w:rFonts w:ascii="微软雅黑" w:hAnsi="微软雅黑" w:eastAsia="微软雅黑" w:cs="宋体"/>
        </w:rPr>
        <w:t>支付会同步返回给商户支付结果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8.2 或</w:t>
      </w:r>
      <w:r>
        <w:rPr>
          <w:rFonts w:ascii="微软雅黑" w:hAnsi="微软雅黑" w:eastAsia="微软雅黑" w:cs="宋体"/>
        </w:rPr>
        <w:t>异步返回给商户支付结果（后台模式）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21" w:name="_Toc444094855"/>
      <w:r>
        <w:rPr>
          <w:rFonts w:hint="eastAsia" w:ascii="微软雅黑" w:hAnsi="微软雅黑" w:eastAsia="微软雅黑"/>
          <w:sz w:val="24"/>
          <w:szCs w:val="24"/>
        </w:rPr>
        <w:t>5.1.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直列</w:t>
      </w:r>
      <w:r>
        <w:rPr>
          <w:rFonts w:ascii="微软雅黑" w:hAnsi="微软雅黑" w:eastAsia="微软雅黑"/>
          <w:sz w:val="24"/>
          <w:szCs w:val="24"/>
        </w:rPr>
        <w:t>模式</w:t>
      </w:r>
      <w:bookmarkEnd w:id="21"/>
    </w:p>
    <w:p>
      <w:r>
        <w:drawing>
          <wp:inline distT="0" distB="0" distL="0" distR="0">
            <wp:extent cx="5270500" cy="396367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5"/>
        <w:widowControl/>
        <w:numPr>
          <w:ilvl w:val="0"/>
          <w:numId w:val="6"/>
        </w:numPr>
        <w:ind w:firstLineChars="0"/>
        <w:jc w:val="left"/>
        <w:rPr>
          <w:rFonts w:ascii="微软雅黑" w:hAnsi="微软雅黑" w:eastAsia="微软雅黑" w:cs="MS Mincho"/>
          <w:kern w:val="0"/>
          <w:sz w:val="24"/>
          <w:szCs w:val="24"/>
        </w:rPr>
      </w:pPr>
      <w:r>
        <w:rPr>
          <w:rFonts w:ascii="微软雅黑" w:hAnsi="微软雅黑" w:eastAsia="微软雅黑" w:cs="MS Mincho"/>
          <w:kern w:val="0"/>
          <w:sz w:val="24"/>
          <w:szCs w:val="24"/>
        </w:rPr>
        <w:t>用</w:t>
      </w:r>
      <w:r>
        <w:rPr>
          <w:rFonts w:ascii="微软雅黑" w:hAnsi="微软雅黑" w:eastAsia="微软雅黑" w:cs="宋体"/>
          <w:kern w:val="0"/>
          <w:sz w:val="24"/>
          <w:szCs w:val="24"/>
        </w:rPr>
        <w:t>户</w:t>
      </w:r>
      <w:r>
        <w:rPr>
          <w:rFonts w:ascii="微软雅黑" w:hAnsi="微软雅黑" w:eastAsia="微软雅黑" w:cs="MS Mincho"/>
          <w:kern w:val="0"/>
          <w:sz w:val="24"/>
          <w:szCs w:val="24"/>
        </w:rPr>
        <w:t>登</w:t>
      </w:r>
      <w:r>
        <w:rPr>
          <w:rFonts w:ascii="微软雅黑" w:hAnsi="微软雅黑" w:eastAsia="微软雅黑" w:cs="宋体"/>
          <w:kern w:val="0"/>
          <w:sz w:val="24"/>
          <w:szCs w:val="24"/>
        </w:rPr>
        <w:t>录</w:t>
      </w:r>
      <w:r>
        <w:rPr>
          <w:rFonts w:ascii="微软雅黑" w:hAnsi="微软雅黑" w:eastAsia="微软雅黑" w:cs="MS Mincho"/>
          <w:kern w:val="0"/>
          <w:sz w:val="24"/>
          <w:szCs w:val="24"/>
        </w:rPr>
        <w:t>商</w:t>
      </w:r>
      <w:r>
        <w:rPr>
          <w:rFonts w:ascii="微软雅黑" w:hAnsi="微软雅黑" w:eastAsia="微软雅黑" w:cs="宋体"/>
          <w:kern w:val="0"/>
          <w:sz w:val="24"/>
          <w:szCs w:val="24"/>
        </w:rPr>
        <w:t>户</w:t>
      </w:r>
      <w:r>
        <w:rPr>
          <w:rFonts w:ascii="微软雅黑" w:hAnsi="微软雅黑" w:eastAsia="微软雅黑" w:cs="MS Mincho"/>
          <w:kern w:val="0"/>
          <w:sz w:val="24"/>
          <w:szCs w:val="24"/>
        </w:rPr>
        <w:t>网站，</w:t>
      </w:r>
      <w:r>
        <w:rPr>
          <w:rFonts w:ascii="微软雅黑" w:hAnsi="微软雅黑" w:eastAsia="微软雅黑" w:cs="宋体"/>
          <w:kern w:val="0"/>
          <w:sz w:val="24"/>
          <w:szCs w:val="24"/>
        </w:rPr>
        <w:t>选择</w:t>
      </w:r>
      <w:r>
        <w:rPr>
          <w:rFonts w:ascii="微软雅黑" w:hAnsi="微软雅黑" w:eastAsia="微软雅黑" w:cs="MS Mincho"/>
          <w:kern w:val="0"/>
          <w:sz w:val="24"/>
          <w:szCs w:val="24"/>
        </w:rPr>
        <w:t>支付内容并下</w:t>
      </w:r>
      <w:r>
        <w:rPr>
          <w:rFonts w:ascii="微软雅黑" w:hAnsi="微软雅黑" w:eastAsia="微软雅黑" w:cs="宋体"/>
          <w:kern w:val="0"/>
          <w:sz w:val="24"/>
          <w:szCs w:val="24"/>
        </w:rPr>
        <w:t>单</w:t>
      </w:r>
    </w:p>
    <w:p>
      <w:pPr>
        <w:pStyle w:val="45"/>
        <w:widowControl/>
        <w:numPr>
          <w:ilvl w:val="0"/>
          <w:numId w:val="6"/>
        </w:numPr>
        <w:ind w:firstLineChars="0"/>
        <w:jc w:val="left"/>
        <w:rPr>
          <w:rFonts w:ascii="微软雅黑" w:hAnsi="微软雅黑" w:eastAsia="微软雅黑" w:cs="MS Mincho"/>
          <w:kern w:val="0"/>
          <w:sz w:val="24"/>
          <w:szCs w:val="24"/>
        </w:rPr>
      </w:pPr>
      <w:r>
        <w:rPr>
          <w:rFonts w:hint="eastAsia" w:ascii="微软雅黑" w:hAnsi="微软雅黑" w:eastAsia="微软雅黑" w:cs="MS Mincho"/>
          <w:kern w:val="0"/>
          <w:sz w:val="24"/>
          <w:szCs w:val="24"/>
        </w:rPr>
        <w:t>选择</w:t>
      </w:r>
      <w:r>
        <w:rPr>
          <w:rFonts w:ascii="微软雅黑" w:hAnsi="微软雅黑" w:eastAsia="微软雅黑" w:cs="MS Mincho"/>
          <w:kern w:val="0"/>
          <w:sz w:val="24"/>
          <w:szCs w:val="24"/>
        </w:rPr>
        <w:t>进行支付的银行</w:t>
      </w:r>
    </w:p>
    <w:p>
      <w:pPr>
        <w:pStyle w:val="45"/>
        <w:widowControl/>
        <w:numPr>
          <w:ilvl w:val="0"/>
          <w:numId w:val="6"/>
        </w:numPr>
        <w:ind w:firstLineChars="0"/>
        <w:jc w:val="left"/>
        <w:rPr>
          <w:rFonts w:ascii="微软雅黑" w:hAnsi="微软雅黑" w:eastAsia="微软雅黑" w:cs="MS Mincho"/>
          <w:kern w:val="0"/>
          <w:sz w:val="24"/>
          <w:szCs w:val="24"/>
        </w:rPr>
      </w:pPr>
      <w:r>
        <w:rPr>
          <w:rFonts w:hint="eastAsia" w:ascii="微软雅黑" w:hAnsi="微软雅黑" w:eastAsia="微软雅黑" w:cs="MS Mincho"/>
          <w:kern w:val="0"/>
          <w:sz w:val="24"/>
          <w:szCs w:val="24"/>
        </w:rPr>
        <w:t>商户</w:t>
      </w:r>
      <w:r>
        <w:rPr>
          <w:rFonts w:ascii="微软雅黑" w:hAnsi="微软雅黑" w:eastAsia="微软雅黑" w:cs="MS Mincho"/>
          <w:kern w:val="0"/>
          <w:sz w:val="24"/>
          <w:szCs w:val="24"/>
        </w:rPr>
        <w:t>调用融宝直列方式，</w:t>
      </w:r>
      <w:r>
        <w:rPr>
          <w:rFonts w:ascii="微软雅黑" w:hAnsi="微软雅黑" w:eastAsia="微软雅黑" w:cs="宋体"/>
          <w:kern w:val="0"/>
          <w:sz w:val="24"/>
          <w:szCs w:val="24"/>
        </w:rPr>
        <w:t>商户提供订单的唯一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订单号</w:t>
      </w:r>
      <w:r>
        <w:rPr>
          <w:rFonts w:ascii="微软雅黑" w:hAnsi="微软雅黑" w:eastAsia="微软雅黑" w:cs="宋体"/>
          <w:kern w:val="0"/>
          <w:sz w:val="24"/>
          <w:szCs w:val="24"/>
        </w:rPr>
        <w:t>、订单时间、金额</w:t>
      </w:r>
      <w:r>
        <w:rPr>
          <w:rFonts w:ascii="微软雅黑" w:hAnsi="微软雅黑" w:eastAsia="微软雅黑" w:cs="MS Mincho"/>
          <w:kern w:val="0"/>
          <w:sz w:val="24"/>
          <w:szCs w:val="24"/>
        </w:rPr>
        <w:t>等信息</w:t>
      </w:r>
    </w:p>
    <w:p>
      <w:pPr>
        <w:pStyle w:val="45"/>
        <w:widowControl/>
        <w:numPr>
          <w:ilvl w:val="0"/>
          <w:numId w:val="6"/>
        </w:numPr>
        <w:ind w:firstLineChars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融宝支付网银跳转到相应银行网银系统</w:t>
      </w:r>
    </w:p>
    <w:p>
      <w:pPr>
        <w:pStyle w:val="45"/>
        <w:numPr>
          <w:ilvl w:val="0"/>
          <w:numId w:val="6"/>
        </w:numPr>
        <w:ind w:firstLineChars="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用户在银行网银系统中进行在线支付</w:t>
      </w:r>
    </w:p>
    <w:p>
      <w:pPr>
        <w:pStyle w:val="45"/>
        <w:numPr>
          <w:ilvl w:val="0"/>
          <w:numId w:val="6"/>
        </w:numPr>
        <w:ind w:firstLineChars="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支付成功后，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银行</w:t>
      </w:r>
      <w:r>
        <w:rPr>
          <w:rFonts w:ascii="微软雅黑" w:hAnsi="微软雅黑" w:eastAsia="微软雅黑" w:cs="宋体"/>
          <w:kern w:val="0"/>
          <w:sz w:val="24"/>
          <w:szCs w:val="24"/>
        </w:rPr>
        <w:t>系统返回给用户相应的支付接口</w:t>
      </w:r>
    </w:p>
    <w:p>
      <w:pPr>
        <w:pStyle w:val="45"/>
        <w:numPr>
          <w:ilvl w:val="0"/>
          <w:numId w:val="6"/>
        </w:numPr>
        <w:ind w:firstLineChars="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银行会</w:t>
      </w:r>
      <w:r>
        <w:rPr>
          <w:rFonts w:ascii="微软雅黑" w:hAnsi="微软雅黑" w:eastAsia="微软雅黑" w:cs="宋体"/>
          <w:kern w:val="0"/>
          <w:sz w:val="24"/>
          <w:szCs w:val="24"/>
        </w:rPr>
        <w:t>把支付成功的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结果同步</w:t>
      </w:r>
      <w:r>
        <w:rPr>
          <w:rFonts w:ascii="微软雅黑" w:hAnsi="微软雅黑" w:eastAsia="微软雅黑" w:cs="宋体"/>
          <w:kern w:val="0"/>
          <w:sz w:val="24"/>
          <w:szCs w:val="24"/>
        </w:rPr>
        <w:t>返回给融宝支付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 xml:space="preserve">8.1 </w:t>
      </w:r>
      <w:r>
        <w:rPr>
          <w:rFonts w:hint="eastAsia" w:ascii="微软雅黑" w:hAnsi="微软雅黑" w:eastAsia="微软雅黑" w:cs="宋体"/>
        </w:rPr>
        <w:t>融宝</w:t>
      </w:r>
      <w:r>
        <w:rPr>
          <w:rFonts w:ascii="微软雅黑" w:hAnsi="微软雅黑" w:eastAsia="微软雅黑" w:cs="宋体"/>
        </w:rPr>
        <w:t>支付会同步返回给商户支付结果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8.2 或</w:t>
      </w:r>
      <w:r>
        <w:rPr>
          <w:rFonts w:ascii="微软雅黑" w:hAnsi="微软雅黑" w:eastAsia="微软雅黑" w:cs="宋体"/>
        </w:rPr>
        <w:t>异步返回给商户支付结果（后台模式）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2" w:name="_Toc444094856"/>
      <w:r>
        <w:rPr>
          <w:rFonts w:hint="eastAsia" w:ascii="微软雅黑" w:hAnsi="微软雅黑" w:eastAsia="微软雅黑"/>
          <w:sz w:val="28"/>
          <w:szCs w:val="28"/>
        </w:rPr>
        <w:t>5.</w:t>
      </w:r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 xml:space="preserve"> 网银</w:t>
      </w:r>
      <w:r>
        <w:rPr>
          <w:rFonts w:ascii="微软雅黑" w:hAnsi="微软雅黑" w:eastAsia="微软雅黑"/>
          <w:sz w:val="28"/>
          <w:szCs w:val="28"/>
        </w:rPr>
        <w:t>支付接入接口</w:t>
      </w:r>
      <w:bookmarkEnd w:id="22"/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23" w:name="_Toc444094857"/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.1业务功能</w:t>
      </w:r>
      <w:bookmarkEnd w:id="23"/>
    </w:p>
    <w:p>
      <w:pPr>
        <w:pStyle w:val="45"/>
        <w:numPr>
          <w:ilvl w:val="0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商户根据此接口描述在商户服务端构造请求参数，调用融宝支付网银支付接口</w:t>
      </w:r>
    </w:p>
    <w:p>
      <w:pPr>
        <w:pStyle w:val="45"/>
        <w:numPr>
          <w:ilvl w:val="0"/>
          <w:numId w:val="7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请求方式：POST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24" w:name="_Toc444094858"/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.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输入参数列表</w:t>
      </w:r>
      <w:bookmarkEnd w:id="24"/>
    </w:p>
    <w:tbl>
      <w:tblPr>
        <w:tblStyle w:val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637"/>
        <w:gridCol w:w="1418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参数名称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类型（字节长度）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是否必须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merchant_id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商户ID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String(16)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商户在融宝的账户ID，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order_no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商户订单号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商户生成的唯一订单号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transtime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交易时间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时间戳，精确到秒，2015-03-06 12：24：59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currency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交易币种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可选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默认</w:t>
            </w:r>
            <w:r>
              <w:rPr>
                <w:rFonts w:ascii="微软雅黑" w:hAnsi="微软雅黑" w:eastAsia="微软雅黑" w:cstheme="majorBidi"/>
                <w:bCs/>
              </w:rPr>
              <w:t>传156，目前</w:t>
            </w:r>
            <w:r>
              <w:rPr>
                <w:rFonts w:hint="eastAsia" w:ascii="微软雅黑" w:hAnsi="微软雅黑" w:eastAsia="微软雅黑" w:cstheme="majorBidi"/>
                <w:bCs/>
              </w:rPr>
              <w:t>仅</w:t>
            </w:r>
            <w:r>
              <w:rPr>
                <w:rFonts w:ascii="微软雅黑" w:hAnsi="微软雅黑" w:eastAsia="微软雅黑" w:cstheme="majorBidi"/>
                <w:bCs/>
              </w:rPr>
              <w:t>支持人民币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total_fee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交易金额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bookmarkStart w:id="25" w:name="OLE_LINK6"/>
            <w:r>
              <w:rPr>
                <w:rFonts w:hint="eastAsia" w:ascii="微软雅黑" w:hAnsi="微软雅黑" w:eastAsia="微软雅黑" w:cstheme="majorBidi"/>
                <w:bCs/>
              </w:rPr>
              <w:t>以“分”为单位的整数，必须大于零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title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商品名称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String(256)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body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商品描述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String(400)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="Courier New"/>
              </w:rPr>
              <w:t>商品的具体描述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terminal_type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终端类型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默认值:mobile</w:t>
            </w:r>
          </w:p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web、wap、 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terminal_info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终端信息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 xml:space="preserve">手机IMEI地址、MAC地址、UUID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member_ip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用户IP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String(64)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用户的IP地址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seller_email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商户邮箱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签约融宝支付账号或卖家收款融宝支付帐户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  <w:lang w:val="en-US" w:eastAsia="zh-CN"/>
              </w:rPr>
              <w:t>d</w:t>
            </w:r>
            <w:r>
              <w:rPr>
                <w:rFonts w:ascii="微软雅黑" w:hAnsi="微软雅黑" w:eastAsia="微软雅黑" w:cstheme="majorBidi"/>
                <w:bCs/>
              </w:rPr>
              <w:t>efault</w:t>
            </w:r>
            <w:r>
              <w:rPr>
                <w:rFonts w:hint="eastAsia" w:ascii="微软雅黑" w:hAnsi="微软雅黑" w:eastAsia="微软雅黑" w:cstheme="majorBidi"/>
                <w:bCs/>
                <w:lang w:val="en-US" w:eastAsia="zh-CN"/>
              </w:rPr>
              <w:t>_</w:t>
            </w:r>
            <w:r>
              <w:rPr>
                <w:rFonts w:ascii="微软雅黑" w:hAnsi="微软雅黑" w:eastAsia="微软雅黑" w:cstheme="majorBidi"/>
                <w:bCs/>
              </w:rPr>
              <w:t>bank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网银代码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支付方式为银行直列时有效，请参考银行代码。</w:t>
            </w:r>
          </w:p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service_fee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手续费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单位为分，教育商户填此字段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pay_cus_no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付款客户号（民生B2B、浦发B2B）付款账号（交通B2B</w:t>
            </w:r>
            <w:r>
              <w:rPr>
                <w:rFonts w:ascii="微软雅黑" w:hAnsi="微软雅黑" w:eastAsia="微软雅黑" w:cstheme="majorBidi"/>
                <w:bCs/>
              </w:rPr>
              <w:t>）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支付方式为银行直列时：</w:t>
            </w:r>
          </w:p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民生、浦发、交通三家银行B2B支付需要提交该字段。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notify_url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商户后台系统的回调地址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  <w:highlight w:val="yello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融宝服务器主动通知商户网站里指定的页面http路径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return_url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商户前台系统的回调地址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  <w:highlight w:val="yello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结果返回URL，仅适用于立即返回处理结果的接口。融宝处理完请求后，立即将处理结果返回给这个URL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payment_type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支付类型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可选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支付方式为</w:t>
            </w:r>
            <w:r>
              <w:rPr>
                <w:rFonts w:ascii="微软雅黑" w:hAnsi="微软雅黑" w:eastAsia="微软雅黑" w:cstheme="majorBidi"/>
                <w:bCs/>
              </w:rPr>
              <w:t>银行间连时：</w:t>
            </w:r>
            <w:r>
              <w:rPr>
                <w:rFonts w:hint="eastAsia" w:ascii="微软雅黑" w:hAnsi="微软雅黑" w:eastAsia="微软雅黑" w:cstheme="majorBidi"/>
                <w:bCs/>
              </w:rPr>
              <w:t>值</w:t>
            </w:r>
            <w:r>
              <w:rPr>
                <w:rFonts w:ascii="微软雅黑" w:hAnsi="微软雅黑" w:eastAsia="微软雅黑" w:cstheme="majorBidi"/>
                <w:bCs/>
              </w:rPr>
              <w:t>为1</w:t>
            </w:r>
            <w:r>
              <w:rPr>
                <w:rFonts w:hint="eastAsia" w:ascii="微软雅黑" w:hAnsi="微软雅黑" w:eastAsia="微软雅黑" w:cstheme="majorBidi"/>
                <w:bCs/>
              </w:rPr>
              <w:t>支付方式为</w:t>
            </w:r>
            <w:r>
              <w:rPr>
                <w:rFonts w:ascii="微软雅黑" w:hAnsi="微软雅黑" w:eastAsia="微软雅黑" w:cstheme="majorBidi"/>
                <w:bCs/>
              </w:rPr>
              <w:t>银行直连时：</w:t>
            </w:r>
            <w:r>
              <w:rPr>
                <w:rFonts w:hint="eastAsia" w:ascii="微软雅黑" w:hAnsi="微软雅黑" w:eastAsia="微软雅黑" w:cstheme="majorBidi"/>
                <w:bCs/>
              </w:rPr>
              <w:t>银行</w:t>
            </w:r>
            <w:r>
              <w:rPr>
                <w:rFonts w:ascii="微软雅黑" w:hAnsi="微软雅黑" w:eastAsia="微软雅黑" w:cstheme="majorBidi"/>
                <w:bCs/>
              </w:rPr>
              <w:t>代码为B2B支付，</w:t>
            </w:r>
            <w:r>
              <w:rPr>
                <w:rFonts w:hint="eastAsia" w:ascii="微软雅黑" w:hAnsi="微软雅黑" w:eastAsia="微软雅黑" w:cstheme="majorBidi"/>
                <w:bCs/>
              </w:rPr>
              <w:t>值</w:t>
            </w:r>
            <w:r>
              <w:rPr>
                <w:rFonts w:ascii="微软雅黑" w:hAnsi="微软雅黑" w:eastAsia="微软雅黑" w:cstheme="majorBidi"/>
                <w:bCs/>
              </w:rPr>
              <w:t>为1</w:t>
            </w:r>
            <w:r>
              <w:rPr>
                <w:rFonts w:hint="eastAsia" w:ascii="微软雅黑" w:hAnsi="微软雅黑" w:eastAsia="微软雅黑" w:cstheme="majorBidi"/>
                <w:bCs/>
              </w:rPr>
              <w:t>银行</w:t>
            </w:r>
            <w:r>
              <w:rPr>
                <w:rFonts w:ascii="微软雅黑" w:hAnsi="微软雅黑" w:eastAsia="微软雅黑" w:cstheme="majorBidi"/>
                <w:bCs/>
              </w:rPr>
              <w:t>代码为B2C支付，1</w:t>
            </w:r>
            <w:r>
              <w:rPr>
                <w:rFonts w:hint="eastAsia" w:ascii="微软雅黑" w:hAnsi="微软雅黑" w:eastAsia="微软雅黑" w:cstheme="majorBidi"/>
                <w:bCs/>
              </w:rPr>
              <w:t>借记卡</w:t>
            </w:r>
            <w:r>
              <w:rPr>
                <w:rFonts w:ascii="微软雅黑" w:hAnsi="微软雅黑" w:eastAsia="微软雅黑" w:cstheme="majorBidi"/>
                <w:bCs/>
              </w:rPr>
              <w:t>支付，2</w:t>
            </w:r>
            <w:r>
              <w:rPr>
                <w:rFonts w:hint="eastAsia" w:ascii="微软雅黑" w:hAnsi="微软雅黑" w:eastAsia="微软雅黑" w:cstheme="majorBidi"/>
                <w:bCs/>
              </w:rPr>
              <w:t>贷记卡</w:t>
            </w:r>
            <w:r>
              <w:rPr>
                <w:rFonts w:ascii="微软雅黑" w:hAnsi="微软雅黑" w:eastAsia="微软雅黑" w:cstheme="majorBidi"/>
                <w:bCs/>
              </w:rPr>
              <w:t>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pay_method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支付方式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可选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固定值</w:t>
            </w:r>
          </w:p>
          <w:p>
            <w:pPr>
              <w:pStyle w:val="45"/>
              <w:numPr>
                <w:ilvl w:val="0"/>
                <w:numId w:val="8"/>
              </w:numPr>
              <w:ind w:firstLineChars="0"/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bankPay，银行</w:t>
            </w:r>
            <w:r>
              <w:rPr>
                <w:rFonts w:ascii="微软雅黑" w:hAnsi="微软雅黑" w:eastAsia="微软雅黑" w:cstheme="majorBidi"/>
                <w:bCs/>
              </w:rPr>
              <w:t>间接</w:t>
            </w:r>
            <w:r>
              <w:rPr>
                <w:rFonts w:hint="eastAsia" w:ascii="微软雅黑" w:hAnsi="微软雅黑" w:eastAsia="微软雅黑" w:cstheme="majorBidi"/>
                <w:bCs/>
              </w:rPr>
              <w:t>支付，默认值；</w:t>
            </w:r>
          </w:p>
          <w:p>
            <w:pPr>
              <w:pStyle w:val="45"/>
              <w:numPr>
                <w:ilvl w:val="0"/>
                <w:numId w:val="8"/>
              </w:numPr>
              <w:ind w:firstLineChars="0"/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direct</w:t>
            </w:r>
            <w:r>
              <w:rPr>
                <w:rFonts w:ascii="微软雅黑" w:hAnsi="微软雅黑" w:eastAsia="微软雅黑" w:cstheme="majorBidi"/>
                <w:bCs/>
              </w:rPr>
              <w:t>Pay ，</w:t>
            </w:r>
            <w:r>
              <w:rPr>
                <w:rFonts w:hint="eastAsia" w:ascii="微软雅黑" w:hAnsi="微软雅黑" w:eastAsia="微软雅黑" w:cstheme="majorBidi"/>
                <w:bCs/>
              </w:rPr>
              <w:t>银行</w:t>
            </w:r>
            <w:r>
              <w:rPr>
                <w:rFonts w:ascii="微软雅黑" w:hAnsi="微软雅黑" w:eastAsia="微软雅黑" w:cstheme="majorBidi"/>
                <w:bCs/>
              </w:rPr>
              <w:t>直连</w:t>
            </w:r>
            <w:r>
              <w:rPr>
                <w:rFonts w:hint="eastAsia" w:ascii="微软雅黑" w:hAnsi="微软雅黑" w:eastAsia="微软雅黑" w:cstheme="majorBidi"/>
                <w:bCs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receiver_name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收货人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可选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member_phone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用户手机号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</w:rPr>
              <w:t>可选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sign_type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签名类型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可选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="Courier New"/>
              </w:rPr>
              <w:t>目前仅支持MD5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sign</w:t>
            </w:r>
          </w:p>
        </w:tc>
        <w:tc>
          <w:tcPr>
            <w:tcW w:w="163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签名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83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="Courier New"/>
              </w:rPr>
              <w:t>按照sign_type参数指定的签名算法对待签名数据进行签名。目前仅支持MD5.详见数字签名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textDirection w:val="lrTb"/>
            <w:vAlign w:val="top"/>
          </w:tcPr>
          <w:p>
            <w:pPr>
              <w:spacing w:line="320" w:lineRule="exact"/>
              <w:ind w:firstLine="0" w:firstLineChars="0"/>
              <w:jc w:val="left"/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/>
                <w:bCs/>
                <w:color w:val="FF0000"/>
                <w:szCs w:val="24"/>
              </w:rPr>
              <w:t>time_expire</w:t>
            </w:r>
          </w:p>
        </w:tc>
        <w:tc>
          <w:tcPr>
            <w:tcW w:w="1637" w:type="dxa"/>
            <w:textDirection w:val="lrTb"/>
            <w:vAlign w:val="top"/>
          </w:tcPr>
          <w:p>
            <w:pPr>
              <w:spacing w:line="320" w:lineRule="exact"/>
              <w:ind w:firstLine="0" w:firstLineChars="0"/>
              <w:jc w:val="left"/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  <w:color w:val="FF0000"/>
                <w:szCs w:val="24"/>
              </w:rPr>
              <w:t>订单关闭时间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line="320" w:lineRule="exact"/>
              <w:ind w:firstLine="0" w:firstLineChars="0"/>
              <w:jc w:val="left"/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  <w:color w:val="FF0000"/>
                <w:szCs w:val="24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spacing w:line="320" w:lineRule="exact"/>
              <w:ind w:firstLine="0" w:firstLineChars="0"/>
              <w:jc w:val="left"/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  <w:color w:val="FF0000"/>
                <w:szCs w:val="24"/>
              </w:rPr>
              <w:t>可选</w:t>
            </w:r>
          </w:p>
        </w:tc>
        <w:tc>
          <w:tcPr>
            <w:tcW w:w="2835" w:type="dxa"/>
            <w:textDirection w:val="lrTb"/>
            <w:vAlign w:val="top"/>
          </w:tcPr>
          <w:p>
            <w:pPr>
              <w:spacing w:line="320" w:lineRule="exact"/>
              <w:ind w:firstLine="0" w:firstLineChars="0"/>
              <w:jc w:val="left"/>
              <w:rPr>
                <w:rFonts w:hint="eastAsia"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  <w:color w:val="FF0000"/>
                <w:szCs w:val="24"/>
              </w:rPr>
              <w:t>商户要自动关闭的订单的时间规则见下面参数规则</w:t>
            </w:r>
          </w:p>
        </w:tc>
      </w:tr>
    </w:tbl>
    <w:p>
      <w:pPr>
        <w:pStyle w:val="45"/>
        <w:numPr>
          <w:ilvl w:val="0"/>
          <w:numId w:val="0"/>
        </w:numPr>
        <w:ind w:left="200" w:leftChars="0"/>
        <w:rPr>
          <w:rFonts w:ascii="微软雅黑" w:hAnsi="微软雅黑" w:eastAsia="微软雅黑"/>
          <w:color w:val="FF0000"/>
          <w:szCs w:val="24"/>
        </w:rPr>
      </w:pPr>
      <w:r>
        <w:rPr>
          <w:rFonts w:ascii="微软雅黑" w:hAnsi="微软雅黑" w:eastAsia="微软雅黑"/>
          <w:color w:val="FF0000"/>
          <w:szCs w:val="24"/>
        </w:rPr>
        <w:t>time_expire</w:t>
      </w:r>
      <w:r>
        <w:rPr>
          <w:rFonts w:hint="eastAsia" w:ascii="微软雅黑" w:hAnsi="微软雅黑" w:eastAsia="微软雅黑"/>
          <w:color w:val="FF0000"/>
          <w:szCs w:val="24"/>
        </w:rPr>
        <w:t>订单关闭时间</w:t>
      </w:r>
    </w:p>
    <w:p>
      <w:pPr>
        <w:pStyle w:val="61"/>
        <w:ind w:left="357" w:firstLine="480"/>
        <w:rPr>
          <w:rFonts w:ascii="微软雅黑" w:hAnsi="微软雅黑" w:eastAsia="微软雅黑" w:cs="黑体"/>
          <w:color w:val="FF0000"/>
          <w:szCs w:val="24"/>
        </w:rPr>
      </w:pPr>
      <w:r>
        <w:rPr>
          <w:rFonts w:hint="eastAsia" w:ascii="微软雅黑" w:hAnsi="微软雅黑" w:eastAsia="微软雅黑"/>
          <w:color w:val="FF0000"/>
          <w:szCs w:val="24"/>
        </w:rPr>
        <w:t>默认时间是3d，即3天。取值范围：5m～3d。m-分钟，h-小时，d-天，1c-当天（1c-当天的情况下，无论交易何时创建，都在0点关闭）。 该参数数值不接受小数点， 如 1.5h，可转换为 90m</w:t>
      </w:r>
    </w:p>
    <w:p>
      <w:pPr>
        <w:rPr>
          <w:rFonts w:ascii="微软雅黑" w:hAnsi="微软雅黑" w:eastAsia="微软雅黑" w:cs="MS Mincho"/>
        </w:rPr>
      </w:pP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MS Mincho"/>
        </w:rPr>
        <w:t>网</w:t>
      </w:r>
      <w:r>
        <w:rPr>
          <w:rFonts w:ascii="微软雅黑" w:hAnsi="微软雅黑" w:eastAsia="微软雅黑" w:cs="宋体"/>
        </w:rPr>
        <w:t>银</w:t>
      </w:r>
      <w:r>
        <w:rPr>
          <w:rFonts w:ascii="微软雅黑" w:hAnsi="微软雅黑" w:eastAsia="微软雅黑" w:cs="MS Mincho"/>
        </w:rPr>
        <w:t>支付完整的</w:t>
      </w:r>
      <w:r>
        <w:rPr>
          <w:rFonts w:ascii="微软雅黑" w:hAnsi="微软雅黑" w:eastAsia="微软雅黑" w:cs="宋体"/>
        </w:rPr>
        <w:t>请求实例：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"body": "</w:t>
      </w:r>
      <w:r>
        <w:rPr>
          <w:rFonts w:hint="eastAsia" w:ascii="微软雅黑" w:hAnsi="微软雅黑" w:eastAsia="微软雅黑"/>
        </w:rPr>
        <w:t>擦手油</w:t>
      </w:r>
      <w:r>
        <w:rPr>
          <w:rFonts w:ascii="微软雅黑" w:hAnsi="微软雅黑" w:eastAsia="微软雅黑"/>
        </w:rPr>
        <w:t>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"currency": "156",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"default_bank": "ICBC",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"merchant_id": "100000000009085",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"notify_url": "http://www.aaabbb.com/reapal_notify.jsp",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"order_no": "20160224151932",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"pay_method": "bankPay",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"payment_type": "2",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"return_url": "http://192.168.0.173:8080/return",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"seller_email": "850138237@qq.com",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"sign": "c17299c13abd6cab05883c2969a56919",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"sign_type": "MD5",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"terminal_type": "mobile",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"title": "</w:t>
      </w:r>
      <w:r>
        <w:rPr>
          <w:rFonts w:hint="eastAsia" w:ascii="微软雅黑" w:hAnsi="微软雅黑" w:eastAsia="微软雅黑"/>
        </w:rPr>
        <w:t>货物</w:t>
      </w:r>
      <w:r>
        <w:rPr>
          <w:rFonts w:ascii="微软雅黑" w:hAnsi="微软雅黑" w:eastAsia="微软雅黑"/>
        </w:rPr>
        <w:t>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"total_fee": "1000",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"transtime": "2016-02-24 15:19:32"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 w:cstheme="majorBidi"/>
          <w:bCs/>
        </w:rPr>
        <w:t xml:space="preserve"> terminal_info</w:t>
      </w:r>
      <w:r>
        <w:rPr>
          <w:rFonts w:ascii="微软雅黑" w:hAnsi="微软雅黑" w:eastAsia="微软雅黑"/>
        </w:rPr>
        <w:t xml:space="preserve"> ": "</w:t>
      </w:r>
      <w:r>
        <w:t xml:space="preserve"> </w:t>
      </w:r>
      <w:r>
        <w:rPr>
          <w:rFonts w:ascii="微软雅黑" w:hAnsi="微软雅黑" w:eastAsia="微软雅黑"/>
        </w:rPr>
        <w:t>fc:64:ba:5c:b8:ef 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 w:cstheme="majorBidi"/>
          <w:bCs/>
        </w:rPr>
        <w:t xml:space="preserve"> member_ip</w:t>
      </w:r>
      <w:r>
        <w:rPr>
          <w:rFonts w:ascii="微软雅黑" w:hAnsi="微软雅黑" w:eastAsia="微软雅黑"/>
        </w:rPr>
        <w:t xml:space="preserve"> ": "</w:t>
      </w:r>
      <w:r>
        <w:t xml:space="preserve"> </w:t>
      </w:r>
      <w:r>
        <w:rPr>
          <w:rFonts w:ascii="微软雅黑" w:hAnsi="微软雅黑" w:eastAsia="微软雅黑"/>
        </w:rPr>
        <w:t>10.197.62.26 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26" w:name="_Toc444094859"/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.</w:t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同步返回参数列表</w:t>
      </w:r>
      <w:bookmarkEnd w:id="26"/>
    </w:p>
    <w:tbl>
      <w:tblPr>
        <w:tblStyle w:val="37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1224"/>
        <w:gridCol w:w="1634"/>
        <w:gridCol w:w="1359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873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22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参数名称</w:t>
            </w:r>
          </w:p>
        </w:tc>
        <w:tc>
          <w:tcPr>
            <w:tcW w:w="163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类型（字节长度）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是否必须</w:t>
            </w:r>
          </w:p>
        </w:tc>
        <w:tc>
          <w:tcPr>
            <w:tcW w:w="2450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873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bookmarkStart w:id="27" w:name="OLE_LINK8"/>
            <w:r>
              <w:rPr>
                <w:rFonts w:hint="eastAsia" w:ascii="微软雅黑" w:hAnsi="微软雅黑" w:eastAsia="微软雅黑" w:cstheme="majorBidi"/>
                <w:bCs/>
              </w:rPr>
              <w:t>order_no</w:t>
            </w:r>
            <w:bookmarkEnd w:id="27"/>
          </w:p>
        </w:tc>
        <w:tc>
          <w:tcPr>
            <w:tcW w:w="1224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客户订单号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450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873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total_fee</w:t>
            </w:r>
          </w:p>
        </w:tc>
        <w:tc>
          <w:tcPr>
            <w:tcW w:w="1224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支付金额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450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bookmarkStart w:id="28" w:name="OLE_LINK9"/>
            <w:r>
              <w:rPr>
                <w:rFonts w:hint="eastAsia" w:ascii="微软雅黑" w:hAnsi="微软雅黑" w:eastAsia="微软雅黑" w:cstheme="majorBidi"/>
                <w:bCs/>
              </w:rPr>
              <w:t>以“分”为单位的整数，必须大于零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8" w:hRule="atLeast"/>
        </w:trPr>
        <w:tc>
          <w:tcPr>
            <w:tcW w:w="1873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sign</w:t>
            </w:r>
          </w:p>
        </w:tc>
        <w:tc>
          <w:tcPr>
            <w:tcW w:w="1224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签名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450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="Courier New"/>
              </w:rPr>
              <w:t>按照sign_type参数指定的签名算法对待签名数据进行签名。目前仅支持MD5.详见数字签名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873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trade_no</w:t>
            </w:r>
          </w:p>
        </w:tc>
        <w:tc>
          <w:tcPr>
            <w:tcW w:w="1224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融宝交易流水号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450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873" w:type="dxa"/>
          </w:tcPr>
          <w:p>
            <w:pPr>
              <w:rPr>
                <w:rFonts w:hint="eastAsia" w:ascii="微软雅黑" w:hAnsi="微软雅黑" w:eastAsia="微软雅黑" w:cstheme="majorBidi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Cs/>
                <w:lang w:val="en-US" w:eastAsia="zh-CN"/>
              </w:rPr>
              <w:t>notify</w:t>
            </w:r>
            <w:r>
              <w:rPr>
                <w:rFonts w:hint="eastAsia" w:ascii="微软雅黑" w:hAnsi="微软雅黑" w:eastAsia="微软雅黑" w:cstheme="majorBidi"/>
                <w:bCs/>
              </w:rPr>
              <w:t>_</w:t>
            </w:r>
            <w:r>
              <w:rPr>
                <w:rFonts w:hint="eastAsia" w:ascii="微软雅黑" w:hAnsi="微软雅黑" w:eastAsia="微软雅黑" w:cstheme="majorBidi"/>
                <w:bCs/>
                <w:lang w:val="en-US" w:eastAsia="zh-CN"/>
              </w:rPr>
              <w:t>id</w:t>
            </w:r>
          </w:p>
        </w:tc>
        <w:tc>
          <w:tcPr>
            <w:tcW w:w="1224" w:type="dxa"/>
            <w:textDirection w:val="lrTb"/>
            <w:vAlign w:val="top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通知ID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9" w:type="dxa"/>
          </w:tcPr>
          <w:p>
            <w:pPr>
              <w:rPr>
                <w:rFonts w:hint="eastAsia" w:ascii="微软雅黑" w:hAnsi="微软雅黑" w:eastAsia="微软雅黑" w:cstheme="majorBidi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Cs/>
                <w:lang w:val="en-US" w:eastAsia="zh-CN"/>
              </w:rPr>
              <w:t>必须</w:t>
            </w:r>
          </w:p>
        </w:tc>
        <w:tc>
          <w:tcPr>
            <w:tcW w:w="2450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6" w:hRule="atLeast"/>
        </w:trPr>
        <w:tc>
          <w:tcPr>
            <w:tcW w:w="1873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status</w:t>
            </w:r>
          </w:p>
        </w:tc>
        <w:tc>
          <w:tcPr>
            <w:tcW w:w="1224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状态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450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WAIT_BUYER_PAY</w:t>
            </w:r>
            <w:r>
              <w:rPr>
                <w:rFonts w:hint="eastAsia" w:ascii="微软雅黑" w:hAnsi="微软雅黑" w:eastAsia="微软雅黑" w:cstheme="majorBidi"/>
                <w:bCs/>
              </w:rPr>
              <w:tab/>
            </w:r>
          </w:p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等待支付</w:t>
            </w:r>
          </w:p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TRADE_FINISHED</w:t>
            </w:r>
            <w:r>
              <w:rPr>
                <w:rFonts w:hint="eastAsia" w:ascii="微软雅黑" w:hAnsi="微软雅黑" w:eastAsia="微软雅黑" w:cstheme="majorBidi"/>
                <w:bCs/>
              </w:rPr>
              <w:tab/>
            </w:r>
          </w:p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 xml:space="preserve">支付成功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873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merchant_id</w:t>
            </w:r>
          </w:p>
        </w:tc>
        <w:tc>
          <w:tcPr>
            <w:tcW w:w="1224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商户ID</w:t>
            </w:r>
          </w:p>
        </w:tc>
        <w:tc>
          <w:tcPr>
            <w:tcW w:w="1634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String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450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商户在融宝的ID</w:t>
            </w:r>
          </w:p>
        </w:tc>
      </w:tr>
    </w:tbl>
    <w:p>
      <w:pPr>
        <w:rPr>
          <w:rFonts w:ascii="微软雅黑" w:hAnsi="微软雅黑" w:eastAsia="微软雅黑" w:cstheme="majorBidi"/>
          <w:bCs/>
        </w:rPr>
      </w:pPr>
    </w:p>
    <w:p>
      <w:pPr>
        <w:rPr>
          <w:rFonts w:ascii="微软雅黑" w:hAnsi="微软雅黑" w:eastAsia="微软雅黑" w:cstheme="majorBidi"/>
          <w:bCs/>
        </w:rPr>
      </w:pPr>
    </w:p>
    <w:p>
      <w:pPr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>网银支付返回实例：</w:t>
      </w:r>
    </w:p>
    <w:p>
      <w:pPr>
        <w:ind w:firstLine="480"/>
        <w:rPr>
          <w:rFonts w:hint="eastAsia" w:ascii="Heiti SC" w:hAnsi="微软雅黑" w:eastAsia="Heiti SC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Heiti SC" w:hAnsi="微软雅黑" w:eastAsia="Heiti SC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{"merchant_id":"100000000000147"</w:t>
      </w:r>
    </w:p>
    <w:p>
      <w:pPr>
        <w:ind w:firstLine="480"/>
        <w:rPr>
          <w:rFonts w:hint="eastAsia" w:ascii="Heiti SC" w:hAnsi="微软雅黑" w:eastAsia="Heiti SC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Heiti SC" w:hAnsi="微软雅黑" w:eastAsia="Heiti SC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"notify_id":"1a6a09ed9a314638a5033e8764e92bbf",</w:t>
      </w:r>
    </w:p>
    <w:p>
      <w:pPr>
        <w:ind w:firstLine="480"/>
        <w:rPr>
          <w:rFonts w:hint="eastAsia" w:ascii="Heiti SC" w:hAnsi="微软雅黑" w:eastAsia="Heiti SC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Heiti SC" w:hAnsi="微软雅黑" w:eastAsia="Heiti SC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"order_no":"20160704072902",</w:t>
      </w:r>
    </w:p>
    <w:p>
      <w:pPr>
        <w:ind w:firstLine="480"/>
        <w:rPr>
          <w:rFonts w:hint="eastAsia" w:ascii="Heiti SC" w:hAnsi="微软雅黑" w:eastAsia="Heiti SC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Heiti SC" w:hAnsi="微软雅黑" w:eastAsia="Heiti SC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"sign":"b612b6a40362af9098613dd61db8c236",</w:t>
      </w:r>
    </w:p>
    <w:p>
      <w:pPr>
        <w:ind w:firstLine="480"/>
        <w:rPr>
          <w:rFonts w:hint="eastAsia" w:ascii="Heiti SC" w:hAnsi="微软雅黑" w:eastAsia="Heiti SC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Heiti SC" w:hAnsi="微软雅黑" w:eastAsia="Heiti SC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"status":"TRADE_FINISHED",</w:t>
      </w:r>
    </w:p>
    <w:p>
      <w:pPr>
        <w:ind w:firstLine="480"/>
        <w:rPr>
          <w:rFonts w:hint="eastAsia" w:ascii="Heiti SC" w:hAnsi="微软雅黑" w:eastAsia="Heiti SC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Heiti SC" w:hAnsi="微软雅黑" w:eastAsia="Heiti SC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"total_fee":"12300",</w:t>
      </w:r>
    </w:p>
    <w:p>
      <w:pPr>
        <w:ind w:firstLine="480"/>
        <w:rPr>
          <w:rFonts w:ascii="Heiti SC" w:hAnsi="微软雅黑" w:eastAsia="Heiti SC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Heiti SC" w:hAnsi="微软雅黑" w:eastAsia="Heiti SC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"trade_no":"10160704000017395"}</w:t>
      </w:r>
    </w:p>
    <w:p/>
    <w:p/>
    <w:p>
      <w:pPr>
        <w:pStyle w:val="3"/>
        <w:rPr>
          <w:rFonts w:ascii="微软雅黑" w:hAnsi="微软雅黑" w:eastAsia="微软雅黑"/>
          <w:sz w:val="24"/>
          <w:szCs w:val="24"/>
        </w:rPr>
      </w:pPr>
      <w:bookmarkStart w:id="29" w:name="_Toc444094860"/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 xml:space="preserve"> 支付结果查询接口</w:t>
      </w:r>
      <w:bookmarkEnd w:id="29"/>
    </w:p>
    <w:p>
      <w:pPr>
        <w:pStyle w:val="5"/>
        <w:spacing w:line="2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.1业务功能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根据商户订单号查询支付结果，可在银行卡支付后调用；如果长时间内没有返回处理结果，那么可以通过该接口查询订单的交易结果。</w:t>
      </w:r>
    </w:p>
    <w:p>
      <w:pPr>
        <w:pStyle w:val="5"/>
        <w:spacing w:line="2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.2输入参数列表</w:t>
      </w:r>
    </w:p>
    <w:tbl>
      <w:tblPr>
        <w:tblStyle w:val="3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526"/>
        <w:gridCol w:w="1593"/>
        <w:gridCol w:w="1277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参数名称</w:t>
            </w:r>
          </w:p>
        </w:tc>
        <w:tc>
          <w:tcPr>
            <w:tcW w:w="1593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类型（字节长度）</w:t>
            </w:r>
          </w:p>
        </w:tc>
        <w:tc>
          <w:tcPr>
            <w:tcW w:w="1277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是否必须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merchant_id</w:t>
            </w:r>
          </w:p>
        </w:tc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商户ID</w:t>
            </w:r>
          </w:p>
        </w:tc>
        <w:tc>
          <w:tcPr>
            <w:tcW w:w="1593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String(16)</w:t>
            </w:r>
          </w:p>
        </w:tc>
        <w:tc>
          <w:tcPr>
            <w:tcW w:w="127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商户在融宝的ID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order_no</w:t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t>参数n'shu芈</w:t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ascii="Tahoma" w:hAnsi="Tahoma" w:eastAsia="Tahoma" w:cs="Tahoma"/>
                <w:b/>
                <w:bCs/>
                <w:vanish/>
              </w:rPr>
              <w:t>﷽﷽﷽﷽﷽﷽﷽﷽﷽﷽﷽﷽﷽</w:t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  <w:r>
              <w:rPr>
                <w:rFonts w:hint="eastAsia" w:ascii="微软雅黑" w:hAnsi="微软雅黑" w:eastAsia="微软雅黑" w:cstheme="majorBidi"/>
                <w:b/>
                <w:bCs/>
                <w:vanish/>
              </w:rPr>
              <w:pgNum/>
            </w:r>
          </w:p>
        </w:tc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商户订单号</w:t>
            </w:r>
          </w:p>
        </w:tc>
        <w:tc>
          <w:tcPr>
            <w:tcW w:w="1593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27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sign_type</w:t>
            </w:r>
          </w:p>
        </w:tc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签名类型</w:t>
            </w:r>
          </w:p>
        </w:tc>
        <w:tc>
          <w:tcPr>
            <w:tcW w:w="1593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27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可选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="Courier New"/>
              </w:rPr>
              <w:t>目前仅支持MD5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rPr>
                <w:rFonts w:ascii="微软雅黑" w:hAnsi="微软雅黑" w:eastAsia="微软雅黑" w:cstheme="majorBidi"/>
                <w:bCs/>
                <w:vanish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sign</w:t>
            </w:r>
          </w:p>
        </w:tc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签名</w:t>
            </w:r>
          </w:p>
        </w:tc>
        <w:tc>
          <w:tcPr>
            <w:tcW w:w="1593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27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="Courier New"/>
              </w:rPr>
              <w:t>按照sign_type参数指定的签名算法对待签名数据进行签名。目前仅支持MD5.详见数字签名</w:t>
            </w:r>
          </w:p>
        </w:tc>
      </w:tr>
    </w:tbl>
    <w:p/>
    <w:p>
      <w:pPr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>查询</w:t>
      </w:r>
      <w:r>
        <w:rPr>
          <w:rFonts w:hint="eastAsia" w:ascii="微软雅黑" w:hAnsi="微软雅黑" w:eastAsia="微软雅黑" w:cstheme="majorBidi"/>
          <w:bCs/>
        </w:rPr>
        <w:t>请求</w:t>
      </w:r>
      <w:r>
        <w:rPr>
          <w:rFonts w:ascii="微软雅黑" w:hAnsi="微软雅黑" w:eastAsia="微软雅黑" w:cstheme="majorBidi"/>
          <w:bCs/>
        </w:rPr>
        <w:t>参数实例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/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>"order_no": "A1456135252359",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/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>"</w:t>
      </w:r>
      <w:r>
        <w:rPr>
          <w:rFonts w:hint="eastAsia" w:ascii="微软雅黑" w:hAnsi="微软雅黑" w:eastAsia="微软雅黑" w:cstheme="majorBidi"/>
          <w:bCs/>
        </w:rPr>
        <w:t xml:space="preserve"> merchant_id</w:t>
      </w:r>
      <w:r>
        <w:rPr>
          <w:rFonts w:ascii="微软雅黑" w:hAnsi="微软雅黑" w:eastAsia="微软雅黑" w:cstheme="majorBidi"/>
          <w:bCs/>
        </w:rPr>
        <w:t xml:space="preserve"> ": "10000000001486",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"sign": "c17299c13abd6cab05883c2969a56919",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"sign_type": "MD5",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>}</w:t>
      </w:r>
    </w:p>
    <w:p/>
    <w:p/>
    <w:p/>
    <w:p>
      <w:pPr>
        <w:pStyle w:val="5"/>
        <w:spacing w:line="2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.3返回参数列表</w:t>
      </w:r>
    </w:p>
    <w:tbl>
      <w:tblPr>
        <w:tblStyle w:val="37"/>
        <w:tblW w:w="8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375"/>
        <w:gridCol w:w="1134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375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参数名称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3828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merchant_i</w:t>
            </w:r>
            <w:r>
              <w:rPr>
                <w:rFonts w:hint="eastAsia" w:ascii="微软雅黑" w:hAnsi="微软雅黑" w:eastAsia="微软雅黑" w:cstheme="majorBidi"/>
                <w:bCs/>
                <w:lang w:val="en-US" w:eastAsia="zh-CN"/>
              </w:rPr>
              <w:t>d</w:t>
            </w:r>
          </w:p>
        </w:tc>
        <w:tc>
          <w:tcPr>
            <w:tcW w:w="1375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3828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order_no</w:t>
            </w:r>
          </w:p>
        </w:tc>
        <w:tc>
          <w:tcPr>
            <w:tcW w:w="1375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商户订单号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3828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member_id</w:t>
            </w:r>
          </w:p>
        </w:tc>
        <w:tc>
          <w:tcPr>
            <w:tcW w:w="137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用户ID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3828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="Courier New"/>
              </w:rPr>
              <w:t>商户生成的用户ID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trade_no</w:t>
            </w:r>
          </w:p>
        </w:tc>
        <w:tc>
          <w:tcPr>
            <w:tcW w:w="137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融宝交易流水号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382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total_fee</w:t>
            </w:r>
          </w:p>
        </w:tc>
        <w:tc>
          <w:tcPr>
            <w:tcW w:w="137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金额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382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以“分”为单位的整数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status</w:t>
            </w:r>
          </w:p>
        </w:tc>
        <w:tc>
          <w:tcPr>
            <w:tcW w:w="1375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状态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3828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 xml:space="preserve">wait：等待支付 </w:t>
            </w:r>
          </w:p>
          <w:p>
            <w:pPr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 xml:space="preserve">completed：支付成功 </w:t>
            </w:r>
          </w:p>
          <w:p>
            <w:pPr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  <w:color w:val="FF0000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theme="majorBidi"/>
                <w:bCs/>
                <w:color w:val="FF0000"/>
              </w:rPr>
              <w:t>losed</w:t>
            </w:r>
            <w:r>
              <w:rPr>
                <w:rFonts w:hint="eastAsia" w:ascii="微软雅黑" w:hAnsi="微软雅黑" w:eastAsia="微软雅黑" w:cstheme="majorBidi"/>
                <w:bCs/>
                <w:color w:val="FF0000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 w:cstheme="majorBidi"/>
                <w:bCs/>
                <w:color w:val="FF0000"/>
              </w:rPr>
              <w:t>订单关闭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result_code</w:t>
            </w:r>
          </w:p>
        </w:tc>
        <w:tc>
          <w:tcPr>
            <w:tcW w:w="1375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返回码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3828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错误原因，具体请看</w:t>
            </w:r>
            <w:r>
              <w:fldChar w:fldCharType="begin"/>
            </w:r>
            <w:r>
              <w:instrText xml:space="preserve"> HYPERLINK \l "_6.错误列表_4" </w:instrText>
            </w:r>
            <w:r>
              <w:fldChar w:fldCharType="separate"/>
            </w:r>
            <w:r>
              <w:rPr>
                <w:rStyle w:val="34"/>
                <w:rFonts w:hint="eastAsia" w:ascii="微软雅黑" w:hAnsi="微软雅黑" w:eastAsia="微软雅黑" w:cstheme="majorBidi"/>
                <w:bCs/>
              </w:rPr>
              <w:t>错误代码表。</w:t>
            </w:r>
            <w:r>
              <w:rPr>
                <w:rStyle w:val="34"/>
                <w:rFonts w:hint="eastAsia" w:ascii="微软雅黑" w:hAnsi="微软雅黑" w:eastAsia="微软雅黑" w:cstheme="majorBidi"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result_msg</w:t>
            </w:r>
          </w:p>
        </w:tc>
        <w:tc>
          <w:tcPr>
            <w:tcW w:w="1375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错误信息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3828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错误原因</w:t>
            </w:r>
          </w:p>
        </w:tc>
      </w:tr>
    </w:tbl>
    <w:p/>
    <w:p>
      <w:pPr>
        <w:rPr>
          <w:rFonts w:ascii="微软雅黑" w:hAnsi="微软雅黑" w:eastAsia="微软雅黑" w:cstheme="majorBidi"/>
          <w:bCs/>
        </w:rPr>
      </w:pPr>
      <w:r>
        <w:rPr>
          <w:rFonts w:hint="eastAsia" w:ascii="微软雅黑" w:hAnsi="微软雅黑" w:eastAsia="微软雅黑" w:cstheme="majorBidi"/>
          <w:bCs/>
        </w:rPr>
        <w:t>查询</w:t>
      </w:r>
      <w:r>
        <w:rPr>
          <w:rFonts w:ascii="微软雅黑" w:hAnsi="微软雅黑" w:eastAsia="微软雅黑" w:cstheme="majorBidi"/>
          <w:bCs/>
        </w:rPr>
        <w:t>返回实例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/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>"order_no": "A1456135252359",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/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>"</w:t>
      </w:r>
      <w:r>
        <w:rPr>
          <w:rFonts w:hint="eastAsia" w:ascii="微软雅黑" w:hAnsi="微软雅黑" w:eastAsia="微软雅黑" w:cstheme="majorBidi"/>
          <w:bCs/>
        </w:rPr>
        <w:t xml:space="preserve"> merchant_id</w:t>
      </w:r>
      <w:r>
        <w:rPr>
          <w:rFonts w:ascii="微软雅黑" w:hAnsi="微软雅黑" w:eastAsia="微软雅黑" w:cstheme="majorBidi"/>
          <w:bCs/>
        </w:rPr>
        <w:t xml:space="preserve"> ": "10000000001486",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/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>"</w:t>
      </w:r>
      <w:r>
        <w:rPr>
          <w:rFonts w:hint="eastAsia" w:ascii="微软雅黑" w:hAnsi="微软雅黑" w:eastAsia="微软雅黑" w:cstheme="majorBidi"/>
          <w:bCs/>
        </w:rPr>
        <w:t xml:space="preserve"> member_id</w:t>
      </w:r>
      <w:r>
        <w:rPr>
          <w:rFonts w:ascii="微软雅黑" w:hAnsi="微软雅黑" w:eastAsia="微软雅黑" w:cstheme="majorBidi"/>
          <w:bCs/>
        </w:rPr>
        <w:t xml:space="preserve"> ": "1233455",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/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>"status": "</w:t>
      </w:r>
      <w:r>
        <w:rPr>
          <w:rFonts w:hint="eastAsia" w:ascii="微软雅黑" w:hAnsi="微软雅黑" w:eastAsia="微软雅黑" w:cstheme="majorBidi"/>
          <w:bCs/>
        </w:rPr>
        <w:t xml:space="preserve"> completed</w:t>
      </w:r>
      <w:r>
        <w:rPr>
          <w:rFonts w:ascii="微软雅黑" w:hAnsi="微软雅黑" w:eastAsia="微软雅黑" w:cstheme="majorBidi"/>
          <w:bCs/>
        </w:rPr>
        <w:t xml:space="preserve"> 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/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>"</w:t>
      </w:r>
      <w:r>
        <w:rPr>
          <w:rFonts w:hint="eastAsia" w:ascii="微软雅黑" w:hAnsi="微软雅黑" w:eastAsia="微软雅黑" w:cstheme="majorBidi"/>
          <w:bCs/>
        </w:rPr>
        <w:t xml:space="preserve"> result_code</w:t>
      </w:r>
      <w:r>
        <w:rPr>
          <w:rFonts w:ascii="微软雅黑" w:hAnsi="微软雅黑" w:eastAsia="微软雅黑" w:cstheme="majorBidi"/>
          <w:bCs/>
        </w:rPr>
        <w:t xml:space="preserve"> ": "</w:t>
      </w:r>
      <w:r>
        <w:rPr>
          <w:rFonts w:hint="eastAsia" w:ascii="微软雅黑" w:hAnsi="微软雅黑" w:eastAsia="微软雅黑" w:cstheme="majorBidi"/>
          <w:bCs/>
        </w:rPr>
        <w:t xml:space="preserve"> </w:t>
      </w:r>
      <w:r>
        <w:rPr>
          <w:rFonts w:ascii="微软雅黑" w:hAnsi="微软雅黑" w:eastAsia="微软雅黑" w:cstheme="majorBidi"/>
          <w:bCs/>
        </w:rPr>
        <w:t>0000",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 xml:space="preserve">    "total_fee": "1",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80"/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>"trade_no": "101602220280607"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"sign": "c17299c13abd6cab05883c2969a56919",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"sign_type": "MD5",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 w:cstheme="majorBidi"/>
          <w:bCs/>
        </w:rPr>
      </w:pPr>
      <w:r>
        <w:rPr>
          <w:rFonts w:ascii="微软雅黑" w:hAnsi="微软雅黑" w:eastAsia="微软雅黑" w:cstheme="majorBidi"/>
          <w:bCs/>
        </w:rPr>
        <w:t>}</w:t>
      </w:r>
    </w:p>
    <w:p/>
    <w:p/>
    <w:p>
      <w:pPr>
        <w:pStyle w:val="3"/>
        <w:rPr>
          <w:rFonts w:ascii="微软雅黑" w:hAnsi="微软雅黑" w:eastAsia="微软雅黑"/>
          <w:sz w:val="24"/>
          <w:szCs w:val="24"/>
        </w:rPr>
      </w:pPr>
      <w:bookmarkStart w:id="30" w:name="_Toc444094861"/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hint="eastAsia" w:ascii="微软雅黑" w:hAnsi="微软雅黑" w:eastAsia="微软雅黑"/>
          <w:sz w:val="24"/>
          <w:szCs w:val="24"/>
        </w:rPr>
        <w:t xml:space="preserve"> 异步通知接口</w:t>
      </w:r>
      <w:bookmarkEnd w:id="30"/>
    </w:p>
    <w:p>
      <w:pPr>
        <w:pStyle w:val="5"/>
        <w:spacing w:line="240" w:lineRule="exact"/>
        <w:rPr>
          <w:rFonts w:ascii="微软雅黑" w:hAnsi="微软雅黑" w:eastAsia="微软雅黑" w:cs="Times New Roman"/>
          <w:bCs w:val="0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hint="eastAsia" w:ascii="微软雅黑" w:hAnsi="微软雅黑" w:eastAsia="微软雅黑"/>
          <w:sz w:val="24"/>
          <w:szCs w:val="24"/>
        </w:rPr>
        <w:t>.1</w:t>
      </w:r>
      <w:r>
        <w:rPr>
          <w:rFonts w:hint="eastAsia" w:ascii="微软雅黑" w:hAnsi="微软雅黑" w:eastAsia="微软雅黑" w:cs="Times New Roman"/>
          <w:bCs w:val="0"/>
          <w:color w:val="000000"/>
          <w:sz w:val="24"/>
          <w:szCs w:val="24"/>
        </w:rPr>
        <w:t>业务功能</w:t>
      </w:r>
    </w:p>
    <w:p>
      <w:pPr>
        <w:autoSpaceDE w:val="0"/>
        <w:autoSpaceDN w:val="0"/>
        <w:adjustRightInd w:val="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 xml:space="preserve">      融宝向商户提供的回调地址（支付请求时设置的回调地址，参数名为notify_url）发送请求，通知支付结果。商户的接收融宝的支付通知回调的接口必须包含data和</w:t>
      </w:r>
      <w:r>
        <w:rPr>
          <w:rFonts w:hint="eastAsia" w:ascii="微软雅黑" w:hAnsi="微软雅黑" w:eastAsia="微软雅黑" w:cstheme="majorBidi"/>
          <w:bCs/>
        </w:rPr>
        <w:t>merchant_id</w:t>
      </w:r>
      <w:r>
        <w:rPr>
          <w:rFonts w:hint="eastAsia" w:ascii="微软雅黑" w:hAnsi="微软雅黑" w:eastAsia="微软雅黑"/>
          <w:color w:val="000000"/>
        </w:rPr>
        <w:t>两个参数，对data的解密算法同其他接口。</w:t>
      </w:r>
    </w:p>
    <w:p>
      <w:pPr>
        <w:pStyle w:val="5"/>
        <w:spacing w:line="240" w:lineRule="exact"/>
        <w:rPr>
          <w:rFonts w:ascii="微软雅黑" w:hAnsi="微软雅黑" w:eastAsia="微软雅黑" w:cs="Times New Roman"/>
          <w:bCs w:val="0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hint="eastAsia" w:ascii="微软雅黑" w:hAnsi="微软雅黑" w:eastAsia="微软雅黑"/>
          <w:sz w:val="24"/>
          <w:szCs w:val="24"/>
        </w:rPr>
        <w:t>.2返回参数列表</w:t>
      </w:r>
    </w:p>
    <w:tbl>
      <w:tblPr>
        <w:tblStyle w:val="37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1224"/>
        <w:gridCol w:w="1634"/>
        <w:gridCol w:w="1359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873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bookmarkStart w:id="31" w:name="OLE_LINK3" w:colFirst="0" w:colLast="4"/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22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参数名称</w:t>
            </w:r>
          </w:p>
        </w:tc>
        <w:tc>
          <w:tcPr>
            <w:tcW w:w="163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类型（字节长度）</w:t>
            </w:r>
          </w:p>
        </w:tc>
        <w:tc>
          <w:tcPr>
            <w:tcW w:w="1359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是否必须</w:t>
            </w:r>
          </w:p>
        </w:tc>
        <w:tc>
          <w:tcPr>
            <w:tcW w:w="2450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873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order_no</w:t>
            </w:r>
          </w:p>
        </w:tc>
        <w:tc>
          <w:tcPr>
            <w:tcW w:w="1224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  <w:lang w:eastAsia="zh-CN"/>
              </w:rPr>
              <w:t>商户</w:t>
            </w:r>
            <w:r>
              <w:rPr>
                <w:rFonts w:hint="eastAsia" w:ascii="微软雅黑" w:hAnsi="微软雅黑" w:eastAsia="微软雅黑" w:cstheme="majorBidi"/>
                <w:bCs/>
              </w:rPr>
              <w:t>订单号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450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873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bookmarkStart w:id="32" w:name="OLE_LINK5"/>
            <w:r>
              <w:rPr>
                <w:rFonts w:hint="eastAsia" w:ascii="微软雅黑" w:hAnsi="微软雅黑" w:eastAsia="微软雅黑" w:cstheme="majorBidi"/>
                <w:bCs/>
              </w:rPr>
              <w:t>total_fee</w:t>
            </w:r>
            <w:bookmarkEnd w:id="32"/>
          </w:p>
        </w:tc>
        <w:tc>
          <w:tcPr>
            <w:tcW w:w="1224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支付金额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450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以“分”为单位的整数，必须大于零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8" w:hRule="atLeast"/>
        </w:trPr>
        <w:tc>
          <w:tcPr>
            <w:tcW w:w="1873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sign</w:t>
            </w:r>
          </w:p>
        </w:tc>
        <w:tc>
          <w:tcPr>
            <w:tcW w:w="1224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签名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450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="Courier New"/>
              </w:rPr>
              <w:t>按照sign_type参数指定的签名算法对待签名数据进行签名。目前仅支持MD5.详见数字签名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873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bookmarkStart w:id="33" w:name="OLE_LINK10"/>
            <w:r>
              <w:rPr>
                <w:rFonts w:hint="eastAsia" w:ascii="微软雅黑" w:hAnsi="微软雅黑" w:eastAsia="微软雅黑" w:cstheme="majorBidi"/>
                <w:bCs/>
              </w:rPr>
              <w:t>trade_no</w:t>
            </w:r>
            <w:bookmarkEnd w:id="33"/>
          </w:p>
        </w:tc>
        <w:tc>
          <w:tcPr>
            <w:tcW w:w="1224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融宝交易流水号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ascii="微软雅黑" w:hAnsi="微软雅黑" w:eastAsia="微软雅黑" w:cs="Courier New"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450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873" w:type="dxa"/>
          </w:tcPr>
          <w:p>
            <w:pPr>
              <w:rPr>
                <w:rFonts w:hint="eastAsia" w:ascii="微软雅黑" w:hAnsi="微软雅黑" w:eastAsia="微软雅黑" w:cstheme="majorBidi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Cs/>
                <w:lang w:val="en-US" w:eastAsia="zh-CN"/>
              </w:rPr>
              <w:t>notify</w:t>
            </w:r>
            <w:r>
              <w:rPr>
                <w:rFonts w:hint="eastAsia" w:ascii="微软雅黑" w:hAnsi="微软雅黑" w:eastAsia="微软雅黑" w:cstheme="majorBidi"/>
                <w:bCs/>
              </w:rPr>
              <w:t>_</w:t>
            </w:r>
            <w:r>
              <w:rPr>
                <w:rFonts w:hint="eastAsia" w:ascii="微软雅黑" w:hAnsi="微软雅黑" w:eastAsia="微软雅黑" w:cstheme="majorBidi"/>
                <w:bCs/>
                <w:lang w:val="en-US" w:eastAsia="zh-CN"/>
              </w:rPr>
              <w:t>id</w:t>
            </w:r>
          </w:p>
        </w:tc>
        <w:tc>
          <w:tcPr>
            <w:tcW w:w="1224" w:type="dxa"/>
            <w:textDirection w:val="lrTb"/>
            <w:vAlign w:val="top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通知ID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ascii="微软雅黑" w:hAnsi="微软雅黑" w:eastAsia="微软雅黑" w:cstheme="majorBidi"/>
                <w:bC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59" w:type="dxa"/>
          </w:tcPr>
          <w:p>
            <w:pPr>
              <w:rPr>
                <w:rFonts w:hint="eastAsia" w:ascii="微软雅黑" w:hAnsi="微软雅黑" w:eastAsia="微软雅黑" w:cstheme="majorBidi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Cs/>
                <w:lang w:val="en-US" w:eastAsia="zh-CN"/>
              </w:rPr>
              <w:t>必须</w:t>
            </w:r>
          </w:p>
        </w:tc>
        <w:tc>
          <w:tcPr>
            <w:tcW w:w="2450" w:type="dxa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6" w:hRule="atLeast"/>
        </w:trPr>
        <w:tc>
          <w:tcPr>
            <w:tcW w:w="1873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status</w:t>
            </w:r>
          </w:p>
        </w:tc>
        <w:tc>
          <w:tcPr>
            <w:tcW w:w="1224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状态</w:t>
            </w:r>
          </w:p>
        </w:tc>
        <w:tc>
          <w:tcPr>
            <w:tcW w:w="1634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1359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bookmarkStart w:id="34" w:name="OLE_LINK1"/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  <w:bookmarkEnd w:id="34"/>
          </w:p>
        </w:tc>
        <w:tc>
          <w:tcPr>
            <w:tcW w:w="2450" w:type="dxa"/>
            <w:textDirection w:val="lrTb"/>
            <w:vAlign w:val="top"/>
          </w:tcPr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WAIT_BUYER_PAY</w:t>
            </w:r>
            <w:r>
              <w:rPr>
                <w:rFonts w:hint="eastAsia" w:ascii="微软雅黑" w:hAnsi="微软雅黑" w:eastAsia="微软雅黑" w:cstheme="majorBidi"/>
                <w:bCs/>
              </w:rPr>
              <w:tab/>
            </w:r>
          </w:p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等待支付</w:t>
            </w:r>
          </w:p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TRADE_FINISHED</w:t>
            </w:r>
            <w:r>
              <w:rPr>
                <w:rFonts w:hint="eastAsia" w:ascii="微软雅黑" w:hAnsi="微软雅黑" w:eastAsia="微软雅黑" w:cstheme="majorBidi"/>
                <w:bCs/>
              </w:rPr>
              <w:tab/>
            </w:r>
          </w:p>
          <w:p>
            <w:pPr>
              <w:rPr>
                <w:rFonts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 xml:space="preserve">支付成功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873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merchant_id</w:t>
            </w:r>
          </w:p>
        </w:tc>
        <w:tc>
          <w:tcPr>
            <w:tcW w:w="1224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商户ID</w:t>
            </w:r>
          </w:p>
        </w:tc>
        <w:tc>
          <w:tcPr>
            <w:tcW w:w="1634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String</w:t>
            </w:r>
          </w:p>
        </w:tc>
        <w:tc>
          <w:tcPr>
            <w:tcW w:w="1359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必须</w:t>
            </w:r>
          </w:p>
        </w:tc>
        <w:tc>
          <w:tcPr>
            <w:tcW w:w="2450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Cs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商户在融宝的ID</w:t>
            </w:r>
          </w:p>
        </w:tc>
      </w:tr>
      <w:bookmarkEnd w:id="31"/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419100</wp:posOffset>
                </wp:positionV>
                <wp:extent cx="5410835" cy="3863340"/>
                <wp:effectExtent l="50800" t="25400" r="75565" b="99060"/>
                <wp:wrapThrough wrapText="bothSides">
                  <wp:wrapPolygon>
                    <wp:start x="-203" y="-142"/>
                    <wp:lineTo x="-203" y="22012"/>
                    <wp:lineTo x="21800" y="22012"/>
                    <wp:lineTo x="21800" y="-142"/>
                    <wp:lineTo x="-203" y="-14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35" cy="3863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Heiti SC" w:hAnsi="微软雅黑" w:eastAsia="Heiti SC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eiti SC" w:hAnsi="微软雅黑" w:eastAsia="Heiti SC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异步通知请求实例:</w:t>
                            </w:r>
                          </w:p>
                          <w:p>
                            <w:pPr>
                              <w:ind w:firstLine="480"/>
                              <w:rPr>
                                <w:rFonts w:hint="eastAsia" w:ascii="Heiti SC" w:hAnsi="微软雅黑" w:eastAsia="Heiti SC" w:cstheme="majorBidi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bookmarkStart w:id="57" w:name="OLE_LINK4"/>
                            <w:r>
                              <w:rPr>
                                <w:rFonts w:hint="eastAsia" w:ascii="Heiti SC" w:hAnsi="微软雅黑" w:eastAsia="Heiti SC" w:cstheme="majorBidi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{"merchant_id":"100000000000147"</w:t>
                            </w:r>
                          </w:p>
                          <w:p>
                            <w:pPr>
                              <w:ind w:firstLine="480"/>
                              <w:rPr>
                                <w:rFonts w:hint="eastAsia" w:ascii="Heiti SC" w:hAnsi="微软雅黑" w:eastAsia="Heiti SC" w:cstheme="majorBidi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eiti SC" w:hAnsi="微软雅黑" w:eastAsia="Heiti SC" w:cstheme="majorBidi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"notify_id":"1a6a09ed9a314638a5033e8764e92bbf",</w:t>
                            </w:r>
                          </w:p>
                          <w:p>
                            <w:pPr>
                              <w:ind w:firstLine="480"/>
                              <w:rPr>
                                <w:rFonts w:hint="eastAsia" w:ascii="Heiti SC" w:hAnsi="微软雅黑" w:eastAsia="Heiti SC" w:cstheme="majorBidi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eiti SC" w:hAnsi="微软雅黑" w:eastAsia="Heiti SC" w:cstheme="majorBidi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"order_no":"20160704072902",</w:t>
                            </w:r>
                          </w:p>
                          <w:p>
                            <w:pPr>
                              <w:ind w:firstLine="480"/>
                              <w:rPr>
                                <w:rFonts w:hint="eastAsia" w:ascii="Heiti SC" w:hAnsi="微软雅黑" w:eastAsia="Heiti SC" w:cstheme="majorBidi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eiti SC" w:hAnsi="微软雅黑" w:eastAsia="Heiti SC" w:cstheme="majorBidi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"sign":"b612b6a40362af9098613dd61db8c236",</w:t>
                            </w:r>
                          </w:p>
                          <w:p>
                            <w:pPr>
                              <w:ind w:firstLine="480"/>
                              <w:rPr>
                                <w:rFonts w:hint="eastAsia" w:ascii="Heiti SC" w:hAnsi="微软雅黑" w:eastAsia="Heiti SC" w:cstheme="majorBidi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eiti SC" w:hAnsi="微软雅黑" w:eastAsia="Heiti SC" w:cstheme="majorBidi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"status":"TRADE_FINISHED",</w:t>
                            </w:r>
                          </w:p>
                          <w:p>
                            <w:pPr>
                              <w:ind w:firstLine="480"/>
                              <w:rPr>
                                <w:rFonts w:hint="eastAsia" w:ascii="Heiti SC" w:hAnsi="微软雅黑" w:eastAsia="Heiti SC" w:cstheme="majorBidi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eiti SC" w:hAnsi="微软雅黑" w:eastAsia="Heiti SC" w:cstheme="majorBidi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"total_fee":"12300",</w:t>
                            </w:r>
                          </w:p>
                          <w:p>
                            <w:pPr>
                              <w:ind w:firstLine="480"/>
                              <w:rPr>
                                <w:rFonts w:ascii="Heiti SC" w:hAnsi="微软雅黑" w:eastAsia="Heiti SC" w:cstheme="majorBidi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eiti SC" w:hAnsi="微软雅黑" w:eastAsia="Heiti SC" w:cstheme="majorBidi"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"trade_no":"10160704000017395"}</w:t>
                            </w:r>
                          </w:p>
                          <w:bookmarkEnd w:id="57"/>
                          <w:p>
                            <w:pPr>
                              <w:ind w:firstLine="48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48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48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33pt;height:304.2pt;width:426.05pt;mso-wrap-distance-left:9pt;mso-wrap-distance-right:9pt;z-index:251663360;mso-width-relative:page;mso-height-relative:page;" fillcolor="#F2F2F2 [3052]" filled="t" stroked="t" coordsize="21600,21600" wrapcoords="-203 -142 -203 22012 21800 22012 21800 -142 -203 -142" o:gfxdata="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JAAAHHXAAAABwEAAA8AAAAAAAAAAQAgAAAAIgAAAGRycy9k&#10;b3ducmV2LnhtbFBLAQIUABQAAAAIAIdO4kDoZEG7rgIAAGYFAAAOAAAAAAAAAAEAIAAAACYBAABk&#10;cnMvZTJvRG9jLnhtbFBLBQYAAAAABgAGAFkBAABGBgAAAAA=&#10;">
                <v:fill on="t" focussize="0,0"/>
                <v:stroke color="#FFFFFF [3212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rPr>
                          <w:rFonts w:ascii="Heiti SC" w:hAnsi="微软雅黑" w:eastAsia="Heiti SC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eiti SC" w:hAnsi="微软雅黑" w:eastAsia="Heiti SC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异步通知请求实例:</w:t>
                      </w:r>
                    </w:p>
                    <w:p>
                      <w:pPr>
                        <w:ind w:firstLine="480"/>
                        <w:rPr>
                          <w:rFonts w:hint="eastAsia" w:ascii="Heiti SC" w:hAnsi="微软雅黑" w:eastAsia="Heiti SC" w:cstheme="majorBidi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bookmarkStart w:id="57" w:name="OLE_LINK4"/>
                      <w:r>
                        <w:rPr>
                          <w:rFonts w:hint="eastAsia" w:ascii="Heiti SC" w:hAnsi="微软雅黑" w:eastAsia="Heiti SC" w:cstheme="majorBidi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{"merchant_id":"100000000000147"</w:t>
                      </w:r>
                    </w:p>
                    <w:p>
                      <w:pPr>
                        <w:ind w:firstLine="480"/>
                        <w:rPr>
                          <w:rFonts w:hint="eastAsia" w:ascii="Heiti SC" w:hAnsi="微软雅黑" w:eastAsia="Heiti SC" w:cstheme="majorBidi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eiti SC" w:hAnsi="微软雅黑" w:eastAsia="Heiti SC" w:cstheme="majorBidi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"notify_id":"1a6a09ed9a314638a5033e8764e92bbf",</w:t>
                      </w:r>
                    </w:p>
                    <w:p>
                      <w:pPr>
                        <w:ind w:firstLine="480"/>
                        <w:rPr>
                          <w:rFonts w:hint="eastAsia" w:ascii="Heiti SC" w:hAnsi="微软雅黑" w:eastAsia="Heiti SC" w:cstheme="majorBidi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eiti SC" w:hAnsi="微软雅黑" w:eastAsia="Heiti SC" w:cstheme="majorBidi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"order_no":"20160704072902",</w:t>
                      </w:r>
                    </w:p>
                    <w:p>
                      <w:pPr>
                        <w:ind w:firstLine="480"/>
                        <w:rPr>
                          <w:rFonts w:hint="eastAsia" w:ascii="Heiti SC" w:hAnsi="微软雅黑" w:eastAsia="Heiti SC" w:cstheme="majorBidi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eiti SC" w:hAnsi="微软雅黑" w:eastAsia="Heiti SC" w:cstheme="majorBidi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"sign":"b612b6a40362af9098613dd61db8c236",</w:t>
                      </w:r>
                    </w:p>
                    <w:p>
                      <w:pPr>
                        <w:ind w:firstLine="480"/>
                        <w:rPr>
                          <w:rFonts w:hint="eastAsia" w:ascii="Heiti SC" w:hAnsi="微软雅黑" w:eastAsia="Heiti SC" w:cstheme="majorBidi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eiti SC" w:hAnsi="微软雅黑" w:eastAsia="Heiti SC" w:cstheme="majorBidi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"status":"TRADE_FINISHED",</w:t>
                      </w:r>
                    </w:p>
                    <w:p>
                      <w:pPr>
                        <w:ind w:firstLine="480"/>
                        <w:rPr>
                          <w:rFonts w:hint="eastAsia" w:ascii="Heiti SC" w:hAnsi="微软雅黑" w:eastAsia="Heiti SC" w:cstheme="majorBidi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eiti SC" w:hAnsi="微软雅黑" w:eastAsia="Heiti SC" w:cstheme="majorBidi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"total_fee":"12300",</w:t>
                      </w:r>
                    </w:p>
                    <w:p>
                      <w:pPr>
                        <w:ind w:firstLine="480"/>
                        <w:rPr>
                          <w:rFonts w:ascii="Heiti SC" w:hAnsi="微软雅黑" w:eastAsia="Heiti SC" w:cstheme="majorBidi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eiti SC" w:hAnsi="微软雅黑" w:eastAsia="Heiti SC" w:cstheme="majorBidi"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"trade_no":"10160704000017395"}</w:t>
                      </w:r>
                    </w:p>
                    <w:bookmarkEnd w:id="57"/>
                    <w:p>
                      <w:pPr>
                        <w:ind w:firstLine="48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firstLine="48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firstLine="48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>
      <w:pPr>
        <w:pStyle w:val="5"/>
        <w:spacing w:line="2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hint="eastAsia" w:ascii="微软雅黑" w:hAnsi="微软雅黑" w:eastAsia="微软雅黑"/>
          <w:sz w:val="24"/>
          <w:szCs w:val="24"/>
        </w:rPr>
        <w:t xml:space="preserve">.3 </w:t>
      </w:r>
      <w:r>
        <w:rPr>
          <w:rFonts w:ascii="微软雅黑" w:hAnsi="微软雅黑" w:eastAsia="微软雅黑"/>
          <w:sz w:val="24"/>
          <w:szCs w:val="24"/>
        </w:rPr>
        <w:t>商户</w:t>
      </w:r>
      <w:r>
        <w:rPr>
          <w:rFonts w:hint="eastAsia" w:ascii="微软雅黑" w:hAnsi="微软雅黑" w:eastAsia="微软雅黑"/>
          <w:sz w:val="24"/>
          <w:szCs w:val="24"/>
        </w:rPr>
        <w:t>返回参数列表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Songti SC"/>
          <w:color w:val="DC1B27"/>
        </w:rPr>
        <w:t xml:space="preserve">       </w:t>
      </w:r>
      <w:r>
        <w:rPr>
          <w:rFonts w:hint="eastAsia" w:ascii="微软雅黑" w:hAnsi="微软雅黑" w:eastAsia="微软雅黑" w:cstheme="majorBidi"/>
          <w:bCs/>
        </w:rPr>
        <w:t>融宝支付在请求商户的回调地址后，需要有返回结果，返回success，这样融宝支付可以确保商户确实已经接收到回调，否则融宝支付会通过重试机制给商户多次回调，以减少商户回调掉单概率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bookmarkStart w:id="35" w:name="_Toc444094862"/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退款接口</w:t>
      </w:r>
      <w:bookmarkEnd w:id="35"/>
    </w:p>
    <w:p>
      <w:pPr>
        <w:pStyle w:val="5"/>
        <w:spacing w:line="240" w:lineRule="exact"/>
        <w:rPr>
          <w:rFonts w:ascii="微软雅黑" w:hAnsi="微软雅黑" w:eastAsia="微软雅黑" w:cs="Times New Roman"/>
          <w:bCs w:val="0"/>
          <w:color w:val="000000"/>
          <w:sz w:val="24"/>
          <w:szCs w:val="24"/>
        </w:rPr>
      </w:pPr>
      <w:bookmarkStart w:id="36" w:name="_Toc367799921"/>
      <w:bookmarkStart w:id="37" w:name="_Toc410118807"/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.1</w:t>
      </w:r>
      <w:r>
        <w:rPr>
          <w:rFonts w:hint="eastAsia" w:ascii="微软雅黑" w:hAnsi="微软雅黑" w:eastAsia="微软雅黑" w:cs="Times New Roman"/>
          <w:bCs w:val="0"/>
          <w:color w:val="000000"/>
          <w:sz w:val="24"/>
          <w:szCs w:val="24"/>
        </w:rPr>
        <w:t>业务功能</w:t>
      </w:r>
      <w:bookmarkEnd w:id="36"/>
      <w:bookmarkEnd w:id="37"/>
    </w:p>
    <w:p>
      <w:pPr>
        <w:ind w:firstLine="480" w:firstLineChars="20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 xml:space="preserve">  调用此接口，根据用户传过来的订单号，对此订单的交易进行退款操作。</w:t>
      </w:r>
    </w:p>
    <w:p>
      <w:pPr>
        <w:pStyle w:val="5"/>
        <w:spacing w:line="2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.2接口交互图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0500" cy="307975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.3</w:t>
      </w:r>
      <w:r>
        <w:rPr>
          <w:rFonts w:hint="eastAsia" w:ascii="微软雅黑" w:hAnsi="微软雅黑" w:eastAsia="微软雅黑" w:cs="Times New Roman"/>
          <w:bCs w:val="0"/>
          <w:color w:val="000000"/>
          <w:sz w:val="24"/>
          <w:szCs w:val="24"/>
        </w:rPr>
        <w:t>输入参数列表</w:t>
      </w:r>
    </w:p>
    <w:tbl>
      <w:tblPr>
        <w:tblStyle w:val="3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384"/>
        <w:gridCol w:w="1134"/>
        <w:gridCol w:w="850"/>
        <w:gridCol w:w="187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38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参数名称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是否必须</w:t>
            </w:r>
          </w:p>
        </w:tc>
        <w:tc>
          <w:tcPr>
            <w:tcW w:w="1876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是否参加签名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merchant_id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商户ID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Y</w:t>
            </w:r>
          </w:p>
        </w:tc>
        <w:tc>
          <w:tcPr>
            <w:tcW w:w="1876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商户在融宝的ID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orig_order_no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bookmarkStart w:id="38" w:name="OLE_LINK2"/>
            <w:bookmarkStart w:id="39" w:name="OLE_LINK7"/>
            <w:r>
              <w:rPr>
                <w:rFonts w:hint="eastAsia" w:ascii="微软雅黑" w:hAnsi="微软雅黑" w:eastAsia="微软雅黑"/>
                <w:color w:val="000000"/>
              </w:rPr>
              <w:t>原商户订单号</w:t>
            </w:r>
            <w:bookmarkEnd w:id="38"/>
            <w:bookmarkEnd w:id="39"/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Y</w:t>
            </w:r>
          </w:p>
        </w:tc>
        <w:tc>
          <w:tcPr>
            <w:tcW w:w="1876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单笔退款必选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order_no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退款订单号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Y</w:t>
            </w:r>
          </w:p>
        </w:tc>
        <w:tc>
          <w:tcPr>
            <w:tcW w:w="1876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商家退款的唯一标识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amount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退款金额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Currency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Y</w:t>
            </w:r>
          </w:p>
        </w:tc>
        <w:tc>
          <w:tcPr>
            <w:tcW w:w="1876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单笔退款必选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note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退款说明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N</w:t>
            </w:r>
          </w:p>
        </w:tc>
        <w:tc>
          <w:tcPr>
            <w:tcW w:w="1876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单笔退款可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</w:rPr>
              <w:t>选，</w:t>
            </w:r>
            <w:r>
              <w:rPr>
                <w:rFonts w:hint="eastAsia" w:ascii="微软雅黑" w:hAnsi="微软雅黑" w:eastAsia="微软雅黑"/>
                <w:color w:val="FF0000"/>
                <w:sz w:val="28"/>
                <w:szCs w:val="28"/>
              </w:rPr>
              <w:t>此参数值里不能有空格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sign_type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签名方式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Y</w:t>
            </w:r>
          </w:p>
        </w:tc>
        <w:tc>
          <w:tcPr>
            <w:tcW w:w="1876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固定值：MD5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sign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签名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Y</w:t>
            </w:r>
          </w:p>
        </w:tc>
        <w:tc>
          <w:tcPr>
            <w:tcW w:w="1876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签名字符串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Y</w:t>
            </w:r>
          </w:p>
        </w:tc>
      </w:tr>
    </w:tbl>
    <w:p>
      <w:pPr>
        <w:pStyle w:val="5"/>
        <w:spacing w:line="2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.4返回参数列表</w:t>
      </w:r>
    </w:p>
    <w:tbl>
      <w:tblPr>
        <w:tblStyle w:val="37"/>
        <w:tblW w:w="8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26"/>
        <w:gridCol w:w="1134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参数名称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3828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result_code</w:t>
            </w:r>
          </w:p>
        </w:tc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返回码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3828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错误原因，具体请看错误代码表。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result_msg</w:t>
            </w:r>
          </w:p>
        </w:tc>
        <w:tc>
          <w:tcPr>
            <w:tcW w:w="1526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错误信息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String</w:t>
            </w:r>
          </w:p>
        </w:tc>
        <w:tc>
          <w:tcPr>
            <w:tcW w:w="3828" w:type="dxa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Cs/>
              </w:rPr>
              <w:t>错误原因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输入请求实例：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"sign": "f5f3fa003f24cd1d2737923897654218",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"merchant_id": "100000000009085",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"order_no": "102015033016170001",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”orig_order_no”: ”102015033016170001”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pacing w:line="375" w:lineRule="atLeas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返回信息格式为：</w:t>
      </w:r>
    </w:p>
    <w:p>
      <w:pPr>
        <w:spacing w:line="375" w:lineRule="atLeast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{</w:t>
      </w:r>
    </w:p>
    <w:p>
      <w:pPr>
        <w:spacing w:line="375" w:lineRule="atLeast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 xml:space="preserve">    "result_code": "0000",</w:t>
      </w:r>
    </w:p>
    <w:p>
      <w:pPr>
        <w:spacing w:line="375" w:lineRule="atLeas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 xml:space="preserve">    “result_msg”: ”退款成功”</w:t>
      </w:r>
    </w:p>
    <w:p>
      <w:pPr>
        <w:spacing w:line="375" w:lineRule="atLeast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}</w:t>
      </w:r>
    </w:p>
    <w:p>
      <w:pPr>
        <w:spacing w:line="375" w:lineRule="atLeast"/>
        <w:rPr>
          <w:rFonts w:ascii="微软雅黑" w:hAnsi="微软雅黑" w:eastAsia="微软雅黑"/>
          <w:color w:val="000000"/>
        </w:rPr>
      </w:pPr>
    </w:p>
    <w:p>
      <w:pPr>
        <w:pStyle w:val="5"/>
        <w:spacing w:line="2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5.</w:t>
      </w: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.5错误参数列表</w:t>
      </w:r>
    </w:p>
    <w:tbl>
      <w:tblPr>
        <w:tblStyle w:val="36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2"/>
        <w:gridCol w:w="30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错误码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错误说明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4001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一般性错误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4002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参数错误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4003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合作伙伴错误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4004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签名错误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4005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不支持此服务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4006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错误的纷扰金额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4007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外部提交的交易号重复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4008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错误字符编码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4009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用户不存在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4010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分润绑定关系不存在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4011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账户状态不允许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4012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可用余额不足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4013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交易不存在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4014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交易状态不允许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4015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没有足够的退款金额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4016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没有足够的解冻金额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4017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系统忙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4018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填写的银行卡信息与用户名不符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4019</w:t>
            </w:r>
          </w:p>
        </w:tc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bottom w:val="single" w:color="auto" w:sz="6" w:space="1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余额不足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40" w:name="_6.错误列表_4"/>
      <w:bookmarkEnd w:id="40"/>
      <w:bookmarkStart w:id="41" w:name="_6.错误列表_1"/>
      <w:bookmarkEnd w:id="41"/>
      <w:bookmarkStart w:id="42" w:name="_6.错误列表"/>
      <w:bookmarkEnd w:id="42"/>
      <w:bookmarkStart w:id="43" w:name="_6.错误列表_2"/>
      <w:bookmarkEnd w:id="43"/>
      <w:bookmarkStart w:id="44" w:name="_6.错误列表_3"/>
      <w:bookmarkEnd w:id="44"/>
      <w:bookmarkStart w:id="45" w:name="_Toc333681164"/>
      <w:bookmarkStart w:id="46" w:name="_Toc334187994"/>
      <w:bookmarkStart w:id="47" w:name="_Toc444094863"/>
      <w:r>
        <w:rPr>
          <w:rFonts w:hint="eastAsia" w:ascii="微软雅黑" w:hAnsi="微软雅黑" w:eastAsia="微软雅黑"/>
          <w:color w:val="FF0000"/>
        </w:rPr>
        <w:t>5.</w:t>
      </w:r>
      <w:r>
        <w:rPr>
          <w:rFonts w:hint="eastAsia" w:ascii="微软雅黑" w:hAnsi="微软雅黑" w:eastAsia="微软雅黑"/>
          <w:color w:val="FF0000"/>
          <w:lang w:val="en-US" w:eastAsia="zh-CN"/>
        </w:rPr>
        <w:t>6</w:t>
      </w:r>
      <w:r>
        <w:rPr>
          <w:rFonts w:hint="eastAsia" w:ascii="微软雅黑" w:hAnsi="微软雅黑" w:eastAsia="微软雅黑"/>
          <w:color w:val="FF0000"/>
        </w:rPr>
        <w:t>手动关闭订单接口</w:t>
      </w:r>
      <w:bookmarkEnd w:id="45"/>
      <w:bookmarkEnd w:id="46"/>
    </w:p>
    <w:p>
      <w:pPr>
        <w:pStyle w:val="4"/>
        <w:rPr>
          <w:rFonts w:ascii="微软雅黑" w:hAnsi="微软雅黑" w:eastAsia="微软雅黑"/>
        </w:rPr>
      </w:pPr>
      <w:bookmarkStart w:id="48" w:name="_Toc334187995"/>
      <w:bookmarkStart w:id="49" w:name="_Toc333681165"/>
      <w:r>
        <w:rPr>
          <w:rFonts w:hint="eastAsia" w:ascii="微软雅黑" w:hAnsi="微软雅黑" w:eastAsia="微软雅黑"/>
        </w:rPr>
        <w:t>5.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.1 业务功能</w:t>
      </w:r>
      <w:bookmarkEnd w:id="48"/>
      <w:bookmarkEnd w:id="49"/>
    </w:p>
    <w:p>
      <w:pPr>
        <w:ind w:firstLine="480"/>
      </w:pPr>
      <w:r>
        <w:rPr>
          <w:rFonts w:hint="eastAsia" w:ascii="微软雅黑" w:hAnsi="微软雅黑" w:eastAsia="微软雅黑"/>
          <w:color w:val="000000"/>
          <w:szCs w:val="24"/>
        </w:rPr>
        <w:t>调用此接口，根据用户传过来的商户号和订单号，对该商户的此订单进行关闭操作。</w:t>
      </w:r>
    </w:p>
    <w:p>
      <w:pPr>
        <w:pStyle w:val="4"/>
        <w:rPr>
          <w:rFonts w:ascii="微软雅黑" w:hAnsi="微软雅黑" w:eastAsia="微软雅黑"/>
        </w:rPr>
      </w:pPr>
      <w:bookmarkStart w:id="50" w:name="_Toc333681166"/>
      <w:bookmarkStart w:id="51" w:name="_Toc334187996"/>
      <w:r>
        <w:rPr>
          <w:rFonts w:hint="eastAsia" w:ascii="微软雅黑" w:hAnsi="微软雅黑" w:eastAsia="微软雅黑"/>
        </w:rPr>
        <w:t>5.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.2 应用场景</w:t>
      </w:r>
      <w:bookmarkEnd w:id="50"/>
      <w:bookmarkEnd w:id="51"/>
    </w:p>
    <w:p>
      <w:pPr>
        <w:ind w:firstLine="480"/>
        <w:rPr>
          <w:rFonts w:ascii="微软雅黑" w:hAnsi="微软雅黑" w:eastAsia="微软雅黑"/>
          <w:color w:val="000000"/>
          <w:szCs w:val="24"/>
        </w:rPr>
      </w:pPr>
      <w:r>
        <w:rPr>
          <w:rFonts w:hint="eastAsia" w:ascii="微软雅黑" w:hAnsi="微软雅黑" w:eastAsia="微软雅黑"/>
          <w:color w:val="000000"/>
          <w:szCs w:val="24"/>
        </w:rPr>
        <w:t>当商户需要使某个订单失效，让用户无法再进行支付，商户可调用此接口关闭该订单。</w:t>
      </w:r>
    </w:p>
    <w:p>
      <w:pPr>
        <w:pStyle w:val="4"/>
        <w:rPr>
          <w:rFonts w:ascii="微软雅黑" w:hAnsi="微软雅黑" w:eastAsia="微软雅黑"/>
        </w:rPr>
      </w:pPr>
      <w:bookmarkStart w:id="52" w:name="_Toc333681167"/>
      <w:bookmarkStart w:id="53" w:name="_Toc334187997"/>
      <w:r>
        <w:rPr>
          <w:rFonts w:hint="eastAsia" w:ascii="微软雅黑" w:hAnsi="微软雅黑" w:eastAsia="微软雅黑"/>
        </w:rPr>
        <w:t>5.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.3 输入参数列表</w:t>
      </w:r>
      <w:bookmarkEnd w:id="52"/>
      <w:bookmarkEnd w:id="53"/>
    </w:p>
    <w:tbl>
      <w:tblPr>
        <w:tblStyle w:val="36"/>
        <w:tblW w:w="90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701"/>
        <w:gridCol w:w="1560"/>
        <w:gridCol w:w="1275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4F81BD"/>
          </w:tcPr>
          <w:p>
            <w:pPr>
              <w:spacing w:before="240" w:after="120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/>
                <w:szCs w:val="24"/>
              </w:rPr>
              <w:t>参数</w:t>
            </w:r>
          </w:p>
        </w:tc>
        <w:tc>
          <w:tcPr>
            <w:tcW w:w="1701" w:type="dxa"/>
            <w:shd w:val="clear" w:color="auto" w:fill="4F81BD"/>
          </w:tcPr>
          <w:p>
            <w:pPr>
              <w:spacing w:before="240" w:after="120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/>
                <w:szCs w:val="24"/>
              </w:rPr>
              <w:t>参数名称</w:t>
            </w:r>
          </w:p>
        </w:tc>
        <w:tc>
          <w:tcPr>
            <w:tcW w:w="1560" w:type="dxa"/>
            <w:shd w:val="clear" w:color="auto" w:fill="4F81BD"/>
          </w:tcPr>
          <w:p>
            <w:pPr>
              <w:spacing w:before="240" w:after="120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/>
                <w:szCs w:val="24"/>
              </w:rPr>
              <w:t>类型（字节长度）</w:t>
            </w:r>
          </w:p>
        </w:tc>
        <w:tc>
          <w:tcPr>
            <w:tcW w:w="1275" w:type="dxa"/>
            <w:shd w:val="clear" w:color="auto" w:fill="4F81BD"/>
          </w:tcPr>
          <w:p>
            <w:pPr>
              <w:spacing w:before="240" w:after="120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/>
                <w:szCs w:val="24"/>
              </w:rPr>
              <w:t>是否必须</w:t>
            </w:r>
          </w:p>
        </w:tc>
        <w:tc>
          <w:tcPr>
            <w:tcW w:w="2694" w:type="dxa"/>
            <w:shd w:val="clear" w:color="auto" w:fill="4F81BD"/>
          </w:tcPr>
          <w:p>
            <w:pPr>
              <w:spacing w:before="240" w:after="120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4"/>
              </w:rPr>
              <w:t>merchant_id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商户ID</w:t>
            </w:r>
          </w:p>
        </w:tc>
        <w:tc>
          <w:tcPr>
            <w:tcW w:w="1560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String(16)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必须</w:t>
            </w:r>
          </w:p>
        </w:tc>
        <w:tc>
          <w:tcPr>
            <w:tcW w:w="2694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商户在融宝的账户ID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4"/>
              </w:rPr>
              <w:t>order_no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订单号</w:t>
            </w:r>
          </w:p>
        </w:tc>
        <w:tc>
          <w:tcPr>
            <w:tcW w:w="1560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必须</w:t>
            </w:r>
          </w:p>
        </w:tc>
        <w:tc>
          <w:tcPr>
            <w:tcW w:w="2694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商户要关闭的订单号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Cs w:val="24"/>
              </w:rPr>
              <w:t>version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ascii="微软雅黑" w:hAnsi="微软雅黑" w:eastAsia="微软雅黑"/>
                <w:bCs/>
                <w:szCs w:val="24"/>
              </w:rPr>
              <w:t>版本号</w:t>
            </w:r>
          </w:p>
        </w:tc>
        <w:tc>
          <w:tcPr>
            <w:tcW w:w="1560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ascii="微软雅黑" w:hAnsi="微软雅黑" w:eastAsia="微软雅黑"/>
                <w:bCs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必须</w:t>
            </w:r>
          </w:p>
        </w:tc>
        <w:tc>
          <w:tcPr>
            <w:tcW w:w="2694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hint="eastAsia" w:ascii="微软雅黑" w:hAnsi="微软雅黑" w:eastAsia="微软雅黑"/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4"/>
              </w:rPr>
              <w:t>sign_type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签名类型</w:t>
            </w:r>
          </w:p>
        </w:tc>
        <w:tc>
          <w:tcPr>
            <w:tcW w:w="1560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可选</w:t>
            </w:r>
          </w:p>
        </w:tc>
        <w:tc>
          <w:tcPr>
            <w:tcW w:w="2694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Cs w:val="24"/>
              </w:rPr>
              <w:t>目前仅支持MD5</w:t>
            </w:r>
            <w:r>
              <w:rPr>
                <w:rFonts w:ascii="微软雅黑" w:hAnsi="微软雅黑" w:eastAsia="微软雅黑" w:cs="Courier New"/>
                <w:color w:val="000000"/>
                <w:szCs w:val="24"/>
              </w:rPr>
              <w:t>，</w:t>
            </w:r>
            <w:r>
              <w:rPr>
                <w:rFonts w:hint="eastAsia" w:ascii="微软雅黑" w:hAnsi="微软雅黑" w:eastAsia="微软雅黑" w:cs="Courier New"/>
                <w:color w:val="000000"/>
                <w:szCs w:val="24"/>
              </w:rPr>
              <w:t>不</w:t>
            </w:r>
            <w:r>
              <w:rPr>
                <w:rFonts w:ascii="微软雅黑" w:hAnsi="微软雅黑" w:eastAsia="微软雅黑" w:cs="Courier New"/>
                <w:color w:val="000000"/>
                <w:szCs w:val="24"/>
              </w:rPr>
              <w:t>参与验签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4"/>
              </w:rPr>
              <w:t>sign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签名</w:t>
            </w:r>
          </w:p>
        </w:tc>
        <w:tc>
          <w:tcPr>
            <w:tcW w:w="1560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String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必须</w:t>
            </w:r>
          </w:p>
        </w:tc>
        <w:tc>
          <w:tcPr>
            <w:tcW w:w="2694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szCs w:val="24"/>
              </w:rPr>
              <w:t>按照sign_type参数指定的签名算法对待签名数据进行签名。目前仅支持MD5.详见数字签名</w:t>
            </w:r>
          </w:p>
        </w:tc>
      </w:tr>
    </w:tbl>
    <w:p>
      <w:pPr>
        <w:ind w:firstLine="480"/>
      </w:pPr>
    </w:p>
    <w:p>
      <w:pPr>
        <w:pStyle w:val="4"/>
        <w:rPr>
          <w:rFonts w:ascii="微软雅黑" w:hAnsi="微软雅黑" w:eastAsia="微软雅黑"/>
        </w:rPr>
      </w:pPr>
      <w:bookmarkStart w:id="54" w:name="_Toc333681168"/>
      <w:bookmarkStart w:id="55" w:name="_Toc334187998"/>
      <w:r>
        <w:rPr>
          <w:rFonts w:hint="eastAsia" w:ascii="微软雅黑" w:hAnsi="微软雅黑" w:eastAsia="微软雅黑"/>
        </w:rPr>
        <w:t>5.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 xml:space="preserve"> 返回参数列表</w:t>
      </w:r>
      <w:bookmarkEnd w:id="54"/>
      <w:bookmarkEnd w:id="55"/>
    </w:p>
    <w:tbl>
      <w:tblPr>
        <w:tblStyle w:val="3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560"/>
        <w:gridCol w:w="1559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4" w:hRule="atLeast"/>
        </w:trPr>
        <w:tc>
          <w:tcPr>
            <w:tcW w:w="2263" w:type="dxa"/>
            <w:shd w:val="clear" w:color="auto" w:fill="4F81BD"/>
          </w:tcPr>
          <w:p>
            <w:pPr>
              <w:spacing w:before="240" w:after="120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/>
                <w:szCs w:val="24"/>
              </w:rPr>
              <w:t>参数</w:t>
            </w:r>
          </w:p>
        </w:tc>
        <w:tc>
          <w:tcPr>
            <w:tcW w:w="1560" w:type="dxa"/>
            <w:shd w:val="clear" w:color="auto" w:fill="4F81BD"/>
          </w:tcPr>
          <w:p>
            <w:pPr>
              <w:spacing w:before="240" w:after="120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/>
                <w:szCs w:val="24"/>
              </w:rPr>
              <w:t>参数名称</w:t>
            </w:r>
          </w:p>
        </w:tc>
        <w:tc>
          <w:tcPr>
            <w:tcW w:w="1559" w:type="dxa"/>
            <w:shd w:val="clear" w:color="auto" w:fill="4F81BD"/>
          </w:tcPr>
          <w:p>
            <w:pPr>
              <w:spacing w:before="240" w:after="120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3515" w:type="dxa"/>
            <w:shd w:val="clear" w:color="auto" w:fill="4F81BD"/>
          </w:tcPr>
          <w:p>
            <w:pPr>
              <w:spacing w:before="240" w:after="120"/>
              <w:ind w:firstLine="0" w:firstLineChars="0"/>
              <w:jc w:val="center"/>
              <w:rPr>
                <w:rFonts w:ascii="微软雅黑" w:hAnsi="微软雅黑" w:eastAsia="微软雅黑"/>
                <w:b/>
                <w:color w:val="FFFFFF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szCs w:val="24"/>
              </w:rPr>
              <w:t>order_no</w:t>
            </w:r>
          </w:p>
        </w:tc>
        <w:tc>
          <w:tcPr>
            <w:tcW w:w="1560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订单号</w:t>
            </w:r>
          </w:p>
        </w:tc>
        <w:tc>
          <w:tcPr>
            <w:tcW w:w="1559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String</w:t>
            </w:r>
          </w:p>
        </w:tc>
        <w:tc>
          <w:tcPr>
            <w:tcW w:w="3515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商户要关闭的订单号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2263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4"/>
              </w:rPr>
              <w:t>result_code</w:t>
            </w:r>
          </w:p>
        </w:tc>
        <w:tc>
          <w:tcPr>
            <w:tcW w:w="1560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返回码</w:t>
            </w:r>
          </w:p>
        </w:tc>
        <w:tc>
          <w:tcPr>
            <w:tcW w:w="1559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String</w:t>
            </w:r>
          </w:p>
        </w:tc>
        <w:tc>
          <w:tcPr>
            <w:tcW w:w="3515" w:type="dxa"/>
            <w:shd w:val="clear" w:color="auto" w:fill="auto"/>
          </w:tcPr>
          <w:p>
            <w:pPr>
              <w:spacing w:line="320" w:lineRule="exact"/>
              <w:ind w:firstLine="0" w:firstLineChars="0"/>
              <w:jc w:val="left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0000表示成功，其他错误原因，具体请看</w:t>
            </w:r>
            <w:r>
              <w:fldChar w:fldCharType="begin"/>
            </w:r>
            <w:r>
              <w:instrText xml:space="preserve"> HYPERLINK \l "_6._错误列表" </w:instrText>
            </w:r>
            <w:r>
              <w:fldChar w:fldCharType="separate"/>
            </w:r>
            <w:r>
              <w:rPr>
                <w:rStyle w:val="34"/>
                <w:rFonts w:hint="eastAsia" w:ascii="微软雅黑" w:hAnsi="微软雅黑" w:eastAsia="微软雅黑"/>
                <w:bCs/>
                <w:szCs w:val="24"/>
              </w:rPr>
              <w:t>错误代码表。</w:t>
            </w:r>
            <w:r>
              <w:rPr>
                <w:rStyle w:val="34"/>
                <w:rFonts w:hint="eastAsia" w:ascii="微软雅黑" w:hAnsi="微软雅黑" w:eastAsia="微软雅黑"/>
                <w:bCs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4"/>
              </w:rPr>
              <w:t>result_msg</w:t>
            </w:r>
          </w:p>
        </w:tc>
        <w:tc>
          <w:tcPr>
            <w:tcW w:w="1560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返回信息</w:t>
            </w:r>
          </w:p>
        </w:tc>
        <w:tc>
          <w:tcPr>
            <w:tcW w:w="1559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String</w:t>
            </w:r>
          </w:p>
        </w:tc>
        <w:tc>
          <w:tcPr>
            <w:tcW w:w="3515" w:type="dxa"/>
            <w:shd w:val="clear" w:color="auto" w:fill="auto"/>
          </w:tcPr>
          <w:p>
            <w:pPr>
              <w:spacing w:line="320" w:lineRule="exact"/>
              <w:ind w:firstLine="0" w:firstLineChars="0"/>
              <w:rPr>
                <w:rFonts w:ascii="微软雅黑" w:hAnsi="微软雅黑" w:eastAsia="微软雅黑"/>
                <w:bCs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Cs w:val="24"/>
              </w:rPr>
              <w:t>错误信息描述</w:t>
            </w:r>
          </w:p>
        </w:tc>
      </w:tr>
    </w:tbl>
    <w:p>
      <w:pPr>
        <w:widowControl/>
        <w:spacing w:before="163" w:after="163" w:line="375" w:lineRule="atLeast"/>
        <w:ind w:firstLine="0" w:firstLineChars="0"/>
        <w:jc w:val="left"/>
        <w:rPr>
          <w:rFonts w:ascii="微软雅黑" w:hAnsi="微软雅黑" w:eastAsia="微软雅黑" w:cs="黑体"/>
          <w:bCs/>
          <w:szCs w:val="24"/>
        </w:rPr>
      </w:pPr>
      <w:r>
        <mc:AlternateContent>
          <mc:Choice Requires="wps">
            <w:drawing>
              <wp:inline distT="0" distB="0" distL="114300" distR="114300">
                <wp:extent cx="5410835" cy="2345055"/>
                <wp:effectExtent l="5080" t="4445" r="13335" b="3175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35" cy="23450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ind w:firstLine="480"/>
                              <w:rPr>
                                <w:rFonts w:ascii="微软雅黑" w:hAnsi="微软雅黑" w:eastAsia="微软雅黑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4"/>
                              </w:rPr>
                              <w:t>输入请求实例：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 xml:space="preserve">    "sign": "f5f3fa003f24cd1d2737923897654218",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>"sign_type": "MD5",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 xml:space="preserve">    "merchant_id": "100000000009085",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 xml:space="preserve">    "order_no": "102015033016170001",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 xml:space="preserve">    “</w:t>
                            </w:r>
                            <w:r>
                              <w:rPr>
                                <w:rFonts w:ascii="微软雅黑" w:hAnsi="微软雅黑" w:eastAsia="微软雅黑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>”: 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>.2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ind w:firstLine="480"/>
                              <w:rPr>
                                <w:rFonts w:ascii="微软雅黑" w:hAnsi="微软雅黑" w:eastAsia="微软雅黑"/>
                                <w:color w:val="000000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480"/>
                              <w:rPr>
                                <w:rFonts w:ascii="微软雅黑" w:hAnsi="微软雅黑" w:eastAsia="微软雅黑"/>
                                <w:color w:val="000000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480"/>
                              <w:rPr>
                                <w:rFonts w:ascii="微软雅黑" w:hAnsi="微软雅黑" w:eastAsia="微软雅黑"/>
                                <w:color w:val="000000"/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84.65pt;width:426.05pt;" fillcolor="#F2F2F2" filled="t" stroked="t" coordsize="21600,21600" o:gfxdata="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OL+6dUAAAAFAQAADwAAAAAAAAABACAAAAAiAAAAZHJzL2Rvd25yZXYueG1sUEsBAhQAFAAA&#10;AAgAh07iQAs+UFArAgAAeAQAAA4AAAAAAAAAAQAgAAAAJAEAAGRycy9lMm9Eb2MueG1sUEsFBgAA&#10;AAAGAAYAWQEAAMEFAAAAAA==&#10;">
                <v:fill on="t" focussize="0,0"/>
                <v:stroke color="#FFFFFF" joinstyle="miter"/>
                <v:imagedata o:title=""/>
                <o:lock v:ext="edit" aspectratio="f"/>
                <v:shadow on="t" color="#808080" opacity="22936f" offset="0pt,1.81102362204724pt" origin="0f,32768f" matrix="65536f,0f,0f,65536f"/>
                <v:textbox>
                  <w:txbxContent>
                    <w:p>
                      <w:pPr>
                        <w:ind w:firstLine="480"/>
                        <w:rPr>
                          <w:rFonts w:ascii="微软雅黑" w:hAnsi="微软雅黑" w:eastAsia="微软雅黑"/>
                          <w:color w:val="00000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4"/>
                        </w:rPr>
                        <w:t>输入请求实例：</w:t>
                      </w:r>
                    </w:p>
                    <w:p>
                      <w:pPr>
                        <w:ind w:firstLine="400"/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>
                      <w:pPr>
                        <w:ind w:firstLine="400"/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 xml:space="preserve">    "sign": "f5f3fa003f24cd1d2737923897654218",</w:t>
                      </w:r>
                    </w:p>
                    <w:p>
                      <w:pPr>
                        <w:ind w:firstLine="400"/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>"sign_type": "MD5",</w:t>
                      </w:r>
                    </w:p>
                    <w:p>
                      <w:pPr>
                        <w:ind w:firstLine="400"/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 xml:space="preserve">    "merchant_id": "100000000009085",</w:t>
                      </w:r>
                    </w:p>
                    <w:p>
                      <w:pPr>
                        <w:ind w:firstLine="400"/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 xml:space="preserve">    "order_no": "102015033016170001",</w:t>
                      </w:r>
                    </w:p>
                    <w:p>
                      <w:pPr>
                        <w:ind w:firstLine="400"/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 xml:space="preserve">    “</w:t>
                      </w:r>
                      <w:r>
                        <w:rPr>
                          <w:rFonts w:ascii="微软雅黑" w:hAnsi="微软雅黑" w:eastAsia="微软雅黑"/>
                          <w:szCs w:val="24"/>
                        </w:rPr>
                        <w:t>version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>”: ”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>3.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>.2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>”</w:t>
                      </w:r>
                    </w:p>
                    <w:p>
                      <w:pPr>
                        <w:ind w:firstLine="400"/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ind w:firstLine="480"/>
                        <w:rPr>
                          <w:rFonts w:ascii="微软雅黑" w:hAnsi="微软雅黑" w:eastAsia="微软雅黑"/>
                          <w:color w:val="000000"/>
                          <w:szCs w:val="24"/>
                        </w:rPr>
                      </w:pPr>
                    </w:p>
                    <w:p>
                      <w:pPr>
                        <w:ind w:firstLine="480"/>
                        <w:rPr>
                          <w:rFonts w:ascii="微软雅黑" w:hAnsi="微软雅黑" w:eastAsia="微软雅黑"/>
                          <w:color w:val="000000"/>
                          <w:szCs w:val="24"/>
                        </w:rPr>
                      </w:pPr>
                    </w:p>
                    <w:p>
                      <w:pPr>
                        <w:ind w:firstLine="480"/>
                        <w:rPr>
                          <w:rFonts w:ascii="微软雅黑" w:hAnsi="微软雅黑" w:eastAsia="微软雅黑"/>
                          <w:color w:val="000000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5410835" cy="1956435"/>
                <wp:effectExtent l="5080" t="5080" r="13335" b="3873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35" cy="19564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widowControl/>
                              <w:ind w:firstLine="48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4"/>
                              </w:rPr>
                              <w:t>返回信息格式为：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Cs w:val="24"/>
                              </w:rPr>
                              <w:t xml:space="preserve"> order_no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": "45454545457",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>"result_code": "0000",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0"/>
                                <w:szCs w:val="20"/>
                              </w:rPr>
                              <w:t>“result_msg”: ”订单关闭成功”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54.05pt;width:426.05pt;" fillcolor="#F2F2F2" filled="t" stroked="t" coordsize="21600,21600" o:gfxdata="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doQDtQAAAAFAQAADwAAAAAAAAABACAAAAAiAAAAZHJzL2Rvd25yZXYueG1sUEsBAhQAFAAA&#10;AAgAh07iQPg6CEgsAgAAeAQAAA4AAAAAAAAAAQAgAAAAIwEAAGRycy9lMm9Eb2MueG1sUEsFBgAA&#10;AAAGAAYAWQEAAMEFAAAAAA==&#10;">
                <v:fill on="t" focussize="0,0"/>
                <v:stroke color="#FFFFFF" joinstyle="miter"/>
                <v:imagedata o:title=""/>
                <o:lock v:ext="edit" aspectratio="f"/>
                <v:shadow on="t" color="#808080" opacity="22936f" offset="0pt,1.81102362204724pt" origin="0f,32768f" matrix="65536f,0f,0f,65536f"/>
                <v:textbox>
                  <w:txbxContent>
                    <w:p>
                      <w:pPr>
                        <w:widowControl/>
                        <w:ind w:firstLine="480"/>
                        <w:jc w:val="left"/>
                        <w:rPr>
                          <w:rFonts w:ascii="微软雅黑" w:hAnsi="微软雅黑" w:eastAsia="微软雅黑"/>
                          <w:color w:val="00000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4"/>
                        </w:rPr>
                        <w:t>返回信息格式为：</w:t>
                      </w:r>
                    </w:p>
                    <w:p>
                      <w:pPr>
                        <w:ind w:firstLine="400"/>
                        <w:rPr>
                          <w:rFonts w:ascii="微软雅黑" w:hAnsi="微软雅黑" w:eastAsia="微软雅黑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>
                      <w:pPr>
                        <w:ind w:firstLine="400"/>
                        <w:rPr>
                          <w:rFonts w:ascii="微软雅黑" w:hAnsi="微软雅黑" w:eastAsia="微软雅黑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Cs w:val="24"/>
                        </w:rPr>
                        <w:t xml:space="preserve"> order_no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sz w:val="20"/>
                          <w:szCs w:val="20"/>
                        </w:rPr>
                        <w:t xml:space="preserve"> ": "45454545457",</w:t>
                      </w:r>
                    </w:p>
                    <w:p>
                      <w:pPr>
                        <w:ind w:firstLine="400"/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>"result_code": "0000",</w:t>
                      </w:r>
                    </w:p>
                    <w:p>
                      <w:pPr>
                        <w:ind w:firstLine="400"/>
                        <w:rPr>
                          <w:rFonts w:ascii="微软雅黑" w:hAnsi="微软雅黑" w:eastAsia="微软雅黑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0"/>
                          <w:szCs w:val="20"/>
                        </w:rPr>
                        <w:t>“result_msg”: ”订单关闭成功”</w:t>
                      </w:r>
                    </w:p>
                    <w:p>
                      <w:pPr>
                        <w:ind w:firstLine="400"/>
                        <w:rPr>
                          <w:rFonts w:ascii="微软雅黑" w:hAnsi="微软雅黑" w:eastAsia="微软雅黑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6</w:t>
      </w:r>
      <w:r>
        <w:rPr>
          <w:rFonts w:hint="eastAsia" w:ascii="微软雅黑" w:hAnsi="微软雅黑" w:eastAsia="微软雅黑"/>
          <w:sz w:val="32"/>
          <w:szCs w:val="32"/>
        </w:rPr>
        <w:t>.</w:t>
      </w:r>
      <w:r>
        <w:rPr>
          <w:rFonts w:ascii="微软雅黑" w:hAnsi="微软雅黑" w:eastAsia="微软雅黑"/>
          <w:sz w:val="32"/>
          <w:szCs w:val="32"/>
        </w:rPr>
        <w:t>银行代码</w:t>
      </w:r>
      <w:bookmarkEnd w:id="47"/>
    </w:p>
    <w:p>
      <w:pPr>
        <w:rPr>
          <w:rFonts w:ascii="微软雅黑" w:hAnsi="微软雅黑" w:eastAsia="微软雅黑"/>
        </w:rPr>
      </w:pPr>
    </w:p>
    <w:tbl>
      <w:tblPr>
        <w:tblStyle w:val="36"/>
        <w:tblW w:w="8931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31"/>
        <w:gridCol w:w="922"/>
        <w:gridCol w:w="1283"/>
        <w:gridCol w:w="1398"/>
        <w:gridCol w:w="1013"/>
        <w:gridCol w:w="1201"/>
        <w:gridCol w:w="1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序号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银行名称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B2C编码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B2C（借）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B2C（贷）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B2C（综）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B2B编码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快捷（综）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招商银行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CMB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bookmarkStart w:id="58" w:name="_GoBack"/>
            <w:bookmarkEnd w:id="58"/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CMB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_B2B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工商银行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ICBC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ICBC_B2B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建设银行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CCB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CCB_B2B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中国银行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BOC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BOC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_B2B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农业银行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ABC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ABC_B2B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bookmarkStart w:id="56" w:name="OLE_LINK11" w:colFirst="1" w:colLast="2"/>
            <w:r>
              <w:rPr>
                <w:rFonts w:ascii="微软雅黑" w:hAnsi="微软雅黑" w:eastAsia="微软雅黑"/>
              </w:rPr>
              <w:t>6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交通银行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BOCM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BOCM_B2B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bookmarkEnd w:id="56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7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浦发银行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SPDB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SPDB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_B2B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8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广发银行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CGB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9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中信银行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CITIC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光大银行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CEB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CEB_B2B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11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兴业银行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CIB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12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平安银行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PAYH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13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民生银行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CMBC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CMBC_B2B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14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华夏银行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HXB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15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邮储银行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PSBC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16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北京银行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BCCB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17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上海银行</w:t>
            </w:r>
          </w:p>
        </w:tc>
        <w:tc>
          <w:tcPr>
            <w:tcW w:w="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SHBANK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√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×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hakuyoxingshu7000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Heiti SC">
    <w:altName w:val="hakuyoxingshu7000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Songti SC">
    <w:altName w:val="hakuyoxingshu7000"/>
    <w:panose1 w:val="02010600040101010101"/>
    <w:charset w:val="88"/>
    <w:family w:val="auto"/>
    <w:pitch w:val="default"/>
    <w:sig w:usb0="00000000" w:usb1="00000000" w:usb2="00000010" w:usb3="00000000" w:csb0="001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20B0604020202020204"/>
    <w:charset w:val="88"/>
    <w:family w:val="auto"/>
    <w:pitch w:val="default"/>
    <w:sig w:usb0="00000000" w:usb1="00000000" w:usb2="0000003F" w:usb3="00000000" w:csb0="603F01FF" w:csb1="FFFF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8"/>
    <w:family w:val="auto"/>
    <w:pitch w:val="default"/>
    <w:sig w:usb0="FFFFFFFF" w:usb1="E9FFFFFF" w:usb2="0000003F" w:usb3="00000000" w:csb0="603F00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Hiragino Sans GB W3">
    <w:altName w:val="hakuyoxingshu7000"/>
    <w:panose1 w:val="020B0300000000000000"/>
    <w:charset w:val="80"/>
    <w:family w:val="auto"/>
    <w:pitch w:val="default"/>
    <w:sig w:usb0="00000000" w:usb1="00000000" w:usb2="00000016" w:usb3="00000000" w:csb0="00060007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i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Hiragino Sans GB W3">
    <w:altName w:val="微软雅黑"/>
    <w:panose1 w:val="020B0300000000000000"/>
    <w:charset w:val="50"/>
    <w:family w:val="auto"/>
    <w:pitch w:val="default"/>
    <w:sig w:usb0="00000000" w:usb1="00000000" w:usb2="00000016" w:usb3="00000000" w:csb0="00060007" w:csb1="00000000"/>
  </w:font>
  <w:font w:name="Heiti SC Light">
    <w:altName w:val="hakuyoxingshu7000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Geeza Pro">
    <w:altName w:val="Segoe Print"/>
    <w:panose1 w:val="00000000000000000000"/>
    <w:charset w:val="B2"/>
    <w:family w:val="auto"/>
    <w:pitch w:val="default"/>
    <w:sig w:usb0="00000000" w:usb1="00000000" w:usb2="00000008" w:usb3="00000000" w:csb0="00000041" w:csb1="00000000"/>
  </w:font>
  <w:font w:name="Segoe Print">
    <w:panose1 w:val="02000600000000000000"/>
    <w:charset w:val="B2"/>
    <w:family w:val="auto"/>
    <w:pitch w:val="default"/>
    <w:sig w:usb0="0000028F" w:usb1="00000000" w:usb2="00000000" w:usb3="00000000" w:csb0="2000009F" w:csb1="47010000"/>
  </w:font>
  <w:font w:name="Segoe UI Semilight">
    <w:altName w:val="Segoe UI"/>
    <w:panose1 w:val="020B0402040204020203"/>
    <w:charset w:val="00"/>
    <w:family w:val="auto"/>
    <w:pitch w:val="default"/>
    <w:sig w:usb0="00000000" w:usb1="00000000" w:usb2="00000009" w:usb3="00000000" w:csb0="200001F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4D"/>
    <w:family w:val="decorative"/>
    <w:pitch w:val="default"/>
    <w:sig w:usb0="E0002AFF" w:usb1="C0007843" w:usb2="00000009" w:usb3="00000000" w:csb0="400001FF" w:csb1="FFFF0000"/>
  </w:font>
  <w:font w:name="Eras Light ITC">
    <w:altName w:val="Segoe Print"/>
    <w:panose1 w:val="020B0402030504020804"/>
    <w:charset w:val="00"/>
    <w:family w:val="auto"/>
    <w:pitch w:val="default"/>
    <w:sig w:usb0="00000000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思源黑体">
    <w:altName w:val="黑体"/>
    <w:panose1 w:val="020B0500000000090000"/>
    <w:charset w:val="86"/>
    <w:family w:val="auto"/>
    <w:pitch w:val="default"/>
    <w:sig w:usb0="00000000" w:usb1="00000000" w:usb2="00000016" w:usb3="00000000" w:csb0="60060107" w:csb1="00000000"/>
  </w:font>
  <w:font w:name="思源黑体">
    <w:altName w:val="黑体"/>
    <w:panose1 w:val="020B0500000000090000"/>
    <w:charset w:val="80"/>
    <w:family w:val="auto"/>
    <w:pitch w:val="default"/>
    <w:sig w:usb0="00000000" w:usb1="00000000" w:usb2="00000016" w:usb3="00000000" w:csb0="60060107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hakuyoxingshu7000">
    <w:panose1 w:val="02000600000000000000"/>
    <w:charset w:val="80"/>
    <w:family w:val="auto"/>
    <w:pitch w:val="default"/>
    <w:sig w:usb0="FFFFFFFF" w:usb1="E9FFFFFF" w:usb2="0000003F" w:usb3="00000000" w:csb0="603F00FF" w:csb1="FFFF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t>手机快捷支付</w:t>
    </w:r>
    <w:r>
      <w:rPr>
        <w:rFonts w:hint="eastAsia"/>
      </w:rPr>
      <w:t>接口文档</w:t>
    </w:r>
    <w:r>
      <w:t>2016</w:t>
    </w:r>
    <w:r>
      <w:rPr>
        <w:rFonts w:hint="eastAsia"/>
      </w:rPr>
      <w:t>V1.0</w:t>
    </w:r>
  </w:p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560D"/>
    <w:multiLevelType w:val="multilevel"/>
    <w:tmpl w:val="006856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682868"/>
    <w:multiLevelType w:val="multilevel"/>
    <w:tmpl w:val="01682868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296307D8"/>
    <w:multiLevelType w:val="multilevel"/>
    <w:tmpl w:val="296307D8"/>
    <w:lvl w:ilvl="0" w:tentative="0">
      <w:start w:val="1"/>
      <w:numFmt w:val="bullet"/>
      <w:lvlText w:val=""/>
      <w:lvlJc w:val="left"/>
      <w:pPr>
        <w:ind w:left="15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7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9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1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3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5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7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9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15" w:hanging="420"/>
      </w:pPr>
      <w:rPr>
        <w:rFonts w:hint="default" w:ascii="Wingdings" w:hAnsi="Wingdings"/>
      </w:rPr>
    </w:lvl>
  </w:abstractNum>
  <w:abstractNum w:abstractNumId="3">
    <w:nsid w:val="29945EB4"/>
    <w:multiLevelType w:val="multilevel"/>
    <w:tmpl w:val="29945EB4"/>
    <w:lvl w:ilvl="0" w:tentative="0">
      <w:start w:val="1"/>
      <w:numFmt w:val="bullet"/>
      <w:lvlText w:val=""/>
      <w:lvlJc w:val="left"/>
      <w:pPr>
        <w:ind w:left="1473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53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33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13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93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73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53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33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313" w:hanging="480"/>
      </w:pPr>
      <w:rPr>
        <w:rFonts w:hint="default" w:ascii="Wingdings" w:hAnsi="Wingdings"/>
      </w:rPr>
    </w:lvl>
  </w:abstractNum>
  <w:abstractNum w:abstractNumId="4">
    <w:nsid w:val="541D206E"/>
    <w:multiLevelType w:val="multilevel"/>
    <w:tmpl w:val="541D206E"/>
    <w:lvl w:ilvl="0" w:tentative="0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20" w:hanging="480"/>
      </w:pPr>
    </w:lvl>
    <w:lvl w:ilvl="2" w:tentative="0">
      <w:start w:val="1"/>
      <w:numFmt w:val="lowerRoman"/>
      <w:lvlText w:val="%3."/>
      <w:lvlJc w:val="right"/>
      <w:pPr>
        <w:ind w:left="2000" w:hanging="480"/>
      </w:pPr>
    </w:lvl>
    <w:lvl w:ilvl="3" w:tentative="0">
      <w:start w:val="1"/>
      <w:numFmt w:val="decimal"/>
      <w:lvlText w:val="%4."/>
      <w:lvlJc w:val="left"/>
      <w:pPr>
        <w:ind w:left="2480" w:hanging="480"/>
      </w:pPr>
    </w:lvl>
    <w:lvl w:ilvl="4" w:tentative="0">
      <w:start w:val="1"/>
      <w:numFmt w:val="lowerLetter"/>
      <w:lvlText w:val="%5)"/>
      <w:lvlJc w:val="left"/>
      <w:pPr>
        <w:ind w:left="2960" w:hanging="480"/>
      </w:pPr>
    </w:lvl>
    <w:lvl w:ilvl="5" w:tentative="0">
      <w:start w:val="1"/>
      <w:numFmt w:val="lowerRoman"/>
      <w:lvlText w:val="%6."/>
      <w:lvlJc w:val="right"/>
      <w:pPr>
        <w:ind w:left="3440" w:hanging="480"/>
      </w:pPr>
    </w:lvl>
    <w:lvl w:ilvl="6" w:tentative="0">
      <w:start w:val="1"/>
      <w:numFmt w:val="decimal"/>
      <w:lvlText w:val="%7."/>
      <w:lvlJc w:val="left"/>
      <w:pPr>
        <w:ind w:left="3920" w:hanging="480"/>
      </w:pPr>
    </w:lvl>
    <w:lvl w:ilvl="7" w:tentative="0">
      <w:start w:val="1"/>
      <w:numFmt w:val="lowerLetter"/>
      <w:lvlText w:val="%8)"/>
      <w:lvlJc w:val="left"/>
      <w:pPr>
        <w:ind w:left="4400" w:hanging="480"/>
      </w:pPr>
    </w:lvl>
    <w:lvl w:ilvl="8" w:tentative="0">
      <w:start w:val="1"/>
      <w:numFmt w:val="lowerRoman"/>
      <w:lvlText w:val="%9."/>
      <w:lvlJc w:val="right"/>
      <w:pPr>
        <w:ind w:left="4880" w:hanging="480"/>
      </w:pPr>
    </w:lvl>
  </w:abstractNum>
  <w:abstractNum w:abstractNumId="5">
    <w:nsid w:val="56EF4CA9"/>
    <w:multiLevelType w:val="multilevel"/>
    <w:tmpl w:val="56EF4CA9"/>
    <w:lvl w:ilvl="0" w:tentative="0">
      <w:start w:val="1"/>
      <w:numFmt w:val="bullet"/>
      <w:lvlText w:val=""/>
      <w:lvlJc w:val="left"/>
      <w:pPr>
        <w:ind w:left="1048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28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08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88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68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48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8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08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88" w:hanging="480"/>
      </w:pPr>
      <w:rPr>
        <w:rFonts w:hint="default" w:ascii="Wingdings" w:hAnsi="Wingdings"/>
      </w:rPr>
    </w:lvl>
  </w:abstractNum>
  <w:abstractNum w:abstractNumId="6">
    <w:nsid w:val="65233A77"/>
    <w:multiLevelType w:val="multilevel"/>
    <w:tmpl w:val="65233A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57182A"/>
    <w:multiLevelType w:val="multilevel"/>
    <w:tmpl w:val="7757182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9FE"/>
    <w:rsid w:val="00001822"/>
    <w:rsid w:val="00001EB8"/>
    <w:rsid w:val="00001FA4"/>
    <w:rsid w:val="00005D64"/>
    <w:rsid w:val="00007159"/>
    <w:rsid w:val="000108DC"/>
    <w:rsid w:val="00010980"/>
    <w:rsid w:val="000137BD"/>
    <w:rsid w:val="0001432F"/>
    <w:rsid w:val="0001750A"/>
    <w:rsid w:val="00022F6C"/>
    <w:rsid w:val="0002597D"/>
    <w:rsid w:val="00025C71"/>
    <w:rsid w:val="00035BD7"/>
    <w:rsid w:val="00036247"/>
    <w:rsid w:val="00041398"/>
    <w:rsid w:val="000423E7"/>
    <w:rsid w:val="000429BE"/>
    <w:rsid w:val="00043459"/>
    <w:rsid w:val="0004376D"/>
    <w:rsid w:val="000457AD"/>
    <w:rsid w:val="00045A99"/>
    <w:rsid w:val="00046FD1"/>
    <w:rsid w:val="00047037"/>
    <w:rsid w:val="00050DD8"/>
    <w:rsid w:val="000575AF"/>
    <w:rsid w:val="00060210"/>
    <w:rsid w:val="00065C01"/>
    <w:rsid w:val="000678AA"/>
    <w:rsid w:val="00071314"/>
    <w:rsid w:val="00072691"/>
    <w:rsid w:val="0007581B"/>
    <w:rsid w:val="00075CBA"/>
    <w:rsid w:val="000760CE"/>
    <w:rsid w:val="00077601"/>
    <w:rsid w:val="00080A36"/>
    <w:rsid w:val="00082760"/>
    <w:rsid w:val="00083E75"/>
    <w:rsid w:val="00084D96"/>
    <w:rsid w:val="00085FBF"/>
    <w:rsid w:val="00086FBD"/>
    <w:rsid w:val="0009171F"/>
    <w:rsid w:val="00091BD3"/>
    <w:rsid w:val="0009340A"/>
    <w:rsid w:val="00093D64"/>
    <w:rsid w:val="00094A50"/>
    <w:rsid w:val="00094D35"/>
    <w:rsid w:val="00094FB4"/>
    <w:rsid w:val="00095D69"/>
    <w:rsid w:val="00096B39"/>
    <w:rsid w:val="00097199"/>
    <w:rsid w:val="000972CB"/>
    <w:rsid w:val="000A2862"/>
    <w:rsid w:val="000A2FE6"/>
    <w:rsid w:val="000A5408"/>
    <w:rsid w:val="000A6A8D"/>
    <w:rsid w:val="000B01B1"/>
    <w:rsid w:val="000B0801"/>
    <w:rsid w:val="000B2532"/>
    <w:rsid w:val="000B25C4"/>
    <w:rsid w:val="000B2CA0"/>
    <w:rsid w:val="000B3BED"/>
    <w:rsid w:val="000B5103"/>
    <w:rsid w:val="000C2D80"/>
    <w:rsid w:val="000C7292"/>
    <w:rsid w:val="000D11B6"/>
    <w:rsid w:val="000D244D"/>
    <w:rsid w:val="000D3DA7"/>
    <w:rsid w:val="000D4744"/>
    <w:rsid w:val="000D49D1"/>
    <w:rsid w:val="000D52F4"/>
    <w:rsid w:val="000D74E8"/>
    <w:rsid w:val="000E3773"/>
    <w:rsid w:val="000E5AB8"/>
    <w:rsid w:val="000E6176"/>
    <w:rsid w:val="000E65FC"/>
    <w:rsid w:val="000F000F"/>
    <w:rsid w:val="000F02B7"/>
    <w:rsid w:val="000F46B7"/>
    <w:rsid w:val="000F4CF5"/>
    <w:rsid w:val="000F4D60"/>
    <w:rsid w:val="000F4F43"/>
    <w:rsid w:val="000F5B2E"/>
    <w:rsid w:val="000F6629"/>
    <w:rsid w:val="000F69D4"/>
    <w:rsid w:val="000F6A76"/>
    <w:rsid w:val="000F7645"/>
    <w:rsid w:val="001056AD"/>
    <w:rsid w:val="00105BE0"/>
    <w:rsid w:val="00106483"/>
    <w:rsid w:val="00107593"/>
    <w:rsid w:val="00110914"/>
    <w:rsid w:val="00110FEA"/>
    <w:rsid w:val="00111102"/>
    <w:rsid w:val="0011390A"/>
    <w:rsid w:val="0011456A"/>
    <w:rsid w:val="0011700E"/>
    <w:rsid w:val="0012385A"/>
    <w:rsid w:val="00123878"/>
    <w:rsid w:val="00124B48"/>
    <w:rsid w:val="00126EA5"/>
    <w:rsid w:val="0013194F"/>
    <w:rsid w:val="00131EE5"/>
    <w:rsid w:val="00133E38"/>
    <w:rsid w:val="00134394"/>
    <w:rsid w:val="00134E98"/>
    <w:rsid w:val="00135B90"/>
    <w:rsid w:val="0013671F"/>
    <w:rsid w:val="00136F40"/>
    <w:rsid w:val="00143694"/>
    <w:rsid w:val="001439A7"/>
    <w:rsid w:val="001538E9"/>
    <w:rsid w:val="00154D07"/>
    <w:rsid w:val="00154E6F"/>
    <w:rsid w:val="00156AC9"/>
    <w:rsid w:val="00156DD4"/>
    <w:rsid w:val="001607F3"/>
    <w:rsid w:val="0016185E"/>
    <w:rsid w:val="0016433C"/>
    <w:rsid w:val="0016573D"/>
    <w:rsid w:val="00166F1F"/>
    <w:rsid w:val="00170377"/>
    <w:rsid w:val="00174FA5"/>
    <w:rsid w:val="0017730D"/>
    <w:rsid w:val="001821E6"/>
    <w:rsid w:val="001824BB"/>
    <w:rsid w:val="00183155"/>
    <w:rsid w:val="00184210"/>
    <w:rsid w:val="00184BEA"/>
    <w:rsid w:val="00184D09"/>
    <w:rsid w:val="001867A5"/>
    <w:rsid w:val="00191739"/>
    <w:rsid w:val="00192FAB"/>
    <w:rsid w:val="00194543"/>
    <w:rsid w:val="00197B11"/>
    <w:rsid w:val="00197B77"/>
    <w:rsid w:val="001A1117"/>
    <w:rsid w:val="001A2903"/>
    <w:rsid w:val="001B2C1A"/>
    <w:rsid w:val="001B4788"/>
    <w:rsid w:val="001B748F"/>
    <w:rsid w:val="001C2602"/>
    <w:rsid w:val="001C5157"/>
    <w:rsid w:val="001C5DEF"/>
    <w:rsid w:val="001D12DF"/>
    <w:rsid w:val="001D15EC"/>
    <w:rsid w:val="001D1CA1"/>
    <w:rsid w:val="001D22EB"/>
    <w:rsid w:val="001D252E"/>
    <w:rsid w:val="001D4290"/>
    <w:rsid w:val="001D61AF"/>
    <w:rsid w:val="001E0F85"/>
    <w:rsid w:val="001E297F"/>
    <w:rsid w:val="001E4311"/>
    <w:rsid w:val="001E6595"/>
    <w:rsid w:val="001E7E87"/>
    <w:rsid w:val="001E7EFF"/>
    <w:rsid w:val="001F171E"/>
    <w:rsid w:val="001F3622"/>
    <w:rsid w:val="001F6153"/>
    <w:rsid w:val="00201631"/>
    <w:rsid w:val="00202069"/>
    <w:rsid w:val="00202AB5"/>
    <w:rsid w:val="00203259"/>
    <w:rsid w:val="002033B9"/>
    <w:rsid w:val="0020538B"/>
    <w:rsid w:val="0021330D"/>
    <w:rsid w:val="00214C5E"/>
    <w:rsid w:val="00220731"/>
    <w:rsid w:val="0022743C"/>
    <w:rsid w:val="00227DD7"/>
    <w:rsid w:val="002347B3"/>
    <w:rsid w:val="0023634F"/>
    <w:rsid w:val="00236616"/>
    <w:rsid w:val="002401A8"/>
    <w:rsid w:val="00244E46"/>
    <w:rsid w:val="002464B8"/>
    <w:rsid w:val="00247E8A"/>
    <w:rsid w:val="002504CB"/>
    <w:rsid w:val="00250CE8"/>
    <w:rsid w:val="002511F9"/>
    <w:rsid w:val="00253B89"/>
    <w:rsid w:val="00255F73"/>
    <w:rsid w:val="00257888"/>
    <w:rsid w:val="0026305F"/>
    <w:rsid w:val="0027398D"/>
    <w:rsid w:val="00273A6B"/>
    <w:rsid w:val="00275396"/>
    <w:rsid w:val="00276F67"/>
    <w:rsid w:val="002771DA"/>
    <w:rsid w:val="002819F4"/>
    <w:rsid w:val="002874BD"/>
    <w:rsid w:val="0029310E"/>
    <w:rsid w:val="002938A2"/>
    <w:rsid w:val="00294384"/>
    <w:rsid w:val="002943B8"/>
    <w:rsid w:val="00295F52"/>
    <w:rsid w:val="0029657F"/>
    <w:rsid w:val="002A2644"/>
    <w:rsid w:val="002A7E64"/>
    <w:rsid w:val="002B13DD"/>
    <w:rsid w:val="002B323A"/>
    <w:rsid w:val="002C1DEF"/>
    <w:rsid w:val="002C2988"/>
    <w:rsid w:val="002C5CF0"/>
    <w:rsid w:val="002C6EDB"/>
    <w:rsid w:val="002D31FD"/>
    <w:rsid w:val="002D4C01"/>
    <w:rsid w:val="002E0925"/>
    <w:rsid w:val="002E70DA"/>
    <w:rsid w:val="002E7682"/>
    <w:rsid w:val="002E7684"/>
    <w:rsid w:val="002F2060"/>
    <w:rsid w:val="002F284A"/>
    <w:rsid w:val="002F72C9"/>
    <w:rsid w:val="002F7D45"/>
    <w:rsid w:val="00307732"/>
    <w:rsid w:val="0031383D"/>
    <w:rsid w:val="00315248"/>
    <w:rsid w:val="00321115"/>
    <w:rsid w:val="003214FB"/>
    <w:rsid w:val="00326D09"/>
    <w:rsid w:val="00330D23"/>
    <w:rsid w:val="00333C47"/>
    <w:rsid w:val="00342E13"/>
    <w:rsid w:val="00344038"/>
    <w:rsid w:val="0034700E"/>
    <w:rsid w:val="003501CB"/>
    <w:rsid w:val="0035020C"/>
    <w:rsid w:val="003506C3"/>
    <w:rsid w:val="003572B3"/>
    <w:rsid w:val="00360E28"/>
    <w:rsid w:val="0036362E"/>
    <w:rsid w:val="0036397A"/>
    <w:rsid w:val="00366724"/>
    <w:rsid w:val="00370408"/>
    <w:rsid w:val="0037087A"/>
    <w:rsid w:val="00371086"/>
    <w:rsid w:val="003755DB"/>
    <w:rsid w:val="00393DE5"/>
    <w:rsid w:val="003968B7"/>
    <w:rsid w:val="00397828"/>
    <w:rsid w:val="003A1EC9"/>
    <w:rsid w:val="003B0B06"/>
    <w:rsid w:val="003B1F75"/>
    <w:rsid w:val="003B3FCE"/>
    <w:rsid w:val="003B4E88"/>
    <w:rsid w:val="003B66B3"/>
    <w:rsid w:val="003C2454"/>
    <w:rsid w:val="003C3587"/>
    <w:rsid w:val="003C51BD"/>
    <w:rsid w:val="003C59EA"/>
    <w:rsid w:val="003D3B22"/>
    <w:rsid w:val="003D63A8"/>
    <w:rsid w:val="003D7396"/>
    <w:rsid w:val="003E1B79"/>
    <w:rsid w:val="003E5245"/>
    <w:rsid w:val="003E7613"/>
    <w:rsid w:val="003F09E5"/>
    <w:rsid w:val="003F0A8F"/>
    <w:rsid w:val="003F4A81"/>
    <w:rsid w:val="003F5729"/>
    <w:rsid w:val="003F5B2F"/>
    <w:rsid w:val="003F6337"/>
    <w:rsid w:val="003F7801"/>
    <w:rsid w:val="00406886"/>
    <w:rsid w:val="004116FE"/>
    <w:rsid w:val="00411C47"/>
    <w:rsid w:val="00412536"/>
    <w:rsid w:val="0041261E"/>
    <w:rsid w:val="00412C83"/>
    <w:rsid w:val="0041332B"/>
    <w:rsid w:val="00414E4B"/>
    <w:rsid w:val="004167D0"/>
    <w:rsid w:val="004247A3"/>
    <w:rsid w:val="004310A6"/>
    <w:rsid w:val="0043460D"/>
    <w:rsid w:val="00443F9D"/>
    <w:rsid w:val="0045071E"/>
    <w:rsid w:val="00452630"/>
    <w:rsid w:val="00455B8D"/>
    <w:rsid w:val="00456777"/>
    <w:rsid w:val="00456817"/>
    <w:rsid w:val="00457DA2"/>
    <w:rsid w:val="00461F8D"/>
    <w:rsid w:val="0046284E"/>
    <w:rsid w:val="004663EC"/>
    <w:rsid w:val="00470415"/>
    <w:rsid w:val="00470BFE"/>
    <w:rsid w:val="00470EE2"/>
    <w:rsid w:val="004750B9"/>
    <w:rsid w:val="00475196"/>
    <w:rsid w:val="00481DEC"/>
    <w:rsid w:val="004823DF"/>
    <w:rsid w:val="004837B4"/>
    <w:rsid w:val="00484046"/>
    <w:rsid w:val="0048646A"/>
    <w:rsid w:val="004909F8"/>
    <w:rsid w:val="0049230C"/>
    <w:rsid w:val="004940B6"/>
    <w:rsid w:val="0049577F"/>
    <w:rsid w:val="00496839"/>
    <w:rsid w:val="004A1966"/>
    <w:rsid w:val="004A2CF3"/>
    <w:rsid w:val="004A4A55"/>
    <w:rsid w:val="004A4CA3"/>
    <w:rsid w:val="004A65D6"/>
    <w:rsid w:val="004A7F64"/>
    <w:rsid w:val="004B0A0D"/>
    <w:rsid w:val="004B4F31"/>
    <w:rsid w:val="004C1BCB"/>
    <w:rsid w:val="004C6B87"/>
    <w:rsid w:val="004C72C4"/>
    <w:rsid w:val="004C786F"/>
    <w:rsid w:val="004D0492"/>
    <w:rsid w:val="004D14B5"/>
    <w:rsid w:val="004D3ECD"/>
    <w:rsid w:val="004D3FCF"/>
    <w:rsid w:val="004D450D"/>
    <w:rsid w:val="004E1A08"/>
    <w:rsid w:val="004E3574"/>
    <w:rsid w:val="004E4888"/>
    <w:rsid w:val="004E4A48"/>
    <w:rsid w:val="004F3CA7"/>
    <w:rsid w:val="004F3D6F"/>
    <w:rsid w:val="004F5286"/>
    <w:rsid w:val="004F60AE"/>
    <w:rsid w:val="004F6915"/>
    <w:rsid w:val="00500999"/>
    <w:rsid w:val="00504D7B"/>
    <w:rsid w:val="00504EFB"/>
    <w:rsid w:val="005129F6"/>
    <w:rsid w:val="00512B35"/>
    <w:rsid w:val="00512B9E"/>
    <w:rsid w:val="005223CC"/>
    <w:rsid w:val="00522F44"/>
    <w:rsid w:val="005231D5"/>
    <w:rsid w:val="005232E3"/>
    <w:rsid w:val="0052372F"/>
    <w:rsid w:val="0052403F"/>
    <w:rsid w:val="00526BA0"/>
    <w:rsid w:val="00527028"/>
    <w:rsid w:val="0052763C"/>
    <w:rsid w:val="005311E5"/>
    <w:rsid w:val="005315EF"/>
    <w:rsid w:val="00533BCC"/>
    <w:rsid w:val="00534872"/>
    <w:rsid w:val="0053612F"/>
    <w:rsid w:val="0053629C"/>
    <w:rsid w:val="00537F5A"/>
    <w:rsid w:val="0054348C"/>
    <w:rsid w:val="00543542"/>
    <w:rsid w:val="00544381"/>
    <w:rsid w:val="005450D4"/>
    <w:rsid w:val="00547C73"/>
    <w:rsid w:val="005504DC"/>
    <w:rsid w:val="00550A89"/>
    <w:rsid w:val="00550CA9"/>
    <w:rsid w:val="0055388F"/>
    <w:rsid w:val="00554673"/>
    <w:rsid w:val="0055538E"/>
    <w:rsid w:val="0055674A"/>
    <w:rsid w:val="00561494"/>
    <w:rsid w:val="00561999"/>
    <w:rsid w:val="005663E2"/>
    <w:rsid w:val="005737B7"/>
    <w:rsid w:val="005847AC"/>
    <w:rsid w:val="00585D26"/>
    <w:rsid w:val="00591158"/>
    <w:rsid w:val="005918A1"/>
    <w:rsid w:val="00592808"/>
    <w:rsid w:val="005934A3"/>
    <w:rsid w:val="00596FA7"/>
    <w:rsid w:val="005A4383"/>
    <w:rsid w:val="005A594A"/>
    <w:rsid w:val="005A609D"/>
    <w:rsid w:val="005A7023"/>
    <w:rsid w:val="005B0984"/>
    <w:rsid w:val="005B19E8"/>
    <w:rsid w:val="005B2D02"/>
    <w:rsid w:val="005B2EAC"/>
    <w:rsid w:val="005B2F97"/>
    <w:rsid w:val="005B3350"/>
    <w:rsid w:val="005B4DA2"/>
    <w:rsid w:val="005B6B0C"/>
    <w:rsid w:val="005B727A"/>
    <w:rsid w:val="005B75DD"/>
    <w:rsid w:val="005C09A4"/>
    <w:rsid w:val="005C120A"/>
    <w:rsid w:val="005C1AED"/>
    <w:rsid w:val="005C2B79"/>
    <w:rsid w:val="005C2EE7"/>
    <w:rsid w:val="005C3720"/>
    <w:rsid w:val="005C4A0F"/>
    <w:rsid w:val="005D1FF3"/>
    <w:rsid w:val="005E3564"/>
    <w:rsid w:val="005F2EC1"/>
    <w:rsid w:val="005F5A87"/>
    <w:rsid w:val="005F7371"/>
    <w:rsid w:val="0060020D"/>
    <w:rsid w:val="0060053F"/>
    <w:rsid w:val="0060544D"/>
    <w:rsid w:val="0060609A"/>
    <w:rsid w:val="0060658F"/>
    <w:rsid w:val="006077A5"/>
    <w:rsid w:val="00611D59"/>
    <w:rsid w:val="006125B6"/>
    <w:rsid w:val="00613AE9"/>
    <w:rsid w:val="00626CE1"/>
    <w:rsid w:val="00630DAA"/>
    <w:rsid w:val="00630E11"/>
    <w:rsid w:val="00633C42"/>
    <w:rsid w:val="00636F92"/>
    <w:rsid w:val="0063746C"/>
    <w:rsid w:val="0064040C"/>
    <w:rsid w:val="006472F1"/>
    <w:rsid w:val="00647696"/>
    <w:rsid w:val="00652A0A"/>
    <w:rsid w:val="00652C9D"/>
    <w:rsid w:val="00656FCF"/>
    <w:rsid w:val="00660899"/>
    <w:rsid w:val="00662B64"/>
    <w:rsid w:val="0066425D"/>
    <w:rsid w:val="00665C55"/>
    <w:rsid w:val="00674155"/>
    <w:rsid w:val="00674AC5"/>
    <w:rsid w:val="00682AB6"/>
    <w:rsid w:val="006830FE"/>
    <w:rsid w:val="0068383A"/>
    <w:rsid w:val="0068392A"/>
    <w:rsid w:val="006841AD"/>
    <w:rsid w:val="00685B80"/>
    <w:rsid w:val="006866F1"/>
    <w:rsid w:val="00694224"/>
    <w:rsid w:val="00695D33"/>
    <w:rsid w:val="00697309"/>
    <w:rsid w:val="006A0A17"/>
    <w:rsid w:val="006A2236"/>
    <w:rsid w:val="006A39FD"/>
    <w:rsid w:val="006B0F60"/>
    <w:rsid w:val="006B7BCE"/>
    <w:rsid w:val="006C4373"/>
    <w:rsid w:val="006C5B10"/>
    <w:rsid w:val="006C7DA8"/>
    <w:rsid w:val="006D5A44"/>
    <w:rsid w:val="006D697D"/>
    <w:rsid w:val="006E202D"/>
    <w:rsid w:val="006E3A13"/>
    <w:rsid w:val="006E619E"/>
    <w:rsid w:val="006F4746"/>
    <w:rsid w:val="00700908"/>
    <w:rsid w:val="00702D55"/>
    <w:rsid w:val="007059EA"/>
    <w:rsid w:val="00706309"/>
    <w:rsid w:val="00710953"/>
    <w:rsid w:val="0071096A"/>
    <w:rsid w:val="00711521"/>
    <w:rsid w:val="0072093E"/>
    <w:rsid w:val="00725F1F"/>
    <w:rsid w:val="00727BEA"/>
    <w:rsid w:val="00730E41"/>
    <w:rsid w:val="0073175B"/>
    <w:rsid w:val="0073466D"/>
    <w:rsid w:val="00734945"/>
    <w:rsid w:val="00734EDB"/>
    <w:rsid w:val="007459C5"/>
    <w:rsid w:val="007460A1"/>
    <w:rsid w:val="00747727"/>
    <w:rsid w:val="00751C68"/>
    <w:rsid w:val="007575A9"/>
    <w:rsid w:val="007578B8"/>
    <w:rsid w:val="00761F24"/>
    <w:rsid w:val="00764E22"/>
    <w:rsid w:val="007679A1"/>
    <w:rsid w:val="00767C36"/>
    <w:rsid w:val="00781166"/>
    <w:rsid w:val="00783D0B"/>
    <w:rsid w:val="00787BD7"/>
    <w:rsid w:val="00787C75"/>
    <w:rsid w:val="0079014F"/>
    <w:rsid w:val="007910BD"/>
    <w:rsid w:val="00791BF2"/>
    <w:rsid w:val="00793018"/>
    <w:rsid w:val="00794E52"/>
    <w:rsid w:val="007A0FCD"/>
    <w:rsid w:val="007A3529"/>
    <w:rsid w:val="007A3D26"/>
    <w:rsid w:val="007A4339"/>
    <w:rsid w:val="007B0674"/>
    <w:rsid w:val="007C0824"/>
    <w:rsid w:val="007C5330"/>
    <w:rsid w:val="007C5B30"/>
    <w:rsid w:val="007C6C07"/>
    <w:rsid w:val="007D0387"/>
    <w:rsid w:val="007D2783"/>
    <w:rsid w:val="007E15D1"/>
    <w:rsid w:val="007E360C"/>
    <w:rsid w:val="007E3C2C"/>
    <w:rsid w:val="007E7334"/>
    <w:rsid w:val="007F40FB"/>
    <w:rsid w:val="007F4924"/>
    <w:rsid w:val="007F6E05"/>
    <w:rsid w:val="00800AA0"/>
    <w:rsid w:val="00803261"/>
    <w:rsid w:val="00814DF9"/>
    <w:rsid w:val="008157C8"/>
    <w:rsid w:val="00815E27"/>
    <w:rsid w:val="00817E88"/>
    <w:rsid w:val="00820EC2"/>
    <w:rsid w:val="0082145B"/>
    <w:rsid w:val="00822407"/>
    <w:rsid w:val="00822539"/>
    <w:rsid w:val="0082384C"/>
    <w:rsid w:val="008249CD"/>
    <w:rsid w:val="00834F43"/>
    <w:rsid w:val="008407E3"/>
    <w:rsid w:val="00841712"/>
    <w:rsid w:val="00845900"/>
    <w:rsid w:val="008540A8"/>
    <w:rsid w:val="00855615"/>
    <w:rsid w:val="008556F8"/>
    <w:rsid w:val="00855F6D"/>
    <w:rsid w:val="008605D0"/>
    <w:rsid w:val="00862022"/>
    <w:rsid w:val="00863EB7"/>
    <w:rsid w:val="008676DA"/>
    <w:rsid w:val="00870D43"/>
    <w:rsid w:val="00874293"/>
    <w:rsid w:val="00876D90"/>
    <w:rsid w:val="00876FFC"/>
    <w:rsid w:val="00877BA2"/>
    <w:rsid w:val="008808CD"/>
    <w:rsid w:val="008815E7"/>
    <w:rsid w:val="00882BAA"/>
    <w:rsid w:val="00887BB6"/>
    <w:rsid w:val="00887E12"/>
    <w:rsid w:val="00890DE4"/>
    <w:rsid w:val="00890FA3"/>
    <w:rsid w:val="00895A37"/>
    <w:rsid w:val="008978C8"/>
    <w:rsid w:val="0089799E"/>
    <w:rsid w:val="008A6993"/>
    <w:rsid w:val="008A7F77"/>
    <w:rsid w:val="008B23C4"/>
    <w:rsid w:val="008B2ED7"/>
    <w:rsid w:val="008B3CE0"/>
    <w:rsid w:val="008B4C4D"/>
    <w:rsid w:val="008B6BEF"/>
    <w:rsid w:val="008B7F6B"/>
    <w:rsid w:val="008C2A01"/>
    <w:rsid w:val="008C2F5F"/>
    <w:rsid w:val="008C3AAE"/>
    <w:rsid w:val="008C6850"/>
    <w:rsid w:val="008C73D9"/>
    <w:rsid w:val="008C7B2D"/>
    <w:rsid w:val="008E27EB"/>
    <w:rsid w:val="008E3F1C"/>
    <w:rsid w:val="008E5D4E"/>
    <w:rsid w:val="008E6B05"/>
    <w:rsid w:val="008F0D5D"/>
    <w:rsid w:val="008F4B53"/>
    <w:rsid w:val="008F5297"/>
    <w:rsid w:val="008F6CC5"/>
    <w:rsid w:val="008F72DD"/>
    <w:rsid w:val="00904F8F"/>
    <w:rsid w:val="0091088E"/>
    <w:rsid w:val="009117B5"/>
    <w:rsid w:val="00914180"/>
    <w:rsid w:val="009152E8"/>
    <w:rsid w:val="00920FF3"/>
    <w:rsid w:val="00924805"/>
    <w:rsid w:val="00925203"/>
    <w:rsid w:val="00925556"/>
    <w:rsid w:val="0092609F"/>
    <w:rsid w:val="00926264"/>
    <w:rsid w:val="00927FC3"/>
    <w:rsid w:val="009375B3"/>
    <w:rsid w:val="009425FF"/>
    <w:rsid w:val="00943D90"/>
    <w:rsid w:val="0095111F"/>
    <w:rsid w:val="00954B76"/>
    <w:rsid w:val="0095675F"/>
    <w:rsid w:val="00963C1E"/>
    <w:rsid w:val="009669C3"/>
    <w:rsid w:val="00971410"/>
    <w:rsid w:val="0097230E"/>
    <w:rsid w:val="009748F3"/>
    <w:rsid w:val="00980AE0"/>
    <w:rsid w:val="009848A6"/>
    <w:rsid w:val="00984F6D"/>
    <w:rsid w:val="00986413"/>
    <w:rsid w:val="00987121"/>
    <w:rsid w:val="00995387"/>
    <w:rsid w:val="009965B7"/>
    <w:rsid w:val="0099672B"/>
    <w:rsid w:val="009A0AAA"/>
    <w:rsid w:val="009A2193"/>
    <w:rsid w:val="009A271E"/>
    <w:rsid w:val="009A39E2"/>
    <w:rsid w:val="009A7F5D"/>
    <w:rsid w:val="009B2A8B"/>
    <w:rsid w:val="009B3745"/>
    <w:rsid w:val="009B5FF6"/>
    <w:rsid w:val="009B6C35"/>
    <w:rsid w:val="009B79A9"/>
    <w:rsid w:val="009B7C75"/>
    <w:rsid w:val="009C41F2"/>
    <w:rsid w:val="009C775C"/>
    <w:rsid w:val="009D0D85"/>
    <w:rsid w:val="009D5140"/>
    <w:rsid w:val="009D67BD"/>
    <w:rsid w:val="009E3C87"/>
    <w:rsid w:val="009E3E4E"/>
    <w:rsid w:val="009E5406"/>
    <w:rsid w:val="009E559E"/>
    <w:rsid w:val="009E5A46"/>
    <w:rsid w:val="009F0D4C"/>
    <w:rsid w:val="009F0DE5"/>
    <w:rsid w:val="009F2E29"/>
    <w:rsid w:val="009F5C27"/>
    <w:rsid w:val="009F681A"/>
    <w:rsid w:val="009F7DBF"/>
    <w:rsid w:val="00A02306"/>
    <w:rsid w:val="00A031F9"/>
    <w:rsid w:val="00A03542"/>
    <w:rsid w:val="00A064E4"/>
    <w:rsid w:val="00A11F9C"/>
    <w:rsid w:val="00A13198"/>
    <w:rsid w:val="00A146F9"/>
    <w:rsid w:val="00A2102A"/>
    <w:rsid w:val="00A301D7"/>
    <w:rsid w:val="00A34223"/>
    <w:rsid w:val="00A37739"/>
    <w:rsid w:val="00A42DF7"/>
    <w:rsid w:val="00A42E0F"/>
    <w:rsid w:val="00A449DE"/>
    <w:rsid w:val="00A44F47"/>
    <w:rsid w:val="00A477FD"/>
    <w:rsid w:val="00A52D9E"/>
    <w:rsid w:val="00A62CF8"/>
    <w:rsid w:val="00A64EFA"/>
    <w:rsid w:val="00A6523D"/>
    <w:rsid w:val="00A70CFF"/>
    <w:rsid w:val="00A71F46"/>
    <w:rsid w:val="00A73D42"/>
    <w:rsid w:val="00A74294"/>
    <w:rsid w:val="00A74E94"/>
    <w:rsid w:val="00A75105"/>
    <w:rsid w:val="00A76DDA"/>
    <w:rsid w:val="00A80FA4"/>
    <w:rsid w:val="00A82473"/>
    <w:rsid w:val="00A9033E"/>
    <w:rsid w:val="00A9419B"/>
    <w:rsid w:val="00A94502"/>
    <w:rsid w:val="00A949EE"/>
    <w:rsid w:val="00AA011D"/>
    <w:rsid w:val="00AA1CD8"/>
    <w:rsid w:val="00AA3172"/>
    <w:rsid w:val="00AA551D"/>
    <w:rsid w:val="00AA762F"/>
    <w:rsid w:val="00AB03BE"/>
    <w:rsid w:val="00AB0FA5"/>
    <w:rsid w:val="00AB10DC"/>
    <w:rsid w:val="00AB2DC0"/>
    <w:rsid w:val="00AB7471"/>
    <w:rsid w:val="00AC4CF3"/>
    <w:rsid w:val="00AD3E8C"/>
    <w:rsid w:val="00AD52D0"/>
    <w:rsid w:val="00AD7C08"/>
    <w:rsid w:val="00AE0771"/>
    <w:rsid w:val="00AE1364"/>
    <w:rsid w:val="00AE66A7"/>
    <w:rsid w:val="00AF0627"/>
    <w:rsid w:val="00AF336F"/>
    <w:rsid w:val="00AF3396"/>
    <w:rsid w:val="00AF3EEA"/>
    <w:rsid w:val="00AF56FE"/>
    <w:rsid w:val="00AF6980"/>
    <w:rsid w:val="00AF705E"/>
    <w:rsid w:val="00AF7164"/>
    <w:rsid w:val="00B019A0"/>
    <w:rsid w:val="00B01D88"/>
    <w:rsid w:val="00B03B03"/>
    <w:rsid w:val="00B07E15"/>
    <w:rsid w:val="00B07FC0"/>
    <w:rsid w:val="00B122B9"/>
    <w:rsid w:val="00B12392"/>
    <w:rsid w:val="00B1532E"/>
    <w:rsid w:val="00B15DE5"/>
    <w:rsid w:val="00B17724"/>
    <w:rsid w:val="00B20878"/>
    <w:rsid w:val="00B23CB6"/>
    <w:rsid w:val="00B33945"/>
    <w:rsid w:val="00B34DED"/>
    <w:rsid w:val="00B350F8"/>
    <w:rsid w:val="00B37CC0"/>
    <w:rsid w:val="00B4448E"/>
    <w:rsid w:val="00B5082A"/>
    <w:rsid w:val="00B519B0"/>
    <w:rsid w:val="00B529CA"/>
    <w:rsid w:val="00B52A92"/>
    <w:rsid w:val="00B53BE7"/>
    <w:rsid w:val="00B53E7D"/>
    <w:rsid w:val="00B57D26"/>
    <w:rsid w:val="00B601E2"/>
    <w:rsid w:val="00B62813"/>
    <w:rsid w:val="00B6325B"/>
    <w:rsid w:val="00B67CA8"/>
    <w:rsid w:val="00B702E4"/>
    <w:rsid w:val="00B71B89"/>
    <w:rsid w:val="00B73236"/>
    <w:rsid w:val="00B73E44"/>
    <w:rsid w:val="00B74AB7"/>
    <w:rsid w:val="00B74ADA"/>
    <w:rsid w:val="00B758B1"/>
    <w:rsid w:val="00B77F65"/>
    <w:rsid w:val="00B81F76"/>
    <w:rsid w:val="00B8417F"/>
    <w:rsid w:val="00B8708E"/>
    <w:rsid w:val="00B91884"/>
    <w:rsid w:val="00B93570"/>
    <w:rsid w:val="00B93D7C"/>
    <w:rsid w:val="00BA4397"/>
    <w:rsid w:val="00BA6E61"/>
    <w:rsid w:val="00BB03B1"/>
    <w:rsid w:val="00BB6F78"/>
    <w:rsid w:val="00BB7365"/>
    <w:rsid w:val="00BC2D85"/>
    <w:rsid w:val="00BC68C3"/>
    <w:rsid w:val="00BD07BD"/>
    <w:rsid w:val="00BD0E86"/>
    <w:rsid w:val="00BD1749"/>
    <w:rsid w:val="00BD6ADF"/>
    <w:rsid w:val="00BD7FBD"/>
    <w:rsid w:val="00BE1588"/>
    <w:rsid w:val="00BE1EA1"/>
    <w:rsid w:val="00BE2E77"/>
    <w:rsid w:val="00BE4CB8"/>
    <w:rsid w:val="00BE53C6"/>
    <w:rsid w:val="00BF0C0B"/>
    <w:rsid w:val="00BF1159"/>
    <w:rsid w:val="00BF2F90"/>
    <w:rsid w:val="00BF3B1F"/>
    <w:rsid w:val="00BF46DD"/>
    <w:rsid w:val="00BF5221"/>
    <w:rsid w:val="00BF54CC"/>
    <w:rsid w:val="00BF6BE7"/>
    <w:rsid w:val="00BF7128"/>
    <w:rsid w:val="00C0239E"/>
    <w:rsid w:val="00C0503B"/>
    <w:rsid w:val="00C05E32"/>
    <w:rsid w:val="00C06C83"/>
    <w:rsid w:val="00C07A76"/>
    <w:rsid w:val="00C23C3B"/>
    <w:rsid w:val="00C25B78"/>
    <w:rsid w:val="00C26A16"/>
    <w:rsid w:val="00C32ADF"/>
    <w:rsid w:val="00C337D1"/>
    <w:rsid w:val="00C34A36"/>
    <w:rsid w:val="00C35883"/>
    <w:rsid w:val="00C35AFA"/>
    <w:rsid w:val="00C363EF"/>
    <w:rsid w:val="00C36D6B"/>
    <w:rsid w:val="00C37240"/>
    <w:rsid w:val="00C41A69"/>
    <w:rsid w:val="00C42D01"/>
    <w:rsid w:val="00C43646"/>
    <w:rsid w:val="00C43CD8"/>
    <w:rsid w:val="00C45F06"/>
    <w:rsid w:val="00C5398A"/>
    <w:rsid w:val="00C54739"/>
    <w:rsid w:val="00C54C90"/>
    <w:rsid w:val="00C54E84"/>
    <w:rsid w:val="00C60AD7"/>
    <w:rsid w:val="00C61B60"/>
    <w:rsid w:val="00C630DF"/>
    <w:rsid w:val="00C6576B"/>
    <w:rsid w:val="00C7001E"/>
    <w:rsid w:val="00C72FE4"/>
    <w:rsid w:val="00C73B40"/>
    <w:rsid w:val="00C74C01"/>
    <w:rsid w:val="00C75571"/>
    <w:rsid w:val="00C775BF"/>
    <w:rsid w:val="00C82894"/>
    <w:rsid w:val="00C851A1"/>
    <w:rsid w:val="00C91599"/>
    <w:rsid w:val="00C94DB5"/>
    <w:rsid w:val="00C964EC"/>
    <w:rsid w:val="00CA27D9"/>
    <w:rsid w:val="00CB06CB"/>
    <w:rsid w:val="00CB46CC"/>
    <w:rsid w:val="00CB49FE"/>
    <w:rsid w:val="00CC1256"/>
    <w:rsid w:val="00CC16A5"/>
    <w:rsid w:val="00CC1DD1"/>
    <w:rsid w:val="00CC38A9"/>
    <w:rsid w:val="00CC3AE1"/>
    <w:rsid w:val="00CD16D5"/>
    <w:rsid w:val="00CD19FE"/>
    <w:rsid w:val="00CD39F4"/>
    <w:rsid w:val="00CD3B19"/>
    <w:rsid w:val="00CD3E02"/>
    <w:rsid w:val="00CD7012"/>
    <w:rsid w:val="00CE09A0"/>
    <w:rsid w:val="00CE172B"/>
    <w:rsid w:val="00CE1E2A"/>
    <w:rsid w:val="00CE2F90"/>
    <w:rsid w:val="00CE4908"/>
    <w:rsid w:val="00CE5A6A"/>
    <w:rsid w:val="00CE6B19"/>
    <w:rsid w:val="00CF0AE6"/>
    <w:rsid w:val="00CF0F18"/>
    <w:rsid w:val="00CF332B"/>
    <w:rsid w:val="00CF33A5"/>
    <w:rsid w:val="00CF40D7"/>
    <w:rsid w:val="00CF5A3E"/>
    <w:rsid w:val="00D01D5C"/>
    <w:rsid w:val="00D02770"/>
    <w:rsid w:val="00D0555D"/>
    <w:rsid w:val="00D05925"/>
    <w:rsid w:val="00D06D43"/>
    <w:rsid w:val="00D06D67"/>
    <w:rsid w:val="00D108C1"/>
    <w:rsid w:val="00D11233"/>
    <w:rsid w:val="00D1300B"/>
    <w:rsid w:val="00D20033"/>
    <w:rsid w:val="00D209AD"/>
    <w:rsid w:val="00D21397"/>
    <w:rsid w:val="00D22337"/>
    <w:rsid w:val="00D26AC3"/>
    <w:rsid w:val="00D30A6D"/>
    <w:rsid w:val="00D327B0"/>
    <w:rsid w:val="00D36922"/>
    <w:rsid w:val="00D42A68"/>
    <w:rsid w:val="00D435E2"/>
    <w:rsid w:val="00D4446D"/>
    <w:rsid w:val="00D45498"/>
    <w:rsid w:val="00D45B93"/>
    <w:rsid w:val="00D46B0A"/>
    <w:rsid w:val="00D47CCD"/>
    <w:rsid w:val="00D53061"/>
    <w:rsid w:val="00D54810"/>
    <w:rsid w:val="00D556D2"/>
    <w:rsid w:val="00D56286"/>
    <w:rsid w:val="00D60A93"/>
    <w:rsid w:val="00D60C19"/>
    <w:rsid w:val="00D6321E"/>
    <w:rsid w:val="00D7157B"/>
    <w:rsid w:val="00D72159"/>
    <w:rsid w:val="00D74073"/>
    <w:rsid w:val="00D74D74"/>
    <w:rsid w:val="00D776DC"/>
    <w:rsid w:val="00D82058"/>
    <w:rsid w:val="00D82AFD"/>
    <w:rsid w:val="00D97ADA"/>
    <w:rsid w:val="00D97BBC"/>
    <w:rsid w:val="00DA0283"/>
    <w:rsid w:val="00DA2A09"/>
    <w:rsid w:val="00DB7D05"/>
    <w:rsid w:val="00DC4D9F"/>
    <w:rsid w:val="00DC548E"/>
    <w:rsid w:val="00DC67B8"/>
    <w:rsid w:val="00DC7B92"/>
    <w:rsid w:val="00DD315C"/>
    <w:rsid w:val="00DD342E"/>
    <w:rsid w:val="00DD350A"/>
    <w:rsid w:val="00DD64B7"/>
    <w:rsid w:val="00DE0051"/>
    <w:rsid w:val="00DE05FB"/>
    <w:rsid w:val="00DE1ACB"/>
    <w:rsid w:val="00DF30CC"/>
    <w:rsid w:val="00DF39B5"/>
    <w:rsid w:val="00DF3A3F"/>
    <w:rsid w:val="00E00775"/>
    <w:rsid w:val="00E00E8E"/>
    <w:rsid w:val="00E01ACF"/>
    <w:rsid w:val="00E021B5"/>
    <w:rsid w:val="00E04941"/>
    <w:rsid w:val="00E04D83"/>
    <w:rsid w:val="00E05902"/>
    <w:rsid w:val="00E07CCA"/>
    <w:rsid w:val="00E10460"/>
    <w:rsid w:val="00E10708"/>
    <w:rsid w:val="00E135EE"/>
    <w:rsid w:val="00E15806"/>
    <w:rsid w:val="00E1622B"/>
    <w:rsid w:val="00E2111E"/>
    <w:rsid w:val="00E25A66"/>
    <w:rsid w:val="00E27379"/>
    <w:rsid w:val="00E27920"/>
    <w:rsid w:val="00E27CEE"/>
    <w:rsid w:val="00E324A5"/>
    <w:rsid w:val="00E330FD"/>
    <w:rsid w:val="00E3634F"/>
    <w:rsid w:val="00E36390"/>
    <w:rsid w:val="00E37B0D"/>
    <w:rsid w:val="00E428B1"/>
    <w:rsid w:val="00E4541C"/>
    <w:rsid w:val="00E46FC6"/>
    <w:rsid w:val="00E478BD"/>
    <w:rsid w:val="00E51B3C"/>
    <w:rsid w:val="00E52198"/>
    <w:rsid w:val="00E52FBC"/>
    <w:rsid w:val="00E55308"/>
    <w:rsid w:val="00E63937"/>
    <w:rsid w:val="00E63B67"/>
    <w:rsid w:val="00E64B80"/>
    <w:rsid w:val="00E654F8"/>
    <w:rsid w:val="00E66F0E"/>
    <w:rsid w:val="00E67391"/>
    <w:rsid w:val="00E67FD4"/>
    <w:rsid w:val="00E703EA"/>
    <w:rsid w:val="00E70413"/>
    <w:rsid w:val="00E70517"/>
    <w:rsid w:val="00E73EAC"/>
    <w:rsid w:val="00E75E1E"/>
    <w:rsid w:val="00E776D7"/>
    <w:rsid w:val="00E81044"/>
    <w:rsid w:val="00E8600B"/>
    <w:rsid w:val="00E86746"/>
    <w:rsid w:val="00E87C95"/>
    <w:rsid w:val="00E91C65"/>
    <w:rsid w:val="00E93D55"/>
    <w:rsid w:val="00E95B75"/>
    <w:rsid w:val="00EA0257"/>
    <w:rsid w:val="00EA0AC5"/>
    <w:rsid w:val="00EA56FC"/>
    <w:rsid w:val="00EA6C76"/>
    <w:rsid w:val="00EA7289"/>
    <w:rsid w:val="00EB0731"/>
    <w:rsid w:val="00EC07AA"/>
    <w:rsid w:val="00EC1C70"/>
    <w:rsid w:val="00EC2126"/>
    <w:rsid w:val="00EC284A"/>
    <w:rsid w:val="00EC34C1"/>
    <w:rsid w:val="00EC3EFD"/>
    <w:rsid w:val="00EC4730"/>
    <w:rsid w:val="00EC588F"/>
    <w:rsid w:val="00EC6D8E"/>
    <w:rsid w:val="00EC6F04"/>
    <w:rsid w:val="00EC6FDF"/>
    <w:rsid w:val="00ED07DA"/>
    <w:rsid w:val="00ED53B6"/>
    <w:rsid w:val="00ED57D7"/>
    <w:rsid w:val="00ED5899"/>
    <w:rsid w:val="00ED685F"/>
    <w:rsid w:val="00ED6BDD"/>
    <w:rsid w:val="00EE0933"/>
    <w:rsid w:val="00EE29FE"/>
    <w:rsid w:val="00EE2DF0"/>
    <w:rsid w:val="00EE3D2F"/>
    <w:rsid w:val="00EE5741"/>
    <w:rsid w:val="00EE6B68"/>
    <w:rsid w:val="00EF02FA"/>
    <w:rsid w:val="00EF04AA"/>
    <w:rsid w:val="00EF0E1A"/>
    <w:rsid w:val="00F05E99"/>
    <w:rsid w:val="00F065B3"/>
    <w:rsid w:val="00F12031"/>
    <w:rsid w:val="00F13452"/>
    <w:rsid w:val="00F16E64"/>
    <w:rsid w:val="00F20DAE"/>
    <w:rsid w:val="00F21E82"/>
    <w:rsid w:val="00F2222A"/>
    <w:rsid w:val="00F24D80"/>
    <w:rsid w:val="00F254D5"/>
    <w:rsid w:val="00F26544"/>
    <w:rsid w:val="00F3005B"/>
    <w:rsid w:val="00F30736"/>
    <w:rsid w:val="00F32BAB"/>
    <w:rsid w:val="00F410A8"/>
    <w:rsid w:val="00F4234A"/>
    <w:rsid w:val="00F43909"/>
    <w:rsid w:val="00F44050"/>
    <w:rsid w:val="00F4578C"/>
    <w:rsid w:val="00F52D02"/>
    <w:rsid w:val="00F53E2D"/>
    <w:rsid w:val="00F540F6"/>
    <w:rsid w:val="00F564DB"/>
    <w:rsid w:val="00F60AE4"/>
    <w:rsid w:val="00F636C7"/>
    <w:rsid w:val="00F63831"/>
    <w:rsid w:val="00F77C78"/>
    <w:rsid w:val="00F81196"/>
    <w:rsid w:val="00F83B00"/>
    <w:rsid w:val="00F843E4"/>
    <w:rsid w:val="00F900CF"/>
    <w:rsid w:val="00F91C79"/>
    <w:rsid w:val="00F931E4"/>
    <w:rsid w:val="00FB1301"/>
    <w:rsid w:val="00FB2179"/>
    <w:rsid w:val="00FB5155"/>
    <w:rsid w:val="00FC7B83"/>
    <w:rsid w:val="00FC7C02"/>
    <w:rsid w:val="00FD1EAD"/>
    <w:rsid w:val="00FD47F4"/>
    <w:rsid w:val="00FD5A52"/>
    <w:rsid w:val="00FD5C31"/>
    <w:rsid w:val="00FD6A9B"/>
    <w:rsid w:val="00FD72BF"/>
    <w:rsid w:val="00FE1C65"/>
    <w:rsid w:val="00FE5CA7"/>
    <w:rsid w:val="00FE75B3"/>
    <w:rsid w:val="00FF21F0"/>
    <w:rsid w:val="00FF23B5"/>
    <w:rsid w:val="00FF281E"/>
    <w:rsid w:val="06692D17"/>
    <w:rsid w:val="078C0747"/>
    <w:rsid w:val="08F9379E"/>
    <w:rsid w:val="095E00ED"/>
    <w:rsid w:val="0B071B00"/>
    <w:rsid w:val="0D7731C1"/>
    <w:rsid w:val="11754578"/>
    <w:rsid w:val="11825D9F"/>
    <w:rsid w:val="12D06F7C"/>
    <w:rsid w:val="176A1D4E"/>
    <w:rsid w:val="17952AB1"/>
    <w:rsid w:val="1A1830B1"/>
    <w:rsid w:val="1D095C68"/>
    <w:rsid w:val="23E26281"/>
    <w:rsid w:val="277F523B"/>
    <w:rsid w:val="30A47B28"/>
    <w:rsid w:val="329749BC"/>
    <w:rsid w:val="34A60C34"/>
    <w:rsid w:val="3A9245AB"/>
    <w:rsid w:val="3BBD20DB"/>
    <w:rsid w:val="3D3C4BF1"/>
    <w:rsid w:val="3F211FA0"/>
    <w:rsid w:val="40B95287"/>
    <w:rsid w:val="428B7DAA"/>
    <w:rsid w:val="42A54824"/>
    <w:rsid w:val="43541F37"/>
    <w:rsid w:val="4C2D42F2"/>
    <w:rsid w:val="4D9C67D1"/>
    <w:rsid w:val="4E28752A"/>
    <w:rsid w:val="50467A33"/>
    <w:rsid w:val="50B62B7F"/>
    <w:rsid w:val="58D3010A"/>
    <w:rsid w:val="58EF1CC5"/>
    <w:rsid w:val="59365D3D"/>
    <w:rsid w:val="5FF23C41"/>
    <w:rsid w:val="6397631E"/>
    <w:rsid w:val="63B55325"/>
    <w:rsid w:val="67530204"/>
    <w:rsid w:val="67B3438C"/>
    <w:rsid w:val="69FB249F"/>
    <w:rsid w:val="6DAD6ABE"/>
    <w:rsid w:val="6DC311E2"/>
    <w:rsid w:val="6F227E3E"/>
    <w:rsid w:val="6F26774E"/>
    <w:rsid w:val="74267828"/>
    <w:rsid w:val="77F8018C"/>
    <w:rsid w:val="79AF33C5"/>
    <w:rsid w:val="7AF83F85"/>
    <w:rsid w:val="7E0A5AE7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hAnsi="Calibri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4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4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hAnsi="Calibri" w:eastAsia="宋体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58"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4"/>
    </w:pPr>
    <w:rPr>
      <w:rFonts w:ascii="Calibri" w:hAnsi="Calibri" w:eastAsia="宋体"/>
      <w:b/>
      <w:bCs/>
      <w:kern w:val="2"/>
      <w:sz w:val="28"/>
      <w:szCs w:val="28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57"/>
    <w:unhideWhenUsed/>
    <w:qFormat/>
    <w:uiPriority w:val="99"/>
    <w:rPr>
      <w:b/>
      <w:bCs/>
    </w:rPr>
  </w:style>
  <w:style w:type="paragraph" w:styleId="8">
    <w:name w:val="annotation text"/>
    <w:basedOn w:val="1"/>
    <w:link w:val="56"/>
    <w:unhideWhenUsed/>
    <w:qFormat/>
    <w:uiPriority w:val="99"/>
    <w:pPr>
      <w:widowControl w:val="0"/>
    </w:pPr>
    <w:rPr>
      <w:rFonts w:ascii="Calibri" w:hAnsi="Calibri" w:eastAsia="宋体"/>
      <w:kern w:val="2"/>
      <w:sz w:val="21"/>
      <w:szCs w:val="22"/>
    </w:rPr>
  </w:style>
  <w:style w:type="paragraph" w:styleId="9">
    <w:name w:val="toc 7"/>
    <w:basedOn w:val="1"/>
    <w:next w:val="1"/>
    <w:unhideWhenUsed/>
    <w:qFormat/>
    <w:uiPriority w:val="39"/>
    <w:pPr>
      <w:widowControl w:val="0"/>
      <w:ind w:left="2520" w:leftChars="1200"/>
      <w:jc w:val="both"/>
    </w:pPr>
    <w:rPr>
      <w:rFonts w:ascii="Calibri" w:hAnsi="Calibri" w:eastAsia="宋体"/>
      <w:kern w:val="2"/>
      <w:sz w:val="21"/>
      <w:szCs w:val="22"/>
    </w:rPr>
  </w:style>
  <w:style w:type="paragraph" w:styleId="10">
    <w:name w:val="index 8"/>
    <w:basedOn w:val="1"/>
    <w:next w:val="1"/>
    <w:unhideWhenUsed/>
    <w:qFormat/>
    <w:uiPriority w:val="99"/>
    <w:pPr>
      <w:widowControl w:val="0"/>
      <w:ind w:left="1400" w:leftChars="1400"/>
      <w:jc w:val="both"/>
    </w:pPr>
    <w:rPr>
      <w:rFonts w:ascii="Calibri" w:hAnsi="Calibri" w:eastAsia="宋体"/>
      <w:kern w:val="2"/>
      <w:sz w:val="21"/>
      <w:szCs w:val="22"/>
    </w:rPr>
  </w:style>
  <w:style w:type="paragraph" w:styleId="11">
    <w:name w:val="index 5"/>
    <w:basedOn w:val="1"/>
    <w:next w:val="1"/>
    <w:unhideWhenUsed/>
    <w:qFormat/>
    <w:uiPriority w:val="99"/>
    <w:pPr>
      <w:widowControl w:val="0"/>
      <w:ind w:left="800" w:leftChars="800"/>
      <w:jc w:val="both"/>
    </w:pPr>
    <w:rPr>
      <w:rFonts w:ascii="Calibri" w:hAnsi="Calibri" w:eastAsia="宋体"/>
      <w:kern w:val="2"/>
      <w:sz w:val="21"/>
      <w:szCs w:val="22"/>
    </w:rPr>
  </w:style>
  <w:style w:type="paragraph" w:styleId="12">
    <w:name w:val="Document Map"/>
    <w:basedOn w:val="1"/>
    <w:link w:val="43"/>
    <w:unhideWhenUsed/>
    <w:qFormat/>
    <w:uiPriority w:val="99"/>
    <w:pPr>
      <w:widowControl w:val="0"/>
      <w:jc w:val="both"/>
    </w:pPr>
    <w:rPr>
      <w:rFonts w:ascii="Heiti SC Light" w:hAnsi="Calibri" w:eastAsia="Heiti SC Light"/>
      <w:kern w:val="2"/>
    </w:rPr>
  </w:style>
  <w:style w:type="paragraph" w:styleId="13">
    <w:name w:val="index 6"/>
    <w:basedOn w:val="1"/>
    <w:next w:val="1"/>
    <w:unhideWhenUsed/>
    <w:qFormat/>
    <w:uiPriority w:val="99"/>
    <w:pPr>
      <w:widowControl w:val="0"/>
      <w:ind w:left="1000" w:leftChars="1000"/>
      <w:jc w:val="both"/>
    </w:pPr>
    <w:rPr>
      <w:rFonts w:ascii="Calibri" w:hAnsi="Calibri" w:eastAsia="宋体"/>
      <w:kern w:val="2"/>
      <w:sz w:val="21"/>
      <w:szCs w:val="22"/>
    </w:rPr>
  </w:style>
  <w:style w:type="paragraph" w:styleId="14">
    <w:name w:val="index 4"/>
    <w:basedOn w:val="1"/>
    <w:next w:val="1"/>
    <w:unhideWhenUsed/>
    <w:qFormat/>
    <w:uiPriority w:val="99"/>
    <w:pPr>
      <w:widowControl w:val="0"/>
      <w:ind w:left="600" w:leftChars="600"/>
      <w:jc w:val="both"/>
    </w:pPr>
    <w:rPr>
      <w:rFonts w:ascii="Calibri" w:hAnsi="Calibri" w:eastAsia="宋体"/>
      <w:kern w:val="2"/>
      <w:sz w:val="21"/>
      <w:szCs w:val="22"/>
    </w:rPr>
  </w:style>
  <w:style w:type="paragraph" w:styleId="15">
    <w:name w:val="toc 5"/>
    <w:basedOn w:val="1"/>
    <w:next w:val="1"/>
    <w:unhideWhenUsed/>
    <w:qFormat/>
    <w:uiPriority w:val="39"/>
    <w:pPr>
      <w:widowControl w:val="0"/>
      <w:ind w:left="1680" w:leftChars="800"/>
      <w:jc w:val="both"/>
    </w:pPr>
    <w:rPr>
      <w:rFonts w:ascii="Calibri" w:hAnsi="Calibri" w:eastAsia="宋体"/>
      <w:kern w:val="2"/>
      <w:sz w:val="21"/>
      <w:szCs w:val="22"/>
    </w:rPr>
  </w:style>
  <w:style w:type="paragraph" w:styleId="16">
    <w:name w:val="toc 3"/>
    <w:basedOn w:val="1"/>
    <w:next w:val="1"/>
    <w:unhideWhenUsed/>
    <w:qFormat/>
    <w:uiPriority w:val="39"/>
    <w:pPr>
      <w:widowControl w:val="0"/>
      <w:ind w:left="840" w:leftChars="400"/>
      <w:jc w:val="both"/>
    </w:pPr>
    <w:rPr>
      <w:rFonts w:ascii="Calibri" w:hAnsi="Calibri" w:eastAsia="宋体"/>
      <w:kern w:val="2"/>
      <w:sz w:val="21"/>
      <w:szCs w:val="22"/>
    </w:rPr>
  </w:style>
  <w:style w:type="paragraph" w:styleId="17">
    <w:name w:val="toc 8"/>
    <w:basedOn w:val="1"/>
    <w:next w:val="1"/>
    <w:unhideWhenUsed/>
    <w:qFormat/>
    <w:uiPriority w:val="39"/>
    <w:pPr>
      <w:widowControl w:val="0"/>
      <w:ind w:left="2940" w:leftChars="1400"/>
      <w:jc w:val="both"/>
    </w:pPr>
    <w:rPr>
      <w:rFonts w:ascii="Calibri" w:hAnsi="Calibri" w:eastAsia="宋体"/>
      <w:kern w:val="2"/>
      <w:sz w:val="21"/>
      <w:szCs w:val="22"/>
    </w:rPr>
  </w:style>
  <w:style w:type="paragraph" w:styleId="18">
    <w:name w:val="index 3"/>
    <w:basedOn w:val="1"/>
    <w:next w:val="1"/>
    <w:unhideWhenUsed/>
    <w:qFormat/>
    <w:uiPriority w:val="99"/>
    <w:pPr>
      <w:widowControl w:val="0"/>
      <w:ind w:left="400" w:leftChars="400"/>
      <w:jc w:val="both"/>
    </w:pPr>
    <w:rPr>
      <w:rFonts w:ascii="Calibri" w:hAnsi="Calibri" w:eastAsia="宋体"/>
      <w:kern w:val="2"/>
      <w:sz w:val="21"/>
      <w:szCs w:val="22"/>
    </w:rPr>
  </w:style>
  <w:style w:type="paragraph" w:styleId="19">
    <w:name w:val="Balloon Text"/>
    <w:basedOn w:val="1"/>
    <w:link w:val="41"/>
    <w:unhideWhenUsed/>
    <w:qFormat/>
    <w:uiPriority w:val="99"/>
    <w:rPr>
      <w:rFonts w:ascii="Heiti SC Light" w:eastAsia="Heiti SC Light"/>
      <w:sz w:val="18"/>
      <w:szCs w:val="18"/>
    </w:rPr>
  </w:style>
  <w:style w:type="paragraph" w:styleId="20">
    <w:name w:val="footer"/>
    <w:basedOn w:val="1"/>
    <w:link w:val="40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21">
    <w:name w:val="header"/>
    <w:basedOn w:val="1"/>
    <w:link w:val="39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widowControl w:val="0"/>
      <w:jc w:val="both"/>
    </w:pPr>
    <w:rPr>
      <w:rFonts w:ascii="Calibri" w:hAnsi="Calibri" w:eastAsia="宋体"/>
      <w:kern w:val="2"/>
      <w:sz w:val="21"/>
      <w:szCs w:val="22"/>
    </w:rPr>
  </w:style>
  <w:style w:type="paragraph" w:styleId="23">
    <w:name w:val="toc 4"/>
    <w:basedOn w:val="1"/>
    <w:next w:val="1"/>
    <w:unhideWhenUsed/>
    <w:qFormat/>
    <w:uiPriority w:val="39"/>
    <w:pPr>
      <w:widowControl w:val="0"/>
      <w:ind w:left="1260" w:leftChars="600"/>
      <w:jc w:val="both"/>
    </w:pPr>
    <w:rPr>
      <w:rFonts w:ascii="Calibri" w:hAnsi="Calibri" w:eastAsia="宋体"/>
      <w:kern w:val="2"/>
      <w:sz w:val="21"/>
      <w:szCs w:val="22"/>
    </w:rPr>
  </w:style>
  <w:style w:type="paragraph" w:styleId="24">
    <w:name w:val="index heading"/>
    <w:basedOn w:val="1"/>
    <w:next w:val="25"/>
    <w:unhideWhenUsed/>
    <w:qFormat/>
    <w:uiPriority w:val="99"/>
    <w:pPr>
      <w:widowControl w:val="0"/>
      <w:jc w:val="both"/>
    </w:pPr>
    <w:rPr>
      <w:rFonts w:ascii="Calibri" w:hAnsi="Calibri" w:eastAsia="宋体"/>
      <w:kern w:val="2"/>
      <w:sz w:val="21"/>
      <w:szCs w:val="22"/>
    </w:rPr>
  </w:style>
  <w:style w:type="paragraph" w:styleId="25">
    <w:name w:val="index 1"/>
    <w:basedOn w:val="1"/>
    <w:next w:val="1"/>
    <w:unhideWhenUsed/>
    <w:qFormat/>
    <w:uiPriority w:val="99"/>
    <w:pPr>
      <w:widowControl w:val="0"/>
      <w:jc w:val="both"/>
    </w:pPr>
    <w:rPr>
      <w:rFonts w:ascii="Calibri" w:hAnsi="Calibri" w:eastAsia="宋体"/>
      <w:kern w:val="2"/>
      <w:sz w:val="21"/>
      <w:szCs w:val="22"/>
    </w:rPr>
  </w:style>
  <w:style w:type="paragraph" w:styleId="26">
    <w:name w:val="toc 6"/>
    <w:basedOn w:val="1"/>
    <w:next w:val="1"/>
    <w:unhideWhenUsed/>
    <w:qFormat/>
    <w:uiPriority w:val="39"/>
    <w:pPr>
      <w:widowControl w:val="0"/>
      <w:ind w:left="2100" w:leftChars="1000"/>
      <w:jc w:val="both"/>
    </w:pPr>
    <w:rPr>
      <w:rFonts w:ascii="Calibri" w:hAnsi="Calibri" w:eastAsia="宋体"/>
      <w:kern w:val="2"/>
      <w:sz w:val="21"/>
      <w:szCs w:val="22"/>
    </w:rPr>
  </w:style>
  <w:style w:type="paragraph" w:styleId="27">
    <w:name w:val="index 7"/>
    <w:basedOn w:val="1"/>
    <w:next w:val="1"/>
    <w:unhideWhenUsed/>
    <w:qFormat/>
    <w:uiPriority w:val="99"/>
    <w:pPr>
      <w:widowControl w:val="0"/>
      <w:ind w:left="1200" w:leftChars="1200"/>
      <w:jc w:val="both"/>
    </w:pPr>
    <w:rPr>
      <w:rFonts w:ascii="Calibri" w:hAnsi="Calibri" w:eastAsia="宋体"/>
      <w:kern w:val="2"/>
      <w:sz w:val="21"/>
      <w:szCs w:val="22"/>
    </w:rPr>
  </w:style>
  <w:style w:type="paragraph" w:styleId="28">
    <w:name w:val="index 9"/>
    <w:basedOn w:val="1"/>
    <w:next w:val="1"/>
    <w:unhideWhenUsed/>
    <w:qFormat/>
    <w:uiPriority w:val="99"/>
    <w:pPr>
      <w:widowControl w:val="0"/>
      <w:ind w:left="1600" w:leftChars="1600"/>
      <w:jc w:val="both"/>
    </w:pPr>
    <w:rPr>
      <w:rFonts w:ascii="Calibri" w:hAnsi="Calibri" w:eastAsia="宋体"/>
      <w:kern w:val="2"/>
      <w:sz w:val="21"/>
      <w:szCs w:val="22"/>
    </w:rPr>
  </w:style>
  <w:style w:type="paragraph" w:styleId="29">
    <w:name w:val="toc 2"/>
    <w:basedOn w:val="1"/>
    <w:next w:val="1"/>
    <w:unhideWhenUsed/>
    <w:qFormat/>
    <w:uiPriority w:val="39"/>
    <w:pPr>
      <w:widowControl w:val="0"/>
      <w:ind w:left="420" w:leftChars="200"/>
      <w:jc w:val="both"/>
    </w:pPr>
    <w:rPr>
      <w:rFonts w:ascii="Calibri" w:hAnsi="Calibri" w:eastAsia="宋体"/>
      <w:kern w:val="2"/>
      <w:sz w:val="21"/>
      <w:szCs w:val="22"/>
    </w:rPr>
  </w:style>
  <w:style w:type="paragraph" w:styleId="30">
    <w:name w:val="toc 9"/>
    <w:basedOn w:val="1"/>
    <w:next w:val="1"/>
    <w:unhideWhenUsed/>
    <w:qFormat/>
    <w:uiPriority w:val="39"/>
    <w:pPr>
      <w:widowControl w:val="0"/>
      <w:ind w:left="3360" w:leftChars="1600"/>
      <w:jc w:val="both"/>
    </w:pPr>
    <w:rPr>
      <w:rFonts w:ascii="Calibri" w:hAnsi="Calibri" w:eastAsia="宋体"/>
      <w:kern w:val="2"/>
      <w:sz w:val="21"/>
      <w:szCs w:val="22"/>
    </w:rPr>
  </w:style>
  <w:style w:type="paragraph" w:styleId="31">
    <w:name w:val="index 2"/>
    <w:basedOn w:val="1"/>
    <w:next w:val="1"/>
    <w:unhideWhenUsed/>
    <w:qFormat/>
    <w:uiPriority w:val="99"/>
    <w:pPr>
      <w:widowControl w:val="0"/>
      <w:ind w:left="200" w:leftChars="200"/>
      <w:jc w:val="both"/>
    </w:pPr>
    <w:rPr>
      <w:rFonts w:ascii="Calibri" w:hAnsi="Calibri" w:eastAsia="宋体"/>
      <w:kern w:val="2"/>
      <w:sz w:val="21"/>
      <w:szCs w:val="22"/>
    </w:rPr>
  </w:style>
  <w:style w:type="character" w:styleId="33">
    <w:name w:val="FollowedHyperlink"/>
    <w:basedOn w:val="3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Hyperlink"/>
    <w:basedOn w:val="3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2"/>
    <w:unhideWhenUsed/>
    <w:qFormat/>
    <w:uiPriority w:val="99"/>
    <w:rPr>
      <w:sz w:val="21"/>
      <w:szCs w:val="21"/>
    </w:rPr>
  </w:style>
  <w:style w:type="table" w:styleId="37">
    <w:name w:val="Table Grid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Light List Accent 1"/>
    <w:basedOn w:val="36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39">
    <w:name w:val="页眉字符"/>
    <w:basedOn w:val="32"/>
    <w:link w:val="21"/>
    <w:qFormat/>
    <w:uiPriority w:val="99"/>
    <w:rPr>
      <w:sz w:val="18"/>
      <w:szCs w:val="18"/>
    </w:rPr>
  </w:style>
  <w:style w:type="character" w:customStyle="1" w:styleId="40">
    <w:name w:val="页脚字符"/>
    <w:basedOn w:val="32"/>
    <w:link w:val="20"/>
    <w:qFormat/>
    <w:uiPriority w:val="99"/>
    <w:rPr>
      <w:sz w:val="18"/>
      <w:szCs w:val="18"/>
    </w:rPr>
  </w:style>
  <w:style w:type="character" w:customStyle="1" w:styleId="41">
    <w:name w:val="批注框文本字符"/>
    <w:basedOn w:val="32"/>
    <w:link w:val="19"/>
    <w:semiHidden/>
    <w:qFormat/>
    <w:uiPriority w:val="99"/>
    <w:rPr>
      <w:rFonts w:ascii="Heiti SC Light" w:hAnsi="Calibri" w:eastAsia="Heiti SC Light" w:cs="Times New Roman"/>
      <w:sz w:val="18"/>
      <w:szCs w:val="18"/>
    </w:rPr>
  </w:style>
  <w:style w:type="character" w:customStyle="1" w:styleId="42">
    <w:name w:val="标题 1字符"/>
    <w:basedOn w:val="32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3">
    <w:name w:val="文档结构图字符"/>
    <w:basedOn w:val="32"/>
    <w:link w:val="12"/>
    <w:semiHidden/>
    <w:qFormat/>
    <w:uiPriority w:val="99"/>
    <w:rPr>
      <w:rFonts w:ascii="Heiti SC Light" w:hAnsi="Calibri" w:eastAsia="Heiti SC Light" w:cs="Times New Roman"/>
    </w:rPr>
  </w:style>
  <w:style w:type="character" w:customStyle="1" w:styleId="44">
    <w:name w:val="标题 2字符"/>
    <w:basedOn w:val="3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45">
    <w:name w:val="List Paragraph"/>
    <w:basedOn w:val="1"/>
    <w:link w:val="46"/>
    <w:qFormat/>
    <w:uiPriority w:val="0"/>
    <w:pPr>
      <w:widowControl w:val="0"/>
      <w:ind w:firstLine="420" w:firstLineChars="200"/>
      <w:jc w:val="both"/>
    </w:pPr>
    <w:rPr>
      <w:rFonts w:ascii="Calibri" w:hAnsi="Calibri" w:eastAsia="宋体"/>
      <w:kern w:val="2"/>
      <w:sz w:val="21"/>
      <w:szCs w:val="22"/>
    </w:rPr>
  </w:style>
  <w:style w:type="character" w:customStyle="1" w:styleId="46">
    <w:name w:val="列出段落字符"/>
    <w:basedOn w:val="32"/>
    <w:link w:val="45"/>
    <w:qFormat/>
    <w:uiPriority w:val="0"/>
    <w:rPr>
      <w:rFonts w:ascii="Calibri" w:hAnsi="Calibri" w:eastAsia="宋体" w:cs="Times New Roman"/>
      <w:sz w:val="21"/>
      <w:szCs w:val="22"/>
    </w:rPr>
  </w:style>
  <w:style w:type="character" w:customStyle="1" w:styleId="47">
    <w:name w:val="标题 3字符"/>
    <w:basedOn w:val="32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8">
    <w:name w:val="标题 4字符"/>
    <w:basedOn w:val="3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49">
    <w:name w:val="Grid Table 2"/>
    <w:basedOn w:val="36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50">
    <w:name w:val="Grid Table 4 Accent 1"/>
    <w:basedOn w:val="36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 w:themeFill="accent1" w:themeFillTint="33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customStyle="1" w:styleId="51">
    <w:name w:val="Grid Table 4"/>
    <w:basedOn w:val="36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52">
    <w:name w:val="Grid Table 5 Dark Accent 4"/>
    <w:basedOn w:val="36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CCC0D9" w:themeFill="accent4" w:themeFillTint="66"/>
      </w:tcPr>
    </w:tblStylePr>
  </w:style>
  <w:style w:type="table" w:customStyle="1" w:styleId="53">
    <w:name w:val="List Table 4 Accent 2"/>
    <w:basedOn w:val="36"/>
    <w:qFormat/>
    <w:uiPriority w:val="49"/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BDB" w:themeFill="accent2" w:themeFillTint="33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customStyle="1" w:styleId="54">
    <w:name w:val="List Table 7 Colorful Accent 6"/>
    <w:basedOn w:val="36"/>
    <w:qFormat/>
    <w:uiPriority w:val="52"/>
    <w:rPr>
      <w:color w:val="E46C0A" w:themeColor="accent6" w:themeShade="BF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DE9D9" w:themeFill="accent6" w:themeFillTint="33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5">
    <w:name w:val="Grid Table 5 Dark Accent 1"/>
    <w:basedOn w:val="36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B8CCE4" w:themeFill="accent1" w:themeFillTint="66"/>
      </w:tcPr>
    </w:tblStylePr>
  </w:style>
  <w:style w:type="character" w:customStyle="1" w:styleId="56">
    <w:name w:val="批注文字字符"/>
    <w:basedOn w:val="32"/>
    <w:link w:val="8"/>
    <w:semiHidden/>
    <w:qFormat/>
    <w:uiPriority w:val="99"/>
    <w:rPr>
      <w:rFonts w:ascii="Calibri" w:hAnsi="Calibri" w:eastAsia="宋体" w:cs="Times New Roman"/>
      <w:sz w:val="21"/>
      <w:szCs w:val="22"/>
    </w:rPr>
  </w:style>
  <w:style w:type="character" w:customStyle="1" w:styleId="57">
    <w:name w:val="批注主题字符"/>
    <w:basedOn w:val="56"/>
    <w:link w:val="7"/>
    <w:semiHidden/>
    <w:qFormat/>
    <w:uiPriority w:val="99"/>
    <w:rPr>
      <w:rFonts w:ascii="Calibri" w:hAnsi="Calibri" w:eastAsia="宋体" w:cs="Times New Roman"/>
      <w:b/>
      <w:bCs/>
      <w:sz w:val="21"/>
      <w:szCs w:val="22"/>
    </w:rPr>
  </w:style>
  <w:style w:type="character" w:customStyle="1" w:styleId="58">
    <w:name w:val="标题 5字符"/>
    <w:basedOn w:val="32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59">
    <w:name w:val="font9"/>
    <w:basedOn w:val="32"/>
    <w:qFormat/>
    <w:uiPriority w:val="0"/>
  </w:style>
  <w:style w:type="character" w:customStyle="1" w:styleId="60">
    <w:name w:val="rigt_tebl_font1"/>
    <w:qFormat/>
    <w:uiPriority w:val="0"/>
    <w:rPr>
      <w:color w:val="333333"/>
    </w:rPr>
  </w:style>
  <w:style w:type="paragraph" w:customStyle="1" w:styleId="61">
    <w:name w:val="列出段落1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5DFE2F-2764-BD49-A159-1DA679C8E5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1617</Words>
  <Characters>9221</Characters>
  <Lines>76</Lines>
  <Paragraphs>21</Paragraphs>
  <ScaleCrop>false</ScaleCrop>
  <LinksUpToDate>false</LinksUpToDate>
  <CharactersWithSpaces>10817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2015-06-12T10:47:00Z</dcterms:created>
  <dc:creator>仲 金丹</dc:creator>
  <cp:lastModifiedBy>Administrator</cp:lastModifiedBy>
  <cp:lastPrinted>2015-04-02T03:19:00Z</cp:lastPrinted>
  <dcterms:modified xsi:type="dcterms:W3CDTF">2017-02-22T09:37:42Z</dcterms:modified>
  <cp:revision>213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