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等线"/>
          <w:sz w:val="30"/>
          <w:szCs w:val="30"/>
          <w:lang w:eastAsia="zh-CN"/>
        </w:rPr>
      </w:pPr>
      <w:r>
        <w:rPr>
          <w:rFonts w:hint="eastAsia" w:ascii="黑体" w:hAnsi="黑体" w:eastAsia="黑体" w:cs="等线"/>
          <w:sz w:val="30"/>
          <w:szCs w:val="30"/>
        </w:rPr>
        <w:t>同济大学</w:t>
      </w: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计算机网络</w:t>
      </w:r>
    </w:p>
    <w:p>
      <w:pPr>
        <w:jc w:val="center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实验报告</w:t>
      </w: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jc w:val="center"/>
        <w:rPr>
          <w:rFonts w:ascii="等线" w:hAnsi="等线" w:eastAsia="等线" w:cs="等线"/>
          <w:szCs w:val="24"/>
        </w:rPr>
      </w:pPr>
      <w:r>
        <w:rPr>
          <w:rFonts w:ascii="Calibri" w:hAnsi="Calibri" w:eastAsia="宋体" w:cs="宋体"/>
          <w:kern w:val="0"/>
          <w:szCs w:val="24"/>
        </w:rPr>
        <w:drawing>
          <wp:inline distT="0" distB="0" distL="0" distR="0">
            <wp:extent cx="3246755" cy="3143885"/>
            <wp:effectExtent l="0" t="0" r="1460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308" cy="315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3600" w:firstLineChars="1500"/>
        <w:rPr>
          <w:rFonts w:ascii="等线" w:hAnsi="等线" w:eastAsia="等线" w:cs="等线"/>
          <w:szCs w:val="24"/>
        </w:rPr>
      </w:pPr>
    </w:p>
    <w:p>
      <w:pPr>
        <w:ind w:firstLine="3600" w:firstLineChars="1500"/>
        <w:rPr>
          <w:rFonts w:ascii="等线" w:hAnsi="等线" w:eastAsia="等线" w:cs="等线"/>
          <w:szCs w:val="24"/>
        </w:rPr>
      </w:pPr>
    </w:p>
    <w:p>
      <w:pPr>
        <w:ind w:firstLine="3600" w:firstLineChars="1500"/>
        <w:rPr>
          <w:rFonts w:ascii="等线" w:hAnsi="等线" w:eastAsia="等线" w:cs="等线"/>
          <w:szCs w:val="24"/>
        </w:rPr>
      </w:pPr>
    </w:p>
    <w:p>
      <w:pPr>
        <w:ind w:firstLine="3600" w:firstLineChars="1500"/>
        <w:jc w:val="center"/>
        <w:rPr>
          <w:rFonts w:ascii="等线" w:hAnsi="等线" w:eastAsia="等线" w:cs="等线"/>
          <w:szCs w:val="24"/>
        </w:rPr>
      </w:pPr>
    </w:p>
    <w:p>
      <w:pPr>
        <w:ind w:left="1680" w:firstLine="420"/>
        <w:rPr>
          <w:rFonts w:ascii="黑体" w:hAnsi="黑体" w:eastAsia="黑体" w:cs="等线"/>
          <w:sz w:val="28"/>
          <w:szCs w:val="28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姓名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等线"/>
          <w:sz w:val="28"/>
          <w:szCs w:val="28"/>
          <w:u w:val="single"/>
        </w:rPr>
        <w:t>涂远鹏-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1652262  </w:t>
      </w:r>
    </w:p>
    <w:p>
      <w:pPr>
        <w:ind w:left="1680" w:firstLine="420"/>
        <w:rPr>
          <w:rFonts w:hint="eastAsia" w:ascii="黑体" w:hAnsi="黑体" w:eastAsia="黑体" w:cs="等线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题目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等线"/>
          <w:sz w:val="28"/>
          <w:szCs w:val="28"/>
          <w:u w:val="single"/>
          <w:lang w:val="en-US" w:eastAsia="zh-CN"/>
        </w:rPr>
        <w:t xml:space="preserve">额外加分题     </w:t>
      </w:r>
    </w:p>
    <w:p>
      <w:pPr>
        <w:ind w:left="1680" w:firstLine="420"/>
        <w:rPr>
          <w:rFonts w:hint="eastAsia" w:ascii="黑体" w:hAnsi="黑体" w:eastAsia="黑体" w:cs="等线"/>
          <w:sz w:val="28"/>
          <w:szCs w:val="28"/>
          <w:u w:val="single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1.首先建立1652262-990101目录</w:t>
      </w:r>
    </w:p>
    <w:p>
      <w:r>
        <w:drawing>
          <wp:inline distT="0" distB="0" distL="114300" distR="114300">
            <wp:extent cx="5273040" cy="13023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2.将之前的mysql_demo.cpp复制到该文件夹并编写相应makefile: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6475" cy="1097280"/>
            <wp:effectExtent l="0" t="0" r="14605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049020"/>
            <wp:effectExtent l="0" t="0" r="4445" b="254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3.从官网上下载lmysqlclient.a包，并添加lmysqlclient.a的静态编译库并进行编译(之前已经安装了stdc++以及libc的包)，生成了mysql_demo可执行文件：</w:t>
      </w:r>
    </w:p>
    <w:p>
      <w:r>
        <w:drawing>
          <wp:inline distT="0" distB="0" distL="114300" distR="114300">
            <wp:extent cx="4862195" cy="1188720"/>
            <wp:effectExtent l="0" t="0" r="146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91350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4.将该可执行文件移植到另外一台linux中运行，显示测试结果，结果正确：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35575" cy="662940"/>
            <wp:effectExtent l="0" t="0" r="6985" b="762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C7101"/>
    <w:rsid w:val="05655896"/>
    <w:rsid w:val="150C77A1"/>
    <w:rsid w:val="2F055F94"/>
    <w:rsid w:val="434A2296"/>
    <w:rsid w:val="4D185223"/>
    <w:rsid w:val="6D535020"/>
    <w:rsid w:val="6D5B19C2"/>
    <w:rsid w:val="7AE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2018-09-30T07:14:00Z</dcterms:created>
  <dc:creator>admin</dc:creator>
  <cp:lastModifiedBy>admin</cp:lastModifiedBy>
  <dcterms:modified xsi:type="dcterms:W3CDTF">2018-09-30T10:50:04Z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