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F4815" w14:textId="28BF252F" w:rsidR="007A579C" w:rsidRDefault="009829D9">
      <w:pPr>
        <w:rPr>
          <w:lang w:val="en-US"/>
        </w:rPr>
      </w:pPr>
      <w:proofErr w:type="spellStart"/>
      <w:r>
        <w:rPr>
          <w:lang w:val="en-US"/>
        </w:rPr>
        <w:t>Resumen</w:t>
      </w:r>
      <w:proofErr w:type="spellEnd"/>
      <w:r>
        <w:rPr>
          <w:lang w:val="en-US"/>
        </w:rPr>
        <w:t xml:space="preserve"> </w:t>
      </w:r>
      <w:proofErr w:type="spellStart"/>
      <w:r>
        <w:rPr>
          <w:lang w:val="en-US"/>
        </w:rPr>
        <w:t>objetivo</w:t>
      </w:r>
      <w:proofErr w:type="spellEnd"/>
      <w:r>
        <w:rPr>
          <w:lang w:val="en-US"/>
        </w:rPr>
        <w:t xml:space="preserve"> </w:t>
      </w:r>
    </w:p>
    <w:p w14:paraId="1A4B1ED7" w14:textId="77777777" w:rsidR="009829D9" w:rsidRPr="00BD0DAB" w:rsidRDefault="009829D9" w:rsidP="009829D9">
      <w:pPr>
        <w:spacing w:line="360" w:lineRule="auto"/>
        <w:ind w:firstLine="851"/>
        <w:jc w:val="both"/>
        <w:rPr>
          <w:rFonts w:ascii="Arial" w:eastAsia="Arial" w:hAnsi="Arial" w:cs="Arial"/>
          <w:color w:val="000000"/>
          <w:sz w:val="24"/>
          <w:szCs w:val="24"/>
        </w:rPr>
      </w:pPr>
      <w:r w:rsidRPr="00BD0DAB">
        <w:rPr>
          <w:rFonts w:ascii="Arial" w:eastAsia="Arial" w:hAnsi="Arial" w:cs="Arial"/>
          <w:color w:val="000000"/>
          <w:sz w:val="24"/>
          <w:szCs w:val="24"/>
        </w:rPr>
        <w:t xml:space="preserve">La presente investigación tiene como propósito diseñar un sistema de control automático para unidades manejadoras de aire basado en hardware Automated Logic </w:t>
      </w:r>
      <w:r>
        <w:rPr>
          <w:rFonts w:ascii="Arial" w:eastAsia="Arial" w:hAnsi="Arial" w:cs="Arial"/>
          <w:color w:val="000000"/>
          <w:sz w:val="24"/>
          <w:szCs w:val="24"/>
        </w:rPr>
        <w:t>Control</w:t>
      </w:r>
      <w:r w:rsidRPr="00BD0DAB">
        <w:rPr>
          <w:rFonts w:ascii="Arial" w:eastAsia="Arial" w:hAnsi="Arial" w:cs="Arial"/>
          <w:color w:val="000000"/>
          <w:sz w:val="24"/>
          <w:szCs w:val="24"/>
        </w:rPr>
        <w:t xml:space="preserve"> (ALC) y supervisión mediante la plataforma WebCTRL, orientado a la optimización de variables críticas asociadas al acondicionamiento ambiental en una infraestructura de misión crítica. La propuesta surge ante la necesidad de disponer de herramientas tecnológicas que permitan mejorar el monitoreo, control y supervisión de variables tales como temperatura, humedad relativa, presión diferencial y velocidad del aire, fundamentales para garantizar condiciones operativas adecuadas en espacios que requieren altos niveles de disponibilidad y confiabilidad.</w:t>
      </w:r>
    </w:p>
    <w:p w14:paraId="4EEAE68F" w14:textId="77777777" w:rsidR="009829D9" w:rsidRPr="00BD0DAB" w:rsidRDefault="009829D9" w:rsidP="009829D9">
      <w:pPr>
        <w:spacing w:line="360" w:lineRule="auto"/>
        <w:ind w:firstLine="851"/>
        <w:jc w:val="both"/>
        <w:rPr>
          <w:rFonts w:ascii="Arial" w:eastAsia="Arial" w:hAnsi="Arial" w:cs="Arial"/>
          <w:color w:val="000000"/>
          <w:sz w:val="24"/>
          <w:szCs w:val="24"/>
        </w:rPr>
      </w:pPr>
      <w:r w:rsidRPr="00BD0DAB">
        <w:rPr>
          <w:rFonts w:ascii="Arial" w:eastAsia="Arial" w:hAnsi="Arial" w:cs="Arial"/>
          <w:color w:val="000000"/>
          <w:sz w:val="24"/>
          <w:szCs w:val="24"/>
        </w:rPr>
        <w:t>Metodológicamente, el trabajo se desarrollará bajo la modalidad de proyecto factible con nivel descriptivo y enfoque propositivo, sustentado en el análisis de información técnica suministrada por la empresa y en el empleo de recursos tecnológicos disponibles en laboratorio. Para el desarrollo de la propuesta se considerará la utilización de controladores programables OptiFlex, sensores inteligentes de la línea ZS y la plataforma de gestión de edificios WebCTRL versión 8.5, incorporando funciones de supervisión, gestión de alarmas, generación de reportes, programación horaria y administración de usuarios.</w:t>
      </w:r>
    </w:p>
    <w:p w14:paraId="249BEE97" w14:textId="77777777" w:rsidR="009829D9" w:rsidRPr="00BD0DAB" w:rsidRDefault="009829D9" w:rsidP="009829D9">
      <w:pPr>
        <w:spacing w:line="360" w:lineRule="auto"/>
        <w:ind w:firstLine="851"/>
        <w:jc w:val="both"/>
        <w:rPr>
          <w:rFonts w:ascii="Arial" w:eastAsia="Arial" w:hAnsi="Arial" w:cs="Arial"/>
          <w:color w:val="000000"/>
          <w:sz w:val="24"/>
          <w:szCs w:val="24"/>
        </w:rPr>
      </w:pPr>
      <w:r w:rsidRPr="00BD0DAB">
        <w:rPr>
          <w:rFonts w:ascii="Arial" w:eastAsia="Arial" w:hAnsi="Arial" w:cs="Arial"/>
          <w:color w:val="000000"/>
          <w:sz w:val="24"/>
          <w:szCs w:val="24"/>
        </w:rPr>
        <w:t>Como resultado de la investigación, se espera diseñar una arquitectura de automatización basada en protocolos abiertos de comunicación, desarrollar estrategias de control para las variables críticas del sistema, elaborar interfaces gráficas de supervisión y realizar pruebas de validación mediante simulación utilizando hardware ALC disponible en laboratorio. Asimismo, se prevé evaluar la viabilidad técnica de la propuesta y las ventajas funcionales que ofrece la integración de tecnologías ALC y WebCTRL para la gestión eficiente de sistemas de climatización en infraestructuras de misión crítica.</w:t>
      </w:r>
    </w:p>
    <w:p w14:paraId="4802462E" w14:textId="77777777" w:rsidR="009829D9" w:rsidRPr="009829D9" w:rsidRDefault="009829D9"/>
    <w:sectPr w:rsidR="009829D9" w:rsidRPr="009829D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9D9"/>
    <w:rsid w:val="005C25E2"/>
    <w:rsid w:val="00614939"/>
    <w:rsid w:val="007A579C"/>
    <w:rsid w:val="009829D9"/>
    <w:rsid w:val="00B21BE9"/>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88D7A"/>
  <w15:chartTrackingRefBased/>
  <w15:docId w15:val="{3385F64C-9142-4075-9DEF-D13AF3740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rsid w:val="00B21BE9"/>
    <w:pPr>
      <w:keepNext/>
      <w:keepLines/>
      <w:spacing w:before="240" w:after="0"/>
      <w:outlineLvl w:val="0"/>
    </w:pPr>
    <w:rPr>
      <w:rFonts w:asciiTheme="majorHAnsi" w:eastAsiaTheme="majorEastAsia" w:hAnsiTheme="majorHAnsi" w:cstheme="majorBidi"/>
      <w:color w:val="000000" w:themeColor="text1"/>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1BE9"/>
    <w:rPr>
      <w:rFonts w:asciiTheme="majorHAnsi" w:eastAsiaTheme="majorEastAsia" w:hAnsiTheme="majorHAnsi" w:cstheme="majorBidi"/>
      <w:color w:val="000000" w:themeColor="tex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300</Words>
  <Characters>1652</Characters>
  <Application>Microsoft Office Word</Application>
  <DocSecurity>0</DocSecurity>
  <Lines>13</Lines>
  <Paragraphs>3</Paragraphs>
  <ScaleCrop>false</ScaleCrop>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Nell Pastel</dc:creator>
  <cp:keywords/>
  <dc:description/>
  <cp:lastModifiedBy>Nell Pastel</cp:lastModifiedBy>
  <cp:revision>2</cp:revision>
  <dcterms:created xsi:type="dcterms:W3CDTF">2026-06-07T01:14:00Z</dcterms:created>
  <dcterms:modified xsi:type="dcterms:W3CDTF">2026-06-07T01:14:00Z</dcterms:modified>
</cp:coreProperties>
</file>