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Компьютерный практикум по статистическому анализу данных</w:t>
      </w:r>
    </w:p>
    <w:p>
      <w:pPr>
        <w:pStyle w:val="Author"/>
      </w:pPr>
      <w:r>
        <w:t xml:space="preserve">Канева Екатерина,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освоить пакеты Julia для решения задач оптимизации.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повторить примеры.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работы.</w:t>
      </w:r>
    </w:p>
    <w:bookmarkEnd w:id="21"/>
    <w:bookmarkStart w:id="22" w:name="теоретическая-часть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Теоретическая часть</w:t>
      </w:r>
    </w:p>
    <w:p>
      <w:pPr>
        <w:pStyle w:val="FirstParagraph"/>
      </w:pPr>
      <w:r>
        <w:t xml:space="preserve">Julia - высокоуровневый свободный язык программирования с динамической типизацией, созданный для математических вычислений.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t xml:space="preserve">Для выполнения заданий была использована официальная документация Julia.</w:t>
      </w:r>
    </w:p>
    <w:bookmarkEnd w:id="22"/>
    <w:bookmarkStart w:id="86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59" w:name="примеры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Примеры</w:t>
      </w:r>
    </w:p>
    <w:p>
      <w:pPr>
        <w:pStyle w:val="FirstParagraph"/>
      </w:pPr>
      <w:r>
        <w:t xml:space="preserve">Сначала я выполнила примеры из лабораторной работы (рис. 1-9):</w:t>
      </w:r>
    </w:p>
    <w:bookmarkStart w:id="26" w:name="fig:1"/>
    <w:p>
      <w:pPr>
        <w:pStyle w:val="CaptionedFigure"/>
      </w:pPr>
      <w:r>
        <w:drawing>
          <wp:inline>
            <wp:extent cx="4800600" cy="2364539"/>
            <wp:effectExtent b="0" l="0" r="0" t="0"/>
            <wp:docPr descr="Рис. 1: Примеры с линейным программированием.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4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Примеры с линейным программированием.</w:t>
      </w:r>
    </w:p>
    <w:bookmarkEnd w:id="26"/>
    <w:bookmarkStart w:id="30" w:name="fig:2"/>
    <w:p>
      <w:pPr>
        <w:pStyle w:val="CaptionedFigure"/>
      </w:pPr>
      <w:r>
        <w:drawing>
          <wp:inline>
            <wp:extent cx="4800600" cy="2382075"/>
            <wp:effectExtent b="0" l="0" r="0" t="0"/>
            <wp:docPr descr="Рис. 2: Примеры с векторизованными ограничениями и целевой функцией оптимизации.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8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Примеры с векторизованными ограничениями и целевой функцией оптимизации.</w:t>
      </w:r>
    </w:p>
    <w:bookmarkEnd w:id="30"/>
    <w:bookmarkStart w:id="34" w:name="fig:3"/>
    <w:p>
      <w:pPr>
        <w:pStyle w:val="CaptionedFigure"/>
      </w:pPr>
      <w:r>
        <w:drawing>
          <wp:inline>
            <wp:extent cx="4800600" cy="2664375"/>
            <wp:effectExtent b="0" l="0" r="0" t="0"/>
            <wp:docPr descr="Рис. 3: Оптимизация рациона питания (1).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Оптимизация рациона питания (1).</w:t>
      </w:r>
    </w:p>
    <w:bookmarkEnd w:id="34"/>
    <w:bookmarkStart w:id="38" w:name="fig:4"/>
    <w:p>
      <w:pPr>
        <w:pStyle w:val="CaptionedFigure"/>
      </w:pPr>
      <w:r>
        <w:drawing>
          <wp:inline>
            <wp:extent cx="4800600" cy="2401369"/>
            <wp:effectExtent b="0" l="0" r="0" t="0"/>
            <wp:docPr descr="Рис. 4: Оптимизация рациона питания (2).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1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Оптимизация рациона питания (2).</w:t>
      </w:r>
    </w:p>
    <w:bookmarkEnd w:id="38"/>
    <w:bookmarkStart w:id="42" w:name="fig:5"/>
    <w:p>
      <w:pPr>
        <w:pStyle w:val="CaptionedFigure"/>
      </w:pPr>
      <w:r>
        <w:drawing>
          <wp:inline>
            <wp:extent cx="4800600" cy="3040451"/>
            <wp:effectExtent b="0" l="0" r="0" t="0"/>
            <wp:docPr descr="Рис. 5: Путешествие по миру.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40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Путешествие по миру.</w:t>
      </w:r>
    </w:p>
    <w:bookmarkEnd w:id="42"/>
    <w:bookmarkStart w:id="46" w:name="fig:6"/>
    <w:p>
      <w:pPr>
        <w:pStyle w:val="CaptionedFigure"/>
      </w:pPr>
      <w:r>
        <w:drawing>
          <wp:inline>
            <wp:extent cx="4800600" cy="2538075"/>
            <wp:effectExtent b="0" l="0" r="0" t="0"/>
            <wp:docPr descr="Рис. 6: Портфельные инвестиции (1).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38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Портфельные инвестиции (1).</w:t>
      </w:r>
    </w:p>
    <w:bookmarkEnd w:id="46"/>
    <w:bookmarkStart w:id="50" w:name="fig:7"/>
    <w:p>
      <w:pPr>
        <w:pStyle w:val="CaptionedFigure"/>
      </w:pPr>
      <w:r>
        <w:drawing>
          <wp:inline>
            <wp:extent cx="4800600" cy="1964658"/>
            <wp:effectExtent b="0" l="0" r="0" t="0"/>
            <wp:docPr descr="Рис. 7: Портфельные инвестиции (2).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64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Портфельные инвестиции (2).</w:t>
      </w:r>
    </w:p>
    <w:bookmarkEnd w:id="50"/>
    <w:bookmarkStart w:id="54" w:name="fig:8"/>
    <w:p>
      <w:pPr>
        <w:pStyle w:val="CaptionedFigure"/>
      </w:pPr>
      <w:r>
        <w:drawing>
          <wp:inline>
            <wp:extent cx="4800600" cy="3039244"/>
            <wp:effectExtent b="0" l="0" r="0" t="0"/>
            <wp:docPr descr="Рис. 8: Восстановление изображения (1).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3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Восстановление изображения (1).</w:t>
      </w:r>
    </w:p>
    <w:bookmarkEnd w:id="54"/>
    <w:bookmarkStart w:id="58" w:name="fig:9"/>
    <w:p>
      <w:pPr>
        <w:pStyle w:val="CaptionedFigure"/>
      </w:pPr>
      <w:r>
        <w:drawing>
          <wp:inline>
            <wp:extent cx="4800600" cy="1715568"/>
            <wp:effectExtent b="0" l="0" r="0" t="0"/>
            <wp:docPr descr="Рис. 9: Восстановление изображения (2).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1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Восстановление изображения (2).</w:t>
      </w:r>
    </w:p>
    <w:bookmarkEnd w:id="58"/>
    <w:bookmarkEnd w:id="59"/>
    <w:bookmarkStart w:id="85" w:name="задания-для-самостоятельной-работы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Задания для самостоятельной работы</w:t>
      </w:r>
    </w:p>
    <w:p>
      <w:pPr>
        <w:pStyle w:val="FirstParagraph"/>
      </w:pPr>
      <w:r>
        <w:t xml:space="preserve">Далее я приступила к выполнению заданий для самостоятельной работы.</w:t>
      </w:r>
    </w:p>
    <w:bookmarkStart w:id="64" w:name="задание-1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Задание 1</w:t>
      </w:r>
    </w:p>
    <w:p>
      <w:pPr>
        <w:pStyle w:val="FirstParagraph"/>
      </w:pPr>
      <w:r>
        <w:t xml:space="preserve">Необходимо было решить задачу линейного программирования при заданных ограничениях. Решила задачу аналогично первому примеру из лабораторной (рис. 10):</w:t>
      </w:r>
    </w:p>
    <w:bookmarkStart w:id="63" w:name="fig:10"/>
    <w:p>
      <w:pPr>
        <w:pStyle w:val="CaptionedFigure"/>
      </w:pPr>
      <w:r>
        <w:drawing>
          <wp:inline>
            <wp:extent cx="4800600" cy="2207762"/>
            <wp:effectExtent b="0" l="0" r="0" t="0"/>
            <wp:docPr descr="Рис. 10: Задание 1.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0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1.</w:t>
      </w:r>
    </w:p>
    <w:bookmarkEnd w:id="63"/>
    <w:bookmarkEnd w:id="64"/>
    <w:bookmarkStart w:id="69" w:name="задание-2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Задание 2</w:t>
      </w:r>
    </w:p>
    <w:p>
      <w:pPr>
        <w:pStyle w:val="FirstParagraph"/>
      </w:pPr>
      <w:r>
        <w:t xml:space="preserve">Далее необходимо было решить ту же задачу линейного программирования при заданных ограничениях, как в задании 1, но с массивами. Решила задачу аналогично второму примеру из лабораторной (рис. 11):</w:t>
      </w:r>
    </w:p>
    <w:bookmarkStart w:id="68" w:name="fig:11"/>
    <w:p>
      <w:pPr>
        <w:pStyle w:val="CaptionedFigure"/>
      </w:pPr>
      <w:r>
        <w:drawing>
          <wp:inline>
            <wp:extent cx="4800600" cy="2653523"/>
            <wp:effectExtent b="0" l="0" r="0" t="0"/>
            <wp:docPr descr="Рис. 11: Задание 2.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53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2.</w:t>
      </w:r>
    </w:p>
    <w:bookmarkEnd w:id="68"/>
    <w:bookmarkEnd w:id="69"/>
    <w:bookmarkStart w:id="74" w:name="задание-3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Задание 3</w:t>
      </w:r>
    </w:p>
    <w:p>
      <w:pPr>
        <w:pStyle w:val="FirstParagraph"/>
      </w:pPr>
      <w:r>
        <w:t xml:space="preserve">Необходимо было решить задачу выпуклого программирования - решить задачу оптимизации. Решила задачу аналогично примерам из первой части лабораторной (рис. 12):</w:t>
      </w:r>
    </w:p>
    <w:bookmarkStart w:id="73" w:name="fig:12"/>
    <w:p>
      <w:pPr>
        <w:pStyle w:val="CaptionedFigure"/>
      </w:pPr>
      <w:r>
        <w:drawing>
          <wp:inline>
            <wp:extent cx="4800600" cy="3162470"/>
            <wp:effectExtent b="0" l="0" r="0" t="0"/>
            <wp:docPr descr="Рис. 12: Задание 3." title="" id="71" name="Picture"/>
            <a:graphic>
              <a:graphicData uri="http://schemas.openxmlformats.org/drawingml/2006/picture">
                <pic:pic>
                  <pic:nvPicPr>
                    <pic:cNvPr descr="image/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62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3.</w:t>
      </w:r>
    </w:p>
    <w:bookmarkEnd w:id="73"/>
    <w:bookmarkEnd w:id="74"/>
    <w:bookmarkStart w:id="79" w:name="задание-4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Задание 4</w:t>
      </w:r>
    </w:p>
    <w:p>
      <w:pPr>
        <w:pStyle w:val="FirstParagraph"/>
      </w:pPr>
      <w:r>
        <w:t xml:space="preserve">Необходимо было решить задачу оптимальной рассадки по залам. Решила задачу аналогично примерам из первой части лабораторной (рис. 13):</w:t>
      </w:r>
    </w:p>
    <w:bookmarkStart w:id="78" w:name="fig:13"/>
    <w:p>
      <w:pPr>
        <w:pStyle w:val="CaptionedFigure"/>
      </w:pPr>
      <w:r>
        <w:drawing>
          <wp:inline>
            <wp:extent cx="4800600" cy="3610217"/>
            <wp:effectExtent b="0" l="0" r="0" t="0"/>
            <wp:docPr descr="Рис. 13: Задание 4." title="" id="76" name="Picture"/>
            <a:graphic>
              <a:graphicData uri="http://schemas.openxmlformats.org/drawingml/2006/picture">
                <pic:pic>
                  <pic:nvPicPr>
                    <pic:cNvPr descr="image/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10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4.</w:t>
      </w:r>
    </w:p>
    <w:bookmarkEnd w:id="78"/>
    <w:bookmarkEnd w:id="79"/>
    <w:bookmarkStart w:id="84" w:name="задание-5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Задание 5</w:t>
      </w:r>
    </w:p>
    <w:p>
      <w:pPr>
        <w:pStyle w:val="FirstParagraph"/>
      </w:pPr>
      <w:r>
        <w:t xml:space="preserve">Необходимо было решить задачу о плане приготовления кофе. Решила задачу аналогично примеру о портфельных инвестициях из лабораторной (рис. 14):</w:t>
      </w:r>
    </w:p>
    <w:bookmarkStart w:id="83" w:name="fig:14"/>
    <w:p>
      <w:pPr>
        <w:pStyle w:val="CaptionedFigure"/>
      </w:pPr>
      <w:r>
        <w:drawing>
          <wp:inline>
            <wp:extent cx="4800600" cy="2745432"/>
            <wp:effectExtent b="0" l="0" r="0" t="0"/>
            <wp:docPr descr="Рис. 14: Задание 5." title="" id="81" name="Picture"/>
            <a:graphic>
              <a:graphicData uri="http://schemas.openxmlformats.org/drawingml/2006/picture">
                <pic:pic>
                  <pic:nvPicPr>
                    <pic:cNvPr descr="image/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45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5.</w:t>
      </w:r>
    </w:p>
    <w:bookmarkEnd w:id="83"/>
    <w:bookmarkEnd w:id="84"/>
    <w:bookmarkEnd w:id="85"/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Освоила пакеты Julia для решения задач оптимизации.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Канева Екатерина, НФИбд-02-22</dc:creator>
  <dc:language>ru-RU</dc:language>
  <cp:keywords/>
  <dcterms:created xsi:type="dcterms:W3CDTF">2025-12-20T18:07:34Z</dcterms:created>
  <dcterms:modified xsi:type="dcterms:W3CDTF">2025-12-20T18:07:34Z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Компьютерный практикум по статистическому анализу данных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