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D04" w:rsidRDefault="00ED5FD0">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D44D04" w:rsidRDefault="00ED5FD0">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D44D04" w:rsidRDefault="00ED5FD0">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D44D04" w:rsidRDefault="00ED5FD0">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r>
        <w:rPr>
          <w:rFonts w:ascii="宋体" w:eastAsia="宋体" w:hAnsi="宋体" w:cs="宋体"/>
          <w:sz w:val="21"/>
          <w:szCs w:val="21"/>
          <w:lang w:eastAsia="zh-CN"/>
        </w:rPr>
        <w:t>乙方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r>
        <w:rPr>
          <w:rFonts w:ascii="宋体" w:eastAsia="宋体" w:hAnsi="宋体" w:cs="宋体"/>
          <w:sz w:val="21"/>
          <w:szCs w:val="21"/>
          <w:lang w:eastAsia="zh-CN"/>
        </w:rPr>
        <w:t>乙方</w:t>
      </w:r>
      <w:r>
        <w:rPr>
          <w:rFonts w:ascii="宋体" w:eastAsia="宋体" w:hAnsi="宋体" w:cs="宋体" w:hint="default"/>
          <w:sz w:val="21"/>
          <w:szCs w:val="21"/>
          <w:lang w:eastAsia="zh-CN"/>
        </w:rPr>
        <w:t>配合甲方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w:t>
      </w:r>
      <w:r>
        <w:rPr>
          <w:rFonts w:ascii="宋体" w:eastAsia="宋体" w:hAnsi="宋体" w:cs="宋体"/>
          <w:sz w:val="21"/>
          <w:szCs w:val="21"/>
          <w:u w:val="single"/>
          <w:lang w:val="en-US" w:eastAsia="zh-CN"/>
        </w:rPr>
        <w:t>8</w:t>
      </w:r>
      <w:r>
        <w:rPr>
          <w:rFonts w:ascii="宋体" w:eastAsia="PMingLiU" w:hAnsi="宋体" w:cs="宋体" w:hint="default"/>
          <w:sz w:val="21"/>
          <w:szCs w:val="21"/>
          <w:u w:val="single"/>
        </w:rPr>
        <w:t>1230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w:t>
      </w:r>
      <w:r>
        <w:rPr>
          <w:rFonts w:ascii="宋体" w:eastAsia="宋体" w:hAnsi="宋体" w:cs="宋体"/>
          <w:sz w:val="21"/>
          <w:szCs w:val="21"/>
          <w:lang w:eastAsia="zh-CN"/>
        </w:rPr>
        <w:t>各阶段</w:t>
      </w:r>
      <w:r>
        <w:rPr>
          <w:rFonts w:ascii="宋体" w:eastAsia="宋体" w:hAnsi="宋体" w:cs="宋体"/>
          <w:sz w:val="21"/>
          <w:szCs w:val="21"/>
        </w:rPr>
        <w:t>费用的情况下，乙方应于项目完成后一周内将有关工作移交给甲方，同时交附书面说明。当甲方对乙方交付的项目验收确认后，由丙方将服务费用支付给乙方，由丙方按照第七条的约定将服务费用支付给乙方。</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本合同项下，各方履行工作成果的提交、修改、确认，双方意见的回复及合同履行相关事宜的意思传达，均需由下面所列项目联系人通过电子邮件、特快专递（EMS）的方式进行。</w:t>
      </w:r>
    </w:p>
    <w:p w:rsidR="00D44D04" w:rsidRDefault="00D44D04">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甲方项目联系人：</w:t>
            </w:r>
          </w:p>
        </w:tc>
        <w:tc>
          <w:tcPr>
            <w:tcW w:w="8265"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proofErr w:type="gramStart"/>
            <w:r>
              <w:rPr>
                <w:rFonts w:ascii="宋体" w:eastAsia="宋体" w:hAnsi="宋体" w:cs="宋体"/>
                <w:b w:val="0"/>
                <w:bCs w:val="0"/>
                <w:sz w:val="21"/>
                <w:szCs w:val="21"/>
                <w:lang w:eastAsia="zh-CN"/>
              </w:rPr>
              <w:t>亓</w:t>
            </w:r>
            <w:proofErr w:type="gramEnd"/>
            <w:r>
              <w:rPr>
                <w:rFonts w:ascii="宋体" w:eastAsia="宋体" w:hAnsi="宋体" w:cs="宋体"/>
                <w:b w:val="0"/>
                <w:bCs w:val="0"/>
                <w:sz w:val="21"/>
                <w:szCs w:val="21"/>
                <w:lang w:eastAsia="zh-CN"/>
              </w:rPr>
              <w:t>朝玉</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电话:</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D44D04" w:rsidRDefault="00ED5FD0">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北京市亦庄经济技术开发区地盛南街9号1栋315室</w:t>
            </w: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D44D04" w:rsidRDefault="00D44D04">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D44D04" w:rsidTr="00D44D04">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D44D04" w:rsidTr="00D44D04">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D44D04" w:rsidTr="00D44D04">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D44D04" w:rsidRDefault="00D44D04">
      <w:pPr>
        <w:pStyle w:val="BodyA"/>
        <w:spacing w:line="240" w:lineRule="auto"/>
        <w:rPr>
          <w:rFonts w:ascii="宋体" w:eastAsia="宋体" w:hAnsi="宋体" w:cs="宋体" w:hint="default"/>
          <w:sz w:val="21"/>
          <w:szCs w:val="21"/>
          <w:lang w:eastAsia="zh-CN"/>
        </w:rPr>
      </w:pP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以上任何一方项目对接人员或信息如有变更，应提前5个工作日，以书面的方式通知协议其他方，以保证双方履约行为的有效性。否则，由此产生的一切不利后果须由变更方自行承担。</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D44D04" w:rsidRDefault="00ED5FD0">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w:t>
      </w:r>
      <w:proofErr w:type="gramStart"/>
      <w:r>
        <w:rPr>
          <w:rFonts w:ascii="宋体" w:eastAsia="宋体" w:hAnsi="宋体" w:cs="宋体"/>
          <w:sz w:val="21"/>
          <w:szCs w:val="21"/>
          <w:lang w:eastAsia="zh-CN"/>
        </w:rPr>
        <w:t>经由实现网</w:t>
      </w:r>
      <w:proofErr w:type="gramEnd"/>
      <w:r>
        <w:rPr>
          <w:rFonts w:ascii="宋体" w:eastAsia="宋体" w:hAnsi="宋体" w:cs="宋体"/>
          <w:sz w:val="21"/>
          <w:szCs w:val="21"/>
          <w:lang w:eastAsia="zh-CN"/>
        </w:rPr>
        <w:t>进行支付。</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D44D04" w:rsidRDefault="00ED5FD0">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Pr>
          <w:rFonts w:ascii="宋体" w:eastAsia="宋体" w:hAnsi="宋体" w:cs="宋体" w:hint="default"/>
          <w:sz w:val="21"/>
          <w:szCs w:val="21"/>
          <w:u w:val="single"/>
          <w:lang w:val="en-US"/>
        </w:rPr>
        <w:t>6</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D44D04" w:rsidRDefault="00ED5FD0">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方须对设计、开发过程中所知悉的甲方商业信息保密，不得向第三方泄密。</w:t>
      </w:r>
      <w:r>
        <w:rPr>
          <w:rFonts w:ascii="宋体" w:eastAsia="宋体" w:hAnsi="宋体" w:cs="宋体"/>
          <w:sz w:val="21"/>
          <w:szCs w:val="21"/>
          <w:lang w:eastAsia="zh-CN"/>
        </w:rPr>
        <w:t>丙</w:t>
      </w:r>
      <w:r>
        <w:rPr>
          <w:rFonts w:ascii="宋体" w:eastAsia="宋体" w:hAnsi="宋体" w:cs="宋体"/>
          <w:sz w:val="21"/>
          <w:szCs w:val="21"/>
        </w:rPr>
        <w:t>方负有保护义务的商业秘密主要包括：</w:t>
      </w:r>
      <w:r>
        <w:rPr>
          <w:rFonts w:ascii="宋体" w:eastAsia="宋体" w:hAnsi="宋体" w:cs="宋体"/>
          <w:sz w:val="21"/>
          <w:szCs w:val="21"/>
          <w:lang w:eastAsia="zh-CN"/>
        </w:rPr>
        <w:t>丙</w:t>
      </w:r>
      <w:r>
        <w:rPr>
          <w:rFonts w:ascii="宋体" w:eastAsia="宋体" w:hAnsi="宋体" w:cs="宋体"/>
          <w:sz w:val="21"/>
          <w:szCs w:val="21"/>
        </w:rPr>
        <w:t>方从甲方获得的与工作有关或因工作产生的任何商业、营销、客户、运营数据或其他性质的资料。未经甲方书面同意，</w:t>
      </w:r>
      <w:r>
        <w:rPr>
          <w:rFonts w:ascii="宋体" w:eastAsia="宋体" w:hAnsi="宋体" w:cs="宋体"/>
          <w:sz w:val="21"/>
          <w:szCs w:val="21"/>
          <w:lang w:eastAsia="zh-CN"/>
        </w:rPr>
        <w:t>丙</w:t>
      </w:r>
      <w:r>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eastAsia="宋体" w:hAnsi="宋体" w:cs="宋体"/>
          <w:sz w:val="21"/>
          <w:szCs w:val="21"/>
          <w:lang w:eastAsia="zh-CN"/>
        </w:rPr>
        <w:t>丙</w:t>
      </w:r>
      <w:r>
        <w:rPr>
          <w:rFonts w:ascii="宋体" w:eastAsia="宋体" w:hAnsi="宋体" w:cs="宋体"/>
          <w:sz w:val="21"/>
          <w:szCs w:val="21"/>
        </w:rPr>
        <w:t>方必须按照本协议所承担的保密义务对在结束协议前收到的本项目相关的信息进行保密，保密期限不受本协议有效期限的限制。</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甲方应于本合同签订之日【3】日内根据</w:t>
      </w:r>
      <w:r>
        <w:rPr>
          <w:rFonts w:ascii="宋体" w:eastAsia="宋体" w:hAnsi="宋体" w:cs="宋体"/>
          <w:sz w:val="21"/>
          <w:szCs w:val="21"/>
          <w:lang w:eastAsia="zh-CN"/>
        </w:rPr>
        <w:t>下述付款阶段向</w:t>
      </w:r>
      <w:r>
        <w:rPr>
          <w:rFonts w:ascii="宋体" w:eastAsia="宋体" w:hAnsi="宋体" w:cs="宋体"/>
          <w:sz w:val="21"/>
          <w:szCs w:val="21"/>
        </w:rPr>
        <w:t>丙方平台</w:t>
      </w:r>
      <w:r>
        <w:rPr>
          <w:rFonts w:ascii="宋体" w:eastAsia="宋体" w:hAnsi="宋体" w:cs="宋体"/>
          <w:sz w:val="21"/>
          <w:szCs w:val="21"/>
          <w:lang w:eastAsia="zh-CN"/>
        </w:rPr>
        <w:t>分期</w:t>
      </w:r>
      <w:r>
        <w:rPr>
          <w:rFonts w:ascii="宋体" w:eastAsia="宋体" w:hAnsi="宋体" w:cs="宋体"/>
          <w:sz w:val="21"/>
          <w:szCs w:val="21"/>
        </w:rPr>
        <w:t>支付费用</w:t>
      </w:r>
      <w:r>
        <w:rPr>
          <w:rFonts w:ascii="宋体" w:eastAsia="宋体" w:hAnsi="宋体" w:cs="宋体"/>
          <w:sz w:val="21"/>
          <w:szCs w:val="21"/>
          <w:lang w:eastAsia="zh-CN"/>
        </w:rPr>
        <w:t>：</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付款阶段</w:t>
      </w:r>
      <w:proofErr w:type="gramStart"/>
      <w:r>
        <w:rPr>
          <w:rFonts w:asciiTheme="minorEastAsia" w:hAnsiTheme="minorEastAsia"/>
          <w:sz w:val="21"/>
          <w:szCs w:val="21"/>
        </w:rPr>
        <w:t>一</w:t>
      </w:r>
      <w:proofErr w:type="gramEnd"/>
      <w:r>
        <w:rPr>
          <w:rFonts w:asciiTheme="minorEastAsia" w:hAnsiTheme="minorEastAsia"/>
          <w:sz w:val="21"/>
          <w:szCs w:val="21"/>
        </w:rPr>
        <w:t>：甲方于</w:t>
      </w:r>
      <w:r>
        <w:rPr>
          <w:rFonts w:asciiTheme="minorEastAsia" w:hAnsiTheme="minorEastAsia" w:hint="eastAsia"/>
          <w:sz w:val="21"/>
          <w:szCs w:val="21"/>
        </w:rPr>
        <w:t>本</w:t>
      </w:r>
      <w:r>
        <w:rPr>
          <w:rFonts w:asciiTheme="minorEastAsia" w:hAnsiTheme="minorEastAsia"/>
          <w:sz w:val="21"/>
          <w:szCs w:val="21"/>
        </w:rPr>
        <w:t>合同</w:t>
      </w:r>
      <w:r>
        <w:rPr>
          <w:rFonts w:asciiTheme="minorEastAsia" w:hAnsiTheme="minorEastAsia" w:hint="eastAsia"/>
          <w:sz w:val="21"/>
          <w:szCs w:val="21"/>
        </w:rPr>
        <w:t>签订</w:t>
      </w:r>
      <w:r>
        <w:rPr>
          <w:rFonts w:ascii="宋体" w:eastAsia="宋体" w:hAnsi="宋体" w:cs="宋体"/>
          <w:sz w:val="21"/>
          <w:szCs w:val="21"/>
        </w:rPr>
        <w:t>之日</w:t>
      </w:r>
      <w:r>
        <w:rPr>
          <w:rFonts w:asciiTheme="minorEastAsia" w:hAnsiTheme="minorEastAsia"/>
          <w:sz w:val="21"/>
          <w:szCs w:val="21"/>
        </w:rPr>
        <w:t>3个工作日内在实现网</w:t>
      </w:r>
      <w:r>
        <w:rPr>
          <w:rFonts w:asciiTheme="minorEastAsia" w:hAnsiTheme="minorEastAsia" w:hint="eastAsia"/>
          <w:sz w:val="21"/>
          <w:szCs w:val="21"/>
        </w:rPr>
        <w:t>向</w:t>
      </w:r>
      <w:r>
        <w:rPr>
          <w:rFonts w:asciiTheme="minorEastAsia" w:hAnsiTheme="minorEastAsia"/>
          <w:sz w:val="21"/>
          <w:szCs w:val="21"/>
        </w:rPr>
        <w:t>乙方</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15900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 xml:space="preserve">万伍仟玖佰  </w:t>
      </w:r>
      <w:r>
        <w:rPr>
          <w:rFonts w:asciiTheme="minorEastAsia" w:hAnsiTheme="minorEastAsia"/>
          <w:sz w:val="21"/>
          <w:szCs w:val="21"/>
        </w:rPr>
        <w:t>元整），其中包含发票费用人民币</w:t>
      </w:r>
      <w:r>
        <w:rPr>
          <w:rFonts w:asciiTheme="minorEastAsia" w:hAnsiTheme="minorEastAsia"/>
          <w:sz w:val="21"/>
          <w:szCs w:val="21"/>
          <w:u w:val="single"/>
        </w:rPr>
        <w:t xml:space="preserve"> 900 </w:t>
      </w:r>
      <w:r>
        <w:rPr>
          <w:rFonts w:asciiTheme="minorEastAsia" w:hAnsiTheme="minorEastAsia"/>
          <w:sz w:val="21"/>
          <w:szCs w:val="21"/>
        </w:rPr>
        <w:t>元（大写人民币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玖</w:t>
      </w:r>
      <w:r>
        <w:rPr>
          <w:rFonts w:asciiTheme="minorEastAsia" w:hAnsiTheme="minorEastAsia"/>
          <w:sz w:val="21"/>
          <w:szCs w:val="21"/>
          <w:u w:val="single"/>
        </w:rPr>
        <w:t>佰  元整）。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付款阶段二：甲方于本项目第二阶段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w:t>
      </w:r>
      <w:r>
        <w:rPr>
          <w:rFonts w:asciiTheme="minorEastAsia" w:hAnsiTheme="minorEastAsia"/>
          <w:sz w:val="21"/>
          <w:szCs w:val="21"/>
        </w:rPr>
        <w:t>方款项共</w:t>
      </w:r>
      <w:r>
        <w:rPr>
          <w:rFonts w:asciiTheme="minorEastAsia" w:hAnsiTheme="minorEastAsia"/>
          <w:sz w:val="21"/>
          <w:szCs w:val="21"/>
        </w:rPr>
        <w:lastRenderedPageBreak/>
        <w:t>计</w:t>
      </w:r>
      <w:r>
        <w:rPr>
          <w:rFonts w:asciiTheme="minorEastAsia" w:hAnsiTheme="minorEastAsia"/>
          <w:sz w:val="21"/>
          <w:szCs w:val="21"/>
          <w:u w:val="single"/>
        </w:rPr>
        <w:t xml:space="preserve">  9540  </w:t>
      </w:r>
      <w:r>
        <w:rPr>
          <w:rFonts w:asciiTheme="minorEastAsia" w:hAnsiTheme="minorEastAsia"/>
          <w:sz w:val="21"/>
          <w:szCs w:val="21"/>
        </w:rPr>
        <w:t>元人民币（大写人民币</w:t>
      </w:r>
      <w:r>
        <w:rPr>
          <w:rFonts w:asciiTheme="minorEastAsia" w:hAnsiTheme="minorEastAsia"/>
          <w:sz w:val="21"/>
          <w:szCs w:val="21"/>
          <w:u w:val="single"/>
        </w:rPr>
        <w:t xml:space="preserve">  </w:t>
      </w:r>
      <w:proofErr w:type="gramStart"/>
      <w:r>
        <w:rPr>
          <w:rFonts w:asciiTheme="minorEastAsia" w:hAnsiTheme="minorEastAsia"/>
          <w:sz w:val="21"/>
          <w:szCs w:val="21"/>
          <w:u w:val="single"/>
        </w:rPr>
        <w:t>玖仟</w:t>
      </w:r>
      <w:r>
        <w:rPr>
          <w:rFonts w:asciiTheme="minorEastAsia" w:hAnsiTheme="minorEastAsia" w:hint="eastAsia"/>
          <w:sz w:val="21"/>
          <w:szCs w:val="21"/>
          <w:u w:val="single"/>
        </w:rPr>
        <w:t>伍</w:t>
      </w:r>
      <w:r>
        <w:rPr>
          <w:rFonts w:asciiTheme="minorEastAsia" w:hAnsiTheme="minorEastAsia"/>
          <w:sz w:val="21"/>
          <w:szCs w:val="21"/>
          <w:u w:val="single"/>
        </w:rPr>
        <w:t>佰肆拾</w:t>
      </w:r>
      <w:proofErr w:type="gramEnd"/>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540 元（大写人民币  </w:t>
      </w:r>
      <w:proofErr w:type="gramStart"/>
      <w:r>
        <w:rPr>
          <w:rFonts w:asciiTheme="minorEastAsia" w:hAnsiTheme="minorEastAsia" w:hint="eastAsia"/>
          <w:sz w:val="21"/>
          <w:szCs w:val="21"/>
          <w:u w:val="single"/>
        </w:rPr>
        <w:t>伍佰肆拾</w:t>
      </w:r>
      <w:proofErr w:type="gramEnd"/>
      <w:r>
        <w:rPr>
          <w:rFonts w:asciiTheme="minorEastAsia" w:hAnsiTheme="minorEastAsia"/>
          <w:sz w:val="21"/>
          <w:szCs w:val="21"/>
          <w:u w:val="single"/>
        </w:rPr>
        <w:t xml:space="preserve">  元整）。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sz w:val="21"/>
          <w:szCs w:val="21"/>
        </w:rPr>
        <w:t>付款阶段三：甲方于本项目第三阶段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支付丙方款项共计</w:t>
      </w:r>
      <w:r>
        <w:rPr>
          <w:rFonts w:asciiTheme="minorEastAsia" w:hAnsiTheme="minorEastAsia"/>
          <w:sz w:val="21"/>
          <w:szCs w:val="21"/>
          <w:u w:val="single"/>
        </w:rPr>
        <w:t xml:space="preserve">  6360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陆</w:t>
      </w:r>
      <w:r>
        <w:rPr>
          <w:rFonts w:asciiTheme="minorEastAsia" w:hAnsiTheme="minorEastAsia"/>
          <w:sz w:val="21"/>
          <w:szCs w:val="21"/>
          <w:u w:val="single"/>
        </w:rPr>
        <w:t>仟</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 xml:space="preserve">拾  </w:t>
      </w:r>
      <w:r>
        <w:rPr>
          <w:rFonts w:asciiTheme="minorEastAsia" w:hAnsiTheme="minorEastAsia"/>
          <w:sz w:val="21"/>
          <w:szCs w:val="21"/>
        </w:rPr>
        <w:t>元整），其中包含发票费用人民币</w:t>
      </w:r>
      <w:r>
        <w:rPr>
          <w:rFonts w:asciiTheme="minorEastAsia" w:hAnsiTheme="minorEastAsia"/>
          <w:sz w:val="21"/>
          <w:szCs w:val="21"/>
          <w:u w:val="single"/>
        </w:rPr>
        <w:t xml:space="preserve"> 360 元（大写人民币 </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 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应于</w:t>
      </w:r>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r>
        <w:rPr>
          <w:rFonts w:ascii="宋体" w:eastAsia="宋体" w:hAnsi="宋体" w:cs="宋体"/>
          <w:sz w:val="21"/>
          <w:szCs w:val="21"/>
        </w:rPr>
        <w:t>【3】日内</w:t>
      </w:r>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r>
        <w:rPr>
          <w:rFonts w:ascii="宋体" w:eastAsia="宋体" w:hAnsi="宋体" w:cs="宋体"/>
          <w:sz w:val="21"/>
          <w:szCs w:val="21"/>
          <w:lang w:eastAsia="zh-CN"/>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（1）</w:t>
      </w:r>
      <w:r>
        <w:rPr>
          <w:rFonts w:asciiTheme="minorEastAsia" w:eastAsia="宋体" w:hAnsiTheme="minorEastAsia" w:cs="宋体"/>
          <w:sz w:val="21"/>
          <w:szCs w:val="21"/>
        </w:rPr>
        <w:t>付款阶段</w:t>
      </w:r>
      <w:proofErr w:type="gramStart"/>
      <w:r>
        <w:rPr>
          <w:rFonts w:asciiTheme="minorEastAsia" w:eastAsia="宋体" w:hAnsiTheme="minorEastAsia" w:cs="宋体"/>
          <w:sz w:val="21"/>
          <w:szCs w:val="21"/>
        </w:rPr>
        <w:t>一</w:t>
      </w:r>
      <w:proofErr w:type="gramEnd"/>
      <w:r>
        <w:rPr>
          <w:rFonts w:asciiTheme="minorEastAsia" w:eastAsia="宋体" w:hAnsiTheme="minorEastAsia" w:cs="宋体"/>
          <w:sz w:val="21"/>
          <w:szCs w:val="21"/>
        </w:rPr>
        <w:t>：</w:t>
      </w:r>
      <w:r>
        <w:rPr>
          <w:rFonts w:asciiTheme="minorEastAsia" w:hAnsiTheme="minorEastAsia" w:hint="eastAsia"/>
          <w:sz w:val="21"/>
          <w:szCs w:val="21"/>
        </w:rPr>
        <w:t>丙方</w:t>
      </w:r>
      <w:r>
        <w:rPr>
          <w:rFonts w:asciiTheme="minorEastAsia" w:eastAsia="宋体" w:hAnsiTheme="minorEastAsia" w:cs="宋体"/>
          <w:sz w:val="21"/>
          <w:szCs w:val="21"/>
        </w:rPr>
        <w:t>应于</w:t>
      </w:r>
      <w:r>
        <w:rPr>
          <w:rFonts w:asciiTheme="minorEastAsia" w:hAnsiTheme="minorEastAsia" w:hint="eastAsia"/>
          <w:sz w:val="21"/>
          <w:szCs w:val="21"/>
        </w:rPr>
        <w:t>收到甲方在平台确认完工</w:t>
      </w:r>
      <w:r>
        <w:rPr>
          <w:rFonts w:asciiTheme="minorEastAsia" w:eastAsia="宋体" w:hAnsiTheme="minorEastAsia" w:cs="宋体"/>
          <w:sz w:val="21"/>
          <w:szCs w:val="21"/>
        </w:rPr>
        <w:t>的3个工作日内</w:t>
      </w:r>
      <w:r>
        <w:rPr>
          <w:rFonts w:asciiTheme="minorEastAsia" w:hAnsiTheme="minorEastAsia" w:hint="eastAsia"/>
          <w:sz w:val="21"/>
          <w:szCs w:val="21"/>
        </w:rPr>
        <w:t>向乙</w:t>
      </w:r>
      <w:r>
        <w:rPr>
          <w:rFonts w:asciiTheme="minorEastAsia" w:eastAsia="宋体" w:hAnsiTheme="minorEastAsia" w:cs="宋体"/>
          <w:sz w:val="21"/>
          <w:szCs w:val="21"/>
        </w:rPr>
        <w:t>方支付款项共计</w:t>
      </w:r>
      <w:r>
        <w:rPr>
          <w:rFonts w:asciiTheme="minorEastAsia" w:eastAsia="宋体" w:hAnsiTheme="minorEastAsia" w:cs="宋体"/>
          <w:sz w:val="21"/>
          <w:szCs w:val="21"/>
          <w:u w:val="single"/>
        </w:rPr>
        <w:t xml:space="preserve">   </w:t>
      </w:r>
      <w:r>
        <w:rPr>
          <w:rFonts w:asciiTheme="minorEastAsia" w:hAnsiTheme="minorEastAsia"/>
          <w:sz w:val="21"/>
          <w:szCs w:val="21"/>
          <w:u w:val="single"/>
        </w:rPr>
        <w:t>1500</w:t>
      </w:r>
      <w:r>
        <w:rPr>
          <w:rFonts w:asciiTheme="minorEastAsia" w:eastAsia="宋体" w:hAnsiTheme="minorEastAsia" w:cs="宋体"/>
          <w:sz w:val="21"/>
          <w:szCs w:val="21"/>
          <w:u w:val="single"/>
        </w:rPr>
        <w:t xml:space="preserve">0  </w:t>
      </w:r>
      <w:r>
        <w:rPr>
          <w:rFonts w:asciiTheme="minorEastAsia" w:eastAsia="宋体" w:hAnsiTheme="minorEastAsia" w:cs="宋体"/>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万伍仟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sidRPr="007D5B63">
        <w:rPr>
          <w:rFonts w:asciiTheme="minorEastAsia" w:eastAsia="宋体" w:hAnsiTheme="minorEastAsia" w:cs="宋体"/>
          <w:sz w:val="21"/>
          <w:szCs w:val="21"/>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（2）</w:t>
      </w:r>
      <w:r>
        <w:rPr>
          <w:rFonts w:asciiTheme="minorEastAsia" w:eastAsia="宋体" w:hAnsiTheme="minorEastAsia" w:cs="宋体"/>
          <w:sz w:val="21"/>
          <w:szCs w:val="21"/>
        </w:rPr>
        <w:t>付款阶段二：</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9000  </w:t>
      </w:r>
      <w:r>
        <w:rPr>
          <w:rFonts w:asciiTheme="minorEastAsia" w:hAnsiTheme="minorEastAsia"/>
          <w:sz w:val="21"/>
          <w:szCs w:val="21"/>
        </w:rPr>
        <w:t>元人民币（大写人民币</w:t>
      </w:r>
      <w:r>
        <w:rPr>
          <w:rFonts w:asciiTheme="minorEastAsia" w:hAnsiTheme="minorEastAsia"/>
          <w:sz w:val="21"/>
          <w:szCs w:val="21"/>
          <w:u w:val="single"/>
        </w:rPr>
        <w:t xml:space="preserve">  玖仟  </w:t>
      </w:r>
      <w:r>
        <w:rPr>
          <w:rFonts w:asciiTheme="minorEastAsia" w:hAnsiTheme="minorEastAsia"/>
          <w:sz w:val="21"/>
          <w:szCs w:val="21"/>
        </w:rPr>
        <w:t>元整）。</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（3）</w:t>
      </w:r>
      <w:r>
        <w:rPr>
          <w:rFonts w:asciiTheme="minorEastAsia" w:eastAsia="宋体" w:hAnsiTheme="minorEastAsia" w:cs="宋体"/>
          <w:sz w:val="21"/>
          <w:szCs w:val="21"/>
        </w:rPr>
        <w:t>付款阶段三：</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3000  </w:t>
      </w:r>
      <w:r>
        <w:rPr>
          <w:rFonts w:asciiTheme="minorEastAsia" w:hAnsiTheme="minorEastAsia"/>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叁</w:t>
      </w:r>
      <w:r>
        <w:rPr>
          <w:rFonts w:asciiTheme="minorEastAsia" w:hAnsiTheme="minorEastAsia"/>
          <w:sz w:val="21"/>
          <w:szCs w:val="21"/>
          <w:u w:val="single"/>
        </w:rPr>
        <w:t>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sidRPr="007D5B63">
        <w:rPr>
          <w:rFonts w:asciiTheme="minorEastAsia" w:eastAsia="宋体" w:hAnsiTheme="minorEastAsia" w:cs="宋体"/>
          <w:sz w:val="21"/>
          <w:szCs w:val="21"/>
        </w:rPr>
        <w:t>。</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Pr>
          <w:rFonts w:ascii="宋体" w:eastAsia="宋体" w:hAnsi="宋体" w:cs="宋体"/>
          <w:sz w:val="21"/>
          <w:szCs w:val="21"/>
          <w:u w:val="single"/>
        </w:rPr>
        <w:t xml:space="preserve">  丙方 </w:t>
      </w:r>
      <w:r>
        <w:rPr>
          <w:rFonts w:ascii="宋体" w:eastAsia="宋体" w:hAnsi="宋体" w:cs="宋体"/>
          <w:sz w:val="21"/>
          <w:szCs w:val="21"/>
        </w:rPr>
        <w:t>（乙/丙方）。丙方收到</w:t>
      </w:r>
      <w:r>
        <w:rPr>
          <w:rFonts w:ascii="宋体" w:eastAsia="宋体" w:hAnsi="宋体" w:cs="宋体"/>
          <w:sz w:val="21"/>
          <w:szCs w:val="21"/>
          <w:lang w:eastAsia="zh-CN"/>
        </w:rPr>
        <w:t>甲方</w:t>
      </w:r>
      <w:r>
        <w:rPr>
          <w:rFonts w:ascii="宋体" w:eastAsia="宋体" w:hAnsi="宋体" w:cs="宋体" w:hint="default"/>
          <w:sz w:val="21"/>
          <w:szCs w:val="21"/>
        </w:rPr>
        <w:t>阶段付款</w:t>
      </w:r>
      <w:r>
        <w:rPr>
          <w:rFonts w:ascii="宋体" w:eastAsia="宋体" w:hAnsi="宋体" w:cs="宋体"/>
          <w:sz w:val="21"/>
          <w:szCs w:val="21"/>
          <w:lang w:val="en-US" w:eastAsia="zh-CN"/>
        </w:rPr>
        <w:t>并在平台确认完工</w:t>
      </w:r>
      <w:r>
        <w:rPr>
          <w:rFonts w:ascii="宋体" w:eastAsia="宋体" w:hAnsi="宋体" w:cs="宋体" w:hint="default"/>
          <w:sz w:val="21"/>
          <w:szCs w:val="21"/>
        </w:rPr>
        <w:t>后</w:t>
      </w:r>
      <w:r>
        <w:rPr>
          <w:rFonts w:ascii="宋体" w:eastAsia="宋体" w:hAnsi="宋体" w:cs="宋体"/>
          <w:sz w:val="21"/>
          <w:szCs w:val="21"/>
        </w:rPr>
        <w:t xml:space="preserve">须在 </w:t>
      </w:r>
      <w:r>
        <w:rPr>
          <w:rFonts w:ascii="宋体" w:eastAsia="宋体" w:hAnsi="宋体" w:cs="宋体"/>
          <w:sz w:val="21"/>
          <w:szCs w:val="21"/>
          <w:lang w:val="en-US" w:eastAsia="zh-CN"/>
        </w:rPr>
        <w:t>7</w:t>
      </w:r>
      <w:r>
        <w:rPr>
          <w:rFonts w:ascii="宋体" w:eastAsia="宋体" w:hAnsi="宋体" w:cs="宋体"/>
          <w:sz w:val="21"/>
          <w:szCs w:val="21"/>
        </w:rPr>
        <w:t xml:space="preserve"> 个工作日内</w:t>
      </w:r>
      <w:r>
        <w:rPr>
          <w:rFonts w:ascii="宋体" w:eastAsia="宋体" w:hAnsi="宋体" w:cs="宋体" w:hint="default"/>
          <w:sz w:val="21"/>
          <w:szCs w:val="21"/>
          <w:lang w:eastAsia="zh-CN"/>
        </w:rPr>
        <w:t>向</w:t>
      </w:r>
      <w:r>
        <w:rPr>
          <w:rFonts w:ascii="宋体" w:eastAsia="宋体" w:hAnsi="宋体" w:cs="宋体"/>
          <w:sz w:val="21"/>
          <w:szCs w:val="21"/>
          <w:lang w:eastAsia="zh-CN"/>
        </w:rPr>
        <w:t>甲方</w:t>
      </w:r>
      <w:r>
        <w:rPr>
          <w:rFonts w:ascii="宋体" w:eastAsia="宋体" w:hAnsi="宋体" w:cs="宋体" w:hint="default"/>
          <w:sz w:val="21"/>
          <w:szCs w:val="21"/>
          <w:lang w:eastAsia="zh-CN"/>
        </w:rPr>
        <w:t>开具</w:t>
      </w:r>
      <w:r>
        <w:rPr>
          <w:rFonts w:ascii="宋体" w:eastAsia="宋体" w:hAnsi="宋体" w:cs="宋体"/>
          <w:sz w:val="21"/>
          <w:szCs w:val="21"/>
        </w:rPr>
        <w:t>技术服务发票并寄出</w:t>
      </w:r>
      <w:r>
        <w:rPr>
          <w:rFonts w:ascii="宋体" w:eastAsia="宋体" w:hAnsi="宋体" w:cs="宋体"/>
          <w:sz w:val="21"/>
          <w:szCs w:val="21"/>
          <w:lang w:eastAsia="zh-CN"/>
        </w:rPr>
        <w:t>到</w:t>
      </w:r>
      <w:r>
        <w:rPr>
          <w:rFonts w:ascii="宋体" w:eastAsia="宋体" w:hAnsi="宋体" w:cs="宋体" w:hint="default"/>
          <w:sz w:val="21"/>
          <w:szCs w:val="21"/>
          <w:lang w:eastAsia="zh-CN"/>
        </w:rPr>
        <w:t>甲方地址</w:t>
      </w:r>
      <w:r>
        <w:rPr>
          <w:rFonts w:ascii="宋体" w:eastAsia="宋体" w:hAnsi="宋体" w:cs="宋体"/>
          <w:sz w:val="21"/>
          <w:szCs w:val="21"/>
          <w:lang w:eastAsia="zh-CN"/>
        </w:rPr>
        <w:t>，</w:t>
      </w:r>
      <w:r>
        <w:rPr>
          <w:rFonts w:ascii="宋体" w:eastAsia="宋体" w:hAnsi="宋体" w:cs="宋体" w:hint="default"/>
          <w:sz w:val="21"/>
          <w:szCs w:val="21"/>
          <w:lang w:eastAsia="zh-CN"/>
        </w:rPr>
        <w:t>技术服务发票金额与甲方向丙方支付费用</w:t>
      </w:r>
      <w:r>
        <w:rPr>
          <w:rFonts w:ascii="宋体" w:eastAsia="宋体" w:hAnsi="宋体" w:cs="宋体"/>
          <w:sz w:val="21"/>
          <w:szCs w:val="21"/>
          <w:lang w:eastAsia="zh-CN"/>
        </w:rPr>
        <w:t>金额</w:t>
      </w:r>
      <w:r>
        <w:rPr>
          <w:rFonts w:ascii="宋体" w:eastAsia="宋体" w:hAnsi="宋体" w:cs="宋体" w:hint="default"/>
          <w:sz w:val="21"/>
          <w:szCs w:val="21"/>
          <w:lang w:eastAsia="zh-CN"/>
        </w:rPr>
        <w:t>相</w:t>
      </w:r>
      <w:r>
        <w:rPr>
          <w:rFonts w:ascii="宋体" w:eastAsia="宋体" w:hAnsi="宋体" w:cs="宋体"/>
          <w:sz w:val="21"/>
          <w:szCs w:val="21"/>
        </w:rPr>
        <w:t>等。</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rPr>
        <w:t xml:space="preserve"> </w:t>
      </w: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将技术服务费返还给甲方；已经开始支付的，乙方须退还已取得技术服务费的全部予以甲</w:t>
      </w:r>
      <w:r>
        <w:rPr>
          <w:rFonts w:ascii="宋体" w:eastAsia="宋体" w:hAnsi="宋体" w:cs="宋体"/>
          <w:b w:val="0"/>
          <w:bCs w:val="0"/>
          <w:sz w:val="21"/>
          <w:szCs w:val="21"/>
        </w:rPr>
        <w:t>方</w:t>
      </w:r>
      <w:r w:rsidR="00AB7C83">
        <w:rPr>
          <w:rFonts w:ascii="宋体" w:eastAsia="宋体" w:hAnsi="宋体" w:cs="宋体"/>
          <w:b w:val="0"/>
          <w:bCs w:val="0"/>
          <w:sz w:val="21"/>
          <w:szCs w:val="21"/>
        </w:rPr>
        <w:t>；</w:t>
      </w:r>
    </w:p>
    <w:p w:rsidR="00F42FC9" w:rsidRDefault="00F42FC9" w:rsidP="00F42FC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w:t>
      </w:r>
      <w:r>
        <w:rPr>
          <w:rFonts w:ascii="宋体" w:eastAsia="宋体" w:hAnsi="宋体" w:cs="宋体"/>
          <w:b w:val="0"/>
          <w:bCs w:val="0"/>
          <w:sz w:val="21"/>
          <w:szCs w:val="21"/>
          <w:lang w:val="zh-TW"/>
        </w:rPr>
        <w:t>在</w:t>
      </w:r>
      <w:r>
        <w:rPr>
          <w:rFonts w:ascii="宋体" w:eastAsia="宋体" w:hAnsi="宋体" w:cs="宋体" w:hint="default"/>
          <w:b w:val="0"/>
          <w:bCs w:val="0"/>
          <w:sz w:val="21"/>
          <w:szCs w:val="21"/>
          <w:lang w:val="zh-TW"/>
        </w:rPr>
        <w:t>已收到甲方技术服务费的前提</w:t>
      </w:r>
      <w:r>
        <w:rPr>
          <w:rFonts w:ascii="宋体" w:eastAsia="宋体" w:hAnsi="宋体" w:cs="宋体"/>
          <w:b w:val="0"/>
          <w:bCs w:val="0"/>
          <w:sz w:val="21"/>
          <w:szCs w:val="21"/>
          <w:lang w:val="zh-TW"/>
        </w:rPr>
        <w:t>下</w:t>
      </w:r>
      <w:r>
        <w:rPr>
          <w:rFonts w:ascii="宋体" w:eastAsia="宋体" w:hAnsi="宋体" w:cs="宋体" w:hint="default"/>
          <w:b w:val="0"/>
          <w:bCs w:val="0"/>
          <w:sz w:val="21"/>
          <w:szCs w:val="21"/>
          <w:lang w:val="zh-TW"/>
        </w:rPr>
        <w:t>，</w:t>
      </w:r>
      <w:r>
        <w:rPr>
          <w:rFonts w:ascii="宋体" w:eastAsia="宋体" w:hAnsi="宋体" w:cs="宋体"/>
          <w:b w:val="0"/>
          <w:bCs w:val="0"/>
          <w:sz w:val="21"/>
          <w:szCs w:val="21"/>
          <w:lang w:val="zh-TW" w:eastAsia="zh-TW"/>
        </w:rPr>
        <w:t>未能按照本合同的约定按时</w:t>
      </w:r>
      <w:r>
        <w:rPr>
          <w:rFonts w:ascii="宋体" w:eastAsia="宋体" w:hAnsi="宋体" w:cs="宋体"/>
          <w:b w:val="0"/>
          <w:bCs w:val="0"/>
          <w:sz w:val="21"/>
          <w:szCs w:val="21"/>
          <w:lang w:val="zh-TW"/>
        </w:rPr>
        <w:t>将技术服务费</w:t>
      </w:r>
      <w:r>
        <w:rPr>
          <w:rFonts w:ascii="宋体" w:eastAsia="宋体" w:hAnsi="宋体" w:cs="宋体" w:hint="default"/>
          <w:b w:val="0"/>
          <w:bCs w:val="0"/>
          <w:sz w:val="21"/>
          <w:szCs w:val="21"/>
          <w:lang w:val="zh-TW"/>
        </w:rPr>
        <w:t>支付乙方</w:t>
      </w:r>
      <w:r>
        <w:rPr>
          <w:rFonts w:ascii="宋体" w:eastAsia="宋体" w:hAnsi="宋体" w:cs="宋体"/>
          <w:b w:val="0"/>
          <w:bCs w:val="0"/>
          <w:sz w:val="21"/>
          <w:szCs w:val="21"/>
          <w:lang w:val="zh-TW"/>
        </w:rPr>
        <w:t>的</w:t>
      </w:r>
      <w:r>
        <w:rPr>
          <w:rFonts w:ascii="宋体" w:eastAsia="宋体" w:hAnsi="宋体" w:cs="宋体"/>
          <w:b w:val="0"/>
          <w:bCs w:val="0"/>
          <w:sz w:val="21"/>
          <w:szCs w:val="21"/>
          <w:lang w:val="zh-TW" w:eastAsia="zh-TW"/>
        </w:rPr>
        <w:t>，造成项目延误的，责任由</w:t>
      </w:r>
      <w:r w:rsidR="00FA25DC">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方自己承担</w:t>
      </w:r>
      <w:r>
        <w:rPr>
          <w:rFonts w:ascii="宋体" w:eastAsia="宋体" w:hAnsi="宋体" w:cs="宋体"/>
          <w:b w:val="0"/>
          <w:bCs w:val="0"/>
          <w:sz w:val="21"/>
          <w:szCs w:val="21"/>
        </w:rPr>
        <w:t>。</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乙方违反本合同项下的知识产权及保密义务，甲方有权单方面解除合同</w:t>
      </w:r>
      <w:r>
        <w:rPr>
          <w:rFonts w:ascii="宋体" w:eastAsia="宋体" w:hAnsi="宋体" w:cs="宋体"/>
          <w:sz w:val="21"/>
          <w:szCs w:val="21"/>
          <w:lang w:eastAsia="zh-CN"/>
        </w:rPr>
        <w:t>，乙方</w:t>
      </w:r>
      <w:r>
        <w:rPr>
          <w:rFonts w:ascii="宋体" w:eastAsia="宋体" w:hAnsi="宋体" w:cs="宋体"/>
          <w:sz w:val="21"/>
          <w:szCs w:val="21"/>
        </w:rPr>
        <w:t>需按照技术服务费总金额的30％向</w:t>
      </w:r>
      <w:r>
        <w:rPr>
          <w:rFonts w:ascii="宋体" w:eastAsia="宋体" w:hAnsi="宋体" w:cs="宋体"/>
          <w:sz w:val="21"/>
          <w:szCs w:val="21"/>
          <w:lang w:eastAsia="zh-CN"/>
        </w:rPr>
        <w:t>甲</w:t>
      </w:r>
      <w:r>
        <w:rPr>
          <w:rFonts w:ascii="宋体" w:eastAsia="宋体" w:hAnsi="宋体" w:cs="宋体"/>
          <w:sz w:val="21"/>
          <w:szCs w:val="21"/>
        </w:rPr>
        <w:t>方支付违约金。</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 5 日内仍未支付的，乙方有权单方解除合同。</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w:t>
      </w:r>
      <w:r w:rsidR="005156D6">
        <w:rPr>
          <w:rFonts w:ascii="宋体" w:eastAsia="宋体" w:hAnsi="宋体" w:cs="宋体"/>
          <w:sz w:val="21"/>
          <w:szCs w:val="21"/>
          <w:lang w:eastAsia="zh-CN"/>
        </w:rPr>
        <w:t>、</w:t>
      </w:r>
      <w:r w:rsidR="005156D6">
        <w:rPr>
          <w:rFonts w:ascii="宋体" w:eastAsia="宋体" w:hAnsi="宋体" w:cs="宋体" w:hint="default"/>
          <w:sz w:val="21"/>
          <w:szCs w:val="21"/>
          <w:lang w:eastAsia="zh-CN"/>
        </w:rPr>
        <w:t>丙</w:t>
      </w:r>
      <w:r w:rsidR="005156D6">
        <w:rPr>
          <w:rFonts w:ascii="宋体" w:eastAsia="宋体" w:hAnsi="宋体" w:cs="宋体"/>
          <w:sz w:val="21"/>
          <w:szCs w:val="21"/>
          <w:lang w:eastAsia="zh-CN"/>
        </w:rPr>
        <w:t>三</w:t>
      </w:r>
      <w:r>
        <w:rPr>
          <w:rFonts w:ascii="宋体" w:eastAsia="宋体" w:hAnsi="宋体" w:cs="宋体"/>
          <w:sz w:val="21"/>
          <w:szCs w:val="21"/>
        </w:rPr>
        <w:t>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D44D04" w:rsidRPr="008F1477" w:rsidRDefault="00ED5FD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F50510" w:rsidRDefault="00F50510" w:rsidP="00F5051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F50510" w:rsidRDefault="00F50510" w:rsidP="00F5051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F50510" w:rsidRDefault="00F50510" w:rsidP="00F5051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lang w:eastAsia="zh-CN"/>
        </w:rPr>
        <w:t>附件</w:t>
      </w:r>
      <w:r>
        <w:rPr>
          <w:rFonts w:ascii="宋体" w:eastAsia="宋体" w:hAnsi="宋体" w:cs="宋体" w:hint="default"/>
          <w:sz w:val="21"/>
          <w:szCs w:val="21"/>
          <w:lang w:eastAsia="zh-CN"/>
        </w:rPr>
        <w:t>四：《</w:t>
      </w:r>
      <w:r>
        <w:rPr>
          <w:rFonts w:ascii="宋体" w:eastAsia="宋体" w:hAnsi="宋体" w:cs="宋体"/>
          <w:sz w:val="21"/>
          <w:szCs w:val="21"/>
          <w:lang w:eastAsia="zh-CN"/>
        </w:rPr>
        <w:t>丙方</w:t>
      </w:r>
      <w:r>
        <w:rPr>
          <w:rFonts w:ascii="宋体" w:eastAsia="宋体" w:hAnsi="宋体" w:cs="宋体" w:hint="default"/>
          <w:sz w:val="21"/>
          <w:szCs w:val="21"/>
          <w:lang w:eastAsia="zh-CN"/>
        </w:rPr>
        <w:t>营业执照复印件》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w:t>
      </w:r>
      <w:r>
        <w:rPr>
          <w:rFonts w:ascii="宋体" w:eastAsia="宋体" w:hAnsi="宋体" w:cs="宋体"/>
          <w:sz w:val="21"/>
          <w:szCs w:val="21"/>
          <w:lang w:eastAsia="zh-CN"/>
        </w:rPr>
        <w:t>四</w:t>
      </w:r>
      <w:r>
        <w:rPr>
          <w:rFonts w:ascii="宋体" w:eastAsia="宋体" w:hAnsi="宋体" w:cs="宋体"/>
          <w:sz w:val="21"/>
          <w:szCs w:val="21"/>
        </w:rPr>
        <w:t>份，其中甲</w:t>
      </w:r>
      <w:r>
        <w:rPr>
          <w:rFonts w:ascii="宋体" w:eastAsia="宋体" w:hAnsi="宋体" w:cs="宋体"/>
          <w:sz w:val="21"/>
          <w:szCs w:val="21"/>
          <w:lang w:eastAsia="zh-CN"/>
        </w:rPr>
        <w:t>方执</w:t>
      </w:r>
      <w:r>
        <w:rPr>
          <w:rFonts w:ascii="宋体" w:eastAsia="宋体" w:hAnsi="宋体" w:cs="宋体" w:hint="default"/>
          <w:sz w:val="21"/>
          <w:szCs w:val="21"/>
          <w:lang w:eastAsia="zh-CN"/>
        </w:rPr>
        <w:t>两份，</w:t>
      </w:r>
      <w:r>
        <w:rPr>
          <w:rFonts w:ascii="宋体" w:eastAsia="宋体" w:hAnsi="宋体" w:cs="宋体"/>
          <w:sz w:val="21"/>
          <w:szCs w:val="21"/>
        </w:rPr>
        <w:t>乙、丙</w:t>
      </w:r>
      <w:r>
        <w:rPr>
          <w:rFonts w:ascii="宋体" w:eastAsia="宋体" w:hAnsi="宋体" w:cs="宋体"/>
          <w:sz w:val="21"/>
          <w:szCs w:val="21"/>
          <w:lang w:eastAsia="zh-CN"/>
        </w:rPr>
        <w:t>两方</w:t>
      </w:r>
      <w:r>
        <w:rPr>
          <w:rFonts w:ascii="宋体" w:eastAsia="宋体" w:hAnsi="宋体" w:cs="宋体"/>
          <w:sz w:val="21"/>
          <w:szCs w:val="21"/>
        </w:rPr>
        <w:t>各执一份，具有同等法律效力。</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D44D04" w:rsidRDefault="00D44D04">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D44D04" w:rsidTr="0076491B">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D44D04" w:rsidRDefault="00D44D04">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D44D04" w:rsidTr="0076491B">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D44D04" w:rsidTr="0076491B">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r>
      <w:tr w:rsidR="00D44D04" w:rsidTr="0076491B">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D44D04" w:rsidTr="0076491B">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D44D04" w:rsidTr="0076491B">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主题</w:t>
            </w:r>
            <w:r w:rsidRPr="001645F8">
              <w:rPr>
                <w:rFonts w:ascii="宋体" w:eastAsia="宋体" w:hAnsi="宋体" w:cs="宋体"/>
                <w:color w:val="000000"/>
                <w:kern w:val="0"/>
                <w:sz w:val="21"/>
                <w:szCs w:val="21"/>
                <w:u w:color="000000"/>
                <w:lang w:val="zh-TW"/>
              </w:rPr>
              <w:t>框架</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配色</w:t>
            </w:r>
            <w:r w:rsidRPr="001645F8">
              <w:rPr>
                <w:rFonts w:ascii="宋体" w:eastAsia="宋体" w:hAnsi="宋体" w:cs="宋体" w:hint="eastAsia"/>
                <w:color w:val="000000"/>
                <w:kern w:val="0"/>
                <w:sz w:val="21"/>
                <w:szCs w:val="21"/>
                <w:u w:color="000000"/>
                <w:lang w:val="zh-TW"/>
              </w:rPr>
              <w:t>设计，</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导航</w:t>
            </w:r>
            <w:r w:rsidRPr="001645F8">
              <w:rPr>
                <w:rFonts w:ascii="宋体" w:eastAsia="宋体" w:hAnsi="宋体" w:cs="宋体"/>
                <w:color w:val="000000"/>
                <w:kern w:val="0"/>
                <w:sz w:val="21"/>
                <w:szCs w:val="21"/>
                <w:u w:color="000000"/>
                <w:lang w:val="zh-TW"/>
              </w:rPr>
              <w:t>树</w:t>
            </w:r>
            <w:r w:rsidRPr="001645F8">
              <w:rPr>
                <w:rFonts w:ascii="宋体" w:eastAsia="宋体" w:hAnsi="宋体" w:cs="宋体" w:hint="eastAsia"/>
                <w:color w:val="000000"/>
                <w:kern w:val="0"/>
                <w:sz w:val="21"/>
                <w:szCs w:val="21"/>
                <w:u w:color="000000"/>
                <w:lang w:val="zh-TW"/>
              </w:rPr>
              <w:t>及</w:t>
            </w:r>
            <w:r w:rsidRPr="001645F8">
              <w:rPr>
                <w:rFonts w:ascii="宋体" w:eastAsia="宋体" w:hAnsi="宋体" w:cs="宋体"/>
                <w:color w:val="000000"/>
                <w:kern w:val="0"/>
                <w:sz w:val="21"/>
                <w:szCs w:val="21"/>
                <w:u w:color="000000"/>
                <w:lang w:val="zh-TW"/>
              </w:rPr>
              <w:t>tab页设计</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color w:val="000000"/>
                <w:kern w:val="0"/>
                <w:sz w:val="21"/>
                <w:szCs w:val="21"/>
                <w:u w:color="000000"/>
                <w:lang w:val="zh-TW"/>
              </w:rPr>
              <w:t>功能页面及对话框</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前端</w:t>
            </w:r>
            <w:r w:rsidRPr="001645F8">
              <w:rPr>
                <w:rFonts w:ascii="宋体" w:eastAsia="宋体" w:hAnsi="宋体" w:cs="宋体"/>
                <w:color w:val="000000"/>
                <w:kern w:val="0"/>
                <w:sz w:val="21"/>
                <w:szCs w:val="21"/>
                <w:u w:color="000000"/>
                <w:lang w:val="zh-TW"/>
              </w:rPr>
              <w:t>框架中的tab页显示</w:t>
            </w:r>
            <w:r w:rsidRPr="001645F8">
              <w:rPr>
                <w:rFonts w:ascii="宋体" w:eastAsia="宋体" w:hAnsi="宋体" w:cs="宋体" w:hint="eastAsia"/>
                <w:color w:val="000000"/>
                <w:kern w:val="0"/>
                <w:sz w:val="21"/>
                <w:szCs w:val="21"/>
                <w:u w:color="000000"/>
                <w:lang w:val="zh-TW"/>
              </w:rPr>
              <w:t>，解决</w:t>
            </w:r>
            <w:r w:rsidRPr="001645F8">
              <w:rPr>
                <w:rFonts w:ascii="宋体" w:eastAsia="宋体" w:hAnsi="宋体" w:cs="宋体"/>
                <w:color w:val="000000"/>
                <w:kern w:val="0"/>
                <w:sz w:val="21"/>
                <w:szCs w:val="21"/>
                <w:u w:color="000000"/>
                <w:lang w:val="zh-TW"/>
              </w:rPr>
              <w:t>现有tab显示问题</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选择</w:t>
            </w:r>
            <w:r w:rsidRPr="001645F8">
              <w:rPr>
                <w:rFonts w:ascii="宋体" w:eastAsia="宋体" w:hAnsi="宋体" w:cs="宋体" w:hint="eastAsia"/>
                <w:color w:val="000000"/>
                <w:kern w:val="0"/>
                <w:sz w:val="21"/>
                <w:szCs w:val="21"/>
                <w:u w:color="000000"/>
                <w:lang w:val="zh-TW"/>
              </w:rPr>
              <w:t>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判读页面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试验</w:t>
            </w:r>
            <w:r w:rsidRPr="001645F8">
              <w:rPr>
                <w:rFonts w:ascii="宋体" w:eastAsia="宋体" w:hAnsi="宋体" w:cs="宋体"/>
                <w:color w:val="000000"/>
                <w:kern w:val="0"/>
                <w:sz w:val="21"/>
                <w:szCs w:val="21"/>
                <w:u w:color="000000"/>
                <w:lang w:val="zh-TW"/>
              </w:rPr>
              <w:t>管理页面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数据查看功能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w:t>
            </w:r>
            <w:r w:rsidRPr="001645F8">
              <w:rPr>
                <w:rFonts w:ascii="宋体" w:eastAsia="宋体" w:hAnsi="宋体" w:cs="宋体"/>
                <w:color w:val="000000"/>
                <w:kern w:val="0"/>
                <w:sz w:val="21"/>
                <w:szCs w:val="21"/>
                <w:u w:color="000000"/>
                <w:lang w:val="zh-TW"/>
              </w:rPr>
              <w:t>结果</w:t>
            </w:r>
            <w:r w:rsidRPr="001645F8">
              <w:rPr>
                <w:rFonts w:ascii="宋体" w:eastAsia="宋体" w:hAnsi="宋体" w:cs="宋体" w:hint="eastAsia"/>
                <w:color w:val="000000"/>
                <w:kern w:val="0"/>
                <w:sz w:val="21"/>
                <w:szCs w:val="21"/>
                <w:u w:color="000000"/>
                <w:lang w:val="zh-TW"/>
              </w:rPr>
              <w:t>管理功能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判读报告管理功能</w:t>
            </w:r>
          </w:p>
        </w:tc>
      </w:tr>
      <w:tr w:rsidR="0076491B" w:rsidTr="0076491B">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系统管理</w:t>
            </w:r>
            <w:r w:rsidRPr="001645F8">
              <w:rPr>
                <w:rFonts w:ascii="宋体" w:eastAsia="宋体" w:hAnsi="宋体" w:cs="宋体"/>
                <w:color w:val="000000"/>
                <w:kern w:val="0"/>
                <w:sz w:val="21"/>
                <w:szCs w:val="21"/>
                <w:u w:color="000000"/>
                <w:lang w:val="zh-TW"/>
              </w:rPr>
              <w:t>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提供6个</w:t>
            </w:r>
            <w:r w:rsidRPr="001645F8">
              <w:rPr>
                <w:rFonts w:ascii="宋体" w:eastAsia="宋体" w:hAnsi="宋体" w:cs="宋体" w:hint="default"/>
                <w:sz w:val="21"/>
                <w:szCs w:val="21"/>
                <w:lang w:val="zh-TW"/>
              </w:rPr>
              <w:t>月的</w:t>
            </w:r>
            <w:r>
              <w:rPr>
                <w:rFonts w:ascii="宋体" w:eastAsia="宋体" w:hAnsi="宋体" w:cs="宋体"/>
                <w:sz w:val="21"/>
                <w:szCs w:val="21"/>
                <w:lang w:val="zh-TW"/>
              </w:rPr>
              <w:t>网站技术支持，服务具体内容见附件二</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ED5FD0">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D44D04" w:rsidTr="00EA2EAB">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D44D04" w:rsidTr="00EA2EAB">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D44D04" w:rsidTr="00EA2EAB">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D44D04" w:rsidRDefault="00ED5FD0">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r>
      <w:tr w:rsidR="00D44D04" w:rsidTr="00EA2EAB">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bookmarkStart w:id="0" w:name="_GoBack"/>
            <w:bookmarkEnd w:id="0"/>
            <w:r>
              <w:rPr>
                <w:rFonts w:ascii="宋体" w:eastAsia="宋体" w:hAnsi="宋体" w:cs="宋体"/>
                <w:sz w:val="21"/>
                <w:szCs w:val="21"/>
                <w:lang w:val="zh-TW" w:eastAsia="zh-TW"/>
              </w:rPr>
              <w:t>。</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r>
              <w:rPr>
                <w:rFonts w:ascii="宋体" w:eastAsia="宋体" w:hAnsi="宋体" w:cs="宋体"/>
                <w:sz w:val="21"/>
                <w:szCs w:val="21"/>
                <w:lang w:val="zh-TW" w:eastAsia="zh-TW"/>
              </w:rPr>
              <w:t>进行修复</w:t>
            </w:r>
          </w:p>
        </w:tc>
      </w:tr>
      <w:tr w:rsidR="00D44D04" w:rsidTr="00EA2EAB">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ED5FD0">
      <w:pPr>
        <w:widowControl/>
        <w:jc w:val="left"/>
        <w:rPr>
          <w:rFonts w:ascii="宋体" w:eastAsia="宋体" w:hAnsi="宋体" w:cs="宋体"/>
          <w:sz w:val="21"/>
          <w:szCs w:val="21"/>
        </w:rPr>
      </w:pPr>
      <w:r>
        <w:rPr>
          <w:rFonts w:ascii="宋体" w:eastAsia="宋体" w:hAnsi="宋体" w:cs="宋体"/>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14:anchorId="6FC02CB0" wp14:editId="3A7F5EFD">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36BDDE9" wp14:editId="1C2D10DC">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D44D04" w:rsidRDefault="00ED5FD0">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附件四：</w:t>
      </w:r>
      <w:r>
        <w:rPr>
          <w:rFonts w:ascii="宋体" w:eastAsia="宋体" w:hAnsi="宋体" w:cs="宋体"/>
          <w:sz w:val="21"/>
          <w:szCs w:val="21"/>
        </w:rPr>
        <w:t>《</w:t>
      </w:r>
      <w:r>
        <w:rPr>
          <w:rFonts w:ascii="宋体" w:eastAsia="宋体" w:hAnsi="宋体" w:cs="宋体" w:hint="eastAsia"/>
          <w:sz w:val="21"/>
          <w:szCs w:val="21"/>
        </w:rPr>
        <w:t>丙方</w:t>
      </w:r>
      <w:r>
        <w:rPr>
          <w:rFonts w:ascii="宋体" w:eastAsia="宋体" w:hAnsi="宋体" w:cs="宋体"/>
          <w:sz w:val="21"/>
          <w:szCs w:val="21"/>
        </w:rPr>
        <w:t>营业执照复印件》</w:t>
      </w:r>
    </w:p>
    <w:p w:rsidR="00D44D04" w:rsidRDefault="00ED5FD0">
      <w:pPr>
        <w:tabs>
          <w:tab w:val="left" w:pos="1667"/>
        </w:tabs>
        <w:spacing w:line="276" w:lineRule="auto"/>
        <w:jc w:val="center"/>
        <w:rPr>
          <w:rFonts w:asciiTheme="minorEastAsia" w:hAnsiTheme="minorEastAsia" w:cstheme="minorEastAsia"/>
          <w:sz w:val="21"/>
          <w:szCs w:val="21"/>
        </w:rPr>
      </w:pPr>
      <w:r w:rsidRPr="001F451B">
        <w:rPr>
          <w:rFonts w:asciiTheme="minorEastAsia" w:hAnsiTheme="minorEastAsia" w:cstheme="minorEastAsia"/>
          <w:noProof/>
          <w:sz w:val="21"/>
          <w:szCs w:val="21"/>
        </w:rPr>
        <w:drawing>
          <wp:inline distT="0" distB="0" distL="114300" distR="114300" wp14:anchorId="07EC79E7" wp14:editId="160D4C51">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11"/>
                    <a:stretch>
                      <a:fillRect/>
                    </a:stretch>
                  </pic:blipFill>
                  <pic:spPr>
                    <a:xfrm>
                      <a:off x="0" y="0"/>
                      <a:ext cx="4504690" cy="6412865"/>
                    </a:xfrm>
                    <a:prstGeom prst="rect">
                      <a:avLst/>
                    </a:prstGeom>
                  </pic:spPr>
                </pic:pic>
              </a:graphicData>
            </a:graphic>
          </wp:inline>
        </w:drawing>
      </w:r>
    </w:p>
    <w:sectPr w:rsidR="00D44D04">
      <w:headerReference w:type="default" r:id="rId12"/>
      <w:footerReference w:type="default" r:id="rId13"/>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E19" w:rsidRDefault="003C0E19">
      <w:r>
        <w:separator/>
      </w:r>
    </w:p>
  </w:endnote>
  <w:endnote w:type="continuationSeparator" w:id="0">
    <w:p w:rsidR="003C0E19" w:rsidRDefault="003C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EA2EAB">
      <w:rPr>
        <w:b/>
        <w:bCs/>
        <w:noProof/>
      </w:rPr>
      <w:t>9</w:t>
    </w:r>
    <w:r>
      <w:rPr>
        <w:b/>
        <w:bCs/>
      </w:rPr>
      <w:fldChar w:fldCharType="end"/>
    </w:r>
    <w:r>
      <w:rPr>
        <w:lang w:val="zh-TW" w:eastAsia="zh-TW"/>
      </w:rPr>
      <w:t xml:space="preserve"> </w:t>
    </w:r>
    <w:r>
      <w:rPr>
        <w:lang w:val="zh-TW" w:eastAsia="zh-TW"/>
      </w:rPr>
      <w:t xml:space="preserve">/ </w:t>
    </w:r>
    <w:r>
      <w:rPr>
        <w:b/>
        <w:bCs/>
      </w:rPr>
      <w:fldChar w:fldCharType="begin"/>
    </w:r>
    <w:r>
      <w:rPr>
        <w:b/>
        <w:bCs/>
      </w:rPr>
      <w:instrText xml:space="preserve"> NUMPAGES </w:instrText>
    </w:r>
    <w:r>
      <w:rPr>
        <w:b/>
        <w:bCs/>
      </w:rPr>
      <w:fldChar w:fldCharType="separate"/>
    </w:r>
    <w:r w:rsidR="00EA2EAB">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E19" w:rsidRDefault="003C0E19">
      <w:r>
        <w:separator/>
      </w:r>
    </w:p>
  </w:footnote>
  <w:footnote w:type="continuationSeparator" w:id="0">
    <w:p w:rsidR="003C0E19" w:rsidRDefault="003C0E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645F8"/>
    <w:rsid w:val="001765C0"/>
    <w:rsid w:val="00182510"/>
    <w:rsid w:val="00193A80"/>
    <w:rsid w:val="001A068F"/>
    <w:rsid w:val="001A0DB4"/>
    <w:rsid w:val="001A6267"/>
    <w:rsid w:val="001B22BF"/>
    <w:rsid w:val="001C0206"/>
    <w:rsid w:val="001C43A1"/>
    <w:rsid w:val="001C6537"/>
    <w:rsid w:val="001D55CC"/>
    <w:rsid w:val="001E2FFF"/>
    <w:rsid w:val="001E49DF"/>
    <w:rsid w:val="001E4D0A"/>
    <w:rsid w:val="001E6CC4"/>
    <w:rsid w:val="001F451B"/>
    <w:rsid w:val="001F5F49"/>
    <w:rsid w:val="001F7938"/>
    <w:rsid w:val="002020CE"/>
    <w:rsid w:val="002024A0"/>
    <w:rsid w:val="0020748A"/>
    <w:rsid w:val="002130A7"/>
    <w:rsid w:val="00222AE1"/>
    <w:rsid w:val="0022331B"/>
    <w:rsid w:val="00242FDE"/>
    <w:rsid w:val="00246756"/>
    <w:rsid w:val="00251D98"/>
    <w:rsid w:val="00253533"/>
    <w:rsid w:val="00253B12"/>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55CA8"/>
    <w:rsid w:val="00357010"/>
    <w:rsid w:val="00360D6D"/>
    <w:rsid w:val="003654D0"/>
    <w:rsid w:val="003669D9"/>
    <w:rsid w:val="00366B7B"/>
    <w:rsid w:val="0037657B"/>
    <w:rsid w:val="00382484"/>
    <w:rsid w:val="00391CDA"/>
    <w:rsid w:val="00394229"/>
    <w:rsid w:val="00397B3E"/>
    <w:rsid w:val="003A1303"/>
    <w:rsid w:val="003A24F4"/>
    <w:rsid w:val="003A2850"/>
    <w:rsid w:val="003A39C5"/>
    <w:rsid w:val="003B0522"/>
    <w:rsid w:val="003B2332"/>
    <w:rsid w:val="003B39CF"/>
    <w:rsid w:val="003C0E19"/>
    <w:rsid w:val="003C12B8"/>
    <w:rsid w:val="003C139B"/>
    <w:rsid w:val="003C4788"/>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156D6"/>
    <w:rsid w:val="00521ED8"/>
    <w:rsid w:val="005226A1"/>
    <w:rsid w:val="00523061"/>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C5251"/>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4156F"/>
    <w:rsid w:val="006528C9"/>
    <w:rsid w:val="00655EBF"/>
    <w:rsid w:val="00671098"/>
    <w:rsid w:val="006769AD"/>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6491B"/>
    <w:rsid w:val="00771B96"/>
    <w:rsid w:val="00774708"/>
    <w:rsid w:val="00774D42"/>
    <w:rsid w:val="00775AEE"/>
    <w:rsid w:val="007843C6"/>
    <w:rsid w:val="00785EC4"/>
    <w:rsid w:val="007867B7"/>
    <w:rsid w:val="00790E3A"/>
    <w:rsid w:val="00795A38"/>
    <w:rsid w:val="007A1382"/>
    <w:rsid w:val="007B233C"/>
    <w:rsid w:val="007B6816"/>
    <w:rsid w:val="007B7009"/>
    <w:rsid w:val="007C4A03"/>
    <w:rsid w:val="007C554B"/>
    <w:rsid w:val="007D1F2B"/>
    <w:rsid w:val="007D5B63"/>
    <w:rsid w:val="007E461B"/>
    <w:rsid w:val="007F0B60"/>
    <w:rsid w:val="00807498"/>
    <w:rsid w:val="008110B4"/>
    <w:rsid w:val="0082484C"/>
    <w:rsid w:val="00827DA7"/>
    <w:rsid w:val="00833C1F"/>
    <w:rsid w:val="00835D67"/>
    <w:rsid w:val="00837417"/>
    <w:rsid w:val="008407FF"/>
    <w:rsid w:val="00842AA6"/>
    <w:rsid w:val="00853706"/>
    <w:rsid w:val="00860543"/>
    <w:rsid w:val="0086722D"/>
    <w:rsid w:val="0087167F"/>
    <w:rsid w:val="00875DAD"/>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5778"/>
    <w:rsid w:val="008F1477"/>
    <w:rsid w:val="008F6561"/>
    <w:rsid w:val="00910232"/>
    <w:rsid w:val="00913932"/>
    <w:rsid w:val="009174CF"/>
    <w:rsid w:val="00921B8A"/>
    <w:rsid w:val="00937236"/>
    <w:rsid w:val="009439DE"/>
    <w:rsid w:val="00952F36"/>
    <w:rsid w:val="009544AF"/>
    <w:rsid w:val="00955DBA"/>
    <w:rsid w:val="009664D2"/>
    <w:rsid w:val="00973AF9"/>
    <w:rsid w:val="0098485E"/>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B1526"/>
    <w:rsid w:val="00AB2D49"/>
    <w:rsid w:val="00AB7C83"/>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34DC"/>
    <w:rsid w:val="00D15A08"/>
    <w:rsid w:val="00D16290"/>
    <w:rsid w:val="00D21CCB"/>
    <w:rsid w:val="00D2754D"/>
    <w:rsid w:val="00D35159"/>
    <w:rsid w:val="00D44D04"/>
    <w:rsid w:val="00D44D74"/>
    <w:rsid w:val="00D46B6E"/>
    <w:rsid w:val="00D50187"/>
    <w:rsid w:val="00D50BA4"/>
    <w:rsid w:val="00D53CE2"/>
    <w:rsid w:val="00D54D30"/>
    <w:rsid w:val="00D63034"/>
    <w:rsid w:val="00D721B7"/>
    <w:rsid w:val="00D774BD"/>
    <w:rsid w:val="00D8150A"/>
    <w:rsid w:val="00D85CE0"/>
    <w:rsid w:val="00D94025"/>
    <w:rsid w:val="00D97D73"/>
    <w:rsid w:val="00DA67BF"/>
    <w:rsid w:val="00DB15E4"/>
    <w:rsid w:val="00DB291D"/>
    <w:rsid w:val="00DB6328"/>
    <w:rsid w:val="00DB6F9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8709F"/>
    <w:rsid w:val="00E9010F"/>
    <w:rsid w:val="00E905C3"/>
    <w:rsid w:val="00E9482B"/>
    <w:rsid w:val="00E96117"/>
    <w:rsid w:val="00E97D11"/>
    <w:rsid w:val="00EA2EAB"/>
    <w:rsid w:val="00EA3251"/>
    <w:rsid w:val="00EA704B"/>
    <w:rsid w:val="00EB18AA"/>
    <w:rsid w:val="00EB4AA7"/>
    <w:rsid w:val="00EC259C"/>
    <w:rsid w:val="00EC4AC8"/>
    <w:rsid w:val="00EC4B6E"/>
    <w:rsid w:val="00ED352E"/>
    <w:rsid w:val="00ED5FD0"/>
    <w:rsid w:val="00EE790F"/>
    <w:rsid w:val="00EF04C7"/>
    <w:rsid w:val="00EF2F2F"/>
    <w:rsid w:val="00F12125"/>
    <w:rsid w:val="00F16F7B"/>
    <w:rsid w:val="00F21AB5"/>
    <w:rsid w:val="00F236D0"/>
    <w:rsid w:val="00F23A74"/>
    <w:rsid w:val="00F33846"/>
    <w:rsid w:val="00F42FC9"/>
    <w:rsid w:val="00F46865"/>
    <w:rsid w:val="00F472C5"/>
    <w:rsid w:val="00F50510"/>
    <w:rsid w:val="00F53C0C"/>
    <w:rsid w:val="00F53FE1"/>
    <w:rsid w:val="00F567CF"/>
    <w:rsid w:val="00F64195"/>
    <w:rsid w:val="00F70CF4"/>
    <w:rsid w:val="00F759FC"/>
    <w:rsid w:val="00F81B4F"/>
    <w:rsid w:val="00F950DC"/>
    <w:rsid w:val="00F97870"/>
    <w:rsid w:val="00FA25DC"/>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E4CFC8-55EC-44D9-A1F8-A4EAF691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15082-C2B4-4E5F-B866-D8F78F1E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345</cp:revision>
  <cp:lastPrinted>2016-09-19T06:33:00Z</cp:lastPrinted>
  <dcterms:created xsi:type="dcterms:W3CDTF">2016-09-19T06:33:00Z</dcterms:created>
  <dcterms:modified xsi:type="dcterms:W3CDTF">2018-04-17T05:40:00Z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