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7 and 8: Exercises with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7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‘employee.csv’, ‘department.csv’ and ‘project.csv’ into Tableau. Combine all 3 tables using Relationships by dragging the tables into the canvas.</w:t>
      </w:r>
    </w:p>
    <w:p w:rsidR="00000000" w:rsidDel="00000000" w:rsidP="00000000" w:rsidRDefault="00000000" w:rsidRPr="00000000" w14:paraId="00000006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424488" cy="253365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Your organization has made it a priority to allow relatively new and relatively seasoned employees to collaborate on projects. You want to be able to visualize the “years of experience” on a given project relative to the company average.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 a new sheet, calculate the average percentage of total_years_of_experience.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3014663" cy="3031318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031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772150" cy="1967813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6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rPr>
          <w:rFonts w:ascii="Century Gothic" w:cs="Century Gothic" w:eastAsia="Century Gothic" w:hAnsi="Century Gothic"/>
          <w:sz w:val="36"/>
          <w:szCs w:val="36"/>
        </w:rPr>
      </w:pPr>
      <w:bookmarkStart w:colFirst="0" w:colLast="0" w:name="_heading=h.55ipoxvi163v" w:id="0"/>
      <w:bookmarkEnd w:id="0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8</w:t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 a new sheet, create a treemap of the average age of employees and their department name (Hint: make sure dept_name in Columns and AVG(employee_age) are in your Rows).</w:t>
        <w:br w:type="textWrapping"/>
        <w:br w:type="textWrapping"/>
        <w:br w:type="textWrapping"/>
        <w:t xml:space="preserve">What can you infer from the plot?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 You can infer that the average age of employees in the Legal department is the highest, followed by the IT department. Finally, the HR department is the youngest.</w:t>
      </w:r>
    </w:p>
    <w:p w:rsidR="00000000" w:rsidDel="00000000" w:rsidP="00000000" w:rsidRDefault="00000000" w:rsidRPr="00000000" w14:paraId="0000001A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5943600" cy="283210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Create a Level of Detail (LOD) field called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LOD_field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” that includes dept_name and average total_hours_of_work.</w:t>
        <w:br w:type="textWrapping"/>
      </w:r>
    </w:p>
    <w:p w:rsidR="00000000" w:rsidDel="00000000" w:rsidP="00000000" w:rsidRDefault="00000000" w:rsidRPr="00000000" w14:paraId="00000021">
      <w:pPr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{INCLUDE ([dept_name]):AVG([total_hours_of_work])} 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3538538" cy="2089202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089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</w:rPr>
        <w:drawing>
          <wp:inline distB="114300" distT="114300" distL="114300" distR="114300">
            <wp:extent cx="4462463" cy="2724677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724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cs="Century Gothic" w:eastAsia="Century Gothic" w:hAnsi="Century Gothic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R8K+7dZJsk0A2h8qiZenAkF0Pg==">CgMxLjAyDmguNTVpcG94dmkxNjN2OAByITFkU3d6SGhoM3JyXzRSN2dvSmx4Zmw0SmVoUjV6azdJSw==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