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b w:val="1"/>
          <w:color w:val="351c75"/>
          <w:sz w:val="40"/>
          <w:szCs w:val="40"/>
          <w:rtl w:val="0"/>
        </w:rPr>
        <w:t xml:space="preserve">Tableau Parts 3 and 4: Exercises</w:t>
      </w:r>
      <w:r w:rsidDel="00000000" w:rsidR="00000000" w:rsidRPr="00000000">
        <w:rPr>
          <w:rtl w:val="0"/>
        </w:rPr>
      </w:r>
    </w:p>
    <w:p w:rsidR="00000000" w:rsidDel="00000000" w:rsidP="00000000" w:rsidRDefault="00000000" w:rsidRPr="00000000" w14:paraId="00000002">
      <w:pPr>
        <w:pageBreakBefore w:val="0"/>
        <w:ind w:left="720" w:firstLine="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3">
      <w:pPr>
        <w:pageBreakBefore w:val="0"/>
        <w:ind w:left="0" w:firstLine="0"/>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Exercise 3</w:t>
      </w:r>
    </w:p>
    <w:p w:rsidR="00000000" w:rsidDel="00000000" w:rsidP="00000000" w:rsidRDefault="00000000" w:rsidRPr="00000000" w14:paraId="00000004">
      <w:pPr>
        <w:pageBreakBefore w:val="0"/>
        <w:ind w:left="0" w:firstLine="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Lato" w:cs="Lato" w:eastAsia="Lato" w:hAnsi="Lato"/>
          <w:sz w:val="26"/>
          <w:szCs w:val="26"/>
        </w:rPr>
      </w:pPr>
      <w:r w:rsidDel="00000000" w:rsidR="00000000" w:rsidRPr="00000000">
        <w:rPr>
          <w:rFonts w:ascii="Century Gothic" w:cs="Century Gothic" w:eastAsia="Century Gothic" w:hAnsi="Century Gothic"/>
          <w:sz w:val="26"/>
          <w:szCs w:val="26"/>
          <w:rtl w:val="0"/>
        </w:rPr>
        <w:t xml:space="preserve">For these exercises, we will be using the ‘employee’ tables. Import the files </w:t>
      </w:r>
      <w:r w:rsidDel="00000000" w:rsidR="00000000" w:rsidRPr="00000000">
        <w:rPr>
          <w:rFonts w:ascii="Century Gothic" w:cs="Century Gothic" w:eastAsia="Century Gothic" w:hAnsi="Century Gothic"/>
          <w:b w:val="1"/>
          <w:sz w:val="26"/>
          <w:szCs w:val="26"/>
          <w:rtl w:val="0"/>
        </w:rPr>
        <w:t xml:space="preserve">employee.csv</w:t>
      </w:r>
      <w:r w:rsidDel="00000000" w:rsidR="00000000" w:rsidRPr="00000000">
        <w:rPr>
          <w:rFonts w:ascii="Century Gothic" w:cs="Century Gothic" w:eastAsia="Century Gothic" w:hAnsi="Century Gothic"/>
          <w:sz w:val="26"/>
          <w:szCs w:val="26"/>
          <w:rtl w:val="0"/>
        </w:rPr>
        <w:t xml:space="preserve"> and </w:t>
      </w:r>
      <w:r w:rsidDel="00000000" w:rsidR="00000000" w:rsidRPr="00000000">
        <w:rPr>
          <w:rFonts w:ascii="Century Gothic" w:cs="Century Gothic" w:eastAsia="Century Gothic" w:hAnsi="Century Gothic"/>
          <w:b w:val="1"/>
          <w:sz w:val="26"/>
          <w:szCs w:val="26"/>
          <w:rtl w:val="0"/>
        </w:rPr>
        <w:t xml:space="preserve">department.csv</w:t>
      </w:r>
      <w:r w:rsidDel="00000000" w:rsidR="00000000" w:rsidRPr="00000000">
        <w:rPr>
          <w:rFonts w:ascii="Century Gothic" w:cs="Century Gothic" w:eastAsia="Century Gothic" w:hAnsi="Century Gothic"/>
          <w:sz w:val="26"/>
          <w:szCs w:val="26"/>
          <w:rtl w:val="0"/>
        </w:rPr>
        <w:t xml:space="preserve"> into Tableau from your data directory.</w:t>
      </w:r>
      <w:r w:rsidDel="00000000" w:rsidR="00000000" w:rsidRPr="00000000">
        <w:rPr>
          <w:rtl w:val="0"/>
        </w:rPr>
      </w:r>
    </w:p>
    <w:p w:rsidR="00000000" w:rsidDel="00000000" w:rsidP="00000000" w:rsidRDefault="00000000" w:rsidRPr="00000000" w14:paraId="00000006">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7">
      <w:pPr>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08">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Perform a left join between employee.csv and department.csv. Click the join drawing and find out which column is used for this join.</w:t>
      </w:r>
    </w:p>
    <w:p w:rsidR="00000000" w:rsidDel="00000000" w:rsidP="00000000" w:rsidRDefault="00000000" w:rsidRPr="00000000" w14:paraId="0000000A">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B">
      <w:pPr>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0C">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Perform a full outer join between the employee and department tables. How many rows are returned by this join? (You can see the number of rows on the right corner of the bar below the joins.)</w:t>
      </w:r>
    </w:p>
    <w:p w:rsidR="00000000" w:rsidDel="00000000" w:rsidP="00000000" w:rsidRDefault="00000000" w:rsidRPr="00000000" w14:paraId="0000000E">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F">
      <w:pPr>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0">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Lato" w:cs="Lato" w:eastAsia="Lato" w:hAnsi="Lato"/>
          <w:sz w:val="26"/>
          <w:szCs w:val="26"/>
        </w:rPr>
      </w:pPr>
      <w:r w:rsidDel="00000000" w:rsidR="00000000" w:rsidRPr="00000000">
        <w:rPr>
          <w:rFonts w:ascii="Century Gothic" w:cs="Century Gothic" w:eastAsia="Century Gothic" w:hAnsi="Century Gothic"/>
          <w:sz w:val="26"/>
          <w:szCs w:val="26"/>
          <w:rtl w:val="0"/>
        </w:rPr>
        <w:t xml:space="preserve">Now, import the project table, </w:t>
      </w:r>
      <w:r w:rsidDel="00000000" w:rsidR="00000000" w:rsidRPr="00000000">
        <w:rPr>
          <w:rFonts w:ascii="Century Gothic" w:cs="Century Gothic" w:eastAsia="Century Gothic" w:hAnsi="Century Gothic"/>
          <w:b w:val="1"/>
          <w:sz w:val="26"/>
          <w:szCs w:val="26"/>
          <w:rtl w:val="0"/>
        </w:rPr>
        <w:t xml:space="preserve">project.csv</w:t>
      </w:r>
      <w:r w:rsidDel="00000000" w:rsidR="00000000" w:rsidRPr="00000000">
        <w:rPr>
          <w:rFonts w:ascii="Century Gothic" w:cs="Century Gothic" w:eastAsia="Century Gothic" w:hAnsi="Century Gothic"/>
          <w:sz w:val="26"/>
          <w:szCs w:val="26"/>
          <w:rtl w:val="0"/>
        </w:rPr>
        <w:t xml:space="preserve">,  into Tableau. Perform an inner join with the employee table. Perform an inner join on the employee and department tables, and then a left join on the employee and project tables.</w:t>
      </w:r>
      <w:r w:rsidDel="00000000" w:rsidR="00000000" w:rsidRPr="00000000">
        <w:rPr>
          <w:rtl w:val="0"/>
        </w:rPr>
      </w:r>
    </w:p>
    <w:p w:rsidR="00000000" w:rsidDel="00000000" w:rsidP="00000000" w:rsidRDefault="00000000" w:rsidRPr="00000000" w14:paraId="00000012">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3">
      <w:pPr>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4">
      <w:pPr>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On a new sheet, plot a bar chart showing Total Employees for each Dept Name. Make sure that the Total Employee column is aggregated as an Attribute. </w:t>
      </w:r>
      <w:r w:rsidDel="00000000" w:rsidR="00000000" w:rsidRPr="00000000">
        <w:rPr>
          <w:rtl w:val="0"/>
        </w:rPr>
      </w:r>
    </w:p>
    <w:p w:rsidR="00000000" w:rsidDel="00000000" w:rsidP="00000000" w:rsidRDefault="00000000" w:rsidRPr="00000000" w14:paraId="00000016">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7">
      <w:pPr>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8">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9">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 Sort the bars in descending order of the Total Employee column.</w:t>
      </w:r>
      <w:r w:rsidDel="00000000" w:rsidR="00000000" w:rsidRPr="00000000">
        <w:rPr>
          <w:rtl w:val="0"/>
        </w:rPr>
      </w:r>
    </w:p>
    <w:p w:rsidR="00000000" w:rsidDel="00000000" w:rsidP="00000000" w:rsidRDefault="00000000" w:rsidRPr="00000000" w14:paraId="0000001B">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Which two departments have the largest number of employees?</w:t>
      </w:r>
    </w:p>
    <w:p w:rsidR="00000000" w:rsidDel="00000000" w:rsidP="00000000" w:rsidRDefault="00000000" w:rsidRPr="00000000" w14:paraId="0000001C">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D">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E">
      <w:pPr>
        <w:pageBreakBefore w:val="0"/>
        <w:ind w:left="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F">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Now bin the Total Employee column using a bin size of 500, and color by Dept Name. How many bins do you see?</w:t>
      </w:r>
      <w:r w:rsidDel="00000000" w:rsidR="00000000" w:rsidRPr="00000000">
        <w:rPr>
          <w:rtl w:val="0"/>
        </w:rPr>
      </w:r>
    </w:p>
    <w:p w:rsidR="00000000" w:rsidDel="00000000" w:rsidP="00000000" w:rsidRDefault="00000000" w:rsidRPr="00000000" w14:paraId="00000021">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2">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w:t>
      </w:r>
    </w:p>
    <w:p w:rsidR="00000000" w:rsidDel="00000000" w:rsidP="00000000" w:rsidRDefault="00000000" w:rsidRPr="00000000" w14:paraId="00000023">
      <w:pPr>
        <w:pageBreakBefore w:val="0"/>
        <w:ind w:left="720" w:firstLine="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4">
      <w:pPr>
        <w:pageBreakBefore w:val="0"/>
        <w:ind w:left="0" w:firstLine="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5">
      <w:pPr>
        <w:pageBreakBefore w:val="0"/>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Exercise 4</w:t>
      </w:r>
    </w:p>
    <w:p w:rsidR="00000000" w:rsidDel="00000000" w:rsidP="00000000" w:rsidRDefault="00000000" w:rsidRPr="00000000" w14:paraId="00000026">
      <w:pPr>
        <w:pageBreakBefore w:val="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7">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On a new sheet, create a vertical bar chart to show average Years Of Experience for each Dept Name. </w:t>
      </w:r>
    </w:p>
    <w:p w:rsidR="00000000" w:rsidDel="00000000" w:rsidP="00000000" w:rsidRDefault="00000000" w:rsidRPr="00000000" w14:paraId="00000028">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9">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2A">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B">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C">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Add a filter to the above bar chart to only include Project Names BA101 and IT111.</w:t>
      </w:r>
    </w:p>
    <w:p w:rsidR="00000000" w:rsidDel="00000000" w:rsidP="00000000" w:rsidRDefault="00000000" w:rsidRPr="00000000" w14:paraId="0000002D">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E">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2F">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the following questions by changing the filter options.</w:t>
      </w:r>
    </w:p>
    <w:p w:rsidR="00000000" w:rsidDel="00000000" w:rsidP="00000000" w:rsidRDefault="00000000" w:rsidRPr="00000000" w14:paraId="00000031">
      <w:pPr>
        <w:pageBreakBefore w:val="0"/>
        <w:numPr>
          <w:ilvl w:val="1"/>
          <w:numId w:val="3"/>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What is the average Years Of Experience for an employee working on Project MSS898?</w:t>
      </w:r>
    </w:p>
    <w:p w:rsidR="00000000" w:rsidDel="00000000" w:rsidP="00000000" w:rsidRDefault="00000000" w:rsidRPr="00000000" w14:paraId="00000032">
      <w:pPr>
        <w:pageBreakBefore w:val="0"/>
        <w:ind w:left="144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3">
      <w:pPr>
        <w:pageBreakBefore w:val="0"/>
        <w:ind w:left="144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w:t>
      </w:r>
    </w:p>
    <w:p w:rsidR="00000000" w:rsidDel="00000000" w:rsidP="00000000" w:rsidRDefault="00000000" w:rsidRPr="00000000" w14:paraId="00000034">
      <w:pPr>
        <w:pageBreakBefore w:val="0"/>
        <w:ind w:left="144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5">
      <w:pPr>
        <w:pageBreakBefore w:val="0"/>
        <w:numPr>
          <w:ilvl w:val="1"/>
          <w:numId w:val="3"/>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Out of Projects PD109 and SAP909, which project has employees with fewer Average Years Of Experience?</w:t>
      </w:r>
    </w:p>
    <w:p w:rsidR="00000000" w:rsidDel="00000000" w:rsidP="00000000" w:rsidRDefault="00000000" w:rsidRPr="00000000" w14:paraId="00000036">
      <w:pPr>
        <w:pageBreakBefore w:val="0"/>
        <w:ind w:left="144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7">
      <w:pPr>
        <w:pageBreakBefore w:val="0"/>
        <w:ind w:left="144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w:t>
      </w:r>
    </w:p>
    <w:p w:rsidR="00000000" w:rsidDel="00000000" w:rsidP="00000000" w:rsidRDefault="00000000" w:rsidRPr="00000000" w14:paraId="00000038">
      <w:pPr>
        <w:pageBreakBefore w:val="0"/>
        <w:ind w:left="144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9">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Now, add a filter for Average Employee Age to the chart. Which Dept Names have an average Employee Age between 30 and 40 years?</w:t>
      </w:r>
    </w:p>
    <w:p w:rsidR="00000000" w:rsidDel="00000000" w:rsidP="00000000" w:rsidRDefault="00000000" w:rsidRPr="00000000" w14:paraId="0000003A">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B">
      <w:pPr>
        <w:pageBreakBefore w:val="0"/>
        <w:ind w:left="720" w:firstLine="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6"/>
          <w:szCs w:val="26"/>
          <w:rtl w:val="0"/>
        </w:rPr>
        <w:t xml:space="preserve">Answer: </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ind w:left="720" w:firstLine="0"/>
      <w:jc w:val="right"/>
      <w:rPr/>
    </w:pPr>
    <w:r w:rsidDel="00000000" w:rsidR="00000000" w:rsidRPr="00000000">
      <w:rPr>
        <w:rFonts w:ascii="Century Gothic" w:cs="Century Gothic" w:eastAsia="Century Gothic" w:hAnsi="Century Gothic"/>
        <w:b w:val="1"/>
        <w:color w:val="351c75"/>
        <w:sz w:val="16"/>
        <w:szCs w:val="16"/>
        <w:rtl w:val="0"/>
      </w:rPr>
      <w:t xml:space="preserve">DATA SOCIETY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HtX/0GcdHLYyxxmfaICwEeITvg==">AMUW2mWC9R6Hms/wnDN9nJuLIhdAmwn2zOcHraL1lEDSS6oBY36AMHaXYWH7wad8JcB9WPJ6Hu0LfTthE0HvyidaNTjBY+/F2u8zSs1OQuWynXpqpLlFCFQ=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72DEC5C8BF5284E81BD4C5AED9FC143" ma:contentTypeVersion="20" ma:contentTypeDescription="Create a new document." ma:contentTypeScope="" ma:versionID="a6c5b3b49520133842085f6f075fab84">
  <xsd:schema xmlns:xsd="http://www.w3.org/2001/XMLSchema" xmlns:xs="http://www.w3.org/2001/XMLSchema" xmlns:p="http://schemas.microsoft.com/office/2006/metadata/properties" xmlns:ns1="http://schemas.microsoft.com/sharepoint/v3" xmlns:ns2="b0bb338f-7b42-4437-b836-3bba46acea74" xmlns:ns3="847b69b4-afc2-4d71-b6dd-a5b5c23f9e3f" xmlns:ns4="567d2312-0729-48ba-857e-77359d3146cd" targetNamespace="http://schemas.microsoft.com/office/2006/metadata/properties" ma:root="true" ma:fieldsID="1a1cdef1588082fadd852b6af67ae834" ns1:_="" ns2:_="" ns3:_="" ns4:_="">
    <xsd:import namespace="http://schemas.microsoft.com/sharepoint/v3"/>
    <xsd:import namespace="b0bb338f-7b42-4437-b836-3bba46acea74"/>
    <xsd:import namespace="847b69b4-afc2-4d71-b6dd-a5b5c23f9e3f"/>
    <xsd:import namespace="567d2312-0729-48ba-857e-77359d3146c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Links" minOccurs="0"/>
                <xsd:element ref="ns2:lcf76f155ced4ddcb4097134ff3c332f" minOccurs="0"/>
                <xsd:element ref="ns4:TaxCatchAll"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b338f-7b42-4437-b836-3bba46acea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inks" ma:index="20" nillable="true" ma:displayName="Links" ma:format="Hyperlink" ma:internalName="Links">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6c96b7e-5bf0-4834-8b97-10d0cc96332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7b69b4-afc2-4d71-b6dd-a5b5c23f9e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7d2312-0729-48ba-857e-77359d3146c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c729d132-36df-45cd-aba4-e5565f9ac6c9}" ma:internalName="TaxCatchAll" ma:showField="CatchAllData" ma:web="847b69b4-afc2-4d71-b6dd-a5b5c23f9e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b0bb338f-7b42-4437-b836-3bba46acea74">
      <Terms xmlns="http://schemas.microsoft.com/office/infopath/2007/PartnerControls"/>
    </lcf76f155ced4ddcb4097134ff3c332f>
    <Links xmlns="b0bb338f-7b42-4437-b836-3bba46acea74">
      <Url xsi:nil="true"/>
      <Description xsi:nil="true"/>
    </Links>
    <_ip_UnifiedCompliancePolicyProperties xmlns="http://schemas.microsoft.com/sharepoint/v3" xsi:nil="true"/>
    <TaxCatchAll xmlns="567d2312-0729-48ba-857e-77359d3146cd"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6160431-41CD-4826-A054-931BF31CC5B7}"/>
</file>

<file path=customXML/itemProps3.xml><?xml version="1.0" encoding="utf-8"?>
<ds:datastoreItem xmlns:ds="http://schemas.openxmlformats.org/officeDocument/2006/customXml" ds:itemID="{906A541C-70DC-42F8-B5A1-BD1B16A5CAEA}"/>
</file>

<file path=customXML/itemProps4.xml><?xml version="1.0" encoding="utf-8"?>
<ds:datastoreItem xmlns:ds="http://schemas.openxmlformats.org/officeDocument/2006/customXml" ds:itemID="{E60FFCB4-4F3A-400B-901F-8476D58630A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0x010100C72DEC5C8BF5284E81BD4C5AED9FC143</vt:lpwstr>
  </property>
</Properties>
</file>