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rPr>
          <w:rFonts w:hint="eastAsia"/>
          <w:color w:val="000000"/>
          <w:sz w:val="21"/>
        </w:rPr>
      </w:pPr>
    </w:p>
    <w:p>
      <w:pPr>
        <w:spacing w:beforeLines="0" w:afterLines="0" w:line="360" w:lineRule="auto"/>
        <w:ind w:firstLine="420" w:firstLineChars="0"/>
        <w:jc w:val="center"/>
        <w:rPr>
          <w:rFonts w:hint="eastAsia" w:ascii="宋体" w:hAnsi="宋体"/>
          <w:b/>
          <w:color w:val="000000"/>
          <w:sz w:val="72"/>
        </w:rPr>
      </w:pPr>
      <w:r>
        <w:rPr>
          <w:rFonts w:hint="eastAsia"/>
          <w:b/>
          <w:color w:val="000000"/>
          <w:sz w:val="72"/>
        </w:rPr>
        <w:t>四川省旅游大数据平台测试报告</w:t>
      </w:r>
    </w:p>
    <w:p>
      <w:pPr>
        <w:spacing w:beforeLines="0" w:afterLines="0" w:line="360" w:lineRule="auto"/>
        <w:jc w:val="both"/>
        <w:rPr>
          <w:rFonts w:hint="eastAsia" w:ascii="宋体" w:hAnsi="宋体"/>
          <w:b/>
          <w:color w:val="000000"/>
          <w:sz w:val="72"/>
        </w:rPr>
      </w:pPr>
    </w:p>
    <w:tbl>
      <w:tblPr>
        <w:tblStyle w:val="21"/>
        <w:tblW w:w="8296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601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/>
                <w:color w:val="000000"/>
                <w:sz w:val="21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编写</w:t>
            </w:r>
          </w:p>
        </w:tc>
        <w:tc>
          <w:tcPr>
            <w:tcW w:w="28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textAlignment w:val="baseline"/>
              <w:rPr>
                <w:rFonts w:hint="eastAsia"/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钟新龙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/>
                <w:color w:val="000000"/>
                <w:sz w:val="21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编写时间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/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2018-12-04 16:36:37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/>
                <w:color w:val="000000"/>
                <w:sz w:val="21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审核</w:t>
            </w:r>
          </w:p>
        </w:tc>
        <w:tc>
          <w:tcPr>
            <w:tcW w:w="28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 w:eastAsia="宋体"/>
                <w:color w:val="000000"/>
                <w:sz w:val="21"/>
                <w:lang w:val="en-US" w:eastAsia="zh-CN"/>
              </w:rPr>
            </w:pP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/>
                <w:color w:val="000000"/>
                <w:sz w:val="21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审核时间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/>
                <w:color w:val="000000"/>
                <w:sz w:val="21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审批</w:t>
            </w:r>
          </w:p>
        </w:tc>
        <w:tc>
          <w:tcPr>
            <w:tcW w:w="28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/>
                <w:color w:val="000000"/>
                <w:sz w:val="21"/>
              </w:rPr>
            </w:pP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/>
                <w:color w:val="000000"/>
                <w:sz w:val="21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审批时间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/>
                <w:color w:val="000000"/>
                <w:sz w:val="21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文档管理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/>
                <w:color w:val="000000"/>
                <w:sz w:val="21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修订次数</w:t>
            </w: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/>
                <w:color w:val="000000"/>
                <w:sz w:val="21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共</w:t>
            </w:r>
            <w:r>
              <w:rPr>
                <w:rFonts w:hint="eastAsia" w:ascii="宋体" w:hAnsi="宋体"/>
                <w:color w:val="000000"/>
                <w:sz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000000"/>
                <w:sz w:val="21"/>
              </w:rPr>
              <w:t>次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/>
                <w:color w:val="000000"/>
                <w:sz w:val="21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版本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/>
                <w:color w:val="000000"/>
                <w:sz w:val="21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Demo</w:t>
            </w:r>
          </w:p>
        </w:tc>
      </w:tr>
    </w:tbl>
    <w:p/>
    <w:p/>
    <w:p/>
    <w:p/>
    <w:p/>
    <w:p>
      <w:pPr>
        <w:spacing w:beforeLines="0" w:afterLines="0"/>
        <w:jc w:val="center"/>
        <w:rPr>
          <w:rFonts w:hint="eastAsia"/>
          <w:b/>
          <w:color w:val="000000"/>
          <w:sz w:val="44"/>
        </w:rPr>
      </w:pPr>
      <w:r>
        <w:rPr>
          <w:rFonts w:hint="eastAsia" w:ascii="宋体" w:hAnsi="宋体"/>
          <w:b/>
          <w:color w:val="000000"/>
          <w:sz w:val="44"/>
        </w:rPr>
        <w:t>目 录</w:t>
      </w:r>
    </w:p>
    <w:p>
      <w:pPr>
        <w:pStyle w:val="16"/>
        <w:tabs>
          <w:tab w:val="left" w:pos="420"/>
          <w:tab w:val="right" w:leader="dot" w:pos="8296"/>
        </w:tabs>
        <w:spacing w:beforeLines="0" w:afterLines="0"/>
        <w:rPr>
          <w:rFonts w:hint="default" w:ascii="Calibri" w:hAnsi="Calibri"/>
          <w:b w:val="0"/>
          <w:caps w:val="0"/>
          <w:sz w:val="21"/>
        </w:rPr>
      </w:pPr>
      <w:r>
        <w:rPr>
          <w:rFonts w:hint="eastAsia" w:ascii="宋体" w:hAnsi="宋体"/>
          <w:caps w:val="0"/>
          <w:color w:val="000000"/>
          <w:sz w:val="20"/>
        </w:rPr>
        <w:fldChar w:fldCharType="begin"/>
      </w:r>
      <w:r>
        <w:rPr>
          <w:rFonts w:hint="eastAsia" w:ascii="宋体" w:hAnsi="宋体"/>
          <w:caps w:val="0"/>
          <w:color w:val="000000"/>
          <w:sz w:val="20"/>
        </w:rPr>
        <w:instrText xml:space="preserve"> TOC \o "1-3" \h \z \u </w:instrText>
      </w:r>
      <w:r>
        <w:rPr>
          <w:rFonts w:hint="eastAsia" w:ascii="宋体" w:hAnsi="宋体"/>
          <w:caps w:val="0"/>
          <w:color w:val="000000"/>
          <w:sz w:val="20"/>
        </w:rPr>
        <w:fldChar w:fldCharType="separate"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"_Toc512675746"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kern w:val="0"/>
          <w:sz w:val="20"/>
        </w:rPr>
        <w:t>1</w:t>
      </w:r>
      <w:r>
        <w:rPr>
          <w:rFonts w:hint="default" w:ascii="Calibri" w:hAnsi="Calibri"/>
          <w:b w:val="0"/>
          <w:caps w:val="0"/>
          <w:sz w:val="21"/>
        </w:rPr>
        <w:tab/>
      </w:r>
      <w:r>
        <w:rPr>
          <w:rStyle w:val="20"/>
          <w:rFonts w:hint="eastAsia" w:ascii="宋体" w:hAnsi="宋体" w:eastAsia="宋体"/>
          <w:kern w:val="0"/>
          <w:sz w:val="20"/>
        </w:rPr>
        <w:t>引言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_Toc512675746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3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7"/>
        <w:spacing w:beforeLines="0" w:afterLines="0"/>
        <w:rPr>
          <w:rFonts w:hint="default" w:ascii="Calibri" w:hAnsi="Calibri"/>
          <w:small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"_Toc512675747"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1.1</w:t>
      </w:r>
      <w:r>
        <w:rPr>
          <w:rFonts w:hint="default" w:ascii="Calibri" w:hAnsi="Calibri"/>
          <w:small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编写目的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_Toc512675747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3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7"/>
        <w:spacing w:beforeLines="0" w:afterLines="0"/>
        <w:rPr>
          <w:rFonts w:hint="default" w:ascii="Calibri" w:hAnsi="Calibri"/>
          <w:small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"_Toc512675748"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1.2</w:t>
      </w:r>
      <w:r>
        <w:rPr>
          <w:rFonts w:hint="default" w:ascii="Calibri" w:hAnsi="Calibri"/>
          <w:small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提交的产品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_Toc512675748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3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7"/>
        <w:spacing w:beforeLines="0" w:afterLines="0"/>
        <w:rPr>
          <w:rFonts w:hint="default" w:ascii="Calibri" w:hAnsi="Calibri"/>
          <w:small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"_Toc512675749"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1.3</w:t>
      </w:r>
      <w:r>
        <w:rPr>
          <w:rFonts w:hint="default" w:ascii="Calibri" w:hAnsi="Calibri"/>
          <w:small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背景介绍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_Toc512675749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3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7"/>
        <w:spacing w:beforeLines="0" w:afterLines="0"/>
        <w:rPr>
          <w:rFonts w:hint="default" w:ascii="Calibri" w:hAnsi="Calibri"/>
          <w:small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"_Toc512675750"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1.4</w:t>
      </w:r>
      <w:r>
        <w:rPr>
          <w:rFonts w:hint="default" w:ascii="Calibri" w:hAnsi="Calibri"/>
          <w:small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范围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_Toc512675750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4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6"/>
        <w:tabs>
          <w:tab w:val="left" w:pos="420"/>
          <w:tab w:val="right" w:leader="dot" w:pos="8296"/>
        </w:tabs>
        <w:spacing w:beforeLines="0" w:afterLines="0"/>
        <w:rPr>
          <w:rFonts w:hint="default" w:ascii="Calibri" w:hAnsi="Calibri"/>
          <w:b w:val="0"/>
          <w: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"_Toc512675751"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2</w:t>
      </w:r>
      <w:r>
        <w:rPr>
          <w:rFonts w:hint="default" w:ascii="Calibri" w:hAnsi="Calibri"/>
          <w:b w:val="0"/>
          <w: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参考文档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_Toc512675751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4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7"/>
        <w:spacing w:beforeLines="0" w:afterLines="0"/>
        <w:rPr>
          <w:rFonts w:hint="default" w:ascii="Calibri" w:hAnsi="Calibri"/>
          <w:small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"_Toc512675752"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2.1</w:t>
      </w:r>
      <w:r>
        <w:rPr>
          <w:rFonts w:hint="default" w:ascii="Calibri" w:hAnsi="Calibri"/>
          <w:small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测试环境示意图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_Toc512675752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4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7"/>
        <w:spacing w:beforeLines="0" w:afterLines="0"/>
        <w:rPr>
          <w:rFonts w:hint="default" w:ascii="Calibri" w:hAnsi="Calibri"/>
          <w:small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"_Toc512675753"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2.2</w:t>
      </w:r>
      <w:r>
        <w:rPr>
          <w:rFonts w:hint="default" w:ascii="Calibri" w:hAnsi="Calibri"/>
          <w:small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测试设备说明列表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_Toc512675753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4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7"/>
        <w:spacing w:beforeLines="0" w:afterLines="0"/>
        <w:rPr>
          <w:rFonts w:hint="default" w:ascii="Calibri" w:hAnsi="Calibri"/>
          <w:small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"_Toc512675754"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2.3</w:t>
      </w:r>
      <w:r>
        <w:rPr>
          <w:rFonts w:hint="default" w:ascii="Calibri" w:hAnsi="Calibri"/>
          <w:small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人力资源及相关人员角色分配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_Toc512675754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5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7"/>
        <w:spacing w:beforeLines="0" w:afterLines="0"/>
        <w:rPr>
          <w:rFonts w:hint="default" w:ascii="Calibri" w:hAnsi="Calibri"/>
          <w:small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"_Toc512675755"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2.4</w:t>
      </w:r>
      <w:r>
        <w:rPr>
          <w:rFonts w:hint="default" w:ascii="Calibri" w:hAnsi="Calibri"/>
          <w:small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测试时间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_Toc512675755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7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6"/>
        <w:tabs>
          <w:tab w:val="left" w:pos="420"/>
          <w:tab w:val="right" w:leader="dot" w:pos="8296"/>
        </w:tabs>
        <w:spacing w:beforeLines="0" w:afterLines="0"/>
        <w:rPr>
          <w:rFonts w:hint="default" w:ascii="Calibri" w:hAnsi="Calibri"/>
          <w:b w:val="0"/>
          <w: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"_Toc512675756"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3</w:t>
      </w:r>
      <w:r>
        <w:rPr>
          <w:rFonts w:hint="default" w:ascii="Calibri" w:hAnsi="Calibri"/>
          <w:b w:val="0"/>
          <w: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测试方案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_Toc512675756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8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7"/>
        <w:spacing w:beforeLines="0" w:afterLines="0"/>
        <w:rPr>
          <w:rFonts w:hint="default" w:ascii="Calibri" w:hAnsi="Calibri"/>
          <w:small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"_Toc512675757"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3.1</w:t>
      </w:r>
      <w:r>
        <w:rPr>
          <w:rFonts w:hint="default" w:ascii="Calibri" w:hAnsi="Calibri"/>
          <w:small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测试阶段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_Toc512675757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8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3"/>
        <w:spacing w:beforeLines="0" w:afterLines="0"/>
        <w:rPr>
          <w:rFonts w:hint="default" w:ascii="Calibri" w:hAnsi="Calibri"/>
          <w:sz w:val="21"/>
        </w:rPr>
      </w:pPr>
      <w:r>
        <w:rPr>
          <w:rFonts w:hint="eastAsia"/>
          <w:sz w:val="20"/>
        </w:rPr>
        <w:fldChar w:fldCharType="begin"/>
      </w:r>
      <w:r>
        <w:rPr>
          <w:rFonts w:hint="eastAsia"/>
          <w:sz w:val="20"/>
        </w:rPr>
        <w:instrText xml:space="preserve"> HYPERLINK \l "_Toc512675758" </w:instrText>
      </w:r>
      <w:r>
        <w:rPr>
          <w:rFonts w:hint="eastAsia"/>
          <w:sz w:val="20"/>
        </w:rPr>
        <w:fldChar w:fldCharType="separate"/>
      </w:r>
      <w:r>
        <w:rPr>
          <w:rStyle w:val="20"/>
          <w:rFonts w:hint="eastAsia" w:eastAsia="宋体"/>
          <w:sz w:val="20"/>
        </w:rPr>
        <w:t>3.1.1</w:t>
      </w:r>
      <w:r>
        <w:rPr>
          <w:rFonts w:hint="default" w:ascii="Calibri" w:hAnsi="Calibri"/>
          <w:sz w:val="21"/>
        </w:rPr>
        <w:tab/>
      </w:r>
      <w:r>
        <w:rPr>
          <w:rStyle w:val="20"/>
          <w:rFonts w:hint="eastAsia" w:eastAsia="宋体"/>
          <w:sz w:val="20"/>
        </w:rPr>
        <w:t>系统测试阶段</w:t>
      </w:r>
      <w:r>
        <w:rPr>
          <w:rFonts w:hint="default" w:eastAsia="Times New Roman"/>
          <w:sz w:val="20"/>
        </w:rPr>
        <w:tab/>
      </w:r>
      <w:r>
        <w:rPr>
          <w:rFonts w:hint="eastAsia"/>
          <w:sz w:val="20"/>
        </w:rPr>
        <w:fldChar w:fldCharType="begin"/>
      </w:r>
      <w:r>
        <w:rPr>
          <w:rFonts w:hint="eastAsia"/>
          <w:sz w:val="20"/>
        </w:rPr>
        <w:instrText xml:space="preserve"> PAGEREF _Toc512675758 \h </w:instrText>
      </w:r>
      <w:r>
        <w:rPr>
          <w:rFonts w:hint="eastAsia"/>
          <w:sz w:val="20"/>
        </w:rPr>
        <w:fldChar w:fldCharType="separate"/>
      </w:r>
      <w:r>
        <w:rPr>
          <w:rFonts w:hint="eastAsia"/>
          <w:sz w:val="20"/>
        </w:rPr>
        <w:t>8</w:t>
      </w:r>
      <w:r>
        <w:rPr>
          <w:rFonts w:hint="eastAsia"/>
          <w:sz w:val="20"/>
        </w:rPr>
        <w:fldChar w:fldCharType="end"/>
      </w:r>
      <w:r>
        <w:rPr>
          <w:rFonts w:hint="eastAsia"/>
          <w:sz w:val="20"/>
        </w:rPr>
        <w:fldChar w:fldCharType="end"/>
      </w:r>
    </w:p>
    <w:p>
      <w:pPr>
        <w:pStyle w:val="17"/>
        <w:spacing w:beforeLines="0" w:afterLines="0"/>
        <w:rPr>
          <w:rFonts w:hint="default" w:ascii="Calibri" w:hAnsi="Calibri"/>
          <w:small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"_Toc512675759"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3.2</w:t>
      </w:r>
      <w:r>
        <w:rPr>
          <w:rFonts w:hint="default" w:ascii="Calibri" w:hAnsi="Calibri"/>
          <w:small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测试用例设计方法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_Toc512675759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8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3"/>
        <w:spacing w:beforeLines="0" w:afterLines="0"/>
        <w:rPr>
          <w:rFonts w:hint="default" w:ascii="Calibri" w:hAnsi="Calibri"/>
          <w:sz w:val="21"/>
        </w:rPr>
      </w:pPr>
      <w:r>
        <w:rPr>
          <w:rFonts w:hint="eastAsia"/>
          <w:sz w:val="20"/>
        </w:rPr>
        <w:fldChar w:fldCharType="begin"/>
      </w:r>
      <w:r>
        <w:rPr>
          <w:rFonts w:hint="eastAsia"/>
          <w:sz w:val="20"/>
        </w:rPr>
        <w:instrText xml:space="preserve"> HYPERLINK \l "_Toc512675760" </w:instrText>
      </w:r>
      <w:r>
        <w:rPr>
          <w:rFonts w:hint="eastAsia"/>
          <w:sz w:val="20"/>
        </w:rPr>
        <w:fldChar w:fldCharType="separate"/>
      </w:r>
      <w:r>
        <w:rPr>
          <w:rStyle w:val="20"/>
          <w:rFonts w:hint="eastAsia" w:eastAsia="宋体"/>
          <w:sz w:val="20"/>
        </w:rPr>
        <w:t>3.2.1</w:t>
      </w:r>
      <w:r>
        <w:rPr>
          <w:rFonts w:hint="default" w:ascii="Calibri" w:hAnsi="Calibri"/>
          <w:sz w:val="21"/>
        </w:rPr>
        <w:tab/>
      </w:r>
      <w:r>
        <w:rPr>
          <w:rStyle w:val="20"/>
          <w:rFonts w:hint="eastAsia" w:eastAsia="宋体"/>
          <w:sz w:val="20"/>
        </w:rPr>
        <w:t>功能性测试方法</w:t>
      </w:r>
      <w:r>
        <w:rPr>
          <w:rFonts w:hint="default" w:eastAsia="Times New Roman"/>
          <w:sz w:val="20"/>
        </w:rPr>
        <w:tab/>
      </w:r>
      <w:r>
        <w:rPr>
          <w:rFonts w:hint="eastAsia"/>
          <w:sz w:val="20"/>
        </w:rPr>
        <w:fldChar w:fldCharType="begin"/>
      </w:r>
      <w:r>
        <w:rPr>
          <w:rFonts w:hint="eastAsia"/>
          <w:sz w:val="20"/>
        </w:rPr>
        <w:instrText xml:space="preserve"> PAGEREF _Toc512675760 \h </w:instrText>
      </w:r>
      <w:r>
        <w:rPr>
          <w:rFonts w:hint="eastAsia"/>
          <w:sz w:val="20"/>
        </w:rPr>
        <w:fldChar w:fldCharType="separate"/>
      </w:r>
      <w:r>
        <w:rPr>
          <w:rFonts w:hint="eastAsia"/>
          <w:sz w:val="20"/>
        </w:rPr>
        <w:t>8</w:t>
      </w:r>
      <w:r>
        <w:rPr>
          <w:rFonts w:hint="eastAsia"/>
          <w:sz w:val="20"/>
        </w:rPr>
        <w:fldChar w:fldCharType="end"/>
      </w:r>
      <w:r>
        <w:rPr>
          <w:rFonts w:hint="eastAsia"/>
          <w:sz w:val="20"/>
        </w:rPr>
        <w:fldChar w:fldCharType="end"/>
      </w:r>
    </w:p>
    <w:p>
      <w:pPr>
        <w:pStyle w:val="16"/>
        <w:tabs>
          <w:tab w:val="left" w:pos="420"/>
          <w:tab w:val="right" w:leader="dot" w:pos="8296"/>
        </w:tabs>
        <w:spacing w:beforeLines="0" w:afterLines="0"/>
        <w:rPr>
          <w:rFonts w:hint="default" w:ascii="Calibri" w:hAnsi="Calibri"/>
          <w:b w:val="0"/>
          <w: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"_Toc512675761"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4</w:t>
      </w:r>
      <w:r>
        <w:rPr>
          <w:rFonts w:hint="default" w:ascii="Calibri" w:hAnsi="Calibri"/>
          <w:b w:val="0"/>
          <w: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测试结果及缺陷分析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_Toc512675761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10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7"/>
        <w:spacing w:beforeLines="0" w:afterLines="0"/>
        <w:rPr>
          <w:rFonts w:hint="default" w:ascii="Calibri" w:hAnsi="Calibri"/>
          <w:small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"_Toc512675762"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4.1</w:t>
      </w:r>
      <w:r>
        <w:rPr>
          <w:rFonts w:hint="default" w:ascii="Calibri" w:hAnsi="Calibri"/>
          <w:small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测试执行情况与记录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_Toc512675762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10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7"/>
        <w:spacing w:beforeLines="0" w:afterLines="0"/>
        <w:rPr>
          <w:rFonts w:hint="default" w:ascii="Calibri" w:hAnsi="Calibri"/>
          <w:small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"_Toc512675763"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4.2</w:t>
      </w:r>
      <w:r>
        <w:rPr>
          <w:rFonts w:hint="default" w:ascii="Calibri" w:hAnsi="Calibri"/>
          <w:small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缺陷统计及分析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_Toc512675763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10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3"/>
        <w:spacing w:beforeLines="0" w:afterLines="0"/>
        <w:rPr>
          <w:rFonts w:hint="default" w:ascii="Calibri" w:hAnsi="Calibri"/>
          <w:sz w:val="21"/>
        </w:rPr>
      </w:pPr>
      <w:r>
        <w:rPr>
          <w:rFonts w:hint="eastAsia"/>
          <w:sz w:val="20"/>
        </w:rPr>
        <w:fldChar w:fldCharType="begin"/>
      </w:r>
      <w:r>
        <w:rPr>
          <w:rFonts w:hint="eastAsia"/>
          <w:sz w:val="20"/>
        </w:rPr>
        <w:instrText xml:space="preserve"> HYPERLINK \l "_Toc512675764" </w:instrText>
      </w:r>
      <w:r>
        <w:rPr>
          <w:rFonts w:hint="eastAsia"/>
          <w:sz w:val="20"/>
        </w:rPr>
        <w:fldChar w:fldCharType="separate"/>
      </w:r>
      <w:r>
        <w:rPr>
          <w:rStyle w:val="20"/>
          <w:rFonts w:hint="eastAsia" w:eastAsia="宋体"/>
          <w:sz w:val="20"/>
        </w:rPr>
        <w:t>4.2.1</w:t>
      </w:r>
      <w:r>
        <w:rPr>
          <w:rFonts w:hint="default" w:ascii="Calibri" w:hAnsi="Calibri"/>
          <w:sz w:val="21"/>
        </w:rPr>
        <w:tab/>
      </w:r>
      <w:r>
        <w:rPr>
          <w:rStyle w:val="20"/>
          <w:rFonts w:hint="eastAsia" w:eastAsia="宋体"/>
          <w:sz w:val="20"/>
        </w:rPr>
        <w:t>功能模块对应BUG统计</w:t>
      </w:r>
      <w:r>
        <w:rPr>
          <w:rFonts w:hint="default" w:eastAsia="Times New Roman"/>
          <w:sz w:val="20"/>
        </w:rPr>
        <w:tab/>
      </w:r>
      <w:r>
        <w:rPr>
          <w:rFonts w:hint="eastAsia"/>
          <w:sz w:val="20"/>
        </w:rPr>
        <w:fldChar w:fldCharType="begin"/>
      </w:r>
      <w:r>
        <w:rPr>
          <w:rFonts w:hint="eastAsia"/>
          <w:sz w:val="20"/>
        </w:rPr>
        <w:instrText xml:space="preserve"> PAGEREF _Toc512675764 \h </w:instrText>
      </w:r>
      <w:r>
        <w:rPr>
          <w:rFonts w:hint="eastAsia"/>
          <w:sz w:val="20"/>
        </w:rPr>
        <w:fldChar w:fldCharType="separate"/>
      </w:r>
      <w:r>
        <w:rPr>
          <w:rFonts w:hint="eastAsia"/>
          <w:sz w:val="20"/>
        </w:rPr>
        <w:t>10</w:t>
      </w:r>
      <w:r>
        <w:rPr>
          <w:rFonts w:hint="eastAsia"/>
          <w:sz w:val="20"/>
        </w:rPr>
        <w:fldChar w:fldCharType="end"/>
      </w:r>
      <w:r>
        <w:rPr>
          <w:rFonts w:hint="eastAsia"/>
          <w:sz w:val="20"/>
        </w:rPr>
        <w:fldChar w:fldCharType="end"/>
      </w:r>
    </w:p>
    <w:p>
      <w:pPr>
        <w:pStyle w:val="13"/>
        <w:spacing w:beforeLines="0" w:afterLines="0"/>
        <w:rPr>
          <w:rFonts w:hint="default" w:ascii="Calibri" w:hAnsi="Calibri"/>
          <w:sz w:val="21"/>
        </w:rPr>
      </w:pPr>
      <w:r>
        <w:rPr>
          <w:rFonts w:hint="eastAsia"/>
          <w:sz w:val="20"/>
        </w:rPr>
        <w:fldChar w:fldCharType="begin"/>
      </w:r>
      <w:r>
        <w:rPr>
          <w:rFonts w:hint="eastAsia"/>
          <w:sz w:val="20"/>
        </w:rPr>
        <w:instrText xml:space="preserve"> HYPERLINK \l "_Toc512675765" </w:instrText>
      </w:r>
      <w:r>
        <w:rPr>
          <w:rFonts w:hint="eastAsia"/>
          <w:sz w:val="20"/>
        </w:rPr>
        <w:fldChar w:fldCharType="separate"/>
      </w:r>
      <w:r>
        <w:rPr>
          <w:rStyle w:val="20"/>
          <w:rFonts w:hint="eastAsia" w:eastAsia="宋体"/>
          <w:sz w:val="20"/>
        </w:rPr>
        <w:t>4.2.2</w:t>
      </w:r>
      <w:r>
        <w:rPr>
          <w:rFonts w:hint="default" w:ascii="Calibri" w:hAnsi="Calibri"/>
          <w:sz w:val="21"/>
        </w:rPr>
        <w:tab/>
      </w:r>
      <w:r>
        <w:rPr>
          <w:rStyle w:val="20"/>
          <w:rFonts w:hint="eastAsia" w:eastAsia="宋体"/>
          <w:sz w:val="20"/>
        </w:rPr>
        <w:t>开发人员对应BUG统计</w:t>
      </w:r>
      <w:r>
        <w:rPr>
          <w:rFonts w:hint="default" w:eastAsia="Times New Roman"/>
          <w:sz w:val="20"/>
        </w:rPr>
        <w:tab/>
      </w:r>
      <w:r>
        <w:rPr>
          <w:rFonts w:hint="eastAsia"/>
          <w:sz w:val="20"/>
        </w:rPr>
        <w:fldChar w:fldCharType="begin"/>
      </w:r>
      <w:r>
        <w:rPr>
          <w:rFonts w:hint="eastAsia"/>
          <w:sz w:val="20"/>
        </w:rPr>
        <w:instrText xml:space="preserve"> PAGEREF _Toc512675765 \h </w:instrText>
      </w:r>
      <w:r>
        <w:rPr>
          <w:rFonts w:hint="eastAsia"/>
          <w:sz w:val="20"/>
        </w:rPr>
        <w:fldChar w:fldCharType="separate"/>
      </w:r>
      <w:r>
        <w:rPr>
          <w:rFonts w:hint="eastAsia"/>
          <w:sz w:val="20"/>
        </w:rPr>
        <w:t>11</w:t>
      </w:r>
      <w:r>
        <w:rPr>
          <w:rFonts w:hint="eastAsia"/>
          <w:sz w:val="20"/>
        </w:rPr>
        <w:fldChar w:fldCharType="end"/>
      </w:r>
      <w:r>
        <w:rPr>
          <w:rFonts w:hint="eastAsia"/>
          <w:sz w:val="20"/>
        </w:rPr>
        <w:fldChar w:fldCharType="end"/>
      </w:r>
    </w:p>
    <w:p>
      <w:pPr>
        <w:pStyle w:val="13"/>
        <w:spacing w:beforeLines="0" w:afterLines="0"/>
        <w:rPr>
          <w:rFonts w:hint="default" w:ascii="Calibri" w:hAnsi="Calibri"/>
          <w:sz w:val="21"/>
        </w:rPr>
      </w:pPr>
      <w:r>
        <w:rPr>
          <w:rFonts w:hint="eastAsia"/>
          <w:sz w:val="20"/>
        </w:rPr>
        <w:fldChar w:fldCharType="begin"/>
      </w:r>
      <w:r>
        <w:rPr>
          <w:rFonts w:hint="eastAsia"/>
          <w:sz w:val="20"/>
        </w:rPr>
        <w:instrText xml:space="preserve"> HYPERLINK \l "_Toc512675766" </w:instrText>
      </w:r>
      <w:r>
        <w:rPr>
          <w:rFonts w:hint="eastAsia"/>
          <w:sz w:val="20"/>
        </w:rPr>
        <w:fldChar w:fldCharType="separate"/>
      </w:r>
      <w:r>
        <w:rPr>
          <w:rStyle w:val="20"/>
          <w:rFonts w:hint="eastAsia" w:eastAsia="宋体"/>
          <w:sz w:val="20"/>
        </w:rPr>
        <w:t>4.2.3</w:t>
      </w:r>
      <w:r>
        <w:rPr>
          <w:rFonts w:hint="default" w:ascii="Calibri" w:hAnsi="Calibri"/>
          <w:sz w:val="21"/>
        </w:rPr>
        <w:tab/>
      </w:r>
      <w:r>
        <w:rPr>
          <w:rStyle w:val="20"/>
          <w:rFonts w:hint="eastAsia" w:eastAsia="宋体"/>
          <w:sz w:val="20"/>
        </w:rPr>
        <w:t>缺陷状态数据统计</w:t>
      </w:r>
      <w:r>
        <w:rPr>
          <w:rFonts w:hint="default" w:eastAsia="Times New Roman"/>
          <w:sz w:val="20"/>
        </w:rPr>
        <w:tab/>
      </w:r>
      <w:r>
        <w:rPr>
          <w:rFonts w:hint="eastAsia"/>
          <w:sz w:val="20"/>
        </w:rPr>
        <w:fldChar w:fldCharType="begin"/>
      </w:r>
      <w:r>
        <w:rPr>
          <w:rFonts w:hint="eastAsia"/>
          <w:sz w:val="20"/>
        </w:rPr>
        <w:instrText xml:space="preserve"> PAGEREF _Toc512675766 \h </w:instrText>
      </w:r>
      <w:r>
        <w:rPr>
          <w:rFonts w:hint="eastAsia"/>
          <w:sz w:val="20"/>
        </w:rPr>
        <w:fldChar w:fldCharType="separate"/>
      </w:r>
      <w:r>
        <w:rPr>
          <w:rFonts w:hint="eastAsia"/>
          <w:sz w:val="20"/>
        </w:rPr>
        <w:t>11</w:t>
      </w:r>
      <w:r>
        <w:rPr>
          <w:rFonts w:hint="eastAsia"/>
          <w:sz w:val="20"/>
        </w:rPr>
        <w:fldChar w:fldCharType="end"/>
      </w:r>
      <w:r>
        <w:rPr>
          <w:rFonts w:hint="eastAsia"/>
          <w:sz w:val="20"/>
        </w:rPr>
        <w:fldChar w:fldCharType="end"/>
      </w:r>
    </w:p>
    <w:p>
      <w:pPr>
        <w:pStyle w:val="13"/>
        <w:spacing w:beforeLines="0" w:afterLines="0"/>
        <w:rPr>
          <w:rFonts w:hint="default" w:ascii="Calibri" w:hAnsi="Calibri"/>
          <w:sz w:val="21"/>
        </w:rPr>
      </w:pPr>
      <w:r>
        <w:rPr>
          <w:rFonts w:hint="eastAsia"/>
          <w:sz w:val="20"/>
        </w:rPr>
        <w:fldChar w:fldCharType="begin"/>
      </w:r>
      <w:r>
        <w:rPr>
          <w:rFonts w:hint="eastAsia"/>
          <w:sz w:val="20"/>
        </w:rPr>
        <w:instrText xml:space="preserve"> HYPERLINK \l "_Toc512675767" </w:instrText>
      </w:r>
      <w:r>
        <w:rPr>
          <w:rFonts w:hint="eastAsia"/>
          <w:sz w:val="20"/>
        </w:rPr>
        <w:fldChar w:fldCharType="separate"/>
      </w:r>
      <w:r>
        <w:rPr>
          <w:rStyle w:val="20"/>
          <w:rFonts w:hint="eastAsia" w:eastAsia="宋体"/>
          <w:sz w:val="20"/>
        </w:rPr>
        <w:t>4.2.4</w:t>
      </w:r>
      <w:r>
        <w:rPr>
          <w:rFonts w:hint="default" w:ascii="Calibri" w:hAnsi="Calibri"/>
          <w:sz w:val="21"/>
        </w:rPr>
        <w:tab/>
      </w:r>
      <w:r>
        <w:rPr>
          <w:rStyle w:val="20"/>
          <w:rFonts w:hint="eastAsia" w:eastAsia="宋体"/>
          <w:sz w:val="20"/>
        </w:rPr>
        <w:t>残留缺陷统计</w:t>
      </w:r>
      <w:r>
        <w:rPr>
          <w:rFonts w:hint="default" w:eastAsia="Times New Roman"/>
          <w:sz w:val="20"/>
        </w:rPr>
        <w:tab/>
      </w:r>
      <w:r>
        <w:rPr>
          <w:rFonts w:hint="eastAsia"/>
          <w:sz w:val="20"/>
        </w:rPr>
        <w:fldChar w:fldCharType="begin"/>
      </w:r>
      <w:r>
        <w:rPr>
          <w:rFonts w:hint="eastAsia"/>
          <w:sz w:val="20"/>
        </w:rPr>
        <w:instrText xml:space="preserve"> PAGEREF _Toc512675767 \h </w:instrText>
      </w:r>
      <w:r>
        <w:rPr>
          <w:rFonts w:hint="eastAsia"/>
          <w:sz w:val="20"/>
        </w:rPr>
        <w:fldChar w:fldCharType="separate"/>
      </w:r>
      <w:r>
        <w:rPr>
          <w:rFonts w:hint="eastAsia"/>
          <w:sz w:val="20"/>
        </w:rPr>
        <w:t>11</w:t>
      </w:r>
      <w:r>
        <w:rPr>
          <w:rFonts w:hint="eastAsia"/>
          <w:sz w:val="20"/>
        </w:rPr>
        <w:fldChar w:fldCharType="end"/>
      </w:r>
      <w:r>
        <w:rPr>
          <w:rFonts w:hint="eastAsia"/>
          <w:sz w:val="20"/>
        </w:rPr>
        <w:fldChar w:fldCharType="end"/>
      </w:r>
    </w:p>
    <w:p>
      <w:pPr>
        <w:pStyle w:val="16"/>
        <w:tabs>
          <w:tab w:val="left" w:pos="420"/>
          <w:tab w:val="right" w:leader="dot" w:pos="8296"/>
        </w:tabs>
        <w:spacing w:beforeLines="0" w:afterLines="0"/>
        <w:rPr>
          <w:rFonts w:hint="default" w:ascii="Calibri" w:hAnsi="Calibri"/>
          <w:b w:val="0"/>
          <w: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"_Toc512675768"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5</w:t>
      </w:r>
      <w:r>
        <w:rPr>
          <w:rFonts w:hint="default" w:ascii="Calibri" w:hAnsi="Calibri"/>
          <w:b w:val="0"/>
          <w: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测试结论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_Toc512675768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12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6"/>
        <w:tabs>
          <w:tab w:val="left" w:pos="420"/>
          <w:tab w:val="right" w:leader="dot" w:pos="8296"/>
        </w:tabs>
        <w:spacing w:beforeLines="0" w:afterLines="0"/>
        <w:rPr>
          <w:rFonts w:hint="default" w:ascii="Calibri" w:hAnsi="Calibri"/>
          <w:b w:val="0"/>
          <w: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"_Toc512675769"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6</w:t>
      </w:r>
      <w:r>
        <w:rPr>
          <w:rFonts w:hint="default" w:ascii="Calibri" w:hAnsi="Calibri"/>
          <w:b w:val="0"/>
          <w: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测试风险说明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_Toc512675769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12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6"/>
        <w:tabs>
          <w:tab w:val="left" w:pos="420"/>
          <w:tab w:val="right" w:leader="dot" w:pos="8296"/>
        </w:tabs>
        <w:spacing w:beforeLines="0" w:afterLines="0"/>
        <w:rPr>
          <w:rFonts w:hint="default" w:ascii="Calibri" w:hAnsi="Calibri"/>
          <w:b w:val="0"/>
          <w: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"_Toc512675770"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7</w:t>
      </w:r>
      <w:r>
        <w:rPr>
          <w:rFonts w:hint="default" w:ascii="Calibri" w:hAnsi="Calibri"/>
          <w:b w:val="0"/>
          <w: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附录（测试发现缺陷汇总）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_Toc512675770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12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rPr>
          <w:rFonts w:hint="default" w:ascii="Calibri" w:hAnsi="Calibri"/>
          <w:b w:val="0"/>
          <w:caps w:val="0"/>
          <w:sz w:val="21"/>
        </w:rPr>
      </w:pPr>
      <w:r>
        <w:rPr>
          <w:rFonts w:hint="default" w:ascii="Calibri" w:hAnsi="Calibri"/>
          <w:b w:val="0"/>
          <w:caps w:val="0"/>
          <w:sz w:val="21"/>
        </w:rPr>
        <w:fldChar w:fldCharType="end"/>
      </w:r>
    </w:p>
    <w:p>
      <w:pPr>
        <w:rPr>
          <w:rFonts w:hint="default" w:ascii="Calibri" w:hAnsi="Calibri"/>
          <w:b w:val="0"/>
          <w:caps w:val="0"/>
          <w:sz w:val="21"/>
        </w:rPr>
      </w:pPr>
    </w:p>
    <w:p>
      <w:pPr>
        <w:rPr>
          <w:rFonts w:hint="default" w:ascii="Calibri" w:hAnsi="Calibri"/>
          <w:b w:val="0"/>
          <w:caps w:val="0"/>
          <w:sz w:val="21"/>
        </w:rPr>
      </w:pPr>
    </w:p>
    <w:p>
      <w:pPr>
        <w:rPr>
          <w:rFonts w:hint="default" w:ascii="Calibri" w:hAnsi="Calibri"/>
          <w:b w:val="0"/>
          <w:caps w:val="0"/>
          <w:sz w:val="21"/>
        </w:rPr>
      </w:pPr>
    </w:p>
    <w:p>
      <w:pPr>
        <w:pStyle w:val="2"/>
        <w:pageBreakBefore/>
        <w:spacing w:beforeLines="0" w:afterLines="0" w:line="360" w:lineRule="auto"/>
        <w:rPr>
          <w:rFonts w:hint="eastAsia"/>
          <w:color w:val="000000"/>
          <w:kern w:val="0"/>
          <w:sz w:val="32"/>
        </w:rPr>
      </w:pPr>
      <w:bookmarkStart w:id="0" w:name="_Toc512675746"/>
      <w:r>
        <w:rPr>
          <w:rFonts w:hint="eastAsia" w:ascii="宋体" w:hAnsi="宋体"/>
          <w:color w:val="000000"/>
          <w:kern w:val="0"/>
          <w:sz w:val="32"/>
        </w:rPr>
        <w:t>引言</w:t>
      </w:r>
      <w:bookmarkEnd w:id="0"/>
    </w:p>
    <w:p>
      <w:pPr>
        <w:pStyle w:val="3"/>
        <w:spacing w:beforeLines="0" w:afterLines="0"/>
        <w:rPr>
          <w:rFonts w:hint="default" w:ascii="宋体" w:hAnsi="宋体" w:eastAsia="宋体"/>
          <w:color w:val="000000"/>
          <w:sz w:val="28"/>
        </w:rPr>
      </w:pPr>
      <w:bookmarkStart w:id="1" w:name="_Toc512675747"/>
      <w:r>
        <w:rPr>
          <w:rFonts w:hint="eastAsia" w:ascii="宋体" w:hAnsi="宋体" w:eastAsia="宋体"/>
          <w:color w:val="000000"/>
          <w:sz w:val="28"/>
        </w:rPr>
        <w:t>编写目的</w:t>
      </w:r>
      <w:bookmarkEnd w:id="1"/>
    </w:p>
    <w:p>
      <w:pPr>
        <w:widowControl/>
        <w:spacing w:beforeLines="0" w:afterLines="0"/>
        <w:jc w:val="left"/>
        <w:rPr>
          <w:rFonts w:hint="eastAsia" w:ascii="宋体" w:hAnsi="宋体"/>
          <w:color w:val="000000"/>
          <w:sz w:val="24"/>
        </w:rPr>
      </w:pPr>
      <w:r>
        <w:rPr>
          <w:rStyle w:val="33"/>
          <w:rFonts w:hint="eastAsia" w:ascii="Times New Roman"/>
          <w:color w:val="000000"/>
          <w:sz w:val="24"/>
        </w:rPr>
        <w:tab/>
      </w:r>
      <w:r>
        <w:rPr>
          <w:rStyle w:val="33"/>
          <w:rFonts w:hint="eastAsia" w:ascii="宋体" w:hAnsi="宋体"/>
          <w:color w:val="000000"/>
          <w:sz w:val="24"/>
        </w:rPr>
        <w:t>本测试报告为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四川省旅游大数据平台</w:t>
      </w:r>
      <w:r>
        <w:rPr>
          <w:rStyle w:val="33"/>
          <w:rFonts w:hint="eastAsia" w:ascii="宋体" w:hAnsi="宋体"/>
          <w:color w:val="000000"/>
          <w:sz w:val="24"/>
        </w:rPr>
        <w:t>测试报告，目的在于反映此次测试活动的总体情况，汇报测试过程中出现的问题，分析产品的测试结果。总结本次项目的经验和教训，以供项目管理人员、项目开发人员、测试人员和需要了解本次测试活动的高层领导，全面了解整个项目的测试工作</w: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widowControl/>
        <w:spacing w:beforeLines="0" w:afterLines="0"/>
        <w:jc w:val="left"/>
        <w:rPr>
          <w:rFonts w:hint="eastAsia" w:ascii="宋体" w:hAnsi="宋体"/>
          <w:color w:val="000000"/>
          <w:sz w:val="24"/>
        </w:rPr>
      </w:pPr>
    </w:p>
    <w:p>
      <w:pPr>
        <w:widowControl/>
        <w:spacing w:beforeLines="0" w:afterLines="0"/>
        <w:jc w:val="left"/>
        <w:rPr>
          <w:rFonts w:hint="eastAsia" w:ascii="宋体" w:hAnsi="宋体"/>
          <w:color w:val="000000"/>
          <w:sz w:val="24"/>
        </w:rPr>
      </w:pPr>
    </w:p>
    <w:p>
      <w:pPr>
        <w:pStyle w:val="3"/>
        <w:spacing w:beforeLines="0" w:afterLines="0"/>
        <w:rPr>
          <w:rFonts w:hint="default" w:ascii="宋体" w:hAnsi="宋体" w:eastAsia="宋体"/>
          <w:color w:val="000000"/>
          <w:sz w:val="28"/>
        </w:rPr>
      </w:pPr>
      <w:bookmarkStart w:id="2" w:name="_Toc512675748"/>
      <w:r>
        <w:rPr>
          <w:rFonts w:hint="eastAsia" w:ascii="宋体" w:hAnsi="宋体" w:eastAsia="宋体"/>
          <w:color w:val="000000"/>
          <w:sz w:val="28"/>
        </w:rPr>
        <w:t>提交的产品</w:t>
      </w:r>
      <w:bookmarkEnd w:id="2"/>
    </w:p>
    <w:p>
      <w:pPr>
        <w:pStyle w:val="34"/>
        <w:spacing w:beforeLines="0" w:afterLines="0"/>
        <w:ind w:firstLine="0" w:firstLineChars="0"/>
        <w:rPr>
          <w:rFonts w:hint="eastAsia"/>
          <w:b/>
          <w:color w:val="000000"/>
          <w:kern w:val="0"/>
          <w:sz w:val="22"/>
        </w:rPr>
      </w:pPr>
      <w:r>
        <w:rPr>
          <w:rFonts w:hint="eastAsia" w:ascii="宋体" w:hAnsi="宋体"/>
          <w:b/>
          <w:color w:val="000000"/>
          <w:kern w:val="0"/>
          <w:sz w:val="22"/>
        </w:rPr>
        <w:t>最终提交产品：</w:t>
      </w:r>
    </w:p>
    <w:p>
      <w:pPr>
        <w:widowControl/>
        <w:spacing w:beforeLines="0" w:afterLines="0"/>
        <w:ind w:firstLine="420" w:firstLineChars="0"/>
        <w:jc w:val="left"/>
        <w:rPr>
          <w:rFonts w:hint="eastAsia" w:ascii="宋体" w:hAnsi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四川省旅游大数据平台测试报告</w:t>
      </w:r>
    </w:p>
    <w:p>
      <w:pPr>
        <w:widowControl/>
        <w:spacing w:beforeLines="0" w:afterLines="0"/>
        <w:jc w:val="left"/>
        <w:rPr>
          <w:rFonts w:hint="eastAsia" w:ascii="宋体" w:hAnsi="宋体"/>
          <w:color w:val="000000"/>
          <w:kern w:val="0"/>
          <w:sz w:val="24"/>
          <w:lang w:val="en-US" w:eastAsia="zh-CN"/>
        </w:rPr>
      </w:pPr>
    </w:p>
    <w:p>
      <w:pPr>
        <w:widowControl/>
        <w:spacing w:beforeLines="0" w:afterLines="0"/>
        <w:jc w:val="left"/>
        <w:rPr>
          <w:rFonts w:hint="eastAsia" w:ascii="宋体" w:hAnsi="宋体"/>
          <w:color w:val="000000"/>
          <w:kern w:val="0"/>
          <w:sz w:val="24"/>
          <w:lang w:val="en-US" w:eastAsia="zh-CN"/>
        </w:rPr>
      </w:pPr>
    </w:p>
    <w:p>
      <w:pPr>
        <w:pStyle w:val="3"/>
        <w:spacing w:beforeLines="0" w:afterLines="0"/>
        <w:rPr>
          <w:rFonts w:hint="default" w:ascii="宋体" w:hAnsi="宋体" w:eastAsia="宋体"/>
          <w:color w:val="000000"/>
          <w:sz w:val="28"/>
        </w:rPr>
      </w:pPr>
      <w:bookmarkStart w:id="3" w:name="_Toc512675749"/>
      <w:r>
        <w:rPr>
          <w:rFonts w:hint="eastAsia" w:ascii="宋体" w:hAnsi="宋体" w:eastAsia="宋体"/>
          <w:color w:val="000000"/>
          <w:sz w:val="28"/>
        </w:rPr>
        <w:t>背景介绍</w:t>
      </w:r>
      <w:bookmarkEnd w:id="3"/>
    </w:p>
    <w:p>
      <w:pPr>
        <w:pStyle w:val="36"/>
        <w:spacing w:beforeLines="0" w:afterLines="0"/>
        <w:ind w:firstLine="484" w:firstLineChars="202"/>
        <w:rPr>
          <w:rFonts w:hint="eastAsia" w:ascii="宋体" w:hAnsi="宋体"/>
          <w:i w:val="0"/>
          <w:color w:val="auto"/>
          <w:sz w:val="24"/>
          <w:lang w:val="en-US" w:eastAsia="zh-CN"/>
        </w:rPr>
      </w:pPr>
      <w:r>
        <w:rPr>
          <w:rFonts w:hint="eastAsia" w:ascii="宋体" w:hAnsi="宋体"/>
          <w:i w:val="0"/>
          <w:color w:val="auto"/>
          <w:sz w:val="24"/>
          <w:lang w:val="en-US" w:eastAsia="zh-CN"/>
        </w:rPr>
        <w:t>背景很复杂</w:t>
      </w:r>
    </w:p>
    <w:p>
      <w:pPr>
        <w:pStyle w:val="36"/>
        <w:spacing w:beforeLines="0" w:afterLines="0"/>
        <w:ind w:firstLine="484" w:firstLineChars="202"/>
        <w:rPr>
          <w:rFonts w:hint="eastAsia" w:ascii="宋体" w:hAnsi="宋体"/>
          <w:i w:val="0"/>
          <w:color w:val="auto"/>
          <w:sz w:val="24"/>
        </w:rPr>
      </w:pPr>
      <w:r>
        <w:rPr>
          <w:rFonts w:hint="eastAsia" w:ascii="宋体" w:hAnsi="宋体"/>
          <w:i w:val="0"/>
          <w:color w:val="auto"/>
          <w:sz w:val="24"/>
        </w:rPr>
        <w:t>功能包括：</w:t>
      </w:r>
    </w:p>
    <w:p>
      <w:pPr>
        <w:pStyle w:val="11"/>
        <w:ind w:firstLine="1072" w:firstLineChars="447"/>
        <w:rPr>
          <w:rFonts w:hint="eastAsia" w:ascii="宋体" w:hAnsi="宋体"/>
          <w:i w:val="0"/>
          <w:color w:val="auto"/>
          <w:sz w:val="24"/>
          <w:lang w:val="en-US" w:eastAsia="zh-CN"/>
        </w:rPr>
      </w:pPr>
      <w:r>
        <w:rPr>
          <w:rFonts w:hint="eastAsia" w:ascii="宋体" w:hAnsi="宋体"/>
          <w:i w:val="0"/>
          <w:color w:val="auto"/>
          <w:sz w:val="24"/>
          <w:lang w:val="en-US" w:eastAsia="zh-CN"/>
        </w:rPr>
        <w:t xml:space="preserve">1.子图匹配</w:t>
      </w:r>
    </w:p>
    <w:p>
      <w:pPr>
        <w:pStyle w:val="11"/>
        <w:ind w:firstLine="1072" w:firstLineChars="447"/>
        <w:rPr>
          <w:rFonts w:hint="eastAsia" w:ascii="宋体" w:hAnsi="宋体"/>
          <w:i w:val="0"/>
          <w:color w:val="auto"/>
          <w:sz w:val="24"/>
          <w:lang w:val="en-US" w:eastAsia="zh-CN"/>
        </w:rPr>
      </w:pPr>
      <w:r>
        <w:rPr>
          <w:rFonts w:hint="eastAsia" w:ascii="宋体" w:hAnsi="宋体"/>
          <w:i w:val="0"/>
          <w:color w:val="auto"/>
          <w:sz w:val="24"/>
          <w:lang w:val="en-US" w:eastAsia="zh-CN"/>
        </w:rPr>
        <w:t>2. 风险预判</w:t>
      </w:r>
    </w:p>
    <w:p>
      <w:pPr>
        <w:pStyle w:val="11"/>
        <w:ind w:firstLine="1072" w:firstLineChars="447"/>
        <w:rPr>
          <w:rFonts w:hint="eastAsia" w:ascii="宋体" w:hAnsi="宋体"/>
          <w:i w:val="0"/>
          <w:color w:val="auto"/>
          <w:sz w:val="24"/>
          <w:lang w:val="en-US" w:eastAsia="zh-CN"/>
        </w:rPr>
      </w:pPr>
      <w:r>
        <w:rPr>
          <w:rFonts w:hint="eastAsia" w:ascii="宋体" w:hAnsi="宋体"/>
          <w:i w:val="0"/>
          <w:color w:val="auto"/>
          <w:sz w:val="24"/>
          <w:lang w:val="en-US" w:eastAsia="zh-CN"/>
        </w:rPr>
        <w:t>3. 风险地域分布</w:t>
      </w:r>
    </w:p>
    <w:p>
      <w:pPr>
        <w:pStyle w:val="11"/>
        <w:ind w:firstLine="1072" w:firstLineChars="447"/>
        <w:rPr>
          <w:rFonts w:hint="eastAsia" w:ascii="宋体" w:hAnsi="宋体"/>
          <w:i w:val="0"/>
          <w:color w:val="auto"/>
          <w:sz w:val="24"/>
          <w:lang w:val="en-US" w:eastAsia="zh-CN"/>
        </w:rPr>
      </w:pPr>
      <w:r>
        <w:rPr>
          <w:rFonts w:hint="eastAsia" w:ascii="宋体" w:hAnsi="宋体"/>
          <w:i w:val="0"/>
          <w:color w:val="auto"/>
          <w:sz w:val="24"/>
          <w:lang w:val="en-US" w:eastAsia="zh-CN"/>
        </w:rPr>
        <w:t/>
      </w:r>
    </w:p>
    <w:p>
      <w:pPr>
        <w:widowControl/>
        <w:spacing w:beforeLines="0" w:afterLines="0"/>
        <w:jc w:val="left"/>
        <w:rPr>
          <w:rFonts w:hint="eastAsia" w:ascii="宋体" w:hAnsi="宋体"/>
          <w:color w:val="000000"/>
          <w:kern w:val="0"/>
          <w:sz w:val="24"/>
          <w:lang w:val="en-US" w:eastAsia="zh-CN"/>
        </w:rPr>
      </w:pPr>
    </w:p>
    <w:p>
      <w:pPr>
        <w:pStyle w:val="3"/>
        <w:spacing w:beforeLines="0" w:afterLines="0"/>
        <w:rPr>
          <w:rFonts w:hint="default" w:ascii="宋体" w:hAnsi="宋体" w:eastAsia="宋体"/>
          <w:color w:val="000000"/>
          <w:sz w:val="28"/>
        </w:rPr>
      </w:pPr>
      <w:bookmarkStart w:id="4" w:name="_Toc512675750"/>
      <w:r>
        <w:rPr>
          <w:rFonts w:hint="eastAsia" w:ascii="宋体" w:hAnsi="宋体" w:eastAsia="宋体"/>
          <w:color w:val="000000"/>
          <w:sz w:val="28"/>
        </w:rPr>
        <w:t>范围</w:t>
      </w:r>
      <w:bookmarkEnd w:id="4"/>
    </w:p>
    <w:p>
      <w:pPr>
        <w:rPr>
          <w:rFonts w:hint="eastAsia" w:ascii="Calibri" w:hAnsi="Calibri" w:eastAsia="宋体"/>
          <w:b w:val="0"/>
          <w:caps w:val="0"/>
          <w:sz w:val="21"/>
          <w:lang w:val="en-US" w:eastAsia="zh-CN"/>
        </w:rPr>
      </w:pPr>
      <w:r>
        <w:rPr>
          <w:rFonts w:hint="eastAsia" w:ascii="宋体" w:hAnsi="宋体"/>
          <w:i w:val="0"/>
          <w:color w:val="auto"/>
          <w:sz w:val="24"/>
          <w:lang w:val="en-US" w:eastAsia="zh-CN"/>
        </w:rPr>
        <w:t>没有覆盖范围</w:t>
      </w:r>
    </w:p>
    <w:p>
      <w:pPr>
        <w:rPr>
          <w:rFonts w:hint="default" w:ascii="Calibri" w:hAnsi="Calibri"/>
          <w:b w:val="0"/>
          <w:caps w:val="0"/>
          <w:sz w:val="21"/>
        </w:rPr>
      </w:pPr>
    </w:p>
    <w:p>
      <w:pPr>
        <w:pStyle w:val="2"/>
        <w:spacing w:beforeLines="0" w:afterLines="0"/>
        <w:rPr>
          <w:rFonts w:hint="eastAsia"/>
          <w:sz w:val="44"/>
        </w:rPr>
      </w:pPr>
      <w:bookmarkStart w:id="5" w:name="_Toc512675751"/>
      <w:r>
        <w:rPr>
          <w:rFonts w:hint="eastAsia" w:ascii="宋体" w:hAnsi="宋体"/>
          <w:sz w:val="44"/>
        </w:rPr>
        <w:t>参考文档</w:t>
      </w:r>
      <w:bookmarkEnd w:id="5"/>
    </w:p>
    <w:tbl>
      <w:tblPr>
        <w:tblStyle w:val="21"/>
        <w:tblW w:w="8447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7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CDCDC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 w:eastAsia="Times New Roman"/>
                <w:b/>
                <w:sz w:val="21"/>
              </w:rPr>
            </w:pPr>
            <w:r>
              <w:rPr>
                <w:rFonts w:hint="eastAsia" w:eastAsia="黑体"/>
                <w:b/>
                <w:sz w:val="21"/>
              </w:rPr>
              <w:t>序号</w:t>
            </w:r>
          </w:p>
        </w:tc>
        <w:tc>
          <w:tcPr>
            <w:tcW w:w="7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CDCDC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 w:eastAsia="黑体"/>
                <w:b/>
                <w:sz w:val="21"/>
              </w:rPr>
            </w:pPr>
            <w:r>
              <w:rPr>
                <w:rFonts w:hint="eastAsia" w:eastAsia="黑体"/>
                <w:b/>
                <w:sz w:val="21"/>
              </w:rPr>
              <w:t>资料名称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7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23"/>
              <w:spacing w:beforeLines="0" w:afterLines="0"/>
              <w:ind w:firstLine="0" w:firstLineChars="0"/>
              <w:rPr>
                <w:rStyle w:val="39"/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Style w:val="39"/>
                <w:rFonts w:hint="eastAsia" w:ascii="宋体" w:hAnsi="宋体"/>
                <w:color w:val="000000"/>
                <w:sz w:val="24"/>
                <w:lang w:val="en-US" w:eastAsia="zh-CN"/>
              </w:rPr>
              <w:t>四川省旅游大数据平台项目说明书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</w:t>
            </w:r>
          </w:p>
        </w:tc>
        <w:tc>
          <w:tcPr>
            <w:tcW w:w="7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23"/>
              <w:spacing w:beforeLines="0" w:afterLines="0"/>
              <w:ind w:firstLine="0" w:firstLineChars="0"/>
              <w:rPr>
                <w:rStyle w:val="39"/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Style w:val="39"/>
                <w:rFonts w:hint="eastAsia" w:ascii="宋体" w:hAnsi="宋体"/>
                <w:color w:val="000000"/>
                <w:sz w:val="24"/>
                <w:lang w:val="en-US" w:eastAsia="zh-CN"/>
              </w:rPr>
              <w:t>四川省旅游大数据平台项目原型</w:t>
            </w:r>
          </w:p>
        </w:tc>
      </w:tr>
    </w:tbl>
    <w:p>
      <w:pPr>
        <w:rPr>
          <w:rFonts w:hint="default" w:ascii="Calibri" w:hAnsi="Calibri"/>
          <w:b w:val="0"/>
          <w:caps w:val="0"/>
          <w:sz w:val="21"/>
        </w:rPr>
      </w:pPr>
    </w:p>
    <w:p>
      <w:pPr>
        <w:pStyle w:val="3"/>
        <w:spacing w:beforeLines="0" w:afterLines="0" w:line="415" w:lineRule="auto"/>
        <w:rPr>
          <w:rFonts w:hint="default" w:ascii="宋体" w:hAnsi="宋体" w:eastAsia="宋体"/>
          <w:color w:val="000000"/>
          <w:sz w:val="28"/>
        </w:rPr>
      </w:pPr>
      <w:bookmarkStart w:id="6" w:name="_Toc512675752"/>
      <w:r>
        <w:rPr>
          <w:rFonts w:hint="eastAsia" w:ascii="宋体" w:hAnsi="宋体" w:eastAsia="宋体"/>
          <w:color w:val="000000"/>
          <w:sz w:val="28"/>
        </w:rPr>
        <w:t>测试环境示意图</w:t>
      </w:r>
      <w:bookmarkEnd w:id="6"/>
    </w:p>
    <w:p>
      <w:pPr>
        <w:pStyle w:val="3"/>
        <w:numPr>
          <w:ilvl w:val="1"/>
          <w:numId w:val="0"/>
        </w:numPr>
        <w:spacing w:beforeLines="0" w:afterLines="0" w:line="415" w:lineRule="auto"/>
        <w:ind w:left="142" w:leftChars="0"/>
        <w:rPr>
          <w:rFonts w:hint="default" w:ascii="宋体" w:hAnsi="宋体" w:eastAsia="宋体"/>
          <w:color w:val="000000"/>
          <w:sz w:val="28"/>
        </w:rPr>
      </w:pPr>
      <w:bookmarkStart w:id="7" w:name="_Toc512675753"/>
      <w:r>
        <w:drawing>
          <wp:inline distT="0" distB="0" distL="114300" distR="114300">
            <wp:extent cx="2961640" cy="21526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Lines="0" w:afterLines="0" w:line="415" w:lineRule="auto"/>
        <w:ind w:left="718"/>
        <w:rPr>
          <w:rFonts w:hint="default" w:ascii="宋体" w:hAnsi="宋体" w:eastAsia="宋体"/>
          <w:color w:val="000000"/>
          <w:sz w:val="28"/>
        </w:rPr>
      </w:pPr>
      <w:r>
        <w:rPr>
          <w:rFonts w:hint="eastAsia" w:ascii="宋体" w:hAnsi="宋体" w:eastAsia="宋体"/>
          <w:color w:val="000000"/>
          <w:sz w:val="28"/>
        </w:rPr>
        <w:t>测试设备说明列表</w:t>
      </w:r>
      <w:bookmarkEnd w:id="7"/>
    </w:p>
    <w:tbl>
      <w:tblPr>
        <w:tblStyle w:val="21"/>
        <w:tblW w:w="7780" w:type="dxa"/>
        <w:jc w:val="center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2977"/>
        <w:gridCol w:w="2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FBFBF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测试机器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FBFBF"/>
            <w:vAlign w:val="center"/>
          </w:tcPr>
          <w:p>
            <w:pPr>
              <w:widowControl/>
              <w:spacing w:beforeLines="0" w:afterLines="0" w:line="360" w:lineRule="auto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硬件配置</w:t>
            </w:r>
          </w:p>
        </w:tc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FBFBF"/>
            <w:vAlign w:val="center"/>
          </w:tcPr>
          <w:p>
            <w:pPr>
              <w:widowControl/>
              <w:spacing w:beforeLines="0" w:afterLines="0" w:line="360" w:lineRule="auto"/>
              <w:jc w:val="center"/>
              <w:rPr>
                <w:rFonts w:hint="eastAsia"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软件系统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28" w:hRule="atLeast"/>
          <w:jc w:val="center"/>
        </w:trPr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eastAsia="宋体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18"/>
                <w:lang w:val="en-US" w:eastAsia="zh-CN"/>
              </w:rPr>
              <w:t>服务器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  <w:t>设备类型:普通PC机 </w:t>
            </w:r>
          </w:p>
          <w:p>
            <w:pPr>
              <w:widowControl/>
              <w:spacing w:beforeLines="0" w:afterLines="0"/>
              <w:rPr>
                <w:rFonts w:hint="eastAsia" w:eastAsia="宋体"/>
                <w:color w:val="000000"/>
                <w:spacing w:val="6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pacing w:val="6"/>
                <w:sz w:val="18"/>
                <w:lang w:val="de-DE"/>
              </w:rPr>
              <w:t>内存：</w:t>
            </w:r>
            <w:r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  <w:t>8GB </w:t>
            </w:r>
          </w:p>
          <w:p>
            <w:pPr>
              <w:widowControl/>
              <w:spacing w:beforeLines="0" w:afterLines="0"/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pacing w:val="6"/>
                <w:sz w:val="18"/>
                <w:lang w:val="de-DE"/>
              </w:rPr>
              <w:t>硬盘：</w:t>
            </w:r>
            <w:r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  <w:t>40GB </w:t>
            </w:r>
          </w:p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pacing w:val="6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  <w:t>CPU:Intel(R) Xeon(R) CPU E5-2620 v3 @ 2.40GHz </w:t>
            </w:r>
          </w:p>
        </w:tc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  <w:t>64位CentOS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38" w:hRule="atLeast"/>
          <w:jc w:val="center"/>
        </w:trPr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18"/>
                <w:szCs w:val="22"/>
                <w:lang w:val="en-US" w:eastAsia="zh-CN"/>
              </w:rPr>
              <w:t>客户机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  <w:t>设备类型:普通PC机 </w:t>
            </w:r>
          </w:p>
          <w:p>
            <w:pPr>
              <w:widowControl/>
              <w:spacing w:beforeLines="0" w:afterLines="0"/>
              <w:rPr>
                <w:rFonts w:hint="eastAsia" w:eastAsia="宋体"/>
                <w:color w:val="000000"/>
                <w:spacing w:val="6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pacing w:val="6"/>
                <w:sz w:val="18"/>
                <w:lang w:val="de-DE"/>
              </w:rPr>
              <w:t>内存：</w:t>
            </w:r>
            <w:r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  <w:t>8GB </w:t>
            </w:r>
          </w:p>
          <w:p>
            <w:pPr>
              <w:widowControl/>
              <w:spacing w:beforeLines="0" w:afterLines="0"/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pacing w:val="6"/>
                <w:sz w:val="18"/>
                <w:lang w:val="de-DE"/>
              </w:rPr>
              <w:t>硬盘：</w:t>
            </w:r>
            <w:r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  <w:t>1TB </w:t>
            </w:r>
          </w:p>
          <w:p>
            <w:pPr>
              <w:spacing w:beforeLines="0" w:afterLines="0"/>
              <w:rPr>
                <w:rFonts w:hint="eastAsia" w:ascii="宋体" w:hAnsi="宋体"/>
                <w:spacing w:val="6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  <w:t>CPU:Intel(R) Core(TM)i5-6600 @ 3.30GHz </w:t>
            </w:r>
          </w:p>
        </w:tc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rPr>
                <w:rFonts w:hint="eastAsia" w:ascii="宋体" w:hAnsi="宋体"/>
                <w:spacing w:val="6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  <w:t>Windows7 </w:t>
            </w:r>
          </w:p>
        </w:tc>
      </w:tr>
    </w:tbl>
    <w:p>
      <w:pPr>
        <w:rPr>
          <w:rFonts w:hint="default" w:ascii="Calibri" w:hAnsi="Calibri"/>
          <w:b w:val="0"/>
          <w:caps w:val="0"/>
          <w:sz w:val="21"/>
        </w:rPr>
      </w:pPr>
    </w:p>
    <w:p>
      <w:pPr>
        <w:rPr>
          <w:rFonts w:hint="default" w:ascii="Calibri" w:hAnsi="Calibri"/>
          <w:b w:val="0"/>
          <w:caps w:val="0"/>
          <w:sz w:val="21"/>
        </w:rPr>
      </w:pPr>
    </w:p>
    <w:p>
      <w:pPr>
        <w:pStyle w:val="3"/>
        <w:spacing w:beforeLines="0" w:afterLines="0" w:line="415" w:lineRule="auto"/>
        <w:ind w:left="718"/>
        <w:rPr>
          <w:rFonts w:hint="default" w:ascii="宋体" w:hAnsi="宋体" w:eastAsia="宋体"/>
          <w:b w:val="0"/>
          <w:color w:val="000000"/>
          <w:sz w:val="32"/>
        </w:rPr>
      </w:pPr>
      <w:bookmarkStart w:id="8" w:name="_Toc512675754"/>
      <w:r>
        <w:rPr>
          <w:rFonts w:hint="eastAsia" w:ascii="宋体" w:hAnsi="宋体" w:eastAsia="宋体"/>
          <w:color w:val="000000"/>
          <w:sz w:val="28"/>
        </w:rPr>
        <w:t>人力资源及相关人员角色分配</w:t>
      </w:r>
      <w:bookmarkEnd w:id="8"/>
    </w:p>
    <w:tbl>
      <w:tblPr>
        <w:tblStyle w:val="21"/>
        <w:tblW w:w="8840" w:type="dxa"/>
        <w:tblInd w:w="-205" w:type="dxa"/>
        <w:tblBorders>
          <w:top w:val="none" w:color="auto" w:sz="0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768"/>
        <w:gridCol w:w="1768"/>
        <w:gridCol w:w="1768"/>
        <w:gridCol w:w="1768"/>
      </w:tblGrid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6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A6A6A6"/>
            <w:noWrap w:val="0"/>
            <w:vAlign w:val="bottom"/>
          </w:tcPr>
          <w:p>
            <w:pPr>
              <w:widowControl/>
              <w:spacing w:beforeLines="0" w:afterLines="0"/>
              <w:jc w:val="center"/>
              <w:rPr>
                <w:rFonts w:hint="default" w:ascii="微软雅黑" w:hAnsi="微软雅黑" w:eastAsia="微软雅黑"/>
                <w:b/>
                <w:color w:val="000000"/>
                <w:kern w:val="0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</w:rPr>
              <w:t>任务名称</w:t>
            </w:r>
          </w:p>
        </w:tc>
        <w:tc>
          <w:tcPr>
            <w:tcW w:w="176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A6A6A6"/>
            <w:noWrap w:val="0"/>
            <w:vAlign w:val="bottom"/>
          </w:tcPr>
          <w:p>
            <w:pPr>
              <w:widowControl/>
              <w:spacing w:beforeLines="0" w:afterLines="0"/>
              <w:jc w:val="center"/>
              <w:rPr>
                <w:rFonts w:hint="default" w:ascii="微软雅黑" w:hAnsi="微软雅黑" w:eastAsia="微软雅黑"/>
                <w:b/>
                <w:color w:val="000000"/>
                <w:kern w:val="0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</w:rPr>
              <w:t>开始时间</w:t>
            </w:r>
          </w:p>
        </w:tc>
        <w:tc>
          <w:tcPr>
            <w:tcW w:w="176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A6A6A6"/>
            <w:noWrap w:val="0"/>
            <w:vAlign w:val="bottom"/>
          </w:tcPr>
          <w:p>
            <w:pPr>
              <w:widowControl/>
              <w:spacing w:beforeLines="0" w:afterLines="0"/>
              <w:jc w:val="center"/>
              <w:rPr>
                <w:rFonts w:hint="default" w:ascii="微软雅黑" w:hAnsi="微软雅黑" w:eastAsia="微软雅黑"/>
                <w:b/>
                <w:color w:val="000000"/>
                <w:kern w:val="0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</w:rPr>
              <w:t>完成时间</w:t>
            </w:r>
          </w:p>
        </w:tc>
        <w:tc>
          <w:tcPr>
            <w:tcW w:w="176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A6A6A6"/>
            <w:noWrap w:val="0"/>
            <w:vAlign w:val="bottom"/>
          </w:tcPr>
          <w:p>
            <w:pPr>
              <w:widowControl/>
              <w:spacing w:beforeLines="0" w:afterLines="0"/>
              <w:jc w:val="center"/>
              <w:rPr>
                <w:rFonts w:hint="default" w:ascii="微软雅黑" w:hAnsi="微软雅黑" w:eastAsia="微软雅黑"/>
                <w:b/>
                <w:color w:val="000000"/>
                <w:kern w:val="0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</w:rPr>
              <w:t>开发人员</w:t>
            </w:r>
          </w:p>
        </w:tc>
        <w:tc>
          <w:tcPr>
            <w:tcW w:w="176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A6A6A6"/>
            <w:noWrap w:val="0"/>
            <w:vAlign w:val="bottom"/>
          </w:tcPr>
          <w:p>
            <w:pPr>
              <w:widowControl/>
              <w:spacing w:beforeLines="0" w:afterLines="0"/>
              <w:jc w:val="center"/>
              <w:rPr>
                <w:rFonts w:hint="default" w:ascii="微软雅黑" w:hAnsi="微软雅黑" w:eastAsia="微软雅黑"/>
                <w:b/>
                <w:color w:val="000000"/>
                <w:kern w:val="0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</w:rPr>
              <w:t>测试人员</w:t>
            </w:r>
          </w:p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lang w:val="en-US" w:eastAsia="zh-CN"/>
              </w:rPr>
              <w:t> 大数据测试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default" w:eastAsia="Times New Roman"/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  <w:lang w:val="en-US" w:eastAsia="zh-CN"/>
              </w:rPr>
              <w:t>2018-12-01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default" w:eastAsia="Times New Roman"/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  <w:lang w:val="en-US" w:eastAsia="zh-CN"/>
              </w:rPr>
              <w:t>2018-12-10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default" w:eastAsia="Times New Roman"/>
                <w:color w:val="000000"/>
                <w:kern w:val="0"/>
                <w:sz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lang w:val="en-US" w:eastAsia="zh-CN"/>
              </w:rPr>
              <w:t xml:space="preserve">赵运枫 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default" w:eastAsia="Times New Roman"/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  <w:lang w:val="en-US" w:eastAsia="zh-CN"/>
              </w:rPr>
              <w:t>钟新龙</w:t>
            </w:r>
          </w:p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lang w:val="en-US" w:eastAsia="zh-CN"/>
              </w:rPr>
              <w:t> 指标测试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default" w:eastAsia="Times New Roman"/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  <w:lang w:val="en-US" w:eastAsia="zh-CN"/>
              </w:rPr>
              <w:t>2018-12-11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default" w:eastAsia="Times New Roman"/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  <w:lang w:val="en-US" w:eastAsia="zh-CN"/>
              </w:rPr>
              <w:t>2018-12-20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default" w:eastAsia="Times New Roman"/>
                <w:color w:val="000000"/>
                <w:kern w:val="0"/>
                <w:sz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lang w:val="en-US" w:eastAsia="zh-CN"/>
              </w:rPr>
              <w:t xml:space="preserve">封强 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default" w:eastAsia="Times New Roman"/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  <w:lang w:val="en-US" w:eastAsia="zh-CN"/>
              </w:rPr>
              <w:t>刘德全</w:t>
            </w:r>
          </w:p>
        </w:tc>
      </w:tr>
    </w:tbl>
    <w:p>
      <w:pPr>
        <w:rPr>
          <w:rFonts w:hint="default" w:ascii="Calibri" w:hAnsi="Calibri"/>
          <w:b w:val="0"/>
          <w:caps w:val="0"/>
          <w:sz w:val="21"/>
        </w:rPr>
      </w:pPr>
    </w:p>
    <w:p>
      <w:pPr>
        <w:pStyle w:val="3"/>
        <w:spacing w:beforeLines="0" w:afterLines="0"/>
        <w:ind w:left="718"/>
        <w:rPr>
          <w:rFonts w:hint="default" w:ascii="宋体" w:hAnsi="宋体" w:eastAsia="宋体"/>
          <w:color w:val="000000"/>
          <w:sz w:val="28"/>
        </w:rPr>
      </w:pPr>
      <w:bookmarkStart w:id="9" w:name="_Toc512675755"/>
      <w:r>
        <w:rPr>
          <w:rFonts w:hint="eastAsia" w:ascii="宋体" w:hAnsi="宋体" w:eastAsia="宋体"/>
          <w:color w:val="000000"/>
          <w:sz w:val="28"/>
        </w:rPr>
        <w:t>测试时间</w:t>
      </w:r>
      <w:bookmarkEnd w:id="9"/>
    </w:p>
    <w:tbl>
      <w:tblPr>
        <w:tblStyle w:val="21"/>
        <w:tblW w:w="8840" w:type="dxa"/>
        <w:tblInd w:w="-205" w:type="dxa"/>
        <w:tblBorders>
          <w:top w:val="none" w:color="auto" w:sz="0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100"/>
        <w:gridCol w:w="2354"/>
        <w:gridCol w:w="2188"/>
      </w:tblGrid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9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A6A6A6"/>
            <w:vAlign w:val="bottom"/>
          </w:tcPr>
          <w:p>
            <w:pPr>
              <w:widowControl/>
              <w:spacing w:beforeLines="0" w:afterLines="0"/>
              <w:jc w:val="center"/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  <w:lang w:val="en-US" w:eastAsia="zh-CN"/>
              </w:rPr>
              <w:t>测试阶段</w:t>
            </w:r>
          </w:p>
        </w:tc>
        <w:tc>
          <w:tcPr>
            <w:tcW w:w="21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A6A6A6"/>
            <w:vAlign w:val="bottom"/>
          </w:tcPr>
          <w:p>
            <w:pPr>
              <w:widowControl/>
              <w:tabs>
                <w:tab w:val="left" w:pos="467"/>
              </w:tabs>
              <w:spacing w:beforeLines="0" w:afterLines="0"/>
              <w:jc w:val="left"/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  <w:lang w:val="en-US" w:eastAsia="zh-CN"/>
              </w:rPr>
              <w:t>开始时间</w:t>
            </w:r>
          </w:p>
        </w:tc>
        <w:tc>
          <w:tcPr>
            <w:tcW w:w="235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A6A6A6"/>
            <w:vAlign w:val="bottom"/>
          </w:tcPr>
          <w:p>
            <w:pPr>
              <w:widowControl/>
              <w:spacing w:beforeLines="0" w:afterLines="0"/>
              <w:jc w:val="center"/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  <w:lang w:val="en-US" w:eastAsia="zh-CN"/>
              </w:rPr>
              <w:t>结束时间</w:t>
            </w:r>
          </w:p>
        </w:tc>
        <w:tc>
          <w:tcPr>
            <w:tcW w:w="218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A6A6A6"/>
            <w:vAlign w:val="bottom"/>
          </w:tcPr>
          <w:p>
            <w:pPr>
              <w:widowControl/>
              <w:spacing w:beforeLines="0" w:afterLines="0"/>
              <w:jc w:val="center"/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  <w:lang w:val="en-US" w:eastAsia="zh-CN"/>
              </w:rPr>
              <w:t>工作日</w:t>
            </w:r>
          </w:p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0"/>
                <w:lang w:val="en-US" w:eastAsia="zh-CN"/>
              </w:rPr>
              <w:t> 大数据测试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ascii="宋体" w:hAnsi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/>
                <w:color w:val="000000"/>
                <w:kern w:val="0"/>
                <w:sz w:val="20"/>
                <w:lang w:val="en-US" w:eastAsia="zh-CN"/>
              </w:rPr>
              <w:t>2018-12-1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0"/>
                <w:lang w:val="en-US" w:eastAsia="zh-CN"/>
              </w:rPr>
              <w:t>2018-12-11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ascii="宋体" w:hAnsi="宋体"/>
                <w:color w:val="000000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0"/>
                <w:lang w:val="en-US" w:eastAsia="zh-CN"/>
              </w:rPr>
              <w:t>9</w:t>
            </w:r>
          </w:p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0"/>
                <w:lang w:val="en-US" w:eastAsia="zh-CN"/>
              </w:rPr>
              <w:t> 指标测试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ascii="宋体" w:hAnsi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/>
                <w:color w:val="000000"/>
                <w:kern w:val="0"/>
                <w:sz w:val="20"/>
                <w:lang w:val="en-US" w:eastAsia="zh-CN"/>
              </w:rPr>
              <w:t>2018-12-12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0"/>
                <w:lang w:val="en-US" w:eastAsia="zh-CN"/>
              </w:rPr>
              <w:t>2018-12-20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ascii="宋体" w:hAnsi="宋体"/>
                <w:color w:val="000000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0"/>
                <w:lang w:val="en-US" w:eastAsia="zh-CN"/>
              </w:rPr>
              <w:t>8</w:t>
            </w:r>
          </w:p>
        </w:tc>
      </w:tr>
    </w:tbl>
    <w:p>
      <w:pPr>
        <w:spacing w:beforeLines="0" w:afterLines="0"/>
        <w:rPr>
          <w:rFonts w:hint="eastAsia"/>
          <w:color w:val="000000"/>
          <w:sz w:val="21"/>
        </w:rPr>
      </w:pPr>
    </w:p>
    <w:p>
      <w:pPr>
        <w:pStyle w:val="2"/>
        <w:spacing w:beforeLines="0" w:afterLines="0"/>
        <w:rPr>
          <w:rFonts w:hint="eastAsia" w:ascii="宋体" w:hAnsi="宋体"/>
          <w:color w:val="000000"/>
          <w:kern w:val="2"/>
          <w:sz w:val="28"/>
        </w:rPr>
      </w:pPr>
      <w:bookmarkStart w:id="10" w:name="_Toc512675756"/>
      <w:r>
        <w:rPr>
          <w:rFonts w:hint="eastAsia" w:ascii="宋体" w:hAnsi="宋体"/>
          <w:color w:val="000000"/>
          <w:kern w:val="2"/>
          <w:sz w:val="28"/>
        </w:rPr>
        <w:t>测试方案</w:t>
      </w:r>
      <w:bookmarkEnd w:id="10"/>
    </w:p>
    <w:p>
      <w:pPr>
        <w:pStyle w:val="3"/>
        <w:spacing w:beforeLines="0" w:afterLines="0" w:line="415" w:lineRule="auto"/>
        <w:ind w:left="718"/>
        <w:rPr>
          <w:rFonts w:hint="default" w:ascii="宋体" w:hAnsi="宋体" w:eastAsia="宋体"/>
          <w:color w:val="000000"/>
          <w:sz w:val="28"/>
          <w:szCs w:val="22"/>
        </w:rPr>
      </w:pPr>
      <w:bookmarkStart w:id="11" w:name="_Toc512675757"/>
      <w:r>
        <w:rPr>
          <w:rFonts w:hint="eastAsia" w:ascii="宋体" w:hAnsi="宋体" w:eastAsia="宋体"/>
          <w:color w:val="000000"/>
          <w:sz w:val="28"/>
        </w:rPr>
        <w:t>测试阶段</w:t>
      </w:r>
      <w:bookmarkEnd w:id="11"/>
      <w:r>
        <w:rPr>
          <w:rFonts w:hint="eastAsia" w:ascii="宋体" w:hAnsi="宋体" w:eastAsia="宋体"/>
          <w:color w:val="000000"/>
          <w:sz w:val="28"/>
          <w:lang w:val="en-US" w:eastAsia="zh-CN"/>
        </w:rPr>
        <w:t xml:space="preserve"> 及 描述</w:t>
      </w:r>
    </w:p>
    <w:p>
      <w:pPr>
        <w:ind w:firstLine="420" w:firstLineChars="0"/>
        <w:rPr>
          <w:rFonts w:hint="eastAsia" w:ascii="宋体" w:hAnsi="宋体"/>
          <w:color w:val="000000"/>
          <w:sz w:val="28"/>
          <w:lang w:val="en-US" w:eastAsia="zh-CN"/>
        </w:rPr>
      </w:pPr>
      <w:r>
        <w:rPr>
          <w:rFonts w:hint="eastAsia" w:ascii="宋体" w:hAnsi="宋体"/>
          <w:color w:val="000000"/>
          <w:sz w:val="28"/>
          <w:lang w:val="en-US" w:eastAsia="zh-CN"/>
        </w:rPr>
        <w:t/>
      </w:r>
    </w:p>
    <w:p>
      <w:pPr>
        <w:pStyle w:val="4"/>
        <w:ind w:left="1140" w:leftChars="0"/>
        <w:rPr>
          <w:rFonts w:hint="default"/>
        </w:rPr>
      </w:pPr>
      <w:bookmarkStart w:id="12" w:name="_Toc512675758"/>
      <w:r>
        <w:rPr>
          <w:rFonts w:hint="eastAsia"/>
          <w:lang w:val="en-US" w:eastAsia="zh-CN"/>
        </w:rPr>
        <w:t> 大数据测试测试</w:t>
      </w:r>
      <w:r>
        <w:rPr>
          <w:rFonts w:hint="eastAsia"/>
        </w:rPr>
        <w:t>阶段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代码审查的方式，查看代码里面的逻辑性错误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color w:val="000000"/>
          <w:sz w:val="28"/>
          <w:lang w:val="en-US" w:eastAsia="zh-CN"/>
        </w:rPr>
      </w:pPr>
      <w:r>
        <w:rPr>
          <w:rFonts w:hint="eastAsia" w:ascii="宋体" w:hAnsi="宋体"/>
          <w:color w:val="000000"/>
          <w:sz w:val="28"/>
          <w:lang w:val="en-US" w:eastAsia="zh-CN"/>
        </w:rPr>
        <w:t/>
      </w:r>
    </w:p>
    <w:p>
      <w:pPr>
        <w:pStyle w:val="4"/>
        <w:ind w:left="1140" w:leftChars="0"/>
        <w:rPr>
          <w:rFonts w:hint="default"/>
        </w:rPr>
      </w:pPr>
      <w:bookmarkStart w:id="12" w:name="_Toc512675758"/>
      <w:r>
        <w:rPr>
          <w:rFonts w:hint="eastAsia"/>
          <w:lang w:val="en-US" w:eastAsia="zh-CN"/>
        </w:rPr>
        <w:t> 指标测试测试</w:t>
      </w:r>
      <w:r>
        <w:rPr>
          <w:rFonts w:hint="eastAsia"/>
        </w:rPr>
        <w:t>阶段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通过计算的方式测试指标结果的正确性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color w:val="000000"/>
          <w:sz w:val="28"/>
          <w:lang w:val="en-US" w:eastAsia="zh-CN"/>
        </w:rPr>
      </w:pPr>
      <w:r>
        <w:rPr>
          <w:rFonts w:hint="eastAsia" w:ascii="宋体" w:hAnsi="宋体"/>
          <w:color w:val="000000"/>
          <w:sz w:val="28"/>
          <w:lang w:val="en-US" w:eastAsia="zh-CN"/>
        </w:rPr>
        <w:t/>
      </w:r>
    </w:p>
    <w:p>
      <w:pPr>
        <w:spacing w:beforeLines="0" w:afterLines="0"/>
        <w:rPr>
          <w:rFonts w:hint="default" w:eastAsia="Times New Roman"/>
          <w:sz w:val="21"/>
        </w:rPr>
      </w:pPr>
    </w:p>
    <w:p>
      <w:pPr>
        <w:pStyle w:val="3"/>
        <w:spacing w:beforeLines="0" w:afterLines="0"/>
        <w:ind w:left="860"/>
        <w:rPr>
          <w:rFonts w:hint="default" w:ascii="宋体" w:hAnsi="宋体" w:eastAsia="宋体"/>
          <w:color w:val="000000"/>
          <w:sz w:val="28"/>
        </w:rPr>
      </w:pPr>
      <w:bookmarkStart w:id="13" w:name="_Toc492903549"/>
      <w:bookmarkStart w:id="14" w:name="_Toc512675759"/>
      <w:r>
        <w:rPr>
          <w:rFonts w:hint="eastAsia" w:ascii="宋体" w:hAnsi="宋体" w:eastAsia="宋体"/>
          <w:color w:val="000000"/>
          <w:sz w:val="28"/>
          <w:lang w:val="en-US" w:eastAsia="zh-CN"/>
        </w:rPr>
        <w:t>测试策略及</w:t>
      </w:r>
      <w:r>
        <w:rPr>
          <w:rFonts w:hint="eastAsia" w:ascii="宋体" w:hAnsi="宋体" w:eastAsia="宋体"/>
          <w:color w:val="000000"/>
          <w:sz w:val="28"/>
        </w:rPr>
        <w:t>方法</w:t>
      </w:r>
      <w:bookmarkEnd w:id="13"/>
      <w:bookmarkEnd w:id="14"/>
      <w:r>
        <w:rPr>
          <w:rFonts w:hint="eastAsia" w:ascii="宋体" w:hAnsi="宋体" w:eastAsia="宋体"/>
          <w:color w:val="000000"/>
          <w:sz w:val="28"/>
          <w:lang w:val="en-US" w:eastAsia="zh-CN"/>
        </w:rPr>
        <w:t>说明</w:t>
      </w:r>
    </w:p>
    <w:p>
      <w:pPr>
        <w:spacing w:beforeLines="0" w:afterLines="0"/>
        <w:ind w:left="420" w:leftChars="0" w:firstLine="420" w:firstLineChars="0"/>
        <w:rPr>
          <w:rStyle w:val="33"/>
          <w:rFonts w:hint="eastAsia" w:ascii="宋体" w:hAnsi="宋体"/>
          <w:color w:val="000000"/>
          <w:sz w:val="24"/>
          <w:lang w:val="en-US" w:eastAsia="zh-CN"/>
        </w:rPr>
      </w:pPr>
      <w:r>
        <w:rPr>
          <w:rStyle w:val="33"/>
          <w:rFonts w:hint="eastAsia" w:ascii="宋体" w:hAnsi="宋体"/>
          <w:color w:val="000000"/>
          <w:sz w:val="24"/>
          <w:lang w:val="en-US" w:eastAsia="zh-CN"/>
        </w:rPr>
        <w:t>测试方法就是 点点点</w:t>
      </w:r>
    </w:p>
    <w:p>
      <w:pPr>
        <w:spacing w:beforeLines="0" w:afterLines="0"/>
        <w:rPr>
          <w:rStyle w:val="33"/>
          <w:rFonts w:hint="eastAsia" w:ascii="宋体" w:hAnsi="宋体"/>
          <w:color w:val="000000"/>
          <w:sz w:val="24"/>
          <w:lang w:val="en-US" w:eastAsia="zh-CN"/>
        </w:rPr>
      </w:pPr>
    </w:p>
    <w:p>
      <w:pPr>
        <w:spacing w:beforeLines="0" w:afterLines="0"/>
        <w:rPr>
          <w:rStyle w:val="33"/>
          <w:rFonts w:hint="eastAsia" w:ascii="宋体" w:hAnsi="宋体"/>
          <w:color w:val="000000"/>
          <w:sz w:val="24"/>
          <w:lang w:val="en-US" w:eastAsia="zh-CN"/>
        </w:rPr>
      </w:pPr>
    </w:p>
    <w:tbl>
      <w:tblPr>
        <w:tblStyle w:val="21"/>
        <w:tblW w:w="8741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"/>
        <w:gridCol w:w="3971"/>
        <w:gridCol w:w="4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000000" w:fill="C2D69A"/>
            <w:vAlign w:val="bottom"/>
          </w:tcPr>
          <w:p>
            <w:pPr>
              <w:widowControl/>
              <w:spacing w:beforeLines="0" w:afterLines="0"/>
              <w:jc w:val="left"/>
              <w:rPr>
                <w:rFonts w:hint="default" w:ascii="微软雅黑" w:hAnsi="微软雅黑" w:eastAsia="微软雅黑"/>
                <w:color w:val="000000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20"/>
              </w:rPr>
              <w:t>序号</w:t>
            </w:r>
          </w:p>
        </w:tc>
        <w:tc>
          <w:tcPr>
            <w:tcW w:w="3971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000000" w:fill="C2D69A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ascii="微软雅黑" w:hAnsi="微软雅黑" w:eastAsia="微软雅黑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20"/>
                <w:lang w:val="en-US" w:eastAsia="zh-CN"/>
              </w:rPr>
              <w:t>功能模块</w:t>
            </w:r>
          </w:p>
        </w:tc>
        <w:tc>
          <w:tcPr>
            <w:tcW w:w="4218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  <w:tl2br w:val="nil"/>
              <w:tr2bl w:val="nil"/>
            </w:tcBorders>
            <w:shd w:val="clear" w:color="000000" w:fill="C2D69A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ascii="微软雅黑" w:hAnsi="微软雅黑" w:eastAsia="微软雅黑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20"/>
                <w:lang w:val="en-US" w:eastAsia="zh-CN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bottom"/>
          </w:tcPr>
          <w:p>
            <w:pPr>
              <w:widowControl/>
              <w:spacing w:beforeLines="0" w:afterLines="0"/>
              <w:jc w:val="center"/>
              <w:rPr>
                <w:rFonts w:hint="eastAsia" w:ascii="微软雅黑" w:hAnsi="微软雅黑" w:eastAsia="微软雅黑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20"/>
                <w:lang w:val="en-US" w:eastAsia="zh-CN"/>
              </w:rPr>
              <w:t>1</w:t>
            </w:r>
          </w:p>
        </w:tc>
        <w:tc>
          <w:tcPr>
            <w:tcW w:w="3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20"/>
                <w:lang w:val="en-US" w:eastAsia="zh-CN"/>
              </w:rPr>
              <w:t>子图匹配</w:t>
            </w: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ascii="微软雅黑" w:hAnsi="微软雅黑" w:eastAsia="微软雅黑"/>
                <w:color w:val="92D050"/>
                <w:kern w:val="0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92D050"/>
                <w:kern w:val="0"/>
                <w:sz w:val="20"/>
                <w:lang w:val="en-US" w:eastAsia="zh-CN"/>
              </w:rPr>
              <w:t> 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bottom"/>
          </w:tcPr>
          <w:p>
            <w:pPr>
              <w:widowControl/>
              <w:spacing w:beforeLines="0" w:afterLines="0"/>
              <w:jc w:val="center"/>
              <w:rPr>
                <w:rFonts w:hint="eastAsia" w:ascii="微软雅黑" w:hAnsi="微软雅黑" w:eastAsia="微软雅黑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20"/>
                <w:lang w:val="en-US" w:eastAsia="zh-CN"/>
              </w:rPr>
              <w:t>2</w:t>
            </w:r>
          </w:p>
        </w:tc>
        <w:tc>
          <w:tcPr>
            <w:tcW w:w="3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20"/>
                <w:lang w:val="en-US" w:eastAsia="zh-CN"/>
              </w:rPr>
              <w:t> 风险预判</w:t>
            </w: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ascii="微软雅黑" w:hAnsi="微软雅黑" w:eastAsia="微软雅黑"/>
                <w:color w:val="92D050"/>
                <w:kern w:val="0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92D050"/>
                <w:kern w:val="0"/>
                <w:sz w:val="20"/>
                <w:lang w:val="en-US" w:eastAsia="zh-CN"/>
              </w:rPr>
              <w:t> 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bottom"/>
          </w:tcPr>
          <w:p>
            <w:pPr>
              <w:widowControl/>
              <w:spacing w:beforeLines="0" w:afterLines="0"/>
              <w:jc w:val="center"/>
              <w:rPr>
                <w:rFonts w:hint="eastAsia" w:ascii="微软雅黑" w:hAnsi="微软雅黑" w:eastAsia="微软雅黑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20"/>
                <w:lang w:val="en-US" w:eastAsia="zh-CN"/>
              </w:rPr>
              <w:t>3</w:t>
            </w:r>
          </w:p>
        </w:tc>
        <w:tc>
          <w:tcPr>
            <w:tcW w:w="3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20"/>
                <w:lang w:val="en-US" w:eastAsia="zh-CN"/>
              </w:rPr>
              <w:t> 风险地域分布</w:t>
            </w: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ascii="微软雅黑" w:hAnsi="微软雅黑" w:eastAsia="微软雅黑"/>
                <w:color w:val="92D050"/>
                <w:kern w:val="0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92D050"/>
                <w:kern w:val="0"/>
                <w:sz w:val="20"/>
                <w:lang w:val="en-US" w:eastAsia="zh-CN"/>
              </w:rPr>
              <w:t> 通过</w:t>
            </w:r>
          </w:p>
        </w:tc>
      </w:tr>
    </w:tbl>
    <w:p>
      <w:pPr>
        <w:pStyle w:val="2"/>
        <w:spacing w:beforeLines="0" w:afterLines="0"/>
        <w:rPr>
          <w:rFonts w:hint="eastAsia"/>
          <w:color w:val="000000"/>
          <w:sz w:val="44"/>
        </w:rPr>
      </w:pPr>
      <w:r>
        <w:rPr>
          <w:rFonts w:hint="eastAsia"/>
          <w:color w:val="000000"/>
          <w:sz w:val="21"/>
        </w:rPr>
        <w:br w:type="textWrapping"/>
      </w:r>
      <w:bookmarkStart w:id="15" w:name="_Toc512675761"/>
      <w:r>
        <w:rPr>
          <w:rFonts w:hint="eastAsia" w:ascii="宋体" w:hAnsi="宋体"/>
          <w:color w:val="000000"/>
          <w:sz w:val="44"/>
        </w:rPr>
        <w:t>测试结果及缺陷分析</w:t>
      </w:r>
      <w:bookmarkEnd w:id="15"/>
    </w:p>
    <w:p>
      <w:pPr>
        <w:pStyle w:val="3"/>
        <w:spacing w:beforeLines="0" w:afterLines="0"/>
        <w:ind w:left="718"/>
        <w:rPr>
          <w:rFonts w:hint="default" w:ascii="宋体" w:hAnsi="宋体" w:eastAsia="宋体"/>
          <w:color w:val="000000"/>
          <w:sz w:val="28"/>
        </w:rPr>
      </w:pPr>
      <w:bookmarkStart w:id="16" w:name="_Toc512675762"/>
      <w:r>
        <w:rPr>
          <w:rFonts w:hint="eastAsia" w:ascii="宋体" w:hAnsi="宋体" w:eastAsia="宋体"/>
          <w:color w:val="000000"/>
          <w:sz w:val="28"/>
        </w:rPr>
        <w:t>测试执行情况与记录</w:t>
      </w:r>
      <w:bookmarkEnd w:id="16"/>
    </w:p>
    <w:p>
      <w:pPr>
        <w:widowControl/>
        <w:spacing w:beforeLines="0" w:afterLines="0"/>
        <w:ind w:firstLine="420"/>
        <w:jc w:val="left"/>
        <w:rPr>
          <w:rFonts w:hint="eastAsia"/>
          <w:color w:val="000000"/>
          <w:sz w:val="21"/>
        </w:rPr>
      </w:pPr>
      <w:r>
        <w:rPr>
          <w:rFonts w:hint="eastAsia" w:ascii="宋体" w:hAnsi="宋体"/>
          <w:color w:val="000000"/>
          <w:sz w:val="24"/>
        </w:rPr>
        <w:t>测试</w:t>
      </w:r>
      <w:r>
        <w:rPr>
          <w:rFonts w:hint="eastAsia" w:ascii="宋体" w:hAnsi="宋体"/>
          <w:color w:val="000000"/>
          <w:sz w:val="24"/>
          <w:lang w:val="en-US" w:eastAsia="zh-CN"/>
        </w:rPr>
        <w:t>终止日期</w:t>
      </w:r>
      <w:r>
        <w:rPr>
          <w:rFonts w:hint="eastAsia" w:ascii="宋体" w:hAnsi="宋体"/>
          <w:color w:val="000000"/>
          <w:sz w:val="24"/>
        </w:rPr>
        <w:t>：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2018-12-04 16:36:37</w:t>
      </w:r>
    </w:p>
    <w:p>
      <w:pPr>
        <w:pStyle w:val="23"/>
        <w:spacing w:beforeLines="0" w:afterLines="0"/>
        <w:ind w:firstLine="0" w:firstLineChars="0"/>
        <w:rPr>
          <w:rFonts w:hint="eastAsia" w:ascii="微软雅黑" w:hAnsi="微软雅黑" w:eastAsia="宋体"/>
          <w:color w:val="000000"/>
          <w:spacing w:val="40"/>
          <w:sz w:val="24"/>
          <w:lang w:val="en-US" w:eastAsia="zh-CN"/>
        </w:rPr>
      </w:pPr>
      <w:r>
        <w:rPr>
          <w:rFonts w:hint="eastAsia"/>
          <w:color w:val="000000"/>
          <w:sz w:val="24"/>
        </w:rPr>
        <w:tab/>
      </w:r>
      <w:r>
        <w:rPr>
          <w:rFonts w:hint="eastAsia" w:ascii="宋体" w:hAnsi="宋体"/>
          <w:color w:val="000000"/>
          <w:sz w:val="24"/>
        </w:rPr>
        <w:t>测试类型：</w:t>
      </w:r>
      <w:r>
        <w:rPr>
          <w:rFonts w:hint="eastAsia" w:ascii="宋体" w:hAnsi="宋体"/>
          <w:color w:val="000000"/>
          <w:sz w:val="24"/>
          <w:lang w:val="en-US" w:eastAsia="zh-CN"/>
        </w:rPr>
        <w:t>功能测试</w:t>
      </w:r>
    </w:p>
    <w:p>
      <w:pPr>
        <w:pStyle w:val="23"/>
        <w:spacing w:beforeLines="0" w:afterLines="0"/>
        <w:ind w:firstLine="640"/>
        <w:rPr>
          <w:rFonts w:hint="eastAsia"/>
          <w:color w:val="000000"/>
          <w:spacing w:val="40"/>
          <w:sz w:val="24"/>
        </w:rPr>
      </w:pPr>
    </w:p>
    <w:p>
      <w:pPr>
        <w:pStyle w:val="3"/>
        <w:spacing w:beforeLines="0" w:afterLines="0"/>
        <w:ind w:left="718"/>
        <w:rPr>
          <w:rFonts w:hint="default" w:ascii="宋体" w:hAnsi="宋体" w:eastAsia="宋体"/>
          <w:color w:val="000000"/>
          <w:sz w:val="28"/>
        </w:rPr>
      </w:pPr>
      <w:bookmarkStart w:id="17" w:name="_Toc512675763"/>
      <w:r>
        <w:rPr>
          <w:rFonts w:hint="eastAsia" w:ascii="宋体" w:hAnsi="宋体" w:eastAsia="宋体"/>
          <w:color w:val="000000"/>
          <w:sz w:val="28"/>
        </w:rPr>
        <w:t>缺陷统计及分析</w:t>
      </w:r>
      <w:bookmarkEnd w:id="17"/>
    </w:p>
    <w:p>
      <w:pPr>
        <w:pStyle w:val="4"/>
        <w:spacing w:beforeLines="0" w:afterLines="0"/>
        <w:rPr>
          <w:rFonts w:hint="default" w:eastAsia="Times New Roman"/>
          <w:sz w:val="28"/>
        </w:rPr>
      </w:pPr>
      <w:bookmarkStart w:id="18" w:name="_Toc512675764"/>
      <w:r>
        <w:rPr>
          <w:rFonts w:hint="eastAsia"/>
          <w:sz w:val="28"/>
        </w:rPr>
        <w:t>功能模块对应</w:t>
      </w:r>
      <w:r>
        <w:rPr>
          <w:rFonts w:hint="default"/>
          <w:sz w:val="28"/>
        </w:rPr>
        <w:t>BUG</w:t>
      </w:r>
      <w:r>
        <w:rPr>
          <w:rFonts w:hint="eastAsia"/>
          <w:sz w:val="28"/>
        </w:rPr>
        <w:t>统计</w:t>
      </w:r>
      <w:bookmarkEnd w:id="18"/>
    </w:p>
    <w:p>
      <w:pPr>
        <w:spacing w:beforeLines="0" w:afterLines="0"/>
        <w:rPr>
          <w:rFonts w:hint="default" w:eastAsia="Times New Roman"/>
          <w:sz w:val="21"/>
        </w:rPr>
      </w:pPr>
    </w:p>
    <w:tbl>
      <w:tblPr>
        <w:tblStyle w:val="21"/>
        <w:tblW w:w="4839" w:type="dxa"/>
        <w:jc w:val="center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2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  <w:jc w:val="center"/>
        </w:trPr>
        <w:tc>
          <w:tcPr>
            <w:tcW w:w="2429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  <w:tl2br w:val="nil"/>
              <w:tr2bl w:val="nil"/>
            </w:tcBorders>
            <w:shd w:val="clear" w:color="auto" w:fill="A6A6A6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模块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shd w:val="clear" w:color="auto" w:fill="A6A6A6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  <w:jc w:val="center"/>
        </w:trPr>
        <w:tc>
          <w:tcPr>
            <w:tcW w:w="2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lang w:val="en-US" w:eastAsia="zh-CN"/>
              </w:rPr>
              <w:t>四川省旅游大数据平台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lang w:val="en-US" w:eastAsia="zh-CN"/>
              </w:rPr>
              <w:t>51</w:t>
            </w:r>
          </w:p>
        </w:tc>
      </w:tr>
    </w:tbl>
    <w:p>
      <w:pPr>
        <w:rPr>
          <w:rFonts w:hint="default" w:ascii="Calibri" w:hAnsi="Calibri"/>
          <w:b w:val="0"/>
          <w:caps w:val="0"/>
          <w:sz w:val="21"/>
        </w:rPr>
      </w:pPr>
    </w:p>
    <w:p>
      <w:pPr>
        <w:pStyle w:val="4"/>
        <w:spacing w:beforeLines="0" w:afterLines="0"/>
        <w:rPr>
          <w:rFonts w:hint="default" w:eastAsia="Times New Roman"/>
          <w:sz w:val="28"/>
        </w:rPr>
      </w:pPr>
      <w:bookmarkStart w:id="19" w:name="_Toc512675765"/>
      <w:r>
        <w:rPr>
          <w:rFonts w:hint="eastAsia"/>
          <w:sz w:val="28"/>
        </w:rPr>
        <w:t>开发人员对应</w:t>
      </w:r>
      <w:r>
        <w:rPr>
          <w:rFonts w:hint="default"/>
          <w:sz w:val="28"/>
        </w:rPr>
        <w:t>BUG</w:t>
      </w:r>
      <w:r>
        <w:rPr>
          <w:rFonts w:hint="eastAsia"/>
          <w:sz w:val="28"/>
        </w:rPr>
        <w:t>统计</w:t>
      </w:r>
      <w:bookmarkEnd w:id="19"/>
    </w:p>
    <w:p>
      <w:pPr>
        <w:spacing w:beforeLines="0" w:afterLines="0"/>
        <w:rPr>
          <w:rFonts w:hint="eastAsia"/>
          <w:color w:val="000000"/>
          <w:sz w:val="21"/>
        </w:rPr>
      </w:pPr>
    </w:p>
    <w:tbl>
      <w:tblPr>
        <w:tblStyle w:val="21"/>
        <w:tblW w:w="5760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3"/>
        <w:gridCol w:w="27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3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A6A6A6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/>
                <w:b/>
                <w:color w:val="000000"/>
                <w:kern w:val="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 w:val="18"/>
              </w:rPr>
              <w:t>人员</w:t>
            </w:r>
          </w:p>
        </w:tc>
        <w:tc>
          <w:tcPr>
            <w:tcW w:w="27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A6A6A6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/>
                <w:b/>
                <w:color w:val="000000"/>
                <w:kern w:val="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 w:val="18"/>
              </w:rPr>
              <w:t>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0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2"/>
                <w:lang w:val="en-US" w:eastAsia="zh-CN"/>
              </w:rPr>
              <w:t> 封强</w:t>
            </w:r>
          </w:p>
        </w:tc>
        <w:tc>
          <w:tcPr>
            <w:tcW w:w="27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0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2"/>
                <w:lang w:val="en-US" w:eastAsia="zh-CN"/>
              </w:rPr>
              <w:t> 赵运枫</w:t>
            </w:r>
          </w:p>
        </w:tc>
        <w:tc>
          <w:tcPr>
            <w:tcW w:w="27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</w:tr>
    </w:tbl>
    <w:p>
      <w:pPr>
        <w:rPr>
          <w:rFonts w:hint="default" w:ascii="Calibri" w:hAnsi="Calibri"/>
          <w:b w:val="0"/>
          <w:caps w:val="0"/>
          <w:sz w:val="21"/>
        </w:rPr>
      </w:pPr>
    </w:p>
    <w:p>
      <w:pPr>
        <w:rPr>
          <w:rFonts w:hint="default" w:ascii="Calibri" w:hAnsi="Calibri"/>
          <w:b w:val="0"/>
          <w:caps w:val="0"/>
          <w:sz w:val="21"/>
        </w:rPr>
      </w:pPr>
    </w:p>
    <w:p>
      <w:pPr>
        <w:pStyle w:val="4"/>
        <w:spacing w:beforeLines="0" w:afterLines="0"/>
        <w:rPr>
          <w:rFonts w:hint="default" w:eastAsia="Times New Roman"/>
          <w:sz w:val="28"/>
        </w:rPr>
      </w:pPr>
      <w:bookmarkStart w:id="20" w:name="_Toc512675766"/>
      <w:r>
        <w:rPr>
          <w:rFonts w:hint="eastAsia"/>
          <w:sz w:val="28"/>
        </w:rPr>
        <w:t>缺陷状态数据统计</w:t>
      </w:r>
      <w:bookmarkEnd w:id="20"/>
    </w:p>
    <w:tbl>
      <w:tblPr>
        <w:tblStyle w:val="21"/>
        <w:tblW w:w="5835" w:type="dxa"/>
        <w:jc w:val="center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537"/>
        <w:gridCol w:w="1280"/>
        <w:gridCol w:w="1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 w:line="360" w:lineRule="auto"/>
              <w:ind w:firstLine="271" w:firstLineChars="15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BUG状态</w:t>
            </w:r>
          </w:p>
          <w:p>
            <w:pPr>
              <w:spacing w:beforeLines="0" w:afterLines="0" w:line="360" w:lineRule="auto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测试类型</w:t>
            </w:r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BUG总数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关闭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挂起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left" w:pos="360"/>
              </w:tabs>
              <w:spacing w:beforeLines="0" w:afterLines="0" w:line="360" w:lineRule="auto"/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功能</w:t>
            </w:r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51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48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3</w:t>
            </w:r>
          </w:p>
        </w:tc>
      </w:tr>
    </w:tbl>
    <w:p>
      <w:pPr>
        <w:widowControl/>
        <w:spacing w:beforeLines="0" w:afterLines="0"/>
        <w:jc w:val="left"/>
        <w:rPr>
          <w:rFonts w:hint="eastAsia"/>
          <w:color w:val="000000"/>
          <w:sz w:val="21"/>
        </w:rPr>
      </w:pPr>
    </w:p>
    <w:p>
      <w:pPr>
        <w:pStyle w:val="4"/>
        <w:spacing w:beforeLines="0" w:afterLines="0"/>
        <w:rPr>
          <w:rFonts w:hint="default" w:eastAsia="Times New Roman"/>
          <w:sz w:val="28"/>
        </w:rPr>
      </w:pPr>
      <w:bookmarkStart w:id="21" w:name="_Toc512675767"/>
      <w:bookmarkStart w:id="22" w:name="_Toc488690775"/>
      <w:r>
        <w:rPr>
          <w:rFonts w:hint="eastAsia"/>
          <w:sz w:val="28"/>
        </w:rPr>
        <w:t>残留缺陷统计</w:t>
      </w:r>
      <w:bookmarkEnd w:id="21"/>
      <w:bookmarkEnd w:id="22"/>
    </w:p>
    <w:tbl>
      <w:tblPr>
        <w:tblStyle w:val="21"/>
        <w:tblW w:w="7960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58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A5A5A5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BUG_ID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A5A5A5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BUG级别</w:t>
            </w:r>
          </w:p>
        </w:tc>
        <w:tc>
          <w:tcPr>
            <w:tcW w:w="5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A5A5A5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BUG标题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bottom"/>
          </w:tcPr>
          <w:p>
            <w:pPr>
              <w:widowControl/>
              <w:spacing w:beforeLines="0" w:afterLines="0"/>
              <w:jc w:val="both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2"/>
                <w:lang w:val="en-US" w:eastAsia="zh-CN"/>
              </w:rPr>
              <w:t>4480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bottom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5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bottom"/>
          </w:tcPr>
          <w:p>
            <w:pPr>
              <w:widowControl/>
              <w:spacing w:beforeLines="0" w:afterLines="0"/>
              <w:jc w:val="left"/>
              <w:rPr>
                <w:rFonts w:hint="eastAsia" w:ascii="Helvetica" w:eastAsia="宋体"/>
                <w:color w:val="141414"/>
                <w:sz w:val="18"/>
                <w:lang w:val="en-US" w:eastAsia="zh-CN"/>
              </w:rPr>
            </w:pPr>
            <w:r>
              <w:rPr>
                <w:rFonts w:hint="eastAsia" w:ascii="Helvetica"/>
                <w:color w:val="141414"/>
                <w:sz w:val="18"/>
                <w:lang w:val="en-US" w:eastAsia="zh-CN"/>
              </w:rPr>
              <w:t>【后台】【旅游大数据分析】上传文件，界面提示如图所示，info返回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bottom"/>
          </w:tcPr>
          <w:p>
            <w:pPr>
              <w:widowControl/>
              <w:spacing w:beforeLines="0" w:afterLines="0"/>
              <w:jc w:val="both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2"/>
                <w:lang w:val="en-US" w:eastAsia="zh-CN"/>
              </w:rPr>
              <w:t>4476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bottom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5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bottom"/>
          </w:tcPr>
          <w:p>
            <w:pPr>
              <w:widowControl/>
              <w:spacing w:beforeLines="0" w:afterLines="0"/>
              <w:jc w:val="left"/>
              <w:rPr>
                <w:rFonts w:hint="eastAsia" w:ascii="Helvetica" w:eastAsia="宋体"/>
                <w:color w:val="141414"/>
                <w:sz w:val="18"/>
                <w:lang w:val="en-US" w:eastAsia="zh-CN"/>
              </w:rPr>
            </w:pPr>
            <w:r>
              <w:rPr>
                <w:rFonts w:hint="eastAsia" w:ascii="Helvetica"/>
                <w:color w:val="141414"/>
                <w:sz w:val="18"/>
                <w:lang w:val="en-US" w:eastAsia="zh-CN"/>
              </w:rPr>
              <w:t>【前台】【旅游大数据报告】ie浏览器pdf打印格式错误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bottom"/>
          </w:tcPr>
          <w:p>
            <w:pPr>
              <w:widowControl/>
              <w:spacing w:beforeLines="0" w:afterLines="0"/>
              <w:jc w:val="both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2"/>
                <w:lang w:val="en-US" w:eastAsia="zh-CN"/>
              </w:rPr>
              <w:t>4453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bottom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5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bottom"/>
          </w:tcPr>
          <w:p>
            <w:pPr>
              <w:widowControl/>
              <w:spacing w:beforeLines="0" w:afterLines="0"/>
              <w:jc w:val="left"/>
              <w:rPr>
                <w:rFonts w:hint="eastAsia" w:ascii="Helvetica" w:eastAsia="宋体"/>
                <w:color w:val="141414"/>
                <w:sz w:val="18"/>
                <w:lang w:val="en-US" w:eastAsia="zh-CN"/>
              </w:rPr>
            </w:pPr>
            <w:r>
              <w:rPr>
                <w:rFonts w:hint="eastAsia" w:ascii="Helvetica"/>
                <w:color w:val="141414"/>
                <w:sz w:val="18"/>
                <w:lang w:val="en-US" w:eastAsia="zh-CN"/>
              </w:rPr>
              <w:t>【数据管理】上传文件内容格式模板未做限制</w:t>
            </w:r>
          </w:p>
        </w:tc>
      </w:tr>
    </w:tbl>
    <w:p>
      <w:pPr>
        <w:spacing w:beforeLines="0" w:afterLines="0"/>
        <w:rPr>
          <w:rFonts w:hint="default" w:eastAsia="Times New Roman"/>
          <w:sz w:val="21"/>
        </w:rPr>
      </w:pPr>
    </w:p>
    <w:p>
      <w:pPr>
        <w:pStyle w:val="2"/>
        <w:spacing w:beforeLines="0" w:afterLines="0"/>
        <w:rPr>
          <w:rFonts w:hint="eastAsia"/>
          <w:color w:val="000000"/>
          <w:sz w:val="44"/>
        </w:rPr>
      </w:pPr>
      <w:bookmarkStart w:id="23" w:name="_Toc512675768"/>
      <w:r>
        <w:rPr>
          <w:rFonts w:hint="eastAsia" w:ascii="宋体" w:hAnsi="宋体"/>
          <w:color w:val="000000"/>
          <w:sz w:val="44"/>
        </w:rPr>
        <w:t>测试结论</w:t>
      </w:r>
      <w:bookmarkEnd w:id="23"/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/>
          <w:color w:val="000000"/>
          <w:sz w:val="44"/>
          <w:lang w:val="en-US" w:eastAsia="zh-CN"/>
        </w:rPr>
        <w:t>略</w:t>
      </w:r>
    </w:p>
    <w:p>
      <w:pPr>
        <w:pStyle w:val="2"/>
        <w:spacing w:beforeLines="0" w:afterLines="0"/>
        <w:rPr>
          <w:rFonts w:hint="eastAsia"/>
          <w:color w:val="000000"/>
          <w:sz w:val="44"/>
        </w:rPr>
      </w:pPr>
      <w:bookmarkStart w:id="24" w:name="_Toc512675769"/>
      <w:r>
        <w:rPr>
          <w:rFonts w:hint="eastAsia" w:ascii="宋体" w:hAnsi="宋体"/>
          <w:color w:val="000000"/>
          <w:sz w:val="44"/>
        </w:rPr>
        <w:t>测试风险说明</w:t>
      </w:r>
      <w:bookmarkEnd w:id="24"/>
    </w:p>
    <w:p>
      <w:pPr>
        <w:pStyle w:val="41"/>
        <w:numPr>
          <w:ilvl w:val="0"/>
          <w:numId w:val="2"/>
        </w:numPr>
        <w:spacing w:beforeLines="0" w:afterLines="0"/>
        <w:ind w:firstLineChars="0"/>
        <w:rPr>
          <w:rFonts w:hint="default" w:eastAsia="Times New Roman"/>
          <w:sz w:val="24"/>
        </w:rPr>
      </w:pPr>
      <w:r>
        <w:rPr>
          <w:rFonts w:hint="eastAsia"/>
          <w:sz w:val="24"/>
          <w:lang w:val="en-US" w:eastAsia="zh-CN"/>
        </w:rPr>
        <w:t>没得啥子风险得</w:t>
      </w:r>
    </w:p>
    <w:p>
      <w:pPr>
        <w:pStyle w:val="2"/>
        <w:spacing w:beforeLines="0" w:afterLines="0"/>
        <w:rPr>
          <w:rFonts w:hint="eastAsia"/>
          <w:color w:val="000000"/>
          <w:sz w:val="44"/>
        </w:rPr>
      </w:pPr>
      <w:bookmarkStart w:id="25" w:name="_Toc512675770"/>
      <w:r>
        <w:rPr>
          <w:rFonts w:hint="eastAsia" w:ascii="宋体" w:hAnsi="宋体"/>
          <w:color w:val="000000"/>
          <w:sz w:val="44"/>
        </w:rPr>
        <w:t>附录（测试发现缺陷汇总）</w:t>
      </w:r>
      <w:bookmarkEnd w:id="25"/>
    </w:p>
    <w:p>
      <w:pPr>
        <w:spacing w:beforeLines="0" w:afterLines="0"/>
        <w:rPr>
          <w:rFonts w:hint="default" w:eastAsia="Times New Roman"/>
          <w:sz w:val="24"/>
        </w:rPr>
      </w:pPr>
    </w:p>
    <w:tbl>
      <w:tblPr>
        <w:tblStyle w:val="21"/>
        <w:tblW w:w="9369" w:type="dxa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6616"/>
        <w:gridCol w:w="850"/>
        <w:gridCol w:w="11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BUG编号</w:t>
            </w:r>
          </w:p>
        </w:tc>
        <w:tc>
          <w:tcPr>
            <w:tcW w:w="6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BUG标题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严重程度</w:t>
            </w:r>
          </w:p>
        </w:tc>
        <w:tc>
          <w:tcPr>
            <w:tcW w:w="11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BUG</w:t>
            </w:r>
          </w:p>
          <w:p>
            <w:pPr>
              <w:widowControl/>
              <w:spacing w:beforeLines="0" w:afterLines="0"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4526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【前台】【旅游产品监测】分辨率为1366*768，左边导航栏展示不全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4523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【前台】【旅游大数据报告】ie浏览器下载pdf报错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4514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【前台】【旅游大数据】【消费大数据】旅游消费交易分析超过图框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4495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【后台】【数据管理】旅游市场监测  省内活跃度排行榜，重复数据判断错误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4491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【后台】【数据管理】上传文件，导出成功年份与季度会变为0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4483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客情-新村旅游消费潜力分布（接待）比例字段使用科学计数法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4482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客情-五大经济区游客来源排名，多排名字段  客情-乡村游客流量分析（接待），多出人数字段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4481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【后台】【数据管理】修改数据，数据输入不符合格式，点击取消，界面提示请输入正确格式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4480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【后台】【旅游大数据分析】上传文件，界面提示如图所示，info返回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已解决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4478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【后台】【数据管理】进入年龄分布模块，提示无数据，但是却显示共九条数据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4477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【后台】退出登录，点击无反应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4476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【前台】【旅游大数据报告】ie浏览器pdf打印格式错误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已解决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4475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旅游市场监测、省内涉旅行业网络信息监控 显示nan年前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4474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旅游产品监测、旅游产品好评榜产品与景区排名 格式未对齐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4473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旅游大数据前台无2016年数据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4472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【前台】【旅游产品分类】旅游产品综合评价与旅游产品供给/消费总量只展示2017年份的数据，16年的数据未返回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4470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【前台】【旅游发展指数】旅游创新度，四川省无数据时展示NAN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4469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【前台】【旅游发展指数】旅游创新度2017年2月最高值显示错误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4467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【后台】【数据管理】 点击修改，不进行任何操作点击完成提示有重复数据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4466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【后台】【数据管理】修改时间的时候，输入某年10月份如（2017.10）会提示格式错误 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4465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【后台】【数据管理】修改更改年份，点击保存，接口报错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4464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【后台】【数据管理】修改时间数据，输入格式不符合规则，点击取消，提示请输入正确格式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4463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【后台】【数据管理】修改字段的重复值未校验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4462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ie浏览器无法进入登录页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4461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【数据管理】旅游大数据分析人工上传和搜索不需要修改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4460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【后台】【数据管理】删除尾页最后一个数据，提示查询不到数据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4459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【群年限管理】【用户管理】，删除尾页最后一个数据后，界面提示成功，但无数据展示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4458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猎豹兼容性问题，登录跳转页面屏幕会闪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4457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【数据管理】界面适配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4456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【数据管理】还原弹框提示语格式错误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4455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【数据管理】【文件上传】上传文件里面包括同一时间段的同一数据，未做处理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4454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上传Excel文档不符合规则，提示服务器异常，并且界面上下翻页消失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4453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【数据管理】上传文件内容格式模板未做限制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已解决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4452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角色只选择数据管理或数据导出权限时，导航栏展示错误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4451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【后台】【数据管理】修改数据，点击还原  数据总数会变化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4450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【前端】【旅游大数据分析】【客情大数据】折线图展示数据的四川省游客流量分析   乡村游客流量分析 ，默认展示当前季度的数据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4449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【前台】【搜索大数据】 全省旅游搜索热度趋势，应默认展示7天的数据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4448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【前台】【旅游大数据报告】ie浏览器无法打印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4447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【前端】【客情大数据】四川省/乡村游客分析，时间节点的需求未完成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4446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【前端】【四川省游客流量/乡村游客流量分析 】    切换选择季度时 下拉框数据展示重复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4445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【前台】四川省游客分析，当“四川省游客流量”不为游客总量的时候，切换年份季度，四川省游客流量分析会被切换为旅游总量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4444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【后台】【数据管理】修改数据、点击完成按钮，所有在修改的数据全部完成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4443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【后台】【数据管理】修改产品分类、输入框清空数据、点击完成跟还原按钮、无响应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4442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【后台】【数据管理】数据管理界面点击修改数据、在修改界面无取消按钮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4441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【后台】【数据管理】点击修改数据、输入非法字符点击保存，保存成功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4440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【后台】【权限管理】角色名未做去重处理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4439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【数据管理】旅游发展指数—&gt;创新度 ，到末页第六页，切换模块到舒适度，页码仍在第六页提示无数据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4438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【后台】【数据管理】 序号排序每一页都一样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4437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【后台】【用户管理】删除用户后，新增的用户名与删除的用户名一致，提示无法新增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4436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【后台】用户未按返回角色权限展示列表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4435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前台登录被删除的用户账号，提示验证失败，刷新界面，循环报验证错误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已关闭</w:t>
            </w:r>
          </w:p>
        </w:tc>
      </w:tr>
    </w:tbl>
    <w:p>
      <w:pPr>
        <w:rPr>
          <w:rFonts w:hint="default" w:ascii="Calibri" w:hAnsi="Calibri"/>
          <w:b w:val="0"/>
          <w:caps w:val="0"/>
          <w:sz w:val="21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Lines="0" w:afterLines="0"/>
      <w:jc w:val="center"/>
      <w:rPr>
        <w:rFonts w:hint="default" w:eastAsia="Times New Roman"/>
        <w:sz w:val="18"/>
      </w:rPr>
    </w:pPr>
    <w:r>
      <w:rPr>
        <w:rFonts w:hint="eastAsia"/>
        <w:sz w:val="18"/>
      </w:rPr>
      <w:t>第</w:t>
    </w:r>
    <w:r>
      <w:rPr>
        <w:rStyle w:val="19"/>
        <w:rFonts w:hint="default" w:eastAsia="宋体"/>
        <w:sz w:val="18"/>
      </w:rPr>
      <w:fldChar w:fldCharType="begin"/>
    </w:r>
    <w:r>
      <w:rPr>
        <w:rStyle w:val="19"/>
        <w:rFonts w:hint="default" w:eastAsia="宋体"/>
        <w:sz w:val="18"/>
      </w:rPr>
      <w:instrText xml:space="preserve"> PAGE </w:instrText>
    </w:r>
    <w:r>
      <w:rPr>
        <w:rStyle w:val="19"/>
        <w:rFonts w:hint="default" w:eastAsia="宋体"/>
        <w:sz w:val="18"/>
      </w:rPr>
      <w:fldChar w:fldCharType="separate"/>
    </w:r>
    <w:r>
      <w:rPr>
        <w:rStyle w:val="19"/>
        <w:rFonts w:hint="default" w:eastAsia="宋体"/>
        <w:sz w:val="18"/>
      </w:rPr>
      <w:t>1</w:t>
    </w:r>
    <w:r>
      <w:rPr>
        <w:rStyle w:val="19"/>
        <w:rFonts w:hint="default" w:eastAsia="宋体"/>
        <w:sz w:val="18"/>
      </w:rPr>
      <w:fldChar w:fldCharType="end"/>
    </w:r>
    <w:r>
      <w:rPr>
        <w:rStyle w:val="19"/>
        <w:rFonts w:hint="eastAsia" w:eastAsia="宋体"/>
        <w:sz w:val="18"/>
      </w:rPr>
      <w:t>页共</w:t>
    </w:r>
    <w:r>
      <w:rPr>
        <w:rStyle w:val="19"/>
        <w:rFonts w:hint="default" w:eastAsia="宋体"/>
        <w:sz w:val="18"/>
      </w:rPr>
      <w:fldChar w:fldCharType="begin"/>
    </w:r>
    <w:r>
      <w:rPr>
        <w:rStyle w:val="19"/>
        <w:rFonts w:hint="default" w:eastAsia="宋体"/>
        <w:sz w:val="18"/>
      </w:rPr>
      <w:instrText xml:space="preserve"> NUMPAGES </w:instrText>
    </w:r>
    <w:r>
      <w:rPr>
        <w:rStyle w:val="19"/>
        <w:rFonts w:hint="default" w:eastAsia="宋体"/>
        <w:sz w:val="18"/>
      </w:rPr>
      <w:fldChar w:fldCharType="separate"/>
    </w:r>
    <w:r>
      <w:rPr>
        <w:rStyle w:val="19"/>
        <w:rFonts w:hint="default" w:eastAsia="宋体"/>
        <w:sz w:val="18"/>
      </w:rPr>
      <w:t>8</w:t>
    </w:r>
    <w:r>
      <w:rPr>
        <w:rStyle w:val="19"/>
        <w:rFonts w:hint="default" w:eastAsia="宋体"/>
        <w:sz w:val="18"/>
      </w:rPr>
      <w:fldChar w:fldCharType="end"/>
    </w:r>
    <w:r>
      <w:rPr>
        <w:rStyle w:val="19"/>
        <w:rFonts w:hint="eastAsia" w:eastAsia="宋体"/>
        <w:sz w:val="18"/>
      </w:rPr>
      <w:t>页</w:t>
    </w:r>
  </w:p>
  <w:p>
    <w:pPr>
      <w:pStyle w:val="14"/>
      <w:rPr>
        <w:rFonts w:hint="eastAsia" w:eastAsia="宋体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wordWrap w:val="0"/>
      <w:spacing w:beforeLines="0" w:afterLines="0"/>
      <w:ind w:right="360"/>
      <w:jc w:val="right"/>
      <w:rPr>
        <w:rFonts w:hint="default" w:eastAsia="Times New Roman"/>
        <w:sz w:val="18"/>
      </w:rPr>
    </w:pPr>
    <w:r>
      <w:rPr>
        <w:rFonts w:hint="default" w:eastAsia="Times New Roman"/>
        <w:sz w:val="18"/>
      </w:rPr>
      <w:drawing>
        <wp:inline distT="0" distB="0" distL="114300" distR="114300">
          <wp:extent cx="1057910" cy="438785"/>
          <wp:effectExtent l="0" t="0" r="8890" b="18415"/>
          <wp:docPr id="2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910" cy="4387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default" w:eastAsia="Times New Roman"/>
        <w:sz w:val="18"/>
      </w:rPr>
      <w:tab/>
    </w:r>
    <w:r>
      <w:rPr>
        <w:rFonts w:hint="eastAsia" w:ascii="微软雅黑" w:hAnsi="微软雅黑" w:eastAsia="微软雅黑"/>
        <w:color w:val="000000"/>
        <w:kern w:val="0"/>
        <w:sz w:val="21"/>
        <w:lang w:val="en-US" w:eastAsia="zh-CN"/>
      </w:rPr>
      <w:t>四川省旅游大数据平台</w:t>
    </w:r>
    <w:r>
      <w:rPr>
        <w:rFonts w:hint="eastAsia" w:ascii="微软雅黑" w:hAnsi="微软雅黑" w:eastAsia="微软雅黑"/>
        <w:color w:val="000000"/>
        <w:kern w:val="0"/>
        <w:sz w:val="21"/>
      </w:rPr>
      <w:t>测试报告</w:t>
    </w:r>
  </w:p>
  <w:p>
    <w:pPr>
      <w:pStyle w:val="15"/>
      <w:spacing w:after="0" w:afterLines="201" w:afterAutospacing="0"/>
      <w:rPr>
        <w:rFonts w:hint="eastAsia" w:eastAsia="宋体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031CF"/>
    <w:multiLevelType w:val="multilevel"/>
    <w:tmpl w:val="56D031C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sz w:val="24"/>
        <w:u w:val="none" w:color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  <w:u w:val="none" w:color="auto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u w:val="none" w:color="auto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  <w:u w:val="none" w:color="auto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  <w:u w:val="none" w:color="auto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  <w:u w:val="none" w:color="auto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  <w:u w:val="none" w:color="auto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  <w:u w:val="none" w:color="auto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  <w:u w:val="none" w:color="auto"/>
      </w:rPr>
    </w:lvl>
  </w:abstractNum>
  <w:abstractNum w:abstractNumId="1">
    <w:nsid w:val="7572551C"/>
    <w:multiLevelType w:val="multilevel"/>
    <w:tmpl w:val="7572551C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/>
        <w:u w:val="none" w:color="auto"/>
      </w:rPr>
    </w:lvl>
    <w:lvl w:ilvl="1" w:tentative="0">
      <w:start w:val="1"/>
      <w:numFmt w:val="decimal"/>
      <w:pStyle w:val="3"/>
      <w:lvlText w:val="%1.%2"/>
      <w:lvlJc w:val="left"/>
      <w:pPr>
        <w:ind w:left="718" w:hanging="576"/>
      </w:pPr>
      <w:rPr>
        <w:rFonts w:hint="default" w:ascii="Times New Roman"/>
        <w:u w:val="none" w:color="auto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Times New Roman"/>
        <w:u w:val="none" w:color="auto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Times New Roman"/>
        <w:u w:val="none" w:color="auto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 w:ascii="Times New Roman"/>
        <w:u w:val="none" w:color="auto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 w:ascii="Times New Roman"/>
        <w:u w:val="none" w:color="auto"/>
      </w:rPr>
    </w:lvl>
    <w:lvl w:ilvl="6" w:tentative="0">
      <w:start w:val="1"/>
      <w:numFmt w:val="decimal"/>
      <w:pStyle w:val="8"/>
      <w:lvlText w:val=""/>
      <w:lvlJc w:val="left"/>
      <w:pPr>
        <w:ind w:left="1296" w:hanging="1296"/>
      </w:pPr>
      <w:rPr>
        <w:rFonts w:hint="default" w:ascii="Times New Roman"/>
        <w:u w:val="none" w:color="auto"/>
      </w:rPr>
    </w:lvl>
    <w:lvl w:ilvl="7" w:tentative="0">
      <w:start w:val="1"/>
      <w:numFmt w:val="decimal"/>
      <w:pStyle w:val="9"/>
      <w:lvlText w:val="%1.%2.%3.%4.%5.%6._x0006_.%8"/>
      <w:lvlJc w:val="left"/>
      <w:pPr>
        <w:ind w:left="1440" w:hanging="1440"/>
      </w:pPr>
      <w:rPr>
        <w:rFonts w:hint="default" w:ascii="Times New Roman"/>
        <w:u w:val="none" w:color="auto"/>
      </w:rPr>
    </w:lvl>
    <w:lvl w:ilvl="8" w:tentative="0">
      <w:start w:val="1"/>
      <w:numFmt w:val="decimal"/>
      <w:pStyle w:val="10"/>
      <w:lvlText w:val="%1.%2.%3.%4.%5.%6._x0006_.%8.%9"/>
      <w:lvlJc w:val="left"/>
      <w:pPr>
        <w:ind w:left="1584" w:hanging="1584"/>
      </w:pPr>
      <w:rPr>
        <w:rFonts w:hint="default" w:ascii="Times New Roman"/>
        <w:u w:val="none" w:color="aut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B739D"/>
    <w:rsid w:val="012A1303"/>
    <w:rsid w:val="015343D4"/>
    <w:rsid w:val="01BF5375"/>
    <w:rsid w:val="022C2847"/>
    <w:rsid w:val="02C97977"/>
    <w:rsid w:val="02FE55D1"/>
    <w:rsid w:val="03547CB2"/>
    <w:rsid w:val="03DF6446"/>
    <w:rsid w:val="03E9437D"/>
    <w:rsid w:val="05926612"/>
    <w:rsid w:val="05CF0014"/>
    <w:rsid w:val="05DF4AA2"/>
    <w:rsid w:val="06635475"/>
    <w:rsid w:val="07394C5A"/>
    <w:rsid w:val="0770440D"/>
    <w:rsid w:val="08673F9D"/>
    <w:rsid w:val="0938197A"/>
    <w:rsid w:val="093A26EE"/>
    <w:rsid w:val="09B745FF"/>
    <w:rsid w:val="09F44223"/>
    <w:rsid w:val="09FB41C4"/>
    <w:rsid w:val="0AA220AE"/>
    <w:rsid w:val="0AD66CBF"/>
    <w:rsid w:val="0AE569E4"/>
    <w:rsid w:val="0B383AA4"/>
    <w:rsid w:val="0B904A79"/>
    <w:rsid w:val="0C634AAA"/>
    <w:rsid w:val="0D2E37CF"/>
    <w:rsid w:val="0D5343CB"/>
    <w:rsid w:val="0EE7527A"/>
    <w:rsid w:val="0F3F0360"/>
    <w:rsid w:val="0F611FB8"/>
    <w:rsid w:val="10562515"/>
    <w:rsid w:val="10E70A27"/>
    <w:rsid w:val="11290365"/>
    <w:rsid w:val="112F0C8B"/>
    <w:rsid w:val="12125A4D"/>
    <w:rsid w:val="124259A8"/>
    <w:rsid w:val="14720F17"/>
    <w:rsid w:val="14C229C7"/>
    <w:rsid w:val="14FA0CB0"/>
    <w:rsid w:val="169B09A1"/>
    <w:rsid w:val="16B44705"/>
    <w:rsid w:val="170E6CCC"/>
    <w:rsid w:val="1723215F"/>
    <w:rsid w:val="1752342C"/>
    <w:rsid w:val="188C6375"/>
    <w:rsid w:val="18AD04A7"/>
    <w:rsid w:val="19480ED9"/>
    <w:rsid w:val="1A61399F"/>
    <w:rsid w:val="1B1C01BA"/>
    <w:rsid w:val="1BF94564"/>
    <w:rsid w:val="1C287550"/>
    <w:rsid w:val="1C406D11"/>
    <w:rsid w:val="1C6B112D"/>
    <w:rsid w:val="1C827A9C"/>
    <w:rsid w:val="1C866E67"/>
    <w:rsid w:val="1D5F2410"/>
    <w:rsid w:val="1DCB369D"/>
    <w:rsid w:val="1DF1220A"/>
    <w:rsid w:val="1E1A3163"/>
    <w:rsid w:val="1EE87C5A"/>
    <w:rsid w:val="1EF31725"/>
    <w:rsid w:val="1F1D6A76"/>
    <w:rsid w:val="1FB7106D"/>
    <w:rsid w:val="20281AF5"/>
    <w:rsid w:val="2084260A"/>
    <w:rsid w:val="214965FC"/>
    <w:rsid w:val="21A0723E"/>
    <w:rsid w:val="21DB47F0"/>
    <w:rsid w:val="21EA78D2"/>
    <w:rsid w:val="22974DED"/>
    <w:rsid w:val="22F52D2F"/>
    <w:rsid w:val="233168FB"/>
    <w:rsid w:val="234F4072"/>
    <w:rsid w:val="241F2263"/>
    <w:rsid w:val="24297BE9"/>
    <w:rsid w:val="245E19B5"/>
    <w:rsid w:val="24CA2127"/>
    <w:rsid w:val="252B1CA7"/>
    <w:rsid w:val="263537A8"/>
    <w:rsid w:val="263875B8"/>
    <w:rsid w:val="266073F7"/>
    <w:rsid w:val="27322CE0"/>
    <w:rsid w:val="27373E0A"/>
    <w:rsid w:val="282E2A93"/>
    <w:rsid w:val="283A7EFC"/>
    <w:rsid w:val="28EA648B"/>
    <w:rsid w:val="28FD2871"/>
    <w:rsid w:val="2AEC4DBE"/>
    <w:rsid w:val="2AEF1B31"/>
    <w:rsid w:val="2B183611"/>
    <w:rsid w:val="2B2C6005"/>
    <w:rsid w:val="2C3B4B1B"/>
    <w:rsid w:val="2CB45DD3"/>
    <w:rsid w:val="2CC47FA3"/>
    <w:rsid w:val="2D7D048B"/>
    <w:rsid w:val="2DB54297"/>
    <w:rsid w:val="2E0E7D2D"/>
    <w:rsid w:val="2E432484"/>
    <w:rsid w:val="2E964949"/>
    <w:rsid w:val="2EE45ED1"/>
    <w:rsid w:val="2F345B5E"/>
    <w:rsid w:val="306E1A3D"/>
    <w:rsid w:val="30B42651"/>
    <w:rsid w:val="30BE7A65"/>
    <w:rsid w:val="30F46AAB"/>
    <w:rsid w:val="31C351B5"/>
    <w:rsid w:val="31FD30F1"/>
    <w:rsid w:val="323C7FF1"/>
    <w:rsid w:val="327C7B8B"/>
    <w:rsid w:val="32E30D30"/>
    <w:rsid w:val="32E90082"/>
    <w:rsid w:val="339E33C9"/>
    <w:rsid w:val="342F012C"/>
    <w:rsid w:val="34CF5EEA"/>
    <w:rsid w:val="35D32DD1"/>
    <w:rsid w:val="360C5276"/>
    <w:rsid w:val="363E57E1"/>
    <w:rsid w:val="36457C2F"/>
    <w:rsid w:val="37CC63B9"/>
    <w:rsid w:val="37D5123F"/>
    <w:rsid w:val="38387E41"/>
    <w:rsid w:val="38906CC8"/>
    <w:rsid w:val="38B23011"/>
    <w:rsid w:val="38B41393"/>
    <w:rsid w:val="393A7CA8"/>
    <w:rsid w:val="39F57F32"/>
    <w:rsid w:val="3AD72195"/>
    <w:rsid w:val="3ADF5718"/>
    <w:rsid w:val="3E0B1F6A"/>
    <w:rsid w:val="4055509E"/>
    <w:rsid w:val="412E709D"/>
    <w:rsid w:val="41850453"/>
    <w:rsid w:val="419529F8"/>
    <w:rsid w:val="41A718A1"/>
    <w:rsid w:val="421A3869"/>
    <w:rsid w:val="422003E4"/>
    <w:rsid w:val="422B6422"/>
    <w:rsid w:val="42601D0F"/>
    <w:rsid w:val="43A160A2"/>
    <w:rsid w:val="44612C00"/>
    <w:rsid w:val="45C74973"/>
    <w:rsid w:val="45DC536A"/>
    <w:rsid w:val="46940990"/>
    <w:rsid w:val="46B55849"/>
    <w:rsid w:val="473C631B"/>
    <w:rsid w:val="47B21CD1"/>
    <w:rsid w:val="47BC5379"/>
    <w:rsid w:val="4805688C"/>
    <w:rsid w:val="48A7332E"/>
    <w:rsid w:val="49756C7A"/>
    <w:rsid w:val="4A4F7DBE"/>
    <w:rsid w:val="4A6D609F"/>
    <w:rsid w:val="4B9E6E93"/>
    <w:rsid w:val="4BAB7A0B"/>
    <w:rsid w:val="4BED48FD"/>
    <w:rsid w:val="4C1F3119"/>
    <w:rsid w:val="4C485D89"/>
    <w:rsid w:val="4C5A1A39"/>
    <w:rsid w:val="4D067FE9"/>
    <w:rsid w:val="4D917196"/>
    <w:rsid w:val="4DC630C1"/>
    <w:rsid w:val="4DF458B0"/>
    <w:rsid w:val="4E070137"/>
    <w:rsid w:val="4E0F3D3E"/>
    <w:rsid w:val="4E4B3BFB"/>
    <w:rsid w:val="4E6D2E96"/>
    <w:rsid w:val="4E8A2BE6"/>
    <w:rsid w:val="4EDD6D45"/>
    <w:rsid w:val="4F543BAA"/>
    <w:rsid w:val="4FE41362"/>
    <w:rsid w:val="506D517A"/>
    <w:rsid w:val="50F41ECD"/>
    <w:rsid w:val="51602B8A"/>
    <w:rsid w:val="5260473F"/>
    <w:rsid w:val="52D41169"/>
    <w:rsid w:val="52EF2B43"/>
    <w:rsid w:val="530872E7"/>
    <w:rsid w:val="53841E78"/>
    <w:rsid w:val="53FA4A4E"/>
    <w:rsid w:val="54DC6F09"/>
    <w:rsid w:val="555B73D2"/>
    <w:rsid w:val="55E80483"/>
    <w:rsid w:val="55F16165"/>
    <w:rsid w:val="566F6F0B"/>
    <w:rsid w:val="572B1EE5"/>
    <w:rsid w:val="57747C8B"/>
    <w:rsid w:val="59223A6F"/>
    <w:rsid w:val="598E54A1"/>
    <w:rsid w:val="59AD2811"/>
    <w:rsid w:val="59D9474D"/>
    <w:rsid w:val="59E335C3"/>
    <w:rsid w:val="5AD775C3"/>
    <w:rsid w:val="5B0959C9"/>
    <w:rsid w:val="5C426A5A"/>
    <w:rsid w:val="5CB85837"/>
    <w:rsid w:val="5D156C67"/>
    <w:rsid w:val="5D5B0C32"/>
    <w:rsid w:val="5E131AEE"/>
    <w:rsid w:val="5E7B00E3"/>
    <w:rsid w:val="5F1A7FD3"/>
    <w:rsid w:val="5FBD1213"/>
    <w:rsid w:val="5FBF1142"/>
    <w:rsid w:val="6025215C"/>
    <w:rsid w:val="61D30A70"/>
    <w:rsid w:val="62362DC2"/>
    <w:rsid w:val="62782AA8"/>
    <w:rsid w:val="627B6ED1"/>
    <w:rsid w:val="62BC0711"/>
    <w:rsid w:val="62F809EB"/>
    <w:rsid w:val="63A04B9A"/>
    <w:rsid w:val="65752824"/>
    <w:rsid w:val="65F92022"/>
    <w:rsid w:val="662D24C5"/>
    <w:rsid w:val="66431B3A"/>
    <w:rsid w:val="66E1798D"/>
    <w:rsid w:val="66FF2120"/>
    <w:rsid w:val="67633C79"/>
    <w:rsid w:val="67D71608"/>
    <w:rsid w:val="68795786"/>
    <w:rsid w:val="68C01494"/>
    <w:rsid w:val="68F376A1"/>
    <w:rsid w:val="69026A2D"/>
    <w:rsid w:val="69FE3F80"/>
    <w:rsid w:val="6B0E2FDA"/>
    <w:rsid w:val="6B8913DA"/>
    <w:rsid w:val="6C1B2D29"/>
    <w:rsid w:val="6C7E16B5"/>
    <w:rsid w:val="6CC258EC"/>
    <w:rsid w:val="6D1E0E6A"/>
    <w:rsid w:val="6DC547A2"/>
    <w:rsid w:val="6E8B2A8F"/>
    <w:rsid w:val="6F1245FD"/>
    <w:rsid w:val="6F77602F"/>
    <w:rsid w:val="6FB432B2"/>
    <w:rsid w:val="6FCC1BC3"/>
    <w:rsid w:val="6FD03723"/>
    <w:rsid w:val="70093FA7"/>
    <w:rsid w:val="7011016F"/>
    <w:rsid w:val="706A2C61"/>
    <w:rsid w:val="7095507C"/>
    <w:rsid w:val="730D7FD8"/>
    <w:rsid w:val="732F59D4"/>
    <w:rsid w:val="73302585"/>
    <w:rsid w:val="73DF4214"/>
    <w:rsid w:val="73EB1C61"/>
    <w:rsid w:val="741D1CA8"/>
    <w:rsid w:val="74A36A04"/>
    <w:rsid w:val="750A3026"/>
    <w:rsid w:val="753D4D20"/>
    <w:rsid w:val="754E6583"/>
    <w:rsid w:val="76106F47"/>
    <w:rsid w:val="77683639"/>
    <w:rsid w:val="77864D61"/>
    <w:rsid w:val="77D23EEF"/>
    <w:rsid w:val="77F024CB"/>
    <w:rsid w:val="7810425D"/>
    <w:rsid w:val="789B1E6D"/>
    <w:rsid w:val="78AD50E1"/>
    <w:rsid w:val="78CC41E4"/>
    <w:rsid w:val="799B1C3B"/>
    <w:rsid w:val="7A813EB0"/>
    <w:rsid w:val="7AD14B4F"/>
    <w:rsid w:val="7AD431D4"/>
    <w:rsid w:val="7B2F26AE"/>
    <w:rsid w:val="7C66711F"/>
    <w:rsid w:val="7D4E1511"/>
    <w:rsid w:val="7D6818F3"/>
    <w:rsid w:val="7D972736"/>
    <w:rsid w:val="7E8B35BA"/>
    <w:rsid w:val="7ED33191"/>
    <w:rsid w:val="7F7F4B44"/>
    <w:rsid w:val="7FB94383"/>
    <w:rsid w:val="7F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99" w:semiHidden="0" w:name="heading 1"/>
    <w:lsdException w:qFormat="1" w:uiPriority="99" w:semiHidden="0" w:name="heading 2"/>
    <w:lsdException w:qFormat="1" w:uiPriority="99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theme="minorBidi"/>
      <w:kern w:val="2"/>
      <w:sz w:val="21"/>
      <w:lang w:val="en-US" w:eastAsia="zh-CN"/>
    </w:rPr>
  </w:style>
  <w:style w:type="paragraph" w:styleId="2">
    <w:name w:val="heading 1"/>
    <w:basedOn w:val="1"/>
    <w:next w:val="1"/>
    <w:link w:val="24"/>
    <w:unhideWhenUsed/>
    <w:qFormat/>
    <w:uiPriority w:val="99"/>
    <w:pPr>
      <w:keepNext/>
      <w:keepLines/>
      <w:numPr>
        <w:ilvl w:val="0"/>
        <w:numId w:val="1"/>
      </w:numPr>
      <w:spacing w:before="340" w:beforeLines="0" w:after="330" w:afterLines="0" w:line="578" w:lineRule="auto"/>
      <w:ind w:left="432" w:hanging="432"/>
      <w:outlineLvl w:val="0"/>
    </w:pPr>
    <w:rPr>
      <w:rFonts w:hint="eastAsia"/>
      <w:b/>
      <w:kern w:val="44"/>
      <w:sz w:val="44"/>
    </w:rPr>
  </w:style>
  <w:style w:type="paragraph" w:styleId="3">
    <w:name w:val="heading 2"/>
    <w:basedOn w:val="1"/>
    <w:next w:val="1"/>
    <w:link w:val="25"/>
    <w:unhideWhenUsed/>
    <w:qFormat/>
    <w:uiPriority w:val="99"/>
    <w:pPr>
      <w:keepNext/>
      <w:keepLines/>
      <w:numPr>
        <w:ilvl w:val="1"/>
        <w:numId w:val="1"/>
      </w:numPr>
      <w:spacing w:before="260" w:beforeLines="0" w:after="260" w:afterLines="0" w:line="416" w:lineRule="auto"/>
      <w:ind w:left="718" w:hanging="576"/>
      <w:outlineLvl w:val="1"/>
    </w:pPr>
    <w:rPr>
      <w:rFonts w:hint="eastAsia" w:ascii="Arial" w:hAnsi="Arial" w:eastAsia="黑体"/>
      <w:b/>
      <w:sz w:val="28"/>
    </w:rPr>
  </w:style>
  <w:style w:type="paragraph" w:styleId="4">
    <w:name w:val="heading 3"/>
    <w:basedOn w:val="1"/>
    <w:next w:val="1"/>
    <w:link w:val="26"/>
    <w:unhideWhenUsed/>
    <w:qFormat/>
    <w:uiPriority w:val="99"/>
    <w:pPr>
      <w:keepNext/>
      <w:keepLines/>
      <w:numPr>
        <w:ilvl w:val="2"/>
        <w:numId w:val="1"/>
      </w:numPr>
      <w:spacing w:before="260" w:beforeLines="0" w:after="260" w:afterLines="0" w:line="416" w:lineRule="auto"/>
      <w:ind w:left="720" w:hanging="720"/>
      <w:outlineLvl w:val="2"/>
    </w:pPr>
    <w:rPr>
      <w:rFonts w:hint="eastAsia"/>
      <w:b/>
      <w:sz w:val="28"/>
    </w:rPr>
  </w:style>
  <w:style w:type="paragraph" w:styleId="5">
    <w:name w:val="heading 4"/>
    <w:basedOn w:val="1"/>
    <w:next w:val="1"/>
    <w:link w:val="27"/>
    <w:unhideWhenUsed/>
    <w:qFormat/>
    <w:uiPriority w:val="0"/>
    <w:pPr>
      <w:keepNext/>
      <w:keepLines/>
      <w:numPr>
        <w:ilvl w:val="3"/>
        <w:numId w:val="1"/>
      </w:numPr>
      <w:spacing w:before="280" w:beforeLines="0" w:after="290" w:afterLines="0" w:line="376" w:lineRule="auto"/>
      <w:ind w:left="864" w:hanging="864"/>
      <w:outlineLvl w:val="3"/>
    </w:pPr>
    <w:rPr>
      <w:rFonts w:hint="eastAsia" w:ascii="Arial" w:hAnsi="Arial" w:eastAsia="黑体"/>
      <w:b/>
      <w:sz w:val="28"/>
    </w:rPr>
  </w:style>
  <w:style w:type="paragraph" w:styleId="6">
    <w:name w:val="heading 5"/>
    <w:basedOn w:val="1"/>
    <w:next w:val="1"/>
    <w:link w:val="28"/>
    <w:unhideWhenUsed/>
    <w:qFormat/>
    <w:uiPriority w:val="0"/>
    <w:pPr>
      <w:keepNext/>
      <w:keepLines/>
      <w:numPr>
        <w:ilvl w:val="4"/>
        <w:numId w:val="1"/>
      </w:numPr>
      <w:spacing w:before="280" w:beforeLines="0" w:after="290" w:afterLines="0" w:line="376" w:lineRule="auto"/>
      <w:ind w:left="1008" w:hanging="1008"/>
      <w:outlineLvl w:val="4"/>
    </w:pPr>
    <w:rPr>
      <w:rFonts w:hint="eastAsia"/>
      <w:b/>
      <w:sz w:val="28"/>
    </w:rPr>
  </w:style>
  <w:style w:type="paragraph" w:styleId="7">
    <w:name w:val="heading 6"/>
    <w:basedOn w:val="1"/>
    <w:next w:val="1"/>
    <w:link w:val="29"/>
    <w:unhideWhenUsed/>
    <w:qFormat/>
    <w:uiPriority w:val="0"/>
    <w:pPr>
      <w:keepNext/>
      <w:keepLines/>
      <w:numPr>
        <w:ilvl w:val="5"/>
        <w:numId w:val="1"/>
      </w:numPr>
      <w:spacing w:before="240" w:beforeLines="0" w:after="64" w:afterLines="0" w:line="320" w:lineRule="auto"/>
      <w:ind w:left="1152" w:hanging="1152"/>
      <w:outlineLvl w:val="5"/>
    </w:pPr>
    <w:rPr>
      <w:rFonts w:hint="eastAsia" w:ascii="Arial" w:hAnsi="Arial" w:eastAsia="黑体"/>
      <w:b/>
      <w:sz w:val="24"/>
    </w:rPr>
  </w:style>
  <w:style w:type="paragraph" w:styleId="8">
    <w:name w:val="heading 7"/>
    <w:basedOn w:val="1"/>
    <w:next w:val="1"/>
    <w:link w:val="30"/>
    <w:unhideWhenUsed/>
    <w:qFormat/>
    <w:uiPriority w:val="0"/>
    <w:pPr>
      <w:keepNext/>
      <w:keepLines/>
      <w:numPr>
        <w:ilvl w:val="6"/>
        <w:numId w:val="1"/>
      </w:numPr>
      <w:spacing w:before="240" w:beforeLines="0" w:after="64" w:afterLines="0" w:line="320" w:lineRule="auto"/>
      <w:ind w:left="1296" w:hanging="1296"/>
      <w:outlineLvl w:val="6"/>
    </w:pPr>
    <w:rPr>
      <w:rFonts w:hint="eastAsia"/>
      <w:b/>
      <w:sz w:val="24"/>
    </w:rPr>
  </w:style>
  <w:style w:type="paragraph" w:styleId="9">
    <w:name w:val="heading 8"/>
    <w:basedOn w:val="1"/>
    <w:next w:val="1"/>
    <w:link w:val="31"/>
    <w:unhideWhenUsed/>
    <w:qFormat/>
    <w:uiPriority w:val="0"/>
    <w:pPr>
      <w:keepNext/>
      <w:keepLines/>
      <w:numPr>
        <w:ilvl w:val="7"/>
        <w:numId w:val="1"/>
      </w:numPr>
      <w:spacing w:before="240" w:beforeLines="0" w:after="64" w:afterLines="0" w:line="320" w:lineRule="auto"/>
      <w:ind w:left="1440" w:hanging="1440"/>
      <w:outlineLvl w:val="7"/>
    </w:pPr>
    <w:rPr>
      <w:rFonts w:hint="eastAsia" w:ascii="Arial" w:hAnsi="Arial" w:eastAsia="黑体"/>
      <w:sz w:val="24"/>
    </w:rPr>
  </w:style>
  <w:style w:type="paragraph" w:styleId="10">
    <w:name w:val="heading 9"/>
    <w:basedOn w:val="1"/>
    <w:next w:val="1"/>
    <w:link w:val="32"/>
    <w:unhideWhenUsed/>
    <w:qFormat/>
    <w:uiPriority w:val="0"/>
    <w:pPr>
      <w:keepNext/>
      <w:keepLines/>
      <w:numPr>
        <w:ilvl w:val="8"/>
        <w:numId w:val="1"/>
      </w:numPr>
      <w:spacing w:before="240" w:beforeLines="0" w:after="64" w:afterLines="0" w:line="320" w:lineRule="auto"/>
      <w:ind w:left="1584" w:hanging="1584"/>
      <w:outlineLvl w:val="8"/>
    </w:pPr>
    <w:rPr>
      <w:rFonts w:hint="eastAsia"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First Indent"/>
    <w:basedOn w:val="12"/>
    <w:link w:val="38"/>
    <w:unhideWhenUsed/>
    <w:qFormat/>
    <w:uiPriority w:val="99"/>
    <w:pPr>
      <w:spacing w:beforeLines="0" w:afterLines="0"/>
      <w:ind w:firstLine="420" w:firstLineChars="100"/>
    </w:pPr>
    <w:rPr>
      <w:rFonts w:hint="eastAsia" w:ascii="Calibri" w:hAnsi="Calibri"/>
      <w:sz w:val="21"/>
    </w:rPr>
  </w:style>
  <w:style w:type="paragraph" w:styleId="12">
    <w:name w:val="Body Text"/>
    <w:basedOn w:val="1"/>
    <w:link w:val="37"/>
    <w:unhideWhenUsed/>
    <w:qFormat/>
    <w:uiPriority w:val="99"/>
    <w:pPr>
      <w:spacing w:beforeLines="0" w:after="120" w:afterLines="0"/>
    </w:pPr>
    <w:rPr>
      <w:rFonts w:hint="eastAsia"/>
      <w:sz w:val="21"/>
    </w:rPr>
  </w:style>
  <w:style w:type="paragraph" w:styleId="13">
    <w:name w:val="toc 3"/>
    <w:basedOn w:val="1"/>
    <w:next w:val="1"/>
    <w:unhideWhenUsed/>
    <w:qFormat/>
    <w:uiPriority w:val="39"/>
    <w:pPr>
      <w:tabs>
        <w:tab w:val="left" w:pos="1260"/>
        <w:tab w:val="right" w:leader="dot" w:pos="8296"/>
      </w:tabs>
      <w:spacing w:beforeLines="0" w:afterLines="0"/>
      <w:ind w:left="420"/>
      <w:jc w:val="left"/>
    </w:pPr>
    <w:rPr>
      <w:rFonts w:hint="eastAsia" w:ascii="宋体" w:hAnsi="宋体"/>
      <w:sz w:val="20"/>
    </w:rPr>
  </w:style>
  <w:style w:type="paragraph" w:styleId="14">
    <w:name w:val="footer"/>
    <w:basedOn w:val="1"/>
    <w:link w:val="4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link w:val="22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unhideWhenUsed/>
    <w:qFormat/>
    <w:uiPriority w:val="39"/>
    <w:pPr>
      <w:spacing w:before="120" w:beforeLines="0" w:after="120" w:afterLines="0"/>
      <w:jc w:val="left"/>
    </w:pPr>
    <w:rPr>
      <w:rFonts w:hint="eastAsia"/>
      <w:b/>
      <w:caps/>
      <w:sz w:val="20"/>
    </w:rPr>
  </w:style>
  <w:style w:type="paragraph" w:styleId="17">
    <w:name w:val="toc 2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Lines="0" w:afterLines="0"/>
      <w:ind w:left="210"/>
      <w:jc w:val="left"/>
    </w:pPr>
    <w:rPr>
      <w:rFonts w:hint="eastAsia"/>
      <w:smallCaps/>
      <w:sz w:val="20"/>
    </w:rPr>
  </w:style>
  <w:style w:type="character" w:styleId="19">
    <w:name w:val="page number"/>
    <w:basedOn w:val="18"/>
    <w:unhideWhenUsed/>
    <w:qFormat/>
    <w:uiPriority w:val="0"/>
    <w:rPr>
      <w:rFonts w:hint="default" w:ascii="Times New Roman"/>
      <w:sz w:val="24"/>
    </w:rPr>
  </w:style>
  <w:style w:type="character" w:styleId="20">
    <w:name w:val="Hyperlink"/>
    <w:basedOn w:val="18"/>
    <w:unhideWhenUsed/>
    <w:qFormat/>
    <w:uiPriority w:val="99"/>
    <w:rPr>
      <w:rFonts w:hint="default" w:ascii="Times New Roman"/>
      <w:color w:val="0000FF"/>
      <w:sz w:val="24"/>
      <w:u w:val="single"/>
    </w:rPr>
  </w:style>
  <w:style w:type="character" w:customStyle="1" w:styleId="22">
    <w:name w:val="页眉 Char"/>
    <w:basedOn w:val="18"/>
    <w:link w:val="15"/>
    <w:unhideWhenUsed/>
    <w:qFormat/>
    <w:uiPriority w:val="0"/>
    <w:rPr>
      <w:rFonts w:hint="eastAsia" w:ascii="Times New Roman" w:hAnsi="Times New Roman" w:eastAsia="宋体"/>
      <w:sz w:val="18"/>
    </w:rPr>
  </w:style>
  <w:style w:type="paragraph" w:customStyle="1" w:styleId="23">
    <w:name w:val="KL正文"/>
    <w:basedOn w:val="1"/>
    <w:link w:val="33"/>
    <w:unhideWhenUsed/>
    <w:qFormat/>
    <w:uiPriority w:val="0"/>
    <w:pPr>
      <w:topLinePunct/>
      <w:spacing w:beforeLines="0" w:afterLines="0" w:line="360" w:lineRule="auto"/>
      <w:ind w:firstLine="560" w:firstLineChars="200"/>
      <w:textAlignment w:val="center"/>
    </w:pPr>
    <w:rPr>
      <w:rFonts w:hint="eastAsia" w:ascii="仿宋_GB2312"/>
      <w:sz w:val="24"/>
    </w:rPr>
  </w:style>
  <w:style w:type="character" w:customStyle="1" w:styleId="24">
    <w:name w:val="标题 1 Char"/>
    <w:basedOn w:val="18"/>
    <w:link w:val="2"/>
    <w:unhideWhenUsed/>
    <w:qFormat/>
    <w:uiPriority w:val="99"/>
    <w:rPr>
      <w:rFonts w:hint="eastAsia" w:ascii="Times New Roman" w:hAnsi="Times New Roman" w:eastAsia="宋体"/>
      <w:b/>
      <w:kern w:val="44"/>
      <w:sz w:val="44"/>
    </w:rPr>
  </w:style>
  <w:style w:type="character" w:customStyle="1" w:styleId="25">
    <w:name w:val="标题 2 Char"/>
    <w:basedOn w:val="18"/>
    <w:link w:val="3"/>
    <w:unhideWhenUsed/>
    <w:qFormat/>
    <w:uiPriority w:val="99"/>
    <w:rPr>
      <w:rFonts w:hint="eastAsia" w:ascii="Arial" w:hAnsi="Arial" w:eastAsia="黑体"/>
      <w:b/>
      <w:sz w:val="32"/>
    </w:rPr>
  </w:style>
  <w:style w:type="character" w:customStyle="1" w:styleId="26">
    <w:name w:val="标题 3 Char"/>
    <w:basedOn w:val="18"/>
    <w:link w:val="4"/>
    <w:unhideWhenUsed/>
    <w:qFormat/>
    <w:uiPriority w:val="99"/>
    <w:rPr>
      <w:rFonts w:hint="eastAsia" w:ascii="Times New Roman" w:hAnsi="Times New Roman" w:eastAsia="宋体"/>
      <w:b/>
      <w:sz w:val="32"/>
    </w:rPr>
  </w:style>
  <w:style w:type="character" w:customStyle="1" w:styleId="27">
    <w:name w:val="标题 4 Char"/>
    <w:basedOn w:val="18"/>
    <w:link w:val="5"/>
    <w:unhideWhenUsed/>
    <w:qFormat/>
    <w:uiPriority w:val="0"/>
    <w:rPr>
      <w:rFonts w:hint="eastAsia" w:ascii="Arial" w:hAnsi="Arial" w:eastAsia="黑体"/>
      <w:b/>
      <w:sz w:val="28"/>
    </w:rPr>
  </w:style>
  <w:style w:type="character" w:customStyle="1" w:styleId="28">
    <w:name w:val="标题 5 Char"/>
    <w:basedOn w:val="18"/>
    <w:link w:val="6"/>
    <w:unhideWhenUsed/>
    <w:qFormat/>
    <w:uiPriority w:val="0"/>
    <w:rPr>
      <w:rFonts w:hint="eastAsia" w:ascii="Times New Roman" w:hAnsi="Times New Roman" w:eastAsia="宋体"/>
      <w:b/>
      <w:sz w:val="28"/>
    </w:rPr>
  </w:style>
  <w:style w:type="character" w:customStyle="1" w:styleId="29">
    <w:name w:val="标题 6 Char"/>
    <w:basedOn w:val="18"/>
    <w:link w:val="7"/>
    <w:unhideWhenUsed/>
    <w:qFormat/>
    <w:uiPriority w:val="0"/>
    <w:rPr>
      <w:rFonts w:hint="eastAsia" w:ascii="Arial" w:hAnsi="Arial" w:eastAsia="黑体"/>
      <w:b/>
      <w:sz w:val="24"/>
    </w:rPr>
  </w:style>
  <w:style w:type="character" w:customStyle="1" w:styleId="30">
    <w:name w:val="标题 7 Char"/>
    <w:basedOn w:val="18"/>
    <w:link w:val="8"/>
    <w:unhideWhenUsed/>
    <w:qFormat/>
    <w:uiPriority w:val="0"/>
    <w:rPr>
      <w:rFonts w:hint="eastAsia" w:ascii="Times New Roman" w:hAnsi="Times New Roman" w:eastAsia="宋体"/>
      <w:b/>
      <w:sz w:val="24"/>
    </w:rPr>
  </w:style>
  <w:style w:type="character" w:customStyle="1" w:styleId="31">
    <w:name w:val="标题 8 Char"/>
    <w:basedOn w:val="18"/>
    <w:link w:val="9"/>
    <w:unhideWhenUsed/>
    <w:qFormat/>
    <w:uiPriority w:val="0"/>
    <w:rPr>
      <w:rFonts w:hint="eastAsia" w:ascii="Arial" w:hAnsi="Arial" w:eastAsia="黑体"/>
      <w:sz w:val="24"/>
    </w:rPr>
  </w:style>
  <w:style w:type="character" w:customStyle="1" w:styleId="32">
    <w:name w:val="标题 9 Char"/>
    <w:basedOn w:val="18"/>
    <w:link w:val="10"/>
    <w:unhideWhenUsed/>
    <w:qFormat/>
    <w:uiPriority w:val="0"/>
    <w:rPr>
      <w:rFonts w:hint="eastAsia" w:ascii="Arial" w:hAnsi="Arial" w:eastAsia="黑体"/>
      <w:sz w:val="21"/>
    </w:rPr>
  </w:style>
  <w:style w:type="character" w:customStyle="1" w:styleId="33">
    <w:name w:val="KL正文 Char"/>
    <w:link w:val="23"/>
    <w:unhideWhenUsed/>
    <w:qFormat/>
    <w:uiPriority w:val="0"/>
    <w:rPr>
      <w:rFonts w:hint="eastAsia" w:ascii="仿宋_GB2312" w:hAnsi="Times New Roman" w:eastAsia="宋体"/>
      <w:sz w:val="28"/>
    </w:rPr>
  </w:style>
  <w:style w:type="paragraph" w:customStyle="1" w:styleId="34">
    <w:name w:val="立通正文"/>
    <w:basedOn w:val="1"/>
    <w:link w:val="35"/>
    <w:unhideWhenUsed/>
    <w:qFormat/>
    <w:uiPriority w:val="0"/>
    <w:pPr>
      <w:spacing w:beforeLines="0" w:afterLines="0" w:line="360" w:lineRule="auto"/>
      <w:ind w:firstLine="200" w:firstLineChars="200"/>
    </w:pPr>
    <w:rPr>
      <w:rFonts w:hint="eastAsia" w:ascii="Arial"/>
      <w:sz w:val="21"/>
    </w:rPr>
  </w:style>
  <w:style w:type="character" w:customStyle="1" w:styleId="35">
    <w:name w:val="立通正文 Char"/>
    <w:link w:val="34"/>
    <w:unhideWhenUsed/>
    <w:qFormat/>
    <w:uiPriority w:val="0"/>
    <w:rPr>
      <w:rFonts w:hint="eastAsia" w:ascii="Arial" w:hAnsi="Times New Roman" w:eastAsia="宋体"/>
      <w:sz w:val="18"/>
    </w:rPr>
  </w:style>
  <w:style w:type="paragraph" w:customStyle="1" w:styleId="36">
    <w:name w:val="填写说明"/>
    <w:basedOn w:val="1"/>
    <w:next w:val="11"/>
    <w:unhideWhenUsed/>
    <w:qFormat/>
    <w:uiPriority w:val="99"/>
    <w:pPr>
      <w:spacing w:beforeLines="0" w:afterLines="0" w:line="360" w:lineRule="auto"/>
      <w:ind w:firstLine="425"/>
    </w:pPr>
    <w:rPr>
      <w:rFonts w:hint="eastAsia" w:ascii="Arial" w:hAnsi="Arial"/>
      <w:i/>
      <w:color w:val="0000FF"/>
      <w:sz w:val="21"/>
    </w:rPr>
  </w:style>
  <w:style w:type="character" w:customStyle="1" w:styleId="37">
    <w:name w:val="正文文本 Char"/>
    <w:basedOn w:val="18"/>
    <w:link w:val="12"/>
    <w:unhideWhenUsed/>
    <w:qFormat/>
    <w:uiPriority w:val="99"/>
    <w:rPr>
      <w:rFonts w:hint="eastAsia" w:ascii="Times New Roman" w:hAnsi="Times New Roman" w:eastAsia="宋体"/>
      <w:sz w:val="24"/>
    </w:rPr>
  </w:style>
  <w:style w:type="character" w:customStyle="1" w:styleId="38">
    <w:name w:val="正文首行缩进 Char"/>
    <w:basedOn w:val="37"/>
    <w:link w:val="11"/>
    <w:unhideWhenUsed/>
    <w:qFormat/>
    <w:uiPriority w:val="99"/>
    <w:rPr>
      <w:rFonts w:hint="eastAsia" w:ascii="Calibri" w:hAnsi="Calibri"/>
      <w:sz w:val="24"/>
    </w:rPr>
  </w:style>
  <w:style w:type="character" w:customStyle="1" w:styleId="39">
    <w:name w:val="apple-style-span"/>
    <w:unhideWhenUsed/>
    <w:qFormat/>
    <w:uiPriority w:val="0"/>
    <w:rPr>
      <w:rFonts w:hint="default"/>
      <w:sz w:val="24"/>
    </w:rPr>
  </w:style>
  <w:style w:type="character" w:customStyle="1" w:styleId="40">
    <w:name w:val="页脚 Char"/>
    <w:basedOn w:val="18"/>
    <w:link w:val="14"/>
    <w:unhideWhenUsed/>
    <w:qFormat/>
    <w:uiPriority w:val="0"/>
    <w:rPr>
      <w:rFonts w:hint="eastAsia" w:ascii="Times New Roman" w:hAnsi="Times New Roman" w:eastAsia="宋体"/>
      <w:sz w:val="18"/>
    </w:rPr>
  </w:style>
  <w:style w:type="paragraph" w:customStyle="1" w:styleId="41">
    <w:name w:val="List Paragraph"/>
    <w:basedOn w:val="1"/>
    <w:link w:val="42"/>
    <w:unhideWhenUsed/>
    <w:qFormat/>
    <w:uiPriority w:val="0"/>
    <w:pPr>
      <w:spacing w:beforeLines="0" w:afterLines="0"/>
      <w:ind w:firstLine="420" w:firstLineChars="200"/>
    </w:pPr>
    <w:rPr>
      <w:rFonts w:hint="eastAsia"/>
      <w:sz w:val="21"/>
    </w:rPr>
  </w:style>
  <w:style w:type="character" w:customStyle="1" w:styleId="42">
    <w:name w:val="列出段落 Char"/>
    <w:link w:val="41"/>
    <w:unhideWhenUsed/>
    <w:qFormat/>
    <w:uiPriority w:val="0"/>
    <w:rPr>
      <w:rFonts w:hint="eastAsia" w:ascii="Times New Roman" w:hAnsi="Times New Roman" w:eastAsia="宋体"/>
      <w:sz w:val="24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change</dc:creator>
  <cp:lastModifiedBy>change</cp:lastModifiedBy>
  <dcterms:modified xsi:type="dcterms:W3CDTF">2018-12-04T08:45:39Z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