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234ED495" w:rsidR="00CD2AAC" w:rsidRPr="006820B3" w:rsidRDefault="00131939" w:rsidP="00131939">
      <w:pPr>
        <w:pStyle w:val="Ttulo1"/>
      </w:pPr>
      <w:bookmarkStart w:id="0" w:name="_Toc98194994"/>
      <w:r w:rsidRPr="006820B3">
        <w:t>D</w:t>
      </w:r>
      <w:r w:rsidR="00E618C8" w:rsidRPr="006820B3">
        <w:t>ocumentação</w:t>
      </w:r>
      <w:r w:rsidR="0085071B" w:rsidRPr="006820B3">
        <w:t xml:space="preserve"> do Projeto</w:t>
      </w:r>
      <w:r w:rsidR="00693DE9" w:rsidRPr="006820B3">
        <w:t xml:space="preserve"> / </w:t>
      </w:r>
      <w:r w:rsidR="00E618C8" w:rsidRPr="006820B3">
        <w:t>New Employee</w:t>
      </w:r>
      <w:r w:rsidR="00693DE9" w:rsidRPr="006820B3">
        <w:t xml:space="preserve"> / Grupo</w:t>
      </w:r>
      <w:r w:rsidR="00E618C8" w:rsidRPr="006820B3">
        <w:t xml:space="preserve"> 1</w:t>
      </w:r>
      <w:bookmarkEnd w:id="0"/>
    </w:p>
    <w:p w14:paraId="354EF764" w14:textId="7CD20E83" w:rsidR="00CD2AAC" w:rsidRPr="006820B3" w:rsidRDefault="00E618C8" w:rsidP="00E00ED3">
      <w:pPr>
        <w:pStyle w:val="Ttulo2"/>
      </w:pPr>
      <w:bookmarkStart w:id="1" w:name="_Toc98194995"/>
      <w:r w:rsidRPr="006820B3">
        <w:t>Pesquisa e Inovação</w:t>
      </w:r>
      <w:bookmarkEnd w:id="1"/>
    </w:p>
    <w:p w14:paraId="5EF3C469" w14:textId="77777777" w:rsidR="00CD2AAC" w:rsidRPr="006820B3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5254"/>
        <w:gridCol w:w="1929"/>
      </w:tblGrid>
      <w:tr w:rsidR="00CD2AAC" w:rsidRPr="006820B3" w14:paraId="0C474210" w14:textId="77777777" w:rsidTr="00850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  <w:shd w:val="clear" w:color="auto" w:fill="8EAADB" w:themeFill="accent1" w:themeFillTint="99"/>
          </w:tcPr>
          <w:p w14:paraId="317578E4" w14:textId="77777777" w:rsidR="00CD2AAC" w:rsidRPr="006820B3" w:rsidRDefault="00CD2AAC" w:rsidP="00131939">
            <w:r w:rsidRPr="006820B3">
              <w:t>NOME COMPLETO</w:t>
            </w:r>
          </w:p>
        </w:tc>
        <w:tc>
          <w:tcPr>
            <w:tcW w:w="1929" w:type="dxa"/>
            <w:shd w:val="clear" w:color="auto" w:fill="8EAADB" w:themeFill="accent1" w:themeFillTint="99"/>
          </w:tcPr>
          <w:p w14:paraId="02AB9A33" w14:textId="77777777" w:rsidR="00CD2AAC" w:rsidRPr="006820B3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RA</w:t>
            </w:r>
          </w:p>
        </w:tc>
      </w:tr>
      <w:tr w:rsidR="00CD2AAC" w:rsidRPr="006820B3" w14:paraId="760E5C72" w14:textId="77777777" w:rsidTr="0085071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24BE27BF" w14:textId="23A9E856" w:rsidR="00CD2AAC" w:rsidRPr="006820B3" w:rsidRDefault="003C31C5" w:rsidP="00131939">
            <w:r w:rsidRPr="006820B3">
              <w:t>C</w:t>
            </w:r>
            <w:r w:rsidR="00297B91">
              <w:t>HARLES</w:t>
            </w:r>
            <w:r w:rsidR="00F031DF" w:rsidRPr="006820B3">
              <w:t xml:space="preserve"> A</w:t>
            </w:r>
            <w:r w:rsidR="00297B91">
              <w:t>NDREWS</w:t>
            </w:r>
            <w:r w:rsidR="00B771A7" w:rsidRPr="006820B3">
              <w:t xml:space="preserve"> W</w:t>
            </w:r>
            <w:r w:rsidR="00297B91">
              <w:t>ILLIAM KULKAUSKI</w:t>
            </w:r>
          </w:p>
        </w:tc>
        <w:tc>
          <w:tcPr>
            <w:tcW w:w="1929" w:type="dxa"/>
          </w:tcPr>
          <w:p w14:paraId="2E07A33E" w14:textId="3C520B90" w:rsidR="00CD2AAC" w:rsidRPr="006820B3" w:rsidRDefault="00B771A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01221132</w:t>
            </w:r>
          </w:p>
        </w:tc>
      </w:tr>
      <w:tr w:rsidR="00CD2AAC" w:rsidRPr="006820B3" w14:paraId="75538729" w14:textId="77777777" w:rsidTr="0085071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1FFD7E96" w14:textId="676B4D58" w:rsidR="00CD2AAC" w:rsidRPr="006820B3" w:rsidRDefault="003C31C5" w:rsidP="00131939">
            <w:r w:rsidRPr="006820B3">
              <w:t>D</w:t>
            </w:r>
            <w:r w:rsidR="00297B91">
              <w:t>IOGO HENRIQUE GOMES</w:t>
            </w:r>
          </w:p>
        </w:tc>
        <w:tc>
          <w:tcPr>
            <w:tcW w:w="1929" w:type="dxa"/>
          </w:tcPr>
          <w:p w14:paraId="5AEDF16B" w14:textId="269027E2" w:rsidR="00CD2AAC" w:rsidRPr="006820B3" w:rsidRDefault="00B771A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01221183</w:t>
            </w:r>
          </w:p>
        </w:tc>
      </w:tr>
      <w:tr w:rsidR="00CD2AAC" w:rsidRPr="006820B3" w14:paraId="7367897D" w14:textId="77777777" w:rsidTr="0085071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20752250" w14:textId="653FF0B4" w:rsidR="00CD2AAC" w:rsidRPr="006820B3" w:rsidRDefault="003C31C5" w:rsidP="00131939">
            <w:r w:rsidRPr="006820B3">
              <w:t>E</w:t>
            </w:r>
            <w:r w:rsidR="008E6000">
              <w:t>NDRYL</w:t>
            </w:r>
            <w:r w:rsidRPr="006820B3">
              <w:t xml:space="preserve"> </w:t>
            </w:r>
            <w:r w:rsidR="0085071B" w:rsidRPr="006820B3">
              <w:t>C</w:t>
            </w:r>
            <w:r w:rsidR="008E6000">
              <w:t>RISTIAN</w:t>
            </w:r>
            <w:r w:rsidR="0085071B" w:rsidRPr="006820B3">
              <w:t xml:space="preserve"> </w:t>
            </w:r>
            <w:r w:rsidR="008E6000">
              <w:t>DE</w:t>
            </w:r>
            <w:r w:rsidR="0085071B" w:rsidRPr="006820B3">
              <w:t xml:space="preserve"> M</w:t>
            </w:r>
            <w:r w:rsidR="008E6000">
              <w:t>ORAIS</w:t>
            </w:r>
            <w:r w:rsidR="0085071B" w:rsidRPr="006820B3">
              <w:t xml:space="preserve"> </w:t>
            </w:r>
            <w:r w:rsidRPr="006820B3">
              <w:t>F</w:t>
            </w:r>
            <w:r w:rsidR="008E6000">
              <w:t>IOROTTI</w:t>
            </w:r>
          </w:p>
        </w:tc>
        <w:tc>
          <w:tcPr>
            <w:tcW w:w="1929" w:type="dxa"/>
          </w:tcPr>
          <w:p w14:paraId="48B218A0" w14:textId="40796972" w:rsidR="00CD2AAC" w:rsidRPr="006820B3" w:rsidRDefault="00B007C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01221097</w:t>
            </w:r>
          </w:p>
        </w:tc>
      </w:tr>
      <w:tr w:rsidR="00CD2AAC" w:rsidRPr="006820B3" w14:paraId="004D789C" w14:textId="77777777" w:rsidTr="0085071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661278AB" w14:textId="3117EBCF" w:rsidR="00CD2AAC" w:rsidRPr="006820B3" w:rsidRDefault="008E6000" w:rsidP="00131939">
            <w:r>
              <w:t>MARYANNA GEOVANNA CAVALCANTE DA SILVA</w:t>
            </w:r>
          </w:p>
        </w:tc>
        <w:tc>
          <w:tcPr>
            <w:tcW w:w="1929" w:type="dxa"/>
          </w:tcPr>
          <w:p w14:paraId="6DAC267D" w14:textId="4AB19075" w:rsidR="00CD2AAC" w:rsidRPr="006820B3" w:rsidRDefault="00B007C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01221207</w:t>
            </w:r>
          </w:p>
        </w:tc>
      </w:tr>
      <w:tr w:rsidR="00CD2AAC" w:rsidRPr="006820B3" w14:paraId="46EF8406" w14:textId="77777777" w:rsidTr="0085071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37189B11" w14:textId="6D3EBA1E" w:rsidR="00CD2AAC" w:rsidRPr="006820B3" w:rsidRDefault="008E6000" w:rsidP="00131939">
            <w:r>
              <w:t>MAURICIO</w:t>
            </w:r>
            <w:r w:rsidR="000E5551" w:rsidRPr="006820B3">
              <w:t xml:space="preserve"> </w:t>
            </w:r>
            <w:r>
              <w:t>MAXUEL AFONSO DOS SANTOS</w:t>
            </w:r>
          </w:p>
        </w:tc>
        <w:tc>
          <w:tcPr>
            <w:tcW w:w="1929" w:type="dxa"/>
          </w:tcPr>
          <w:p w14:paraId="46019CF7" w14:textId="7BD91E1B" w:rsidR="00CD2AAC" w:rsidRPr="006820B3" w:rsidRDefault="00B771A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01221085</w:t>
            </w:r>
          </w:p>
        </w:tc>
      </w:tr>
      <w:tr w:rsidR="00CD2AAC" w:rsidRPr="006820B3" w14:paraId="239BCC86" w14:textId="77777777" w:rsidTr="0085071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6DA8C147" w14:textId="278055CC" w:rsidR="00CD2AAC" w:rsidRPr="006820B3" w:rsidRDefault="008E6000" w:rsidP="00131939">
            <w:r>
              <w:t>VITORIA</w:t>
            </w:r>
            <w:r w:rsidR="00B007C2" w:rsidRPr="006820B3">
              <w:t xml:space="preserve"> </w:t>
            </w:r>
            <w:r>
              <w:t>VIEIRA GOMES</w:t>
            </w:r>
          </w:p>
        </w:tc>
        <w:tc>
          <w:tcPr>
            <w:tcW w:w="1929" w:type="dxa"/>
          </w:tcPr>
          <w:p w14:paraId="7E0BBE98" w14:textId="4116F513" w:rsidR="00CD2AAC" w:rsidRPr="006820B3" w:rsidRDefault="00B007C2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01221148</w:t>
            </w:r>
          </w:p>
        </w:tc>
      </w:tr>
      <w:tr w:rsidR="00B007C2" w:rsidRPr="006820B3" w14:paraId="10F93DFE" w14:textId="77777777" w:rsidTr="0085071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4" w:type="dxa"/>
          </w:tcPr>
          <w:p w14:paraId="449E3438" w14:textId="49EF60B2" w:rsidR="00B007C2" w:rsidRPr="006820B3" w:rsidRDefault="008E6000" w:rsidP="00131939">
            <w:r>
              <w:t>YURI OLIVEIRA MARTINS</w:t>
            </w:r>
          </w:p>
        </w:tc>
        <w:tc>
          <w:tcPr>
            <w:tcW w:w="1929" w:type="dxa"/>
          </w:tcPr>
          <w:p w14:paraId="04461DFE" w14:textId="6B929580" w:rsidR="00B007C2" w:rsidRPr="006820B3" w:rsidRDefault="0085071B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20B3">
              <w:t>01221206</w:t>
            </w:r>
          </w:p>
        </w:tc>
      </w:tr>
    </w:tbl>
    <w:p w14:paraId="69670D68" w14:textId="77777777" w:rsidR="00414204" w:rsidRPr="006820B3" w:rsidRDefault="00414204" w:rsidP="007A7751">
      <w:pPr>
        <w:pStyle w:val="Ttulo1"/>
      </w:pPr>
    </w:p>
    <w:sdt>
      <w:sdtPr>
        <w:rPr>
          <w:rFonts w:ascii="Simplon Mono" w:eastAsiaTheme="minorHAnsi" w:hAnsi="Simplon Mono" w:cstheme="minorBidi"/>
          <w:color w:val="595959" w:themeColor="text1" w:themeTint="A6"/>
          <w:kern w:val="20"/>
          <w:sz w:val="22"/>
          <w:szCs w:val="22"/>
        </w:rPr>
        <w:id w:val="-1338069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7A49AA" w14:textId="10639A36" w:rsidR="00414204" w:rsidRPr="006820B3" w:rsidRDefault="00414204">
          <w:pPr>
            <w:pStyle w:val="CabealhodoSumrio"/>
            <w:rPr>
              <w:rFonts w:ascii="Simplon Mono" w:hAnsi="Simplon Mono"/>
              <w:b/>
              <w:bCs/>
            </w:rPr>
          </w:pPr>
          <w:r w:rsidRPr="006820B3">
            <w:rPr>
              <w:rFonts w:ascii="Simplon Mono" w:hAnsi="Simplon Mono"/>
              <w:b/>
              <w:bCs/>
            </w:rPr>
            <w:t>Sumário</w:t>
          </w:r>
        </w:p>
        <w:p w14:paraId="29B80550" w14:textId="46AF27FC" w:rsidR="00B84BF1" w:rsidRDefault="00414204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r w:rsidRPr="006820B3">
            <w:rPr>
              <w:sz w:val="24"/>
              <w:szCs w:val="24"/>
            </w:rPr>
            <w:fldChar w:fldCharType="begin"/>
          </w:r>
          <w:r w:rsidRPr="006820B3">
            <w:rPr>
              <w:sz w:val="24"/>
              <w:szCs w:val="24"/>
            </w:rPr>
            <w:instrText xml:space="preserve"> TOC \o "1-3" \h \z \u </w:instrText>
          </w:r>
          <w:r w:rsidRPr="006820B3">
            <w:rPr>
              <w:sz w:val="24"/>
              <w:szCs w:val="24"/>
            </w:rPr>
            <w:fldChar w:fldCharType="separate"/>
          </w:r>
          <w:hyperlink w:anchor="_Toc98194994" w:history="1">
            <w:r w:rsidR="00B84BF1" w:rsidRPr="005A6B29">
              <w:rPr>
                <w:rStyle w:val="Hyperlink"/>
                <w:noProof/>
              </w:rPr>
              <w:t>Documentação do Projeto / New Employee / Grupo 1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_Toc98194994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1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13B08955" w14:textId="60A17EF5" w:rsidR="00B84BF1" w:rsidRDefault="00190316">
          <w:pPr>
            <w:pStyle w:val="Sumrio2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4995" w:history="1">
            <w:r w:rsidR="00B84BF1" w:rsidRPr="005A6B29">
              <w:rPr>
                <w:rStyle w:val="Hyperlink"/>
                <w:noProof/>
              </w:rPr>
              <w:t>Pesquisa e Inovação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_Toc98194995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1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76914F5A" w14:textId="69B45AD9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4996" w:history="1">
            <w:r w:rsidR="00B84BF1" w:rsidRPr="005A6B29">
              <w:rPr>
                <w:rStyle w:val="Hyperlink"/>
                <w:noProof/>
              </w:rPr>
              <w:t>Contexto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_Toc98194996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2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3F9E28DB" w14:textId="4078E869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4997" w:history="1">
            <w:r w:rsidR="00B84BF1" w:rsidRPr="005A6B29">
              <w:rPr>
                <w:rStyle w:val="Hyperlink"/>
                <w:noProof/>
              </w:rPr>
              <w:t>Objetivo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_Toc98194997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2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31922876" w14:textId="4C1946A0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4998" w:history="1">
            <w:r w:rsidR="00B84BF1" w:rsidRPr="005A6B29">
              <w:rPr>
                <w:rStyle w:val="Hyperlink"/>
                <w:noProof/>
              </w:rPr>
              <w:t>Justificativa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_Toc98194998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2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4F26F49C" w14:textId="6428D771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4999" w:history="1">
            <w:r w:rsidR="00B84BF1" w:rsidRPr="005A6B29">
              <w:rPr>
                <w:rStyle w:val="Hyperlink"/>
                <w:noProof/>
              </w:rPr>
              <w:t>Escopo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_Toc98194999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3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2482D1ED" w14:textId="1BFF695A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5000" w:history="1">
            <w:r w:rsidR="00B84BF1" w:rsidRPr="005A6B29">
              <w:rPr>
                <w:rStyle w:val="Hyperlink"/>
                <w:noProof/>
              </w:rPr>
              <w:t>Diagrama da solução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_Toc98195000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3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49BC2EFD" w14:textId="37F1B401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5001" w:history="1">
            <w:r w:rsidR="00B84BF1" w:rsidRPr="005A6B29">
              <w:rPr>
                <w:rStyle w:val="Hyperlink"/>
                <w:noProof/>
              </w:rPr>
              <w:t>Marcos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_Toc98195001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3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53637B19" w14:textId="37641AFC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5002" w:history="1">
            <w:r w:rsidR="00B84BF1" w:rsidRPr="005A6B29">
              <w:rPr>
                <w:rStyle w:val="Hyperlink"/>
                <w:noProof/>
              </w:rPr>
              <w:t>Premissas e Restrições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_Toc98195002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2A764A18" w14:textId="4B3B4D54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5003" w:history="1">
            <w:r w:rsidR="00B84BF1" w:rsidRPr="005A6B29">
              <w:rPr>
                <w:rStyle w:val="Hyperlink"/>
                <w:noProof/>
              </w:rPr>
              <w:t>Equipe envolvida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_Toc98195003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170556A9" w14:textId="5270D254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5004" w:history="1">
            <w:r w:rsidR="00B84BF1" w:rsidRPr="005A6B29">
              <w:rPr>
                <w:rStyle w:val="Hyperlink"/>
                <w:noProof/>
              </w:rPr>
              <w:t>Orçamento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_Toc98195004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42DA4000" w14:textId="64BE137C" w:rsidR="00B84BF1" w:rsidRDefault="00190316">
          <w:pPr>
            <w:pStyle w:val="Sumrio1"/>
            <w:tabs>
              <w:tab w:val="right" w:leader="dot" w:pos="9968"/>
            </w:tabs>
            <w:rPr>
              <w:rFonts w:asciiTheme="minorHAnsi" w:eastAsiaTheme="minorEastAsia" w:hAnsiTheme="minorHAnsi"/>
              <w:noProof/>
              <w:color w:val="auto"/>
              <w:kern w:val="0"/>
            </w:rPr>
          </w:pPr>
          <w:hyperlink w:anchor="_Toc98195005" w:history="1">
            <w:r w:rsidR="00B84BF1" w:rsidRPr="005A6B29">
              <w:rPr>
                <w:rStyle w:val="Hyperlink"/>
                <w:noProof/>
              </w:rPr>
              <w:t>Sustentação</w:t>
            </w:r>
            <w:r w:rsidR="00B84BF1">
              <w:rPr>
                <w:noProof/>
                <w:webHidden/>
              </w:rPr>
              <w:tab/>
            </w:r>
            <w:r w:rsidR="00B84BF1">
              <w:rPr>
                <w:noProof/>
                <w:webHidden/>
              </w:rPr>
              <w:fldChar w:fldCharType="begin"/>
            </w:r>
            <w:r w:rsidR="00B84BF1">
              <w:rPr>
                <w:noProof/>
                <w:webHidden/>
              </w:rPr>
              <w:instrText xml:space="preserve"> PAGEREF _Toc98195005 \h </w:instrText>
            </w:r>
            <w:r w:rsidR="00B84BF1">
              <w:rPr>
                <w:noProof/>
                <w:webHidden/>
              </w:rPr>
            </w:r>
            <w:r w:rsidR="00B84BF1">
              <w:rPr>
                <w:noProof/>
                <w:webHidden/>
              </w:rPr>
              <w:fldChar w:fldCharType="separate"/>
            </w:r>
            <w:r w:rsidR="00B84BF1">
              <w:rPr>
                <w:noProof/>
                <w:webHidden/>
              </w:rPr>
              <w:t>4</w:t>
            </w:r>
            <w:r w:rsidR="00B84BF1">
              <w:rPr>
                <w:noProof/>
                <w:webHidden/>
              </w:rPr>
              <w:fldChar w:fldCharType="end"/>
            </w:r>
          </w:hyperlink>
        </w:p>
        <w:p w14:paraId="3B68D467" w14:textId="49D61917" w:rsidR="00414204" w:rsidRPr="006820B3" w:rsidRDefault="00414204">
          <w:r w:rsidRPr="006820B3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7B779612" w14:textId="4DF920AB" w:rsidR="00414204" w:rsidRPr="006820B3" w:rsidRDefault="00414204" w:rsidP="00414204">
      <w:pPr>
        <w:sectPr w:rsidR="00414204" w:rsidRPr="006820B3" w:rsidSect="00961E21">
          <w:headerReference w:type="even" r:id="rId11"/>
          <w:headerReference w:type="default" r:id="rId12"/>
          <w:headerReference w:type="first" r:id="rId13"/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</w:p>
    <w:p w14:paraId="676B462A" w14:textId="7A5A71AC" w:rsidR="00CD2AAC" w:rsidRPr="006820B3" w:rsidRDefault="007A7751" w:rsidP="007A7751">
      <w:pPr>
        <w:pStyle w:val="Ttulo1"/>
      </w:pPr>
      <w:bookmarkStart w:id="2" w:name="_Toc98194996"/>
      <w:r w:rsidRPr="006820B3">
        <w:lastRenderedPageBreak/>
        <w:t>Contexto</w:t>
      </w:r>
      <w:bookmarkEnd w:id="2"/>
    </w:p>
    <w:p w14:paraId="3088A89D" w14:textId="77777777" w:rsidR="00247099" w:rsidRPr="006820B3" w:rsidRDefault="00247099" w:rsidP="00131939"/>
    <w:p w14:paraId="6DA0BC6F" w14:textId="223B1724" w:rsidR="00CD2AAC" w:rsidRPr="006820B3" w:rsidRDefault="00D60F7C" w:rsidP="00D60F7C">
      <w:pPr>
        <w:ind w:firstLine="708"/>
      </w:pPr>
      <w:r>
        <w:t>Somos uma empresa de tecnologia idealizada para transformar seu local de trabalho em um ambiente mais saudável e confortável, através da implantação de sistemas regulamentadores de temperatura e luminosidade. Desta maneira aumentamos a disposição e a produtividade de seus funcionários, além de diminuir, em até 51%, o índice de absenteísmo em sua empresa. Com projetos planejados e personalizados para o meio corporativo, ideais para promover maior conforto e saúde aos seus funcionários.</w:t>
      </w:r>
    </w:p>
    <w:p w14:paraId="055E8305" w14:textId="1772B305" w:rsidR="007A7751" w:rsidRPr="006820B3" w:rsidRDefault="007A7751">
      <w:pPr>
        <w:pStyle w:val="Ttulo1"/>
      </w:pPr>
      <w:bookmarkStart w:id="3" w:name="_Toc98194997"/>
      <w:r w:rsidRPr="006820B3">
        <w:t>Objetivo</w:t>
      </w:r>
      <w:bookmarkEnd w:id="3"/>
    </w:p>
    <w:p w14:paraId="5EE1027A" w14:textId="77777777" w:rsidR="00247099" w:rsidRPr="006820B3" w:rsidRDefault="00247099" w:rsidP="00247099"/>
    <w:p w14:paraId="249EF2FF" w14:textId="525EFDD6" w:rsidR="00B771A7" w:rsidRPr="006820B3" w:rsidRDefault="00D60F7C" w:rsidP="00D60F7C">
      <w:pPr>
        <w:ind w:firstLine="708"/>
      </w:pPr>
      <w:r w:rsidRPr="00D60F7C">
        <w:t>New Employee tem como foco proporcionar um ambiente climatizado e confortável para diminuir (em até 51%) o índice de absenteísmo no meio corporativo, e também aumentar o nível de disposição e produtividade dos funcionários.</w:t>
      </w:r>
    </w:p>
    <w:p w14:paraId="3958A0F3" w14:textId="0E245963" w:rsidR="007A7751" w:rsidRPr="006820B3" w:rsidRDefault="007A7751">
      <w:pPr>
        <w:pStyle w:val="Ttulo1"/>
      </w:pPr>
      <w:bookmarkStart w:id="4" w:name="_Toc98194998"/>
      <w:r w:rsidRPr="006820B3">
        <w:t>Justificativa</w:t>
      </w:r>
      <w:bookmarkEnd w:id="4"/>
    </w:p>
    <w:p w14:paraId="362E640B" w14:textId="213CEB36" w:rsidR="00841710" w:rsidRDefault="00841710" w:rsidP="00841710"/>
    <w:p w14:paraId="39EBC090" w14:textId="671E8776" w:rsidR="00D60F7C" w:rsidRDefault="00D60F7C" w:rsidP="00D60F7C">
      <w:pPr>
        <w:ind w:firstLine="708"/>
      </w:pPr>
      <w:r>
        <w:t>Tendo em vista que o mau uso do ar-condicionado abaixa a imunidade, é claro o impacto gerado pelo uso desregulado deste equipamento na saúde dos usuários. O mesmo é responsável por nos deixar suscetíveis a doenças respiratórias como gripe, resfriado, pneumonia, bronquite, entre outras. Uma climatização adequada é de extrema importância, ajudando a prevenir a chamada “Síndrome do Edifício Doente”.</w:t>
      </w:r>
    </w:p>
    <w:p w14:paraId="244732F3" w14:textId="2248FBB3" w:rsidR="00D60F7C" w:rsidRPr="00681C57" w:rsidRDefault="00D60F7C" w:rsidP="00681C57">
      <w:pPr>
        <w:ind w:left="3402"/>
        <w:jc w:val="both"/>
        <w:rPr>
          <w:i/>
          <w:iCs/>
        </w:rPr>
      </w:pPr>
      <w:r w:rsidRPr="00681C57">
        <w:rPr>
          <w:i/>
          <w:iCs/>
        </w:rPr>
        <w:t>“Essa síndrome, que começou a ser estudada na década de 1970, está frequentemente relacionada ao sistema de refrigeração ou de aquecimento dos edifícios...</w:t>
      </w:r>
      <w:r w:rsidR="00681C57">
        <w:rPr>
          <w:i/>
          <w:iCs/>
        </w:rPr>
        <w:t xml:space="preserve"> </w:t>
      </w:r>
      <w:r w:rsidRPr="00681C57">
        <w:rPr>
          <w:i/>
          <w:iCs/>
        </w:rPr>
        <w:t>Fatores como temperatura inadequada, velocidade do ar e umidade abaixo ou acima do recomendável também estão relacionados à síndrome, de acordo com o médico Clovis Chechinel”</w:t>
      </w:r>
      <w:r w:rsidR="00EA70C8">
        <w:rPr>
          <w:i/>
          <w:iCs/>
        </w:rPr>
        <w:t xml:space="preserve"> </w:t>
      </w:r>
      <w:r w:rsidRPr="00681C57">
        <w:rPr>
          <w:i/>
          <w:iCs/>
        </w:rPr>
        <w:t>–</w:t>
      </w:r>
      <w:r w:rsidR="00EA70C8">
        <w:rPr>
          <w:i/>
          <w:iCs/>
        </w:rPr>
        <w:t xml:space="preserve"> </w:t>
      </w:r>
      <w:r w:rsidRPr="00681C57">
        <w:rPr>
          <w:i/>
          <w:iCs/>
        </w:rPr>
        <w:t>g</w:t>
      </w:r>
      <w:r w:rsidR="00681C57" w:rsidRPr="00681C57">
        <w:rPr>
          <w:i/>
          <w:iCs/>
        </w:rPr>
        <w:t>1.globo</w:t>
      </w:r>
      <w:r w:rsidRPr="00681C57">
        <w:rPr>
          <w:i/>
          <w:iCs/>
        </w:rPr>
        <w:t>.</w:t>
      </w:r>
    </w:p>
    <w:p w14:paraId="5A7A5790" w14:textId="2CFE02CF" w:rsidR="00D60F7C" w:rsidRDefault="00D60F7C" w:rsidP="00681C57">
      <w:pPr>
        <w:ind w:firstLine="708"/>
      </w:pPr>
      <w:r>
        <w:t>Segundo o site O Globo historicamente, 1 a cada 4 funcionários (25%) entrega ao menos um atestado por mês e c</w:t>
      </w:r>
      <w:r w:rsidR="00681C57">
        <w:t>e</w:t>
      </w:r>
      <w:r>
        <w:t xml:space="preserve">rca de 51% dos atestados entregues em </w:t>
      </w:r>
      <w:r w:rsidR="00681C57">
        <w:t>j</w:t>
      </w:r>
      <w:r>
        <w:t>aneiro de 2021 foram por doenças respiratórias, logo o uso inadequado do ar-condicionado é responsável por gra</w:t>
      </w:r>
      <w:r w:rsidR="00681C57">
        <w:t>n</w:t>
      </w:r>
      <w:r>
        <w:t>de parte do índice de absenteísmo no meio corporativo.</w:t>
      </w:r>
    </w:p>
    <w:p w14:paraId="227E0D80" w14:textId="46C21CCF" w:rsidR="00D60F7C" w:rsidRDefault="00D60F7C" w:rsidP="00D60F7C">
      <w:r>
        <w:tab/>
        <w:t>A NR (norma regulamentadora do ministério do trabalho) de nº 17</w:t>
      </w:r>
      <w:r w:rsidR="00681C57">
        <w:t>,</w:t>
      </w:r>
      <w:r>
        <w:t xml:space="preserve"> estipula que a temperatura deve ser mantida entre 20</w:t>
      </w:r>
      <w:r w:rsidR="00681C57">
        <w:t>°</w:t>
      </w:r>
      <w:r>
        <w:t>C e 23</w:t>
      </w:r>
      <w:r w:rsidR="00681C57">
        <w:t>°</w:t>
      </w:r>
      <w:r>
        <w:t>C, velocidade do ar em 0,75 m/s e umidade relativa mínima de 40%.</w:t>
      </w:r>
    </w:p>
    <w:p w14:paraId="58D8A756" w14:textId="77777777" w:rsidR="00D60F7C" w:rsidRDefault="00D60F7C" w:rsidP="00D60F7C">
      <w:r>
        <w:tab/>
        <w:t>Já a iluminação não adequada do ambiente pode causar irritação nos olhos, cansaço visual, problemas de pele, baixa atenção, aumento no número de acidentes (por falta de atenção) diminuindo a produtividade dos funcionários. A má iluminação pode ser caracterizada por alguns fatores, como níveis muito altos ou muito baixos de luz, distribuição incorreta da intensidade luminosa, cor inadequada da luz que dificulta a visão e impacta o estado emocional, mal direcionamento da luz e da sombra, lâmpadas, refletores e demais objetos de iluminação em mau funcionamento.</w:t>
      </w:r>
    </w:p>
    <w:p w14:paraId="0A988528" w14:textId="1A07C910" w:rsidR="00D60F7C" w:rsidRDefault="00D60F7C" w:rsidP="00D60F7C">
      <w:r>
        <w:tab/>
        <w:t>Segundo pesquisas feitas pela UFRJ algumas restrições devem ser seguidas dentro do ambiente de trabalho</w:t>
      </w:r>
      <w:r w:rsidR="004615E4">
        <w:t>:</w:t>
      </w:r>
    </w:p>
    <w:p w14:paraId="18390D20" w14:textId="563821A1" w:rsidR="00D60F7C" w:rsidRDefault="00D60F7C" w:rsidP="00AA221D">
      <w:pPr>
        <w:pStyle w:val="PargrafodaLista"/>
        <w:numPr>
          <w:ilvl w:val="0"/>
          <w:numId w:val="17"/>
        </w:numPr>
      </w:pPr>
      <w:r>
        <w:t>O ambiente de trabalho deve apresentar, no mínimo, 500 luxes, o que é fiscalizado pelo Ministério do Trabalho</w:t>
      </w:r>
      <w:r w:rsidR="00AA221D">
        <w:t>;</w:t>
      </w:r>
    </w:p>
    <w:p w14:paraId="3D6F9ADB" w14:textId="752EF244" w:rsidR="00AA221D" w:rsidRDefault="00D60F7C" w:rsidP="00AA221D">
      <w:pPr>
        <w:pStyle w:val="PargrafodaLista"/>
        <w:numPr>
          <w:ilvl w:val="0"/>
          <w:numId w:val="17"/>
        </w:numPr>
      </w:pPr>
      <w:r>
        <w:t>O excesso da luz solar deve ser controlado com cortinas</w:t>
      </w:r>
      <w:r w:rsidR="00AA221D">
        <w:t xml:space="preserve">, </w:t>
      </w:r>
      <w:r>
        <w:t>persianas</w:t>
      </w:r>
      <w:r w:rsidR="00AA221D">
        <w:t xml:space="preserve"> e janelas com vidro com insulfilme</w:t>
      </w:r>
      <w:r>
        <w:t>. Há uma tendência em se aproveitar a luz natural, sempre complementando-a com a iluminação artificial</w:t>
      </w:r>
      <w:r w:rsidR="00AA221D">
        <w:t>;</w:t>
      </w:r>
    </w:p>
    <w:p w14:paraId="61703AAF" w14:textId="1D9818B7" w:rsidR="00D60F7C" w:rsidRDefault="00D60F7C" w:rsidP="00AA221D">
      <w:pPr>
        <w:pStyle w:val="PargrafodaLista"/>
        <w:numPr>
          <w:ilvl w:val="0"/>
          <w:numId w:val="17"/>
        </w:numPr>
      </w:pPr>
      <w:r>
        <w:t>O computador nunca deve receber a luz natural da janela diretamente na tela. O ofuscamento prejudica a concentração e a saúde</w:t>
      </w:r>
      <w:r w:rsidR="00AA221D">
        <w:t>;</w:t>
      </w:r>
    </w:p>
    <w:p w14:paraId="391842BF" w14:textId="17D5BA93" w:rsidR="00D60F7C" w:rsidRPr="006820B3" w:rsidRDefault="00D60F7C" w:rsidP="00AA221D">
      <w:pPr>
        <w:pStyle w:val="PargrafodaLista"/>
        <w:numPr>
          <w:ilvl w:val="0"/>
          <w:numId w:val="17"/>
        </w:numPr>
      </w:pPr>
      <w:r>
        <w:t>Utilizar cores claras no ambiente de trabalho e estudo, melhoram a iluminação do local e você se sentirá mais confortável e disposto no seu local de trabalho.</w:t>
      </w:r>
    </w:p>
    <w:p w14:paraId="7C3E0F72" w14:textId="030F8501" w:rsidR="007A7751" w:rsidRPr="006820B3" w:rsidRDefault="00F031DF">
      <w:pPr>
        <w:pStyle w:val="Ttulo1"/>
      </w:pPr>
      <w:bookmarkStart w:id="5" w:name="_Toc98194999"/>
      <w:r w:rsidRPr="006820B3">
        <w:lastRenderedPageBreak/>
        <w:t>Escopo</w:t>
      </w:r>
      <w:bookmarkEnd w:id="5"/>
    </w:p>
    <w:p w14:paraId="056E22D3" w14:textId="5EC61E0A" w:rsidR="00247099" w:rsidRDefault="00247099" w:rsidP="00247099"/>
    <w:p w14:paraId="3FDAA045" w14:textId="3108C73A" w:rsidR="00AA221D" w:rsidRDefault="00AA221D" w:rsidP="00AA221D">
      <w:pPr>
        <w:ind w:firstLine="708"/>
      </w:pPr>
      <w:r>
        <w:t>Implantar sensores de temperatura e luminosidade em pontos estratégicos de cada sala da empresa, com eles capturar dados correspondentes</w:t>
      </w:r>
      <w:r w:rsidR="00F94701">
        <w:t>, armazenar no banco de dados e mostrar em forma de gráficos e dashboards para a empresa.</w:t>
      </w:r>
      <w:r>
        <w:t xml:space="preserve"> </w:t>
      </w:r>
      <w:r w:rsidR="00F94701">
        <w:t>A</w:t>
      </w:r>
      <w:r>
        <w:t xml:space="preserve">través da análise destes dados manter condições climáticas e luminosas adequadas de acordo com a recomendação do ministério do trabalho. </w:t>
      </w:r>
    </w:p>
    <w:p w14:paraId="717B5B7E" w14:textId="586E8CC9" w:rsidR="00AA221D" w:rsidRPr="006820B3" w:rsidRDefault="00AA221D" w:rsidP="00AA221D">
      <w:pPr>
        <w:ind w:firstLine="708"/>
      </w:pPr>
      <w:r>
        <w:t xml:space="preserve">Após adequar a temperatura do ambiente de trabalho às normas, a preocupação deve ser em como mantê-la. Pensando assim, é necessário um monitoramento firme e constante para que a empresa esteja com a temperatura </w:t>
      </w:r>
      <w:r w:rsidR="00126CEE">
        <w:t xml:space="preserve">do </w:t>
      </w:r>
      <w:r>
        <w:t>ambiente sempre adequada. O mesmo vale para a adequação de luz, uma vez sabendo os luxes ideais resta manter um monitoramento constante</w:t>
      </w:r>
      <w:r w:rsidR="00F94701">
        <w:t>.</w:t>
      </w:r>
    </w:p>
    <w:p w14:paraId="00EFBF61" w14:textId="099F2B55" w:rsidR="00247099" w:rsidRPr="006820B3" w:rsidRDefault="00F031DF" w:rsidP="004615E4">
      <w:pPr>
        <w:pStyle w:val="Ttulo1"/>
      </w:pPr>
      <w:bookmarkStart w:id="6" w:name="_Toc98195000"/>
      <w:r w:rsidRPr="006820B3">
        <w:t>Diagrama da solução</w:t>
      </w:r>
      <w:bookmarkEnd w:id="6"/>
    </w:p>
    <w:p w14:paraId="059E60E7" w14:textId="65E91B07" w:rsidR="00902620" w:rsidRDefault="00B84BF1" w:rsidP="00902620">
      <w:pPr>
        <w:keepNext/>
      </w:pPr>
      <w:r>
        <w:rPr>
          <w:noProof/>
        </w:rPr>
        <w:drawing>
          <wp:inline distT="0" distB="0" distL="0" distR="0" wp14:anchorId="3ABED18E" wp14:editId="41B99168">
            <wp:extent cx="5552600" cy="2392326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7375" cy="241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3ED56" w14:textId="516BB630" w:rsidR="009D3739" w:rsidRDefault="00902620" w:rsidP="009D3739">
      <w:pPr>
        <w:pStyle w:val="Legenda"/>
      </w:pPr>
      <w:r>
        <w:t xml:space="preserve">Figura </w:t>
      </w:r>
      <w:r w:rsidR="00190316">
        <w:fldChar w:fldCharType="begin"/>
      </w:r>
      <w:r w:rsidR="00190316">
        <w:instrText xml:space="preserve"> SEQ Figura \* ARABIC </w:instrText>
      </w:r>
      <w:r w:rsidR="00190316">
        <w:fldChar w:fldCharType="separate"/>
      </w:r>
      <w:r>
        <w:rPr>
          <w:noProof/>
        </w:rPr>
        <w:t>1</w:t>
      </w:r>
      <w:r w:rsidR="00190316">
        <w:rPr>
          <w:noProof/>
        </w:rPr>
        <w:fldChar w:fldCharType="end"/>
      </w:r>
      <w:r>
        <w:t xml:space="preserve"> - Diagrama da solução</w:t>
      </w:r>
    </w:p>
    <w:p w14:paraId="2C3928FA" w14:textId="77777777" w:rsidR="009D3739" w:rsidRPr="009D3739" w:rsidRDefault="009D3739" w:rsidP="009D3739"/>
    <w:p w14:paraId="0960B78E" w14:textId="5E6E8831" w:rsidR="009D3739" w:rsidRDefault="00F031DF" w:rsidP="009D3739">
      <w:pPr>
        <w:pStyle w:val="Ttulo1"/>
      </w:pPr>
      <w:bookmarkStart w:id="7" w:name="_Toc98195001"/>
      <w:r w:rsidRPr="006820B3">
        <w:t>Marcos</w:t>
      </w:r>
      <w:bookmarkEnd w:id="7"/>
    </w:p>
    <w:p w14:paraId="2252E2BE" w14:textId="6EF6B3E8" w:rsidR="00902620" w:rsidRDefault="00B771A7" w:rsidP="00902620">
      <w:pPr>
        <w:keepNext/>
      </w:pPr>
      <w:r w:rsidRPr="006820B3">
        <w:rPr>
          <w:noProof/>
        </w:rPr>
        <w:drawing>
          <wp:inline distT="0" distB="0" distL="0" distR="0" wp14:anchorId="08FC3D2D" wp14:editId="0F05D924">
            <wp:extent cx="2371061" cy="3596945"/>
            <wp:effectExtent l="0" t="0" r="0" b="381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57"/>
                    <a:stretch/>
                  </pic:blipFill>
                  <pic:spPr bwMode="auto">
                    <a:xfrm>
                      <a:off x="0" y="0"/>
                      <a:ext cx="2397704" cy="3637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EE7A2" w14:textId="2F0A78CE" w:rsidR="00CF0ECC" w:rsidRPr="006820B3" w:rsidRDefault="00902620" w:rsidP="009D3739">
      <w:pPr>
        <w:pStyle w:val="Legenda"/>
        <w:sectPr w:rsidR="00CF0ECC" w:rsidRPr="006820B3" w:rsidSect="00961E21">
          <w:pgSz w:w="11906" w:h="16838" w:code="9"/>
          <w:pgMar w:top="964" w:right="964" w:bottom="964" w:left="964" w:header="709" w:footer="709" w:gutter="0"/>
          <w:cols w:space="708"/>
          <w:docGrid w:linePitch="360"/>
        </w:sectPr>
      </w:pPr>
      <w:r>
        <w:t xml:space="preserve">Figura </w:t>
      </w:r>
      <w:r w:rsidR="00190316">
        <w:fldChar w:fldCharType="begin"/>
      </w:r>
      <w:r w:rsidR="00190316">
        <w:instrText xml:space="preserve"> SEQ Figura \* ARABIC </w:instrText>
      </w:r>
      <w:r w:rsidR="00190316">
        <w:fldChar w:fldCharType="separate"/>
      </w:r>
      <w:r>
        <w:rPr>
          <w:noProof/>
        </w:rPr>
        <w:t>2</w:t>
      </w:r>
      <w:r w:rsidR="00190316">
        <w:rPr>
          <w:noProof/>
        </w:rPr>
        <w:fldChar w:fldCharType="end"/>
      </w:r>
      <w:r>
        <w:t xml:space="preserve"> - Marcos do projeto</w:t>
      </w:r>
    </w:p>
    <w:p w14:paraId="49CA7372" w14:textId="2372E86F" w:rsidR="00F031DF" w:rsidRPr="006820B3" w:rsidRDefault="00F031DF" w:rsidP="00F031DF">
      <w:pPr>
        <w:pStyle w:val="Ttulo1"/>
      </w:pPr>
      <w:bookmarkStart w:id="8" w:name="_Toc98195002"/>
      <w:r w:rsidRPr="006820B3">
        <w:lastRenderedPageBreak/>
        <w:t>Premissas</w:t>
      </w:r>
      <w:r w:rsidR="006820B3" w:rsidRPr="006820B3">
        <w:t xml:space="preserve"> e Restrições</w:t>
      </w:r>
      <w:bookmarkEnd w:id="8"/>
    </w:p>
    <w:p w14:paraId="714CE60E" w14:textId="2E22A484" w:rsidR="007005BD" w:rsidRPr="006820B3" w:rsidRDefault="007005BD" w:rsidP="007005BD"/>
    <w:p w14:paraId="638256AE" w14:textId="7B35EEDB" w:rsidR="007005BD" w:rsidRPr="006820B3" w:rsidRDefault="007005BD" w:rsidP="007005BD">
      <w:pPr>
        <w:pStyle w:val="PargrafodaLista"/>
        <w:numPr>
          <w:ilvl w:val="0"/>
          <w:numId w:val="13"/>
        </w:numPr>
      </w:pPr>
      <w:r w:rsidRPr="006820B3">
        <w:t>A empresa cliente deverá possuir um hardware</w:t>
      </w:r>
      <w:r w:rsidR="00E17B0E" w:rsidRPr="006820B3">
        <w:t xml:space="preserve"> e software</w:t>
      </w:r>
      <w:r w:rsidRPr="006820B3">
        <w:t xml:space="preserve"> que rode a aplicação</w:t>
      </w:r>
      <w:r w:rsidR="006A2E1A" w:rsidRPr="006820B3">
        <w:t>;</w:t>
      </w:r>
    </w:p>
    <w:p w14:paraId="407E0211" w14:textId="29D94DEE" w:rsidR="006A2E1A" w:rsidRDefault="006A2E1A" w:rsidP="007005BD">
      <w:pPr>
        <w:pStyle w:val="PargrafodaLista"/>
        <w:numPr>
          <w:ilvl w:val="0"/>
          <w:numId w:val="13"/>
        </w:numPr>
      </w:pPr>
      <w:r w:rsidRPr="006820B3">
        <w:t>Rede Wi-Fi</w:t>
      </w:r>
      <w:r w:rsidR="004615E4">
        <w:t xml:space="preserve"> </w:t>
      </w:r>
      <w:r w:rsidR="003A2B91">
        <w:t>de 300Mb no mínimo</w:t>
      </w:r>
      <w:r w:rsidRPr="006820B3">
        <w:t xml:space="preserve"> ou internet 4G para conseguir acessar a aplicação e para manter as informações armazenadas em banco de dados</w:t>
      </w:r>
      <w:r w:rsidR="00E17B0E" w:rsidRPr="006820B3">
        <w:t>;</w:t>
      </w:r>
    </w:p>
    <w:p w14:paraId="44C5F4EC" w14:textId="44AAB190" w:rsidR="003A2B91" w:rsidRPr="006820B3" w:rsidRDefault="003A2B91" w:rsidP="003A2B91">
      <w:pPr>
        <w:pStyle w:val="PargrafodaLista"/>
        <w:numPr>
          <w:ilvl w:val="0"/>
          <w:numId w:val="13"/>
        </w:numPr>
      </w:pPr>
      <w:r>
        <w:t>M</w:t>
      </w:r>
      <w:r w:rsidRPr="003A2B91">
        <w:t>icrosoft Azure para hospedagem do sistema</w:t>
      </w:r>
      <w:r>
        <w:t>;</w:t>
      </w:r>
    </w:p>
    <w:p w14:paraId="2DF339CE" w14:textId="760D3D4F" w:rsidR="007005BD" w:rsidRPr="006820B3" w:rsidRDefault="00E17B0E" w:rsidP="007005BD">
      <w:pPr>
        <w:pStyle w:val="PargrafodaLista"/>
        <w:numPr>
          <w:ilvl w:val="0"/>
          <w:numId w:val="13"/>
        </w:numPr>
      </w:pPr>
      <w:r w:rsidRPr="006820B3">
        <w:t>P</w:t>
      </w:r>
      <w:r w:rsidR="007005BD" w:rsidRPr="006820B3">
        <w:t>ermitir que façamos pesquisas no local ao longo do projeto</w:t>
      </w:r>
      <w:r w:rsidRPr="006820B3">
        <w:t>;</w:t>
      </w:r>
    </w:p>
    <w:p w14:paraId="6417414C" w14:textId="19EF8199" w:rsidR="00E17B0E" w:rsidRPr="006820B3" w:rsidRDefault="00E8064C" w:rsidP="00E17B0E">
      <w:pPr>
        <w:pStyle w:val="PargrafodaLista"/>
        <w:numPr>
          <w:ilvl w:val="0"/>
          <w:numId w:val="13"/>
        </w:numPr>
      </w:pPr>
      <w:r w:rsidRPr="006820B3">
        <w:t>Possui</w:t>
      </w:r>
      <w:r w:rsidR="009D3739">
        <w:t>r</w:t>
      </w:r>
      <w:r w:rsidRPr="006820B3">
        <w:t xml:space="preserve"> ar-condicionado para os funcionários</w:t>
      </w:r>
      <w:r w:rsidR="006820B3" w:rsidRPr="006820B3">
        <w:t>;</w:t>
      </w:r>
    </w:p>
    <w:p w14:paraId="52F06A3C" w14:textId="108F7A88" w:rsidR="00E17B0E" w:rsidRDefault="00E17B0E" w:rsidP="00E17B0E">
      <w:pPr>
        <w:pStyle w:val="PargrafodaLista"/>
        <w:numPr>
          <w:ilvl w:val="0"/>
          <w:numId w:val="14"/>
        </w:numPr>
      </w:pPr>
      <w:r w:rsidRPr="006820B3">
        <w:t>O orçamento para desenvolvimento do projeto é de R$45.000,00;</w:t>
      </w:r>
    </w:p>
    <w:p w14:paraId="6B5C696D" w14:textId="0B790D6F" w:rsidR="003A2B91" w:rsidRDefault="003A2B91" w:rsidP="00E17B0E">
      <w:pPr>
        <w:pStyle w:val="PargrafodaLista"/>
        <w:numPr>
          <w:ilvl w:val="0"/>
          <w:numId w:val="14"/>
        </w:numPr>
      </w:pPr>
      <w:r>
        <w:t>Uso do Arduíno;</w:t>
      </w:r>
    </w:p>
    <w:p w14:paraId="0895AD72" w14:textId="236EFF2A" w:rsidR="003A2B91" w:rsidRPr="006820B3" w:rsidRDefault="009D3739" w:rsidP="00E17B0E">
      <w:pPr>
        <w:pStyle w:val="PargrafodaLista"/>
        <w:numPr>
          <w:ilvl w:val="0"/>
          <w:numId w:val="14"/>
        </w:numPr>
      </w:pPr>
      <w:r>
        <w:t>O equipamento Arduíno não poderá receber alimentação de energia elétrica constante;</w:t>
      </w:r>
    </w:p>
    <w:p w14:paraId="6C286938" w14:textId="02404114" w:rsidR="00E17B0E" w:rsidRPr="006820B3" w:rsidRDefault="00E17B0E" w:rsidP="00E17B0E">
      <w:pPr>
        <w:pStyle w:val="PargrafodaLista"/>
        <w:numPr>
          <w:ilvl w:val="0"/>
          <w:numId w:val="14"/>
        </w:numPr>
      </w:pPr>
      <w:r w:rsidRPr="006820B3">
        <w:t xml:space="preserve">Até o fim do </w:t>
      </w:r>
      <w:r w:rsidR="006C3635" w:rsidRPr="006820B3">
        <w:t>pr</w:t>
      </w:r>
      <w:r w:rsidRPr="006820B3">
        <w:t xml:space="preserve">ojeto não será permitido mudanças </w:t>
      </w:r>
      <w:r w:rsidR="00E8064C" w:rsidRPr="006820B3">
        <w:t>físicas na estrutur</w:t>
      </w:r>
      <w:r w:rsidRPr="006820B3">
        <w:t>a</w:t>
      </w:r>
      <w:r w:rsidR="00E8064C" w:rsidRPr="006820B3">
        <w:t xml:space="preserve"> da</w:t>
      </w:r>
      <w:r w:rsidRPr="006820B3">
        <w:t xml:space="preserve"> empresa</w:t>
      </w:r>
      <w:r w:rsidR="00E8064C" w:rsidRPr="006820B3">
        <w:t>;</w:t>
      </w:r>
    </w:p>
    <w:p w14:paraId="655978FC" w14:textId="1F639135" w:rsidR="00E17B0E" w:rsidRPr="006820B3" w:rsidRDefault="00E17B0E" w:rsidP="00E17B0E">
      <w:pPr>
        <w:pStyle w:val="PargrafodaLista"/>
        <w:numPr>
          <w:ilvl w:val="0"/>
          <w:numId w:val="14"/>
        </w:numPr>
      </w:pPr>
      <w:r w:rsidRPr="006820B3">
        <w:t xml:space="preserve">A equipe desenvolvedora </w:t>
      </w:r>
      <w:r w:rsidR="00075630">
        <w:t>estará disponível para</w:t>
      </w:r>
      <w:r w:rsidRPr="006820B3">
        <w:t xml:space="preserve"> trabalhar no projeto até 8 horas por dia de segunda à sexta-feira</w:t>
      </w:r>
      <w:r w:rsidR="006C3635" w:rsidRPr="006820B3">
        <w:t>;</w:t>
      </w:r>
    </w:p>
    <w:p w14:paraId="0E9E7584" w14:textId="3BAB988F" w:rsidR="006C3635" w:rsidRPr="006820B3" w:rsidRDefault="006C3635" w:rsidP="00E17B0E">
      <w:pPr>
        <w:pStyle w:val="PargrafodaLista"/>
        <w:numPr>
          <w:ilvl w:val="0"/>
          <w:numId w:val="14"/>
        </w:numPr>
      </w:pPr>
      <w:r w:rsidRPr="006820B3">
        <w:t>Todas as lâmpadas da empresa deverão ser de LED;</w:t>
      </w:r>
    </w:p>
    <w:p w14:paraId="41087659" w14:textId="5C4AB9BD" w:rsidR="00E8064C" w:rsidRPr="006820B3" w:rsidRDefault="00E8064C" w:rsidP="00E17B0E">
      <w:pPr>
        <w:pStyle w:val="PargrafodaLista"/>
        <w:numPr>
          <w:ilvl w:val="0"/>
          <w:numId w:val="14"/>
        </w:numPr>
      </w:pPr>
      <w:r w:rsidRPr="006820B3">
        <w:t>Os resultados só serão calculados e exibidos após, no mínimo, 1 mês de pesquisa.</w:t>
      </w:r>
    </w:p>
    <w:p w14:paraId="70FF4C9C" w14:textId="27985D18" w:rsidR="00F031DF" w:rsidRPr="006820B3" w:rsidRDefault="00F031DF">
      <w:pPr>
        <w:pStyle w:val="Ttulo1"/>
      </w:pPr>
      <w:bookmarkStart w:id="9" w:name="_Toc98195003"/>
      <w:r w:rsidRPr="006820B3">
        <w:t>Equipe envolvida</w:t>
      </w:r>
      <w:bookmarkEnd w:id="9"/>
    </w:p>
    <w:p w14:paraId="66EB429F" w14:textId="77777777" w:rsidR="00E8064C" w:rsidRPr="006820B3" w:rsidRDefault="00E8064C" w:rsidP="00E00ED3"/>
    <w:p w14:paraId="32641058" w14:textId="2BFEBED2" w:rsidR="00E00ED3" w:rsidRPr="006820B3" w:rsidRDefault="00E00ED3" w:rsidP="00297B91">
      <w:pPr>
        <w:ind w:firstLine="708"/>
      </w:pPr>
      <w:r w:rsidRPr="006820B3">
        <w:t>New Employee (Charles Kulkauski, Diogo Henrique, Endryl Fiorotti, Maryanna Silva, Mauricio Maxuel, Vitoria Vieira, Yuri Martins).</w:t>
      </w:r>
    </w:p>
    <w:p w14:paraId="431FB4B3" w14:textId="6A9A443D" w:rsidR="00E00ED3" w:rsidRPr="006820B3" w:rsidRDefault="00E8064C" w:rsidP="009D3739">
      <w:pPr>
        <w:ind w:firstLine="708"/>
      </w:pPr>
      <w:r w:rsidRPr="006820B3">
        <w:t>Equipe especializada em programação web, desenvolvimento back</w:t>
      </w:r>
      <w:r w:rsidR="007541C5" w:rsidRPr="006820B3">
        <w:t>-</w:t>
      </w:r>
      <w:r w:rsidRPr="006820B3">
        <w:t>end e front</w:t>
      </w:r>
      <w:r w:rsidR="007541C5" w:rsidRPr="006820B3">
        <w:t>-</w:t>
      </w:r>
      <w:r w:rsidRPr="006820B3">
        <w:t>end, nas linguagens</w:t>
      </w:r>
      <w:r w:rsidR="007541C5" w:rsidRPr="006820B3">
        <w:t xml:space="preserve"> HTML, CSS, </w:t>
      </w:r>
      <w:r w:rsidRPr="006820B3">
        <w:t>Javascript</w:t>
      </w:r>
      <w:r w:rsidR="007541C5" w:rsidRPr="006820B3">
        <w:t xml:space="preserve">, </w:t>
      </w:r>
      <w:r w:rsidR="00925EF7">
        <w:t>My</w:t>
      </w:r>
      <w:r w:rsidRPr="006820B3">
        <w:t>SQL</w:t>
      </w:r>
      <w:r w:rsidR="007541C5" w:rsidRPr="006820B3">
        <w:t xml:space="preserve"> e C++</w:t>
      </w:r>
      <w:r w:rsidRPr="006820B3">
        <w:t xml:space="preserve">. </w:t>
      </w:r>
      <w:r w:rsidR="006820B3" w:rsidRPr="006820B3">
        <w:t>Uma e</w:t>
      </w:r>
      <w:r w:rsidRPr="006820B3">
        <w:t xml:space="preserve">quipe harmônica para que </w:t>
      </w:r>
      <w:r w:rsidR="006820B3" w:rsidRPr="006820B3">
        <w:t>possamos</w:t>
      </w:r>
      <w:r w:rsidRPr="006820B3">
        <w:t xml:space="preserve"> buscar juntos uma solução adequada para o problema, trabalhando em grupo e ajudando uns aos outros.</w:t>
      </w:r>
    </w:p>
    <w:p w14:paraId="1C3DE31D" w14:textId="0605C9C0" w:rsidR="00F031DF" w:rsidRPr="00A87E72" w:rsidRDefault="00F031DF">
      <w:pPr>
        <w:pStyle w:val="Ttulo1"/>
      </w:pPr>
      <w:bookmarkStart w:id="10" w:name="_Toc98195004"/>
      <w:r w:rsidRPr="00A87E72">
        <w:t>Orçamento</w:t>
      </w:r>
      <w:bookmarkEnd w:id="10"/>
    </w:p>
    <w:p w14:paraId="271980DA" w14:textId="1870E438" w:rsidR="00E00ED3" w:rsidRPr="006820B3" w:rsidRDefault="00E00ED3" w:rsidP="00E00ED3"/>
    <w:p w14:paraId="3DEFF496" w14:textId="6486B3D3" w:rsidR="00E00ED3" w:rsidRPr="006820B3" w:rsidRDefault="00BF13A5" w:rsidP="00A0278C">
      <w:pPr>
        <w:ind w:firstLine="708"/>
      </w:pPr>
      <w:r>
        <w:rPr>
          <w:rFonts w:eastAsia="Calibri" w:cs="Calibri"/>
        </w:rPr>
        <w:t>O orçamento varia de acordo com a metragem do ambiente, por isso é preciso fazer pesquisas para dar início ao projeto. O valor fixo ficará</w:t>
      </w:r>
      <w:r w:rsidR="00A0278C">
        <w:rPr>
          <w:rFonts w:eastAsia="Calibri" w:cs="Calibri"/>
        </w:rPr>
        <w:t xml:space="preserve"> em torno</w:t>
      </w:r>
      <w:r w:rsidR="00A951FF">
        <w:rPr>
          <w:rFonts w:eastAsia="Calibri" w:cs="Calibri"/>
        </w:rPr>
        <w:t xml:space="preserve"> de</w:t>
      </w:r>
      <w:r w:rsidR="007541C5" w:rsidRPr="006820B3">
        <w:rPr>
          <w:rFonts w:eastAsia="Calibri" w:cs="Calibri"/>
        </w:rPr>
        <w:t xml:space="preserve"> R$</w:t>
      </w:r>
      <w:r>
        <w:rPr>
          <w:rFonts w:eastAsia="Calibri" w:cs="Calibri"/>
        </w:rPr>
        <w:t>30</w:t>
      </w:r>
      <w:r w:rsidR="007541C5" w:rsidRPr="006820B3">
        <w:rPr>
          <w:rFonts w:eastAsia="Calibri" w:cs="Calibri"/>
        </w:rPr>
        <w:t xml:space="preserve">.000,00 para finalização do projeto, </w:t>
      </w:r>
      <w:r>
        <w:rPr>
          <w:rFonts w:eastAsia="Calibri" w:cs="Calibri"/>
        </w:rPr>
        <w:t xml:space="preserve">aumentando R$5.000,00 a cada metro quadrado do local e </w:t>
      </w:r>
      <w:r w:rsidR="007541C5" w:rsidRPr="006820B3">
        <w:rPr>
          <w:rFonts w:eastAsia="Calibri" w:cs="Calibri"/>
        </w:rPr>
        <w:t>podendo ter aumento de no máximo R$5.000,00 caso o motivo seja válido e benéfico para o projeto</w:t>
      </w:r>
      <w:r w:rsidR="008E6000">
        <w:rPr>
          <w:rFonts w:eastAsia="Calibri" w:cs="Calibri"/>
        </w:rPr>
        <w:t xml:space="preserve"> e para</w:t>
      </w:r>
      <w:r w:rsidR="007541C5" w:rsidRPr="006820B3">
        <w:rPr>
          <w:rFonts w:eastAsia="Calibri" w:cs="Calibri"/>
        </w:rPr>
        <w:t xml:space="preserve"> a empresa.</w:t>
      </w:r>
    </w:p>
    <w:p w14:paraId="71B0D802" w14:textId="03B87AB5" w:rsidR="00F031DF" w:rsidRPr="006820B3" w:rsidRDefault="00F031DF">
      <w:pPr>
        <w:pStyle w:val="Ttulo1"/>
      </w:pPr>
      <w:bookmarkStart w:id="11" w:name="_Toc98195005"/>
      <w:r w:rsidRPr="006820B3">
        <w:t>Sustentação</w:t>
      </w:r>
      <w:bookmarkEnd w:id="11"/>
    </w:p>
    <w:p w14:paraId="6E7ACCE5" w14:textId="77777777" w:rsidR="007541C5" w:rsidRPr="006820B3" w:rsidRDefault="007541C5" w:rsidP="007541C5"/>
    <w:p w14:paraId="3699A2DE" w14:textId="3B472E50" w:rsidR="007541C5" w:rsidRPr="006820B3" w:rsidRDefault="007541C5" w:rsidP="00297B91">
      <w:pPr>
        <w:ind w:firstLine="708"/>
      </w:pPr>
      <w:r w:rsidRPr="006820B3">
        <w:t xml:space="preserve">Após a entrega </w:t>
      </w:r>
      <w:r w:rsidR="008E6000">
        <w:t xml:space="preserve">final </w:t>
      </w:r>
      <w:r w:rsidRPr="006820B3">
        <w:t xml:space="preserve">do projeto </w:t>
      </w:r>
      <w:r w:rsidRPr="00BF13A5">
        <w:t>será</w:t>
      </w:r>
      <w:r w:rsidRPr="006820B3">
        <w:t xml:space="preserve"> feito uma pesquisa com a empresa </w:t>
      </w:r>
      <w:r w:rsidR="006820B3" w:rsidRPr="006820B3">
        <w:t xml:space="preserve">e com a nova implantação. Ocorrerá </w:t>
      </w:r>
      <w:r w:rsidRPr="006820B3">
        <w:t>manutenções e atualizações na aplicação de 6 em 6 meses</w:t>
      </w:r>
      <w:r w:rsidR="006820B3" w:rsidRPr="006820B3">
        <w:t>, c</w:t>
      </w:r>
      <w:r w:rsidRPr="006820B3">
        <w:t>aso haja problemas ou má funcionamento, terá um profissional especializado sempre disponível para resolver imediatamente.</w:t>
      </w:r>
    </w:p>
    <w:sectPr w:rsidR="007541C5" w:rsidRPr="006820B3" w:rsidSect="00961E21"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5E00F" w14:textId="77777777" w:rsidR="00190316" w:rsidRDefault="00190316" w:rsidP="00131939">
      <w:r>
        <w:separator/>
      </w:r>
    </w:p>
  </w:endnote>
  <w:endnote w:type="continuationSeparator" w:id="0">
    <w:p w14:paraId="587E94F6" w14:textId="77777777" w:rsidR="00190316" w:rsidRDefault="00190316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506A8" w14:textId="77777777" w:rsidR="00190316" w:rsidRDefault="00190316" w:rsidP="00131939">
      <w:r>
        <w:separator/>
      </w:r>
    </w:p>
  </w:footnote>
  <w:footnote w:type="continuationSeparator" w:id="0">
    <w:p w14:paraId="49E94735" w14:textId="77777777" w:rsidR="00190316" w:rsidRDefault="00190316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190316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190316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190316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0255F"/>
    <w:multiLevelType w:val="hybridMultilevel"/>
    <w:tmpl w:val="AA307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861E83"/>
    <w:multiLevelType w:val="hybridMultilevel"/>
    <w:tmpl w:val="77A0C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E5DE2"/>
    <w:multiLevelType w:val="hybridMultilevel"/>
    <w:tmpl w:val="EF984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E7456"/>
    <w:multiLevelType w:val="hybridMultilevel"/>
    <w:tmpl w:val="90A0F6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5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7B412D"/>
    <w:multiLevelType w:val="hybridMultilevel"/>
    <w:tmpl w:val="6666E636"/>
    <w:lvl w:ilvl="0" w:tplc="C9EE4ED6">
      <w:numFmt w:val="bullet"/>
      <w:lvlText w:val="•"/>
      <w:lvlJc w:val="left"/>
      <w:pPr>
        <w:ind w:left="720" w:hanging="360"/>
      </w:pPr>
      <w:rPr>
        <w:rFonts w:ascii="Simplon Mono" w:eastAsiaTheme="minorHAnsi" w:hAnsi="Simplon Mono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0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14"/>
  </w:num>
  <w:num w:numId="10">
    <w:abstractNumId w:val="11"/>
  </w:num>
  <w:num w:numId="11">
    <w:abstractNumId w:val="0"/>
  </w:num>
  <w:num w:numId="12">
    <w:abstractNumId w:val="15"/>
  </w:num>
  <w:num w:numId="13">
    <w:abstractNumId w:val="6"/>
  </w:num>
  <w:num w:numId="14">
    <w:abstractNumId w:val="12"/>
  </w:num>
  <w:num w:numId="15">
    <w:abstractNumId w:val="9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83"/>
    <w:rsid w:val="00011D48"/>
    <w:rsid w:val="00061DF4"/>
    <w:rsid w:val="000694DB"/>
    <w:rsid w:val="00075630"/>
    <w:rsid w:val="000B46FC"/>
    <w:rsid w:val="000E5551"/>
    <w:rsid w:val="001162D0"/>
    <w:rsid w:val="00126CEE"/>
    <w:rsid w:val="00131939"/>
    <w:rsid w:val="00167012"/>
    <w:rsid w:val="001851CA"/>
    <w:rsid w:val="00190316"/>
    <w:rsid w:val="001C3483"/>
    <w:rsid w:val="00207E94"/>
    <w:rsid w:val="00220FC3"/>
    <w:rsid w:val="00247099"/>
    <w:rsid w:val="00297B91"/>
    <w:rsid w:val="002A5873"/>
    <w:rsid w:val="002D7209"/>
    <w:rsid w:val="002E2C26"/>
    <w:rsid w:val="002E514C"/>
    <w:rsid w:val="002E7CB1"/>
    <w:rsid w:val="00304664"/>
    <w:rsid w:val="00330ECB"/>
    <w:rsid w:val="003A2B91"/>
    <w:rsid w:val="003B088C"/>
    <w:rsid w:val="003B1749"/>
    <w:rsid w:val="003C31C5"/>
    <w:rsid w:val="00414204"/>
    <w:rsid w:val="004615E4"/>
    <w:rsid w:val="004C510E"/>
    <w:rsid w:val="005A1D35"/>
    <w:rsid w:val="005B4283"/>
    <w:rsid w:val="00603750"/>
    <w:rsid w:val="00623E7C"/>
    <w:rsid w:val="006540D7"/>
    <w:rsid w:val="00681C57"/>
    <w:rsid w:val="006820B3"/>
    <w:rsid w:val="00693DE9"/>
    <w:rsid w:val="006A2E1A"/>
    <w:rsid w:val="006B0A03"/>
    <w:rsid w:val="006B2657"/>
    <w:rsid w:val="006C2D34"/>
    <w:rsid w:val="006C3635"/>
    <w:rsid w:val="006E3D3B"/>
    <w:rsid w:val="007005BD"/>
    <w:rsid w:val="00715B2A"/>
    <w:rsid w:val="0074233D"/>
    <w:rsid w:val="00744861"/>
    <w:rsid w:val="007541C5"/>
    <w:rsid w:val="00780A51"/>
    <w:rsid w:val="007A7751"/>
    <w:rsid w:val="00807ABA"/>
    <w:rsid w:val="00841710"/>
    <w:rsid w:val="0085071B"/>
    <w:rsid w:val="00872BD3"/>
    <w:rsid w:val="00882478"/>
    <w:rsid w:val="008E6000"/>
    <w:rsid w:val="00902620"/>
    <w:rsid w:val="00925EF7"/>
    <w:rsid w:val="00961E21"/>
    <w:rsid w:val="009B1B91"/>
    <w:rsid w:val="009C2EF3"/>
    <w:rsid w:val="009D3739"/>
    <w:rsid w:val="00A0278C"/>
    <w:rsid w:val="00A14D6A"/>
    <w:rsid w:val="00A379DB"/>
    <w:rsid w:val="00A87E72"/>
    <w:rsid w:val="00A951FF"/>
    <w:rsid w:val="00AA221D"/>
    <w:rsid w:val="00AA3D63"/>
    <w:rsid w:val="00AD5E04"/>
    <w:rsid w:val="00B007C2"/>
    <w:rsid w:val="00B0425F"/>
    <w:rsid w:val="00B45F4F"/>
    <w:rsid w:val="00B6175E"/>
    <w:rsid w:val="00B65C8C"/>
    <w:rsid w:val="00B771A7"/>
    <w:rsid w:val="00B84BF1"/>
    <w:rsid w:val="00BAAB16"/>
    <w:rsid w:val="00BC6E15"/>
    <w:rsid w:val="00BD6AF2"/>
    <w:rsid w:val="00BF13A5"/>
    <w:rsid w:val="00C1737E"/>
    <w:rsid w:val="00C72C03"/>
    <w:rsid w:val="00C72C6C"/>
    <w:rsid w:val="00C91F2D"/>
    <w:rsid w:val="00CC0F18"/>
    <w:rsid w:val="00CD2AAC"/>
    <w:rsid w:val="00CF0ECC"/>
    <w:rsid w:val="00D20296"/>
    <w:rsid w:val="00D60F7C"/>
    <w:rsid w:val="00D62DDE"/>
    <w:rsid w:val="00D87E30"/>
    <w:rsid w:val="00DB1622"/>
    <w:rsid w:val="00DB448B"/>
    <w:rsid w:val="00E00ED3"/>
    <w:rsid w:val="00E1515F"/>
    <w:rsid w:val="00E17B0E"/>
    <w:rsid w:val="00E618C8"/>
    <w:rsid w:val="00E8064C"/>
    <w:rsid w:val="00EA70C8"/>
    <w:rsid w:val="00EF725B"/>
    <w:rsid w:val="00F031DF"/>
    <w:rsid w:val="00F12D4F"/>
    <w:rsid w:val="00F420BA"/>
    <w:rsid w:val="00F94701"/>
    <w:rsid w:val="00FA37D3"/>
    <w:rsid w:val="00FC79B2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414204"/>
    <w:pPr>
      <w:spacing w:line="259" w:lineRule="auto"/>
      <w:outlineLvl w:val="9"/>
    </w:pPr>
    <w:rPr>
      <w:rFonts w:asciiTheme="majorHAnsi" w:hAnsiTheme="majorHAnsi"/>
      <w:b w:val="0"/>
      <w:bCs w:val="0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41420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14204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902620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1E7CE9-734C-4A8A-8F48-9D3F0544DB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1165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MARYANNA GEOVANNA CAVALCANTE DA SILVA</dc:creator>
  <cp:keywords/>
  <dc:description/>
  <cp:lastModifiedBy>MARYANNA GEOVANNA CAVALCANTE DA SILVA .</cp:lastModifiedBy>
  <cp:revision>2</cp:revision>
  <cp:lastPrinted>2021-11-24T22:39:00Z</cp:lastPrinted>
  <dcterms:created xsi:type="dcterms:W3CDTF">2022-03-18T02:47:00Z</dcterms:created>
  <dcterms:modified xsi:type="dcterms:W3CDTF">2022-03-18T02:47:00Z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