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DennisAcosta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Melbourne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32919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321-304-7404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DennisAcosta@dillonchi.com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3/17/2018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2.9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Abdus Salam international centre for theoretical physics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Melbourne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Melbourne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52014A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