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8kCbRcJQKZ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3/2/2016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A18C8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