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  <w:r>
        <w:rPr>
          <w:rFonts w:ascii="Calibri" w:cs="Calibri" w:eastAsia="Calibri" w:hAnsi="Calibri"/>
          <w:b/>
          <w:bCs/>
          <w:color w:val="1F4E79"/>
          <w:sz w:val="48"/>
          <w:szCs w:val="48"/>
        </w:rPr>
        <w:t xml:space="preserve">REVIT AI-БОТ</w:t>
      </w:r>
    </w:p>
    <w:p>
      <w:pPr>
        <w:spacing w:after="200" w:before="80"/>
      </w:pPr>
      <w:r>
        <w:rPr>
          <w:rFonts w:ascii="Calibri" w:cs="Calibri" w:eastAsia="Calibri" w:hAnsi="Calibri"/>
          <w:color w:val="1A1A1A"/>
          <w:sz w:val="32"/>
          <w:szCs w:val="32"/>
        </w:rPr>
        <w:t xml:space="preserve">Что умеет делать в проекте</w:t>
      </w:r>
    </w:p>
    <w:p>
      <w:pPr>
        <w:spacing w:after="320"/>
      </w:pPr>
      <w:r>
        <w:rPr>
          <w:rFonts w:ascii="Calibri" w:cs="Calibri" w:eastAsia="Calibri" w:hAnsi="Calibri"/>
          <w:color w:val="5C5C5C"/>
          <w:sz w:val="20"/>
          <w:szCs w:val="20"/>
        </w:rPr>
        <w:t xml:space="preserve">Краткий обзор для архитекторов и ГИП. Без технической настройки — только возможности и результат в модели.</w:t>
      </w:r>
    </w:p>
    <w:p>
      <w:pPr>
        <w:pStyle w:val="Heading1"/>
        <w:pBdr>
          <w:bottom w:val="single" w:color="1F4E79" w:sz="1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1. Карта возможностей</w:t>
      </w:r>
    </w:p>
    <w:p>
      <w:pPr>
        <w:spacing w:after="100" w:before="60"/>
      </w:pPr>
      <w:r>
        <w:rPr>
          <w:rFonts w:ascii="Calibri" w:cs="Calibri" w:eastAsia="Calibri" w:hAnsi="Calibri"/>
          <w:color w:val="5C5C5C"/>
          <w:sz w:val="19"/>
          <w:szCs w:val="19"/>
        </w:rPr>
        <w:t xml:space="preserve">Шесть блоков. Бот работает в открытом .rvt на шаблоне организации.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"/>
        <w:gridCol w:w="3000"/>
        <w:gridCol w:w="180"/>
        <w:gridCol w:w="3000"/>
      </w:tblGrid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8F0F7" w:val="clear"/>
          </w:tcPr>
          <w:p>
            <w:pPr>
              <w:spacing w:after="60" w:before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МОДЕЛЬ</w:t>
            </w:r>
          </w:p>
          <w:p>
            <w:pPr>
              <w:spacing w:after="40" w:before="40"/>
              <w:ind w:left="10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•  Стены, полы, крыши</w:t>
            </w:r>
          </w:p>
          <w:p>
            <w:pPr>
              <w:spacing w:after="40" w:before="40"/>
              <w:ind w:left="10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•  Двери, окна</w:t>
            </w:r>
          </w:p>
          <w:p>
            <w:pPr>
              <w:spacing w:after="40" w:before="40"/>
              <w:ind w:left="10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•  Уровни, балки</w:t>
            </w:r>
          </w:p>
          <w:p/>
        </w:tc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8F2EC" w:val="clear"/>
          </w:tcPr>
          <w:p>
            <w:pPr>
              <w:spacing w:after="60" w:before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5A3C"/>
                <w:sz w:val="20"/>
                <w:szCs w:val="20"/>
              </w:rPr>
              <w:t xml:space="preserve">ПОМЕЩЕНИЯ</w:t>
            </w:r>
          </w:p>
          <w:p>
            <w:pPr>
              <w:spacing w:after="40" w:before="40"/>
              <w:ind w:left="10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•  Rooms + марки</w:t>
            </w:r>
          </w:p>
          <w:p>
            <w:pPr>
              <w:spacing w:after="40" w:before="40"/>
              <w:ind w:left="10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•  Нумерация</w:t>
            </w:r>
          </w:p>
          <w:p>
            <w:pPr>
              <w:spacing w:after="40" w:before="40"/>
              <w:ind w:left="10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•  Цвета, квартирография</w:t>
            </w:r>
          </w:p>
          <w:p/>
        </w:tc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7F0E0" w:val="clear"/>
          </w:tcPr>
          <w:p>
            <w:pPr>
              <w:spacing w:after="60" w:before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A5A00"/>
                <w:sz w:val="20"/>
                <w:szCs w:val="20"/>
              </w:rPr>
              <w:t xml:space="preserve">ОСИ И РАЗМЕРЫ</w:t>
            </w:r>
          </w:p>
          <w:p>
            <w:pPr>
              <w:spacing w:after="40" w:before="40"/>
              <w:ind w:left="10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•  Grids по несущим</w:t>
            </w:r>
          </w:p>
          <w:p>
            <w:pPr>
              <w:spacing w:after="40" w:before="40"/>
              <w:ind w:left="10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•  Осевые цепочки</w:t>
            </w:r>
          </w:p>
          <w:p>
            <w:pPr>
              <w:spacing w:after="40" w:before="40"/>
              <w:ind w:left="10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•  Размеры комнат</w:t>
            </w:r>
          </w:p>
          <w:p/>
        </w:tc>
      </w:tr>
    </w:tbl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"/>
        <w:gridCol w:w="3000"/>
        <w:gridCol w:w="180"/>
        <w:gridCol w:w="3000"/>
      </w:tblGrid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0ECF5" w:val="clear"/>
          </w:tcPr>
          <w:p>
            <w:pPr>
              <w:spacing w:after="60" w:before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A3A6B"/>
                <w:sz w:val="20"/>
                <w:szCs w:val="20"/>
              </w:rPr>
              <w:t xml:space="preserve">ДОКУМЕНТАЦИЯ</w:t>
            </w:r>
          </w:p>
          <w:p>
            <w:pPr>
              <w:spacing w:after="40" w:before="40"/>
              <w:ind w:left="10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•  Спеки, экспликации</w:t>
            </w:r>
          </w:p>
          <w:p>
            <w:pPr>
              <w:spacing w:after="40" w:before="40"/>
              <w:ind w:left="10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•  Лист · план · автокомпоновка</w:t>
            </w:r>
          </w:p>
          <w:p>
            <w:pPr>
              <w:spacing w:after="40" w:before="40"/>
              <w:ind w:left="10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•  Штамп, ТЭП</w:t>
            </w:r>
          </w:p>
          <w:p/>
        </w:tc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6F2F1" w:val="clear"/>
          </w:tcPr>
          <w:p>
            <w:pPr>
              <w:spacing w:after="60" w:before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F5A"/>
                <w:sz w:val="20"/>
                <w:szCs w:val="20"/>
              </w:rPr>
              <w:t xml:space="preserve">АНАЛИТИКА</w:t>
            </w:r>
          </w:p>
          <w:p>
            <w:pPr>
              <w:spacing w:after="40" w:before="40"/>
              <w:ind w:left="10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•  Площади, материалы</w:t>
            </w:r>
          </w:p>
          <w:p>
            <w:pPr>
              <w:spacing w:after="40" w:before="40"/>
              <w:ind w:left="10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•  Сверка спек</w:t>
            </w:r>
          </w:p>
          <w:p>
            <w:pPr>
              <w:spacing w:after="40" w:before="40"/>
              <w:ind w:left="10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•  Статистика модели</w:t>
            </w:r>
          </w:p>
          <w:p/>
        </w:tc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EAEA" w:val="clear"/>
          </w:tcPr>
          <w:p>
            <w:pPr>
              <w:spacing w:after="60" w:before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2E2E"/>
                <w:sz w:val="20"/>
                <w:szCs w:val="20"/>
              </w:rPr>
              <w:t xml:space="preserve">НОРМЫ</w:t>
            </w:r>
          </w:p>
          <w:p>
            <w:pPr>
              <w:spacing w:after="40" w:before="40"/>
              <w:ind w:left="10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•  Аудит этажа</w:t>
            </w:r>
          </w:p>
          <w:p>
            <w:pPr>
              <w:spacing w:after="40" w:before="40"/>
              <w:ind w:left="10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•  Заливка нарушений</w:t>
            </w:r>
          </w:p>
          <w:p>
            <w:pPr>
              <w:spacing w:after="40" w:before="40"/>
              <w:ind w:left="10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•  Цитаты ГОСТ/СП</w:t>
            </w:r>
          </w:p>
          <w:p/>
        </w:tc>
      </w:tr>
    </w:tbl>
    <w:p>
      <w:pPr>
        <w:pStyle w:val="Heading1"/>
        <w:pBdr>
          <w:bottom w:val="single" w:color="1F4E79" w:sz="1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2. Типовой сценарий на плане</w:t>
      </w:r>
    </w:p>
    <w:p>
      <w:pPr>
        <w:spacing w:after="100" w:before="60"/>
      </w:pPr>
      <w:r>
        <w:rPr>
          <w:rFonts w:ascii="Calibri" w:cs="Calibri" w:eastAsia="Calibri" w:hAnsi="Calibri"/>
          <w:color w:val="5C5C5C"/>
          <w:sz w:val="19"/>
          <w:szCs w:val="19"/>
        </w:rPr>
        <w:t xml:space="preserve">От геометрии до оформления — что бот делает по цепочке: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40"/>
        <w:gridCol w:w="2100"/>
        <w:gridCol w:w="240"/>
        <w:gridCol w:w="2100"/>
        <w:gridCol w:w="240"/>
        <w:gridCol w:w="2100"/>
      </w:tblGrid>
      <w:tr>
        <w:tc>
          <w:tcPr>
            <w:tcW w:type="dxa" w:w="21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8F0F7" w:val="clear"/>
            <w:vAlign w:val="center"/>
          </w:tcPr>
          <w:p>
            <w:pPr>
              <w:spacing w:before="1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8"/>
                <w:szCs w:val="28"/>
              </w:rPr>
              <w:t xml:space="preserve">1</w:t>
            </w:r>
          </w:p>
          <w:p>
            <w:pPr>
              <w:spacing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Модель</w:t>
            </w:r>
          </w:p>
          <w:p>
            <w:pPr>
              <w:spacing w:after="100" w:before="40"/>
              <w:jc w:val="center"/>
            </w:pPr>
            <w:r>
              <w:rPr>
                <w:rFonts w:ascii="Calibri" w:cs="Calibri" w:eastAsia="Calibri" w:hAnsi="Calibri"/>
                <w:color w:val="5C5C5C"/>
                <w:sz w:val="14"/>
                <w:szCs w:val="14"/>
              </w:rPr>
              <w:t xml:space="preserve">стены · полы · проёмы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→</w:t>
            </w:r>
          </w:p>
        </w:tc>
        <w:tc>
          <w:tcPr>
            <w:tcW w:type="dxa" w:w="21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8F2EC" w:val="clear"/>
            <w:vAlign w:val="center"/>
          </w:tcPr>
          <w:p>
            <w:pPr>
              <w:spacing w:before="1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5A3C"/>
                <w:sz w:val="28"/>
                <w:szCs w:val="28"/>
              </w:rPr>
              <w:t xml:space="preserve">2</w:t>
            </w:r>
          </w:p>
          <w:p>
            <w:pPr>
              <w:spacing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Rooms</w:t>
            </w:r>
          </w:p>
          <w:p>
            <w:pPr>
              <w:spacing w:after="100" w:before="40"/>
              <w:jc w:val="center"/>
            </w:pPr>
            <w:r>
              <w:rPr>
                <w:rFonts w:ascii="Calibri" w:cs="Calibri" w:eastAsia="Calibri" w:hAnsi="Calibri"/>
                <w:color w:val="5C5C5C"/>
                <w:sz w:val="14"/>
                <w:szCs w:val="14"/>
              </w:rPr>
              <w:t xml:space="preserve">помещения · марки · №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→</w:t>
            </w:r>
          </w:p>
        </w:tc>
        <w:tc>
          <w:tcPr>
            <w:tcW w:type="dxa" w:w="21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7F0E0" w:val="clear"/>
            <w:vAlign w:val="center"/>
          </w:tcPr>
          <w:p>
            <w:pPr>
              <w:spacing w:before="1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A5A00"/>
                <w:sz w:val="28"/>
                <w:szCs w:val="28"/>
              </w:rPr>
              <w:t xml:space="preserve">3</w:t>
            </w:r>
          </w:p>
          <w:p>
            <w:pPr>
              <w:spacing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Аннотации</w:t>
            </w:r>
          </w:p>
          <w:p>
            <w:pPr>
              <w:spacing w:after="100" w:before="40"/>
              <w:jc w:val="center"/>
            </w:pPr>
            <w:r>
              <w:rPr>
                <w:rFonts w:ascii="Calibri" w:cs="Calibri" w:eastAsia="Calibri" w:hAnsi="Calibri"/>
                <w:color w:val="5C5C5C"/>
                <w:sz w:val="14"/>
                <w:szCs w:val="14"/>
              </w:rPr>
              <w:t xml:space="preserve">оси · размеры · текст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→</w:t>
            </w:r>
          </w:p>
        </w:tc>
        <w:tc>
          <w:tcPr>
            <w:tcW w:type="dxa" w:w="21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0ECF5" w:val="clear"/>
            <w:vAlign w:val="center"/>
          </w:tcPr>
          <w:p>
            <w:pPr>
              <w:spacing w:before="1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A3A6B"/>
                <w:sz w:val="28"/>
                <w:szCs w:val="28"/>
              </w:rPr>
              <w:t xml:space="preserve">4</w:t>
            </w:r>
          </w:p>
          <w:p>
            <w:pPr>
              <w:spacing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Листы</w:t>
            </w:r>
          </w:p>
          <w:p>
            <w:pPr>
              <w:spacing w:after="100" w:before="40"/>
              <w:jc w:val="center"/>
            </w:pPr>
            <w:r>
              <w:rPr>
                <w:rFonts w:ascii="Calibri" w:cs="Calibri" w:eastAsia="Calibri" w:hAnsi="Calibri"/>
                <w:color w:val="5C5C5C"/>
                <w:sz w:val="14"/>
                <w:szCs w:val="14"/>
              </w:rPr>
              <w:t xml:space="preserve">спеки · ТЭП · штамп</w:t>
            </w:r>
          </w:p>
        </w:tc>
      </w:tr>
    </w:tbl>
    <w:p>
      <w:pPr>
        <w:pStyle w:val="Heading1"/>
        <w:pBdr>
          <w:bottom w:val="single" w:color="1F4E79" w:sz="1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3. Моделирование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F4E79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Что просите</w:t>
            </w:r>
          </w:p>
        </w:tc>
        <w:tc>
          <w:tcPr>
            <w:tcW w:type="dxa" w:w="57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F4E79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Что появляется в Revit</w:t>
            </w:r>
          </w:p>
        </w:tc>
      </w:tr>
      <w:tr>
        <w:tc>
          <w:tcPr>
            <w:tcW w:type="dxa" w:w="3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Стены, балки</w:t>
            </w:r>
          </w:p>
        </w:tc>
        <w:tc>
          <w:tcPr>
            <w:tcW w:type="dxa" w:w="57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C5C5C"/>
                <w:sz w:val="18"/>
                <w:szCs w:val="18"/>
              </w:rPr>
              <w:t xml:space="preserve">Линейные элементы по типу из проекта</w:t>
            </w:r>
          </w:p>
        </w:tc>
      </w:tr>
      <w:tr>
        <w:tc>
          <w:tcPr>
            <w:tcW w:type="dxa" w:w="3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4F2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Полы, потолки, крыши</w:t>
            </w:r>
          </w:p>
        </w:tc>
        <w:tc>
          <w:tcPr>
            <w:tcW w:type="dxa" w:w="57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C5C5C"/>
                <w:sz w:val="18"/>
                <w:szCs w:val="18"/>
              </w:rPr>
              <w:t xml:space="preserve">Поверхностные элементы по контуру</w:t>
            </w:r>
          </w:p>
        </w:tc>
      </w:tr>
      <w:tr>
        <w:tc>
          <w:tcPr>
            <w:tcW w:type="dxa" w:w="3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Двери, окна</w:t>
            </w:r>
          </w:p>
        </w:tc>
        <w:tc>
          <w:tcPr>
            <w:tcW w:type="dxa" w:w="57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C5C5C"/>
                <w:sz w:val="18"/>
                <w:szCs w:val="18"/>
              </w:rPr>
              <w:t xml:space="preserve">Семейства в стене-хосте</w:t>
            </w:r>
          </w:p>
        </w:tc>
      </w:tr>
      <w:tr>
        <w:tc>
          <w:tcPr>
            <w:tcW w:type="dxa" w:w="3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4F2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Уровни</w:t>
            </w:r>
          </w:p>
        </w:tc>
        <w:tc>
          <w:tcPr>
            <w:tcW w:type="dxa" w:w="57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C5C5C"/>
                <w:sz w:val="18"/>
                <w:szCs w:val="18"/>
              </w:rPr>
              <w:t xml:space="preserve">Levels на заданных отметках</w:t>
            </w:r>
          </w:p>
        </w:tc>
      </w:tr>
      <w:tr>
        <w:tc>
          <w:tcPr>
            <w:tcW w:type="dxa" w:w="3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Несущий каркас</w:t>
            </w:r>
          </w:p>
        </w:tc>
        <w:tc>
          <w:tcPr>
            <w:tcW w:type="dxa" w:w="57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C5C5C"/>
                <w:sz w:val="18"/>
                <w:szCs w:val="18"/>
              </w:rPr>
              <w:t xml:space="preserve">Система балок по области с шагом</w:t>
            </w:r>
          </w:p>
        </w:tc>
      </w:tr>
      <w:tr>
        <w:tc>
          <w:tcPr>
            <w:tcW w:type="dxa" w:w="3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4F2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Удалить / скрыть / цвет</w:t>
            </w:r>
          </w:p>
        </w:tc>
        <w:tc>
          <w:tcPr>
            <w:tcW w:type="dxa" w:w="57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C5C5C"/>
                <w:sz w:val="18"/>
                <w:szCs w:val="18"/>
              </w:rPr>
              <w:t xml:space="preserve">Операции над элементами модели</w:t>
            </w:r>
          </w:p>
        </w:tc>
      </w:tr>
    </w:tbl>
    <w:p>
      <w:pPr>
        <w:pStyle w:val="Heading1"/>
        <w:pBdr>
          <w:bottom w:val="single" w:color="1F4E79" w:sz="1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4. Помещения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F4E79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Что просите</w:t>
            </w:r>
          </w:p>
        </w:tc>
        <w:tc>
          <w:tcPr>
            <w:tcW w:type="dxa" w:w="57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F4E79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Что появляется в Revit</w:t>
            </w:r>
          </w:p>
        </w:tc>
      </w:tr>
      <w:tr>
        <w:tc>
          <w:tcPr>
            <w:tcW w:type="dxa" w:w="3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Помещения</w:t>
            </w:r>
          </w:p>
        </w:tc>
        <w:tc>
          <w:tcPr>
            <w:tcW w:type="dxa" w:w="57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C5C5C"/>
                <w:sz w:val="18"/>
                <w:szCs w:val="18"/>
              </w:rPr>
              <w:t xml:space="preserve">Rooms внутри замкнутого контура</w:t>
            </w:r>
          </w:p>
        </w:tc>
      </w:tr>
      <w:tr>
        <w:tc>
          <w:tcPr>
            <w:tcW w:type="dxa" w:w="3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8F2EC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Марки помещений</w:t>
            </w:r>
          </w:p>
        </w:tc>
        <w:tc>
          <w:tcPr>
            <w:tcW w:type="dxa" w:w="57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C5C5C"/>
                <w:sz w:val="18"/>
                <w:szCs w:val="18"/>
              </w:rPr>
              <w:t xml:space="preserve">Room Tags (в т.ч. с площадью)</w:t>
            </w:r>
          </w:p>
        </w:tc>
      </w:tr>
      <w:tr>
        <w:tc>
          <w:tcPr>
            <w:tcW w:type="dxa" w:w="3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Марки стен</w:t>
            </w:r>
          </w:p>
        </w:tc>
        <w:tc>
          <w:tcPr>
            <w:tcW w:type="dxa" w:w="57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C5C5C"/>
                <w:sz w:val="18"/>
                <w:szCs w:val="18"/>
              </w:rPr>
              <w:t xml:space="preserve">Wall Tags</w:t>
            </w:r>
          </w:p>
        </w:tc>
      </w:tr>
      <w:tr>
        <w:tc>
          <w:tcPr>
            <w:tcW w:type="dxa" w:w="3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8F2EC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Нумерация</w:t>
            </w:r>
          </w:p>
        </w:tc>
        <w:tc>
          <w:tcPr>
            <w:tcW w:type="dxa" w:w="57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C5C5C"/>
                <w:sz w:val="18"/>
                <w:szCs w:val="18"/>
              </w:rPr>
              <w:t xml:space="preserve">101 / 201 по этажу или сквозная; змейка / по кругу; опционально квартиры и секции</w:t>
            </w:r>
          </w:p>
        </w:tc>
      </w:tr>
      <w:tr>
        <w:tc>
          <w:tcPr>
            <w:tcW w:type="dxa" w:w="3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Цвета</w:t>
            </w:r>
          </w:p>
        </w:tc>
        <w:tc>
          <w:tcPr>
            <w:tcW w:type="dxa" w:w="57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C5C5C"/>
                <w:sz w:val="18"/>
                <w:szCs w:val="18"/>
              </w:rPr>
              <w:t xml:space="preserve">Цветовая схема вида по имени / назначению</w:t>
            </w:r>
          </w:p>
        </w:tc>
      </w:tr>
      <w:tr>
        <w:tc>
          <w:tcPr>
            <w:tcW w:type="dxa" w:w="3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8F2EC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Подсветка площади</w:t>
            </w:r>
          </w:p>
        </w:tc>
        <w:tc>
          <w:tcPr>
            <w:tcW w:type="dxa" w:w="57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C5C5C"/>
                <w:sz w:val="18"/>
                <w:szCs w:val="18"/>
              </w:rPr>
              <w:t xml:space="preserve">Цветовые области (Filled Region)</w:t>
            </w:r>
          </w:p>
        </w:tc>
      </w:tr>
      <w:tr>
        <w:tc>
          <w:tcPr>
            <w:tcW w:type="dxa" w:w="3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Выгрузка</w:t>
            </w:r>
          </w:p>
        </w:tc>
        <w:tc>
          <w:tcPr>
            <w:tcW w:type="dxa" w:w="57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C5C5C"/>
                <w:sz w:val="18"/>
                <w:szCs w:val="18"/>
              </w:rPr>
              <w:t xml:space="preserve">Имя, номер, уровень, площадь, объём, отделка</w:t>
            </w:r>
          </w:p>
        </w:tc>
      </w:tr>
      <w:tr>
        <w:tc>
          <w:tcPr>
            <w:tcW w:type="dxa" w:w="3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8F2EC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Квартирография</w:t>
            </w:r>
          </w:p>
        </w:tc>
        <w:tc>
          <w:tcPr>
            <w:tcW w:type="dxa" w:w="57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C5C5C"/>
                <w:sz w:val="18"/>
                <w:szCs w:val="18"/>
              </w:rPr>
              <w:t xml:space="preserve">Группировка Rooms по номеру квартиры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Нумерация — схема</w:t>
      </w:r>
    </w:p>
    <w:p>
      <w:pPr>
        <w:spacing w:after="100" w:before="60"/>
      </w:pPr>
      <w:r>
        <w:rPr>
          <w:rFonts w:ascii="Calibri" w:cs="Calibri" w:eastAsia="Calibri" w:hAnsi="Calibri"/>
          <w:color w:val="5C5C5C"/>
          <w:sz w:val="19"/>
          <w:szCs w:val="19"/>
        </w:rPr>
        <w:t xml:space="preserve">По умолчанию сначала preview (старый → новый номер), в модель — после подтверждения.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2E5A3C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По этажу</w:t>
            </w:r>
          </w:p>
        </w:tc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2E5A3C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Сквозная</w:t>
            </w:r>
          </w:p>
        </w:tc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2E5A3C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Обход плана</w:t>
            </w:r>
          </w:p>
        </w:tc>
      </w:tr>
      <w:tr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8F2EC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101, 102…
201, 202…
(этаж × 100 + порядковый)</w:t>
            </w:r>
          </w:p>
        </w:tc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1, 2, 3…
через все этажи</w:t>
            </w:r>
          </w:p>
        </w:tc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8F2EC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змейка по рядам
или по / против часовой</w:t>
            </w:r>
          </w:p>
        </w:tc>
      </w:tr>
    </w:tbl>
    <w:p>
      <w:pPr>
        <w:pStyle w:val="Heading1"/>
        <w:pBdr>
          <w:bottom w:val="single" w:color="1F4E79" w:sz="1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5. Оси и размеры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F4E79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Что просите</w:t>
            </w:r>
          </w:p>
        </w:tc>
        <w:tc>
          <w:tcPr>
            <w:tcW w:type="dxa" w:w="57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F4E79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Что появляется в Revit</w:t>
            </w:r>
          </w:p>
        </w:tc>
      </w:tr>
      <w:tr>
        <w:tc>
          <w:tcPr>
            <w:tcW w:type="dxa" w:w="3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Координационные оси</w:t>
            </w:r>
          </w:p>
        </w:tc>
        <w:tc>
          <w:tcPr>
            <w:tcW w:type="dxa" w:w="57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C5C5C"/>
                <w:sz w:val="18"/>
                <w:szCs w:val="18"/>
              </w:rPr>
              <w:t xml:space="preserve">Grids по ЦЛ несущих стен; пузыри цифры / буквы</w:t>
            </w:r>
          </w:p>
        </w:tc>
      </w:tr>
      <w:tr>
        <w:tc>
          <w:tcPr>
            <w:tcW w:type="dxa" w:w="3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7F0E0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Настройка осей</w:t>
            </w:r>
          </w:p>
        </w:tc>
        <w:tc>
          <w:tcPr>
            <w:tcW w:type="dxa" w:w="57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C5C5C"/>
                <w:sz w:val="18"/>
                <w:szCs w:val="18"/>
              </w:rPr>
              <w:t xml:space="preserve">Экстенты и тип марки без пересоздания</w:t>
            </w:r>
          </w:p>
        </w:tc>
      </w:tr>
      <w:tr>
        <w:tc>
          <w:tcPr>
            <w:tcW w:type="dxa" w:w="3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Осевые размеры</w:t>
            </w:r>
          </w:p>
        </w:tc>
        <w:tc>
          <w:tcPr>
            <w:tcW w:type="dxa" w:w="57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C5C5C"/>
                <w:sz w:val="18"/>
                <w:szCs w:val="18"/>
              </w:rPr>
              <w:t xml:space="preserve">Внешние цепочки от габарита здания (межосевой + габарит)</w:t>
            </w:r>
          </w:p>
        </w:tc>
      </w:tr>
      <w:tr>
        <w:tc>
          <w:tcPr>
            <w:tcW w:type="dxa" w:w="3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7F0E0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Размеры помещений</w:t>
            </w:r>
          </w:p>
        </w:tc>
        <w:tc>
          <w:tcPr>
            <w:tcW w:type="dxa" w:w="57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C5C5C"/>
                <w:sz w:val="18"/>
                <w:szCs w:val="18"/>
              </w:rPr>
              <w:t xml:space="preserve">Внутренние цепочки ширины × глубины</w:t>
            </w:r>
          </w:p>
        </w:tc>
      </w:tr>
      <w:tr>
        <w:tc>
          <w:tcPr>
            <w:tcW w:type="dxa" w:w="3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Произвольные размеры</w:t>
            </w:r>
          </w:p>
        </w:tc>
        <w:tc>
          <w:tcPr>
            <w:tcW w:type="dxa" w:w="57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C5C5C"/>
                <w:sz w:val="18"/>
                <w:szCs w:val="18"/>
              </w:rPr>
              <w:t xml:space="preserve">Цепочки между элементами / точками</w:t>
            </w:r>
          </w:p>
        </w:tc>
      </w:tr>
      <w:tr>
        <w:tc>
          <w:tcPr>
            <w:tcW w:type="dxa" w:w="3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7F0E0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Текст с выноской</w:t>
            </w:r>
          </w:p>
        </w:tc>
        <w:tc>
          <w:tcPr>
            <w:tcW w:type="dxa" w:w="57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C5C5C"/>
                <w:sz w:val="18"/>
                <w:szCs w:val="18"/>
              </w:rPr>
              <w:t xml:space="preserve">Text Notes + leader</w:t>
            </w:r>
          </w:p>
        </w:tc>
      </w:tr>
    </w:tbl>
    <w:p>
      <w:pPr>
        <w:spacing w:after="100" w:before="60"/>
      </w:pPr>
      <w:r>
        <w:rPr>
          <w:rFonts w:ascii="Calibri" w:cs="Calibri" w:eastAsia="Calibri" w:hAnsi="Calibri"/>
          <w:color w:val="5C5C5C"/>
          <w:sz w:val="19"/>
          <w:szCs w:val="19"/>
        </w:rPr>
        <w:t xml:space="preserve">Типы размеров, осей и текста — из шаблона проекта (ADSK и др.).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Оформление плана — схема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7F0E0" w:val="clear"/>
          </w:tcPr>
          <w:p>
            <w:pPr>
              <w:spacing w:after="60" w:before="1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A5A00"/>
                <w:sz w:val="18"/>
                <w:szCs w:val="18"/>
              </w:rPr>
              <w:t xml:space="preserve">СНАРУЖИ ЗДАНИЯ</w:t>
            </w:r>
          </w:p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габарит корпуса  →  межосевой ярус  →  габаритный ярус  →  пузыри осей</w:t>
            </w:r>
          </w:p>
          <w:p>
            <w:pPr>
              <w:pBdr>
                <w:top w:val="single" w:color="D0D0D0" w:sz="6" w:space="8"/>
              </w:pBdr>
              <w:spacing w:after="6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A5A00"/>
                <w:sz w:val="18"/>
                <w:szCs w:val="18"/>
              </w:rPr>
              <w:t xml:space="preserve">ВНУТРИ КОМНАТ</w:t>
            </w:r>
          </w:p>
          <w:p>
            <w:pPr>
              <w:spacing w:after="140"/>
              <w:jc w:val="center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ширина × глубина помещения  (+ при необходимости привязки проёмов)</w:t>
            </w:r>
          </w:p>
        </w:tc>
      </w:tr>
    </w:tbl>
    <w:p>
      <w:pPr>
        <w:pStyle w:val="Heading1"/>
        <w:pBdr>
          <w:bottom w:val="single" w:color="1F4E79" w:sz="1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6. Ведомости, ТЭП, листы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Листы и компоновка</w:t>
      </w:r>
    </w:p>
    <w:p>
      <w:pPr>
        <w:spacing w:after="100" w:before="60"/>
      </w:pPr>
      <w:r>
        <w:rPr>
          <w:rFonts w:ascii="Calibri" w:cs="Calibri" w:eastAsia="Calibri" w:hAnsi="Calibri"/>
          <w:color w:val="5C5C5C"/>
          <w:sz w:val="19"/>
          <w:szCs w:val="19"/>
        </w:rPr>
        <w:t xml:space="preserve">Бот создаёт лист из шаблона проекта, ставит на него планы и спецификации, умеет автокомпоновку без ручных координат.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80"/>
        <w:gridCol w:w="1700"/>
        <w:gridCol w:w="180"/>
        <w:gridCol w:w="1700"/>
        <w:gridCol w:w="180"/>
        <w:gridCol w:w="1700"/>
        <w:gridCol w:w="180"/>
        <w:gridCol w:w="1740"/>
      </w:tblGrid>
      <w:tr>
        <w:tc>
          <w:tcPr>
            <w:tcW w:type="dxa" w:w="17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0ECF5" w:val="clear"/>
            <w:vAlign w:val="center"/>
          </w:tcPr>
          <w:p>
            <w:pPr>
              <w:spacing w:before="1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A3A6B"/>
                <w:sz w:val="28"/>
                <w:szCs w:val="28"/>
              </w:rPr>
              <w:t xml:space="preserve">1</w:t>
            </w:r>
          </w:p>
          <w:p>
            <w:pPr>
              <w:spacing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Лист</w:t>
            </w:r>
          </w:p>
          <w:p>
            <w:pPr>
              <w:spacing w:after="100" w:before="40"/>
              <w:jc w:val="center"/>
            </w:pPr>
            <w:r>
              <w:rPr>
                <w:rFonts w:ascii="Calibri" w:cs="Calibri" w:eastAsia="Calibri" w:hAnsi="Calibri"/>
                <w:color w:val="5C5C5C"/>
                <w:sz w:val="14"/>
                <w:szCs w:val="14"/>
              </w:rPr>
              <w:t xml:space="preserve">Sheet + рамка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→</w:t>
            </w:r>
          </w:p>
        </w:tc>
        <w:tc>
          <w:tcPr>
            <w:tcW w:type="dxa" w:w="17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8F0F7" w:val="clear"/>
            <w:vAlign w:val="center"/>
          </w:tcPr>
          <w:p>
            <w:pPr>
              <w:spacing w:before="1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8"/>
                <w:szCs w:val="28"/>
              </w:rPr>
              <w:t xml:space="preserve">2</w:t>
            </w:r>
          </w:p>
          <w:p>
            <w:pPr>
              <w:spacing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План</w:t>
            </w:r>
          </w:p>
          <w:p>
            <w:pPr>
              <w:spacing w:after="100" w:before="40"/>
              <w:jc w:val="center"/>
            </w:pPr>
            <w:r>
              <w:rPr>
                <w:rFonts w:ascii="Calibri" w:cs="Calibri" w:eastAsia="Calibri" w:hAnsi="Calibri"/>
                <w:color w:val="5C5C5C"/>
                <w:sz w:val="14"/>
                <w:szCs w:val="14"/>
              </w:rPr>
              <w:t xml:space="preserve">Viewport на лист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→</w:t>
            </w:r>
          </w:p>
        </w:tc>
        <w:tc>
          <w:tcPr>
            <w:tcW w:type="dxa" w:w="17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8F2EC" w:val="clear"/>
            <w:vAlign w:val="center"/>
          </w:tcPr>
          <w:p>
            <w:pPr>
              <w:spacing w:before="1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5A3C"/>
                <w:sz w:val="28"/>
                <w:szCs w:val="28"/>
              </w:rPr>
              <w:t xml:space="preserve">3</w:t>
            </w:r>
          </w:p>
          <w:p>
            <w:pPr>
              <w:spacing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Спеки</w:t>
            </w:r>
          </w:p>
          <w:p>
            <w:pPr>
              <w:spacing w:after="100" w:before="40"/>
              <w:jc w:val="center"/>
            </w:pPr>
            <w:r>
              <w:rPr>
                <w:rFonts w:ascii="Calibri" w:cs="Calibri" w:eastAsia="Calibri" w:hAnsi="Calibri"/>
                <w:color w:val="5C5C5C"/>
                <w:sz w:val="14"/>
                <w:szCs w:val="14"/>
              </w:rPr>
              <w:t xml:space="preserve">Schedule на лист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→</w:t>
            </w:r>
          </w:p>
        </w:tc>
        <w:tc>
          <w:tcPr>
            <w:tcW w:type="dxa" w:w="17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7F0E0" w:val="clear"/>
            <w:vAlign w:val="center"/>
          </w:tcPr>
          <w:p>
            <w:pPr>
              <w:spacing w:before="1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A5A00"/>
                <w:sz w:val="28"/>
                <w:szCs w:val="28"/>
              </w:rPr>
              <w:t xml:space="preserve">4</w:t>
            </w:r>
          </w:p>
          <w:p>
            <w:pPr>
              <w:spacing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Автокомпоновка</w:t>
            </w:r>
          </w:p>
          <w:p>
            <w:pPr>
              <w:spacing w:after="100" w:before="40"/>
              <w:jc w:val="center"/>
            </w:pPr>
            <w:r>
              <w:rPr>
                <w:rFonts w:ascii="Calibri" w:cs="Calibri" w:eastAsia="Calibri" w:hAnsi="Calibri"/>
                <w:color w:val="5C5C5C"/>
                <w:sz w:val="14"/>
                <w:szCs w:val="14"/>
              </w:rPr>
              <w:t xml:space="preserve">ряды · поля · штамп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→</w:t>
            </w:r>
          </w:p>
        </w:tc>
        <w:tc>
          <w:tcPr>
            <w:tcW w:type="dxa" w:w="17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6F2F1" w:val="clear"/>
            <w:vAlign w:val="center"/>
          </w:tcPr>
          <w:p>
            <w:pPr>
              <w:spacing w:before="1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F5A"/>
                <w:sz w:val="28"/>
                <w:szCs w:val="28"/>
              </w:rPr>
              <w:t xml:space="preserve">5</w:t>
            </w:r>
          </w:p>
          <w:p>
            <w:pPr>
              <w:spacing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Штамп</w:t>
            </w:r>
          </w:p>
          <w:p>
            <w:pPr>
              <w:spacing w:after="100" w:before="40"/>
              <w:jc w:val="center"/>
            </w:pPr>
            <w:r>
              <w:rPr>
                <w:rFonts w:ascii="Calibri" w:cs="Calibri" w:eastAsia="Calibri" w:hAnsi="Calibri"/>
                <w:color w:val="5C5C5C"/>
                <w:sz w:val="14"/>
                <w:szCs w:val="14"/>
              </w:rPr>
              <w:t xml:space="preserve">основная надпись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F4E79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Что просите</w:t>
            </w:r>
          </w:p>
        </w:tc>
        <w:tc>
          <w:tcPr>
            <w:tcW w:type="dxa" w:w="57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F4E79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Что появляется в Revit</w:t>
            </w:r>
          </w:p>
        </w:tc>
      </w:tr>
      <w:tr>
        <w:tc>
          <w:tcPr>
            <w:tcW w:type="dxa" w:w="3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Создать лист</w:t>
            </w:r>
          </w:p>
        </w:tc>
        <w:tc>
          <w:tcPr>
            <w:tcW w:type="dxa" w:w="57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C5C5C"/>
                <w:sz w:val="18"/>
                <w:szCs w:val="18"/>
              </w:rPr>
              <w:t xml:space="preserve">Sheet с title block (рамкой) из проекта — семейство основной надписи организации</w:t>
            </w:r>
          </w:p>
        </w:tc>
      </w:tr>
      <w:tr>
        <w:tc>
          <w:tcPr>
            <w:tcW w:type="dxa" w:w="3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0ECF5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Разместить план</w:t>
            </w:r>
          </w:p>
        </w:tc>
        <w:tc>
          <w:tcPr>
            <w:tcW w:type="dxa" w:w="57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C5C5C"/>
                <w:sz w:val="18"/>
                <w:szCs w:val="18"/>
              </w:rPr>
              <w:t xml:space="preserve">Viewport: план этажа / вид на лист в заданной позиции (мм)</w:t>
            </w:r>
          </w:p>
        </w:tc>
      </w:tr>
      <w:tr>
        <w:tc>
          <w:tcPr>
            <w:tcW w:type="dxa" w:w="3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Разместить спецификацию</w:t>
            </w:r>
          </w:p>
        </w:tc>
        <w:tc>
          <w:tcPr>
            <w:tcW w:type="dxa" w:w="57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C5C5C"/>
                <w:sz w:val="18"/>
                <w:szCs w:val="18"/>
              </w:rPr>
              <w:t xml:space="preserve">ScheduleSheetInstance: спека / экспликация / ведомость на лист</w:t>
            </w:r>
          </w:p>
        </w:tc>
      </w:tr>
      <w:tr>
        <w:tc>
          <w:tcPr>
            <w:tcW w:type="dxa" w:w="3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0ECF5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Автокомпоновка</w:t>
            </w:r>
          </w:p>
        </w:tc>
        <w:tc>
          <w:tcPr>
            <w:tcW w:type="dxa" w:w="57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C5C5C"/>
                <w:sz w:val="18"/>
                <w:szCs w:val="18"/>
              </w:rPr>
              <w:t xml:space="preserve">Сама меряет габариты видов и спек, пакует рядами в рабочей зоне; обходит поля ГОСТ и зону штампа; при необходимости подгоняет масштаб плана (спеки не масштабирует)</w:t>
            </w:r>
          </w:p>
        </w:tc>
      </w:tr>
      <w:tr>
        <w:tc>
          <w:tcPr>
            <w:tcW w:type="dxa" w:w="3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Основная надпись</w:t>
            </w:r>
          </w:p>
        </w:tc>
        <w:tc>
          <w:tcPr>
            <w:tcW w:type="dxa" w:w="57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C5C5C"/>
                <w:sz w:val="18"/>
                <w:szCs w:val="18"/>
              </w:rPr>
              <w:t xml:space="preserve">Заполнение штампа (СПДС/ГОСТ) полями проекта — без новых семейств рамок</w:t>
            </w:r>
          </w:p>
        </w:tc>
      </w:tr>
    </w:tbl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0ECF5" w:val="clear"/>
          </w:tcPr>
          <w:p>
            <w:pPr>
              <w:spacing w:after="40" w:before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A3A6B"/>
                <w:sz w:val="18"/>
                <w:szCs w:val="18"/>
              </w:rPr>
              <w:t xml:space="preserve">АВТОКОМПОНОВКА ЛИСТА — что учитывает</w:t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рабочая зона листа  ·  поля (слева 20 мм и др.)  ·  зона штампа снизу/справа  ·  зазор между элементами</w:t>
            </w:r>
          </w:p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color w:val="5C5C5C"/>
                <w:sz w:val="16"/>
                <w:szCs w:val="16"/>
              </w:rPr>
              <w:t xml:space="preserve">уже стоящие виды/спеки как препятствия  ·  dependent view, если план уже на другом листе  ·  oversized спека → предупреждение (разбить вручную)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Спецификации и данные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F4E79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Что просите</w:t>
            </w:r>
          </w:p>
        </w:tc>
        <w:tc>
          <w:tcPr>
            <w:tcW w:type="dxa" w:w="57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F4E79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Что появляется в Revit</w:t>
            </w:r>
          </w:p>
        </w:tc>
      </w:tr>
      <w:tr>
        <w:tc>
          <w:tcPr>
            <w:tcW w:type="dxa" w:w="3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Спеки дверей / окон</w:t>
            </w:r>
          </w:p>
        </w:tc>
        <w:tc>
          <w:tcPr>
            <w:tcW w:type="dxa" w:w="57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C5C5C"/>
                <w:sz w:val="18"/>
                <w:szCs w:val="18"/>
              </w:rPr>
              <w:t xml:space="preserve">Schedule (блоки без откосов)</w:t>
            </w:r>
          </w:p>
        </w:tc>
      </w:tr>
      <w:tr>
        <w:tc>
          <w:tcPr>
            <w:tcW w:type="dxa" w:w="3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0ECF5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Экспликация полов</w:t>
            </w:r>
          </w:p>
        </w:tc>
        <w:tc>
          <w:tcPr>
            <w:tcW w:type="dxa" w:w="57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C5C5C"/>
                <w:sz w:val="18"/>
                <w:szCs w:val="18"/>
              </w:rPr>
              <w:t xml:space="preserve">Только отделка (полы)*, площади м²</w:t>
            </w:r>
          </w:p>
        </w:tc>
      </w:tr>
      <w:tr>
        <w:tc>
          <w:tcPr>
            <w:tcW w:type="dxa" w:w="3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Лист экспликации полов</w:t>
            </w:r>
          </w:p>
        </w:tc>
        <w:tc>
          <w:tcPr>
            <w:tcW w:type="dxa" w:w="57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C5C5C"/>
                <w:sz w:val="18"/>
                <w:szCs w:val="18"/>
              </w:rPr>
              <w:t xml:space="preserve">Спеки по группам этажей + создание листа + раскладка (в т.ч. перелив на ЭП-02…)</w:t>
            </w:r>
          </w:p>
        </w:tc>
      </w:tr>
      <w:tr>
        <w:tc>
          <w:tcPr>
            <w:tcW w:type="dxa" w:w="3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0ECF5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Ведомость отделки</w:t>
            </w:r>
          </w:p>
        </w:tc>
        <w:tc>
          <w:tcPr>
            <w:tcW w:type="dxa" w:w="57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C5C5C"/>
                <w:sz w:val="18"/>
                <w:szCs w:val="18"/>
              </w:rPr>
              <w:t xml:space="preserve">Цепочка спек по шаблону ADSK</w:t>
            </w:r>
          </w:p>
        </w:tc>
      </w:tr>
      <w:tr>
        <w:tc>
          <w:tcPr>
            <w:tcW w:type="dxa" w:w="3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Витражи</w:t>
            </w:r>
          </w:p>
        </w:tc>
        <w:tc>
          <w:tcPr>
            <w:tcW w:type="dxa" w:w="57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C5C5C"/>
                <w:sz w:val="18"/>
                <w:szCs w:val="18"/>
              </w:rPr>
              <w:t xml:space="preserve">Данные / спека curtain wall systems</w:t>
            </w:r>
          </w:p>
        </w:tc>
      </w:tr>
      <w:tr>
        <w:tc>
          <w:tcPr>
            <w:tcW w:type="dxa" w:w="3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0ECF5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ТЭП</w:t>
            </w:r>
          </w:p>
        </w:tc>
        <w:tc>
          <w:tcPr>
            <w:tcW w:type="dxa" w:w="57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C5C5C"/>
                <w:sz w:val="18"/>
                <w:szCs w:val="18"/>
              </w:rPr>
              <w:t xml:space="preserve">Выгрузка показателей; таблица ТЭП на листе</w:t>
            </w:r>
          </w:p>
        </w:tc>
      </w:tr>
      <w:tr>
        <w:tc>
          <w:tcPr>
            <w:tcW w:type="dxa" w:w="3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Сверка спеки</w:t>
            </w:r>
          </w:p>
        </w:tc>
        <w:tc>
          <w:tcPr>
            <w:tcW w:type="dxa" w:w="57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C5C5C"/>
                <w:sz w:val="18"/>
                <w:szCs w:val="18"/>
              </w:rPr>
              <w:t xml:space="preserve">Отчёт расхождений с моделью</w:t>
            </w:r>
          </w:p>
        </w:tc>
      </w:tr>
      <w:tr>
        <w:tc>
          <w:tcPr>
            <w:tcW w:type="dxa" w:w="3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0ECF5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Материалы</w:t>
            </w:r>
          </w:p>
        </w:tc>
        <w:tc>
          <w:tcPr>
            <w:tcW w:type="dxa" w:w="57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C5C5C"/>
                <w:sz w:val="18"/>
                <w:szCs w:val="18"/>
              </w:rPr>
              <w:t xml:space="preserve">Площадь, объём, число элементов</w:t>
            </w:r>
          </w:p>
        </w:tc>
      </w:tr>
    </w:tbl>
    <w:p>
      <w:pPr>
        <w:pStyle w:val="Heading1"/>
        <w:pBdr>
          <w:bottom w:val="single" w:color="1F4E79" w:sz="1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7. Нормоконтроль</w:t>
      </w:r>
    </w:p>
    <w:p>
      <w:pPr>
        <w:spacing w:after="100" w:before="60"/>
      </w:pPr>
      <w:r>
        <w:rPr>
          <w:rFonts w:ascii="Calibri" w:cs="Calibri" w:eastAsia="Calibri" w:hAnsi="Calibri"/>
          <w:color w:val="5C5C5C"/>
          <w:sz w:val="19"/>
          <w:szCs w:val="19"/>
        </w:rPr>
        <w:t xml:space="preserve">Библиотека ГОСТ / СП / СН РК. Числа не выдумываются — только из документов с цитатой.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Схема проверки этажа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"/>
        <w:gridCol w:w="2200"/>
        <w:gridCol w:w="200"/>
        <w:gridCol w:w="2200"/>
        <w:gridCol w:w="200"/>
        <w:gridCol w:w="2160"/>
      </w:tblGrid>
      <w:tr>
        <w:tc>
          <w:tcPr>
            <w:tcW w:type="dxa" w:w="21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EAEA" w:val="clear"/>
            <w:vAlign w:val="center"/>
          </w:tcPr>
          <w:p>
            <w:pPr>
              <w:spacing w:before="1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2E2E"/>
                <w:sz w:val="28"/>
                <w:szCs w:val="28"/>
              </w:rPr>
              <w:t xml:space="preserve">1</w:t>
            </w:r>
          </w:p>
          <w:p>
            <w:pPr>
              <w:spacing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Нормы</w:t>
            </w:r>
          </w:p>
          <w:p>
            <w:pPr>
              <w:spacing w:after="100" w:before="40"/>
              <w:jc w:val="center"/>
            </w:pPr>
            <w:r>
              <w:rPr>
                <w:rFonts w:ascii="Calibri" w:cs="Calibri" w:eastAsia="Calibri" w:hAnsi="Calibri"/>
                <w:color w:val="5C5C5C"/>
                <w:sz w:val="14"/>
                <w:szCs w:val="14"/>
              </w:rPr>
              <w:t xml:space="preserve">тема / библиотека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→</w:t>
            </w:r>
          </w:p>
        </w:tc>
        <w:tc>
          <w:tcPr>
            <w:tcW w:type="dxa" w:w="21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7F0E0" w:val="clear"/>
            <w:vAlign w:val="center"/>
          </w:tcPr>
          <w:p>
            <w:pPr>
              <w:spacing w:before="1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A5A00"/>
                <w:sz w:val="28"/>
                <w:szCs w:val="28"/>
              </w:rPr>
              <w:t xml:space="preserve">2</w:t>
            </w:r>
          </w:p>
          <w:p>
            <w:pPr>
              <w:spacing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Аудит</w:t>
            </w:r>
          </w:p>
          <w:p>
            <w:pPr>
              <w:spacing w:after="100" w:before="40"/>
              <w:jc w:val="center"/>
            </w:pPr>
            <w:r>
              <w:rPr>
                <w:rFonts w:ascii="Calibri" w:cs="Calibri" w:eastAsia="Calibri" w:hAnsi="Calibri"/>
                <w:color w:val="5C5C5C"/>
                <w:sz w:val="14"/>
                <w:szCs w:val="14"/>
              </w:rPr>
              <w:t xml:space="preserve">сводный отчёт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→</w:t>
            </w:r>
          </w:p>
        </w:tc>
        <w:tc>
          <w:tcPr>
            <w:tcW w:type="dxa" w:w="21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8F0F7" w:val="clear"/>
            <w:vAlign w:val="center"/>
          </w:tcPr>
          <w:p>
            <w:pPr>
              <w:spacing w:before="1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8"/>
                <w:szCs w:val="28"/>
              </w:rPr>
              <w:t xml:space="preserve">3</w:t>
            </w:r>
          </w:p>
          <w:p>
            <w:pPr>
              <w:spacing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Заливка</w:t>
            </w:r>
          </w:p>
          <w:p>
            <w:pPr>
              <w:spacing w:after="100" w:before="40"/>
              <w:jc w:val="center"/>
            </w:pPr>
            <w:r>
              <w:rPr>
                <w:rFonts w:ascii="Calibri" w:cs="Calibri" w:eastAsia="Calibri" w:hAnsi="Calibri"/>
                <w:color w:val="5C5C5C"/>
                <w:sz w:val="14"/>
                <w:szCs w:val="14"/>
              </w:rPr>
              <w:t xml:space="preserve">Filled Region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→</w:t>
            </w:r>
          </w:p>
        </w:tc>
        <w:tc>
          <w:tcPr>
            <w:tcW w:type="dxa" w:w="21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8F2EC" w:val="clear"/>
            <w:vAlign w:val="center"/>
          </w:tcPr>
          <w:p>
            <w:pPr>
              <w:spacing w:before="1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5A3C"/>
                <w:sz w:val="28"/>
                <w:szCs w:val="28"/>
              </w:rPr>
              <w:t xml:space="preserve">4</w:t>
            </w:r>
          </w:p>
          <w:p>
            <w:pPr>
              <w:spacing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Подписи</w:t>
            </w:r>
          </w:p>
          <w:p>
            <w:pPr>
              <w:spacing w:after="100" w:before="40"/>
              <w:jc w:val="center"/>
            </w:pPr>
            <w:r>
              <w:rPr>
                <w:rFonts w:ascii="Calibri" w:cs="Calibri" w:eastAsia="Calibri" w:hAnsi="Calibri"/>
                <w:color w:val="5C5C5C"/>
                <w:sz w:val="14"/>
                <w:szCs w:val="14"/>
              </w:rPr>
              <w:t xml:space="preserve">текст + выноска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F4E79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Что просите</w:t>
            </w:r>
          </w:p>
        </w:tc>
        <w:tc>
          <w:tcPr>
            <w:tcW w:type="dxa" w:w="57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F4E79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Что появляется в Revit</w:t>
            </w:r>
          </w:p>
        </w:tc>
      </w:tr>
      <w:tr>
        <w:tc>
          <w:tcPr>
            <w:tcW w:type="dxa" w:w="3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Спросить норму</w:t>
            </w:r>
          </w:p>
        </w:tc>
        <w:tc>
          <w:tcPr>
            <w:tcW w:type="dxa" w:w="57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C5C5C"/>
                <w:sz w:val="18"/>
                <w:szCs w:val="18"/>
              </w:rPr>
              <w:t xml:space="preserve">Документ, пункт, цитата</w:t>
            </w:r>
          </w:p>
        </w:tc>
      </w:tr>
      <w:tr>
        <w:tc>
          <w:tcPr>
            <w:tcW w:type="dxa" w:w="3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EAEA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Проверить этаж</w:t>
            </w:r>
          </w:p>
        </w:tc>
        <w:tc>
          <w:tcPr>
            <w:tcW w:type="dxa" w:w="57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C5C5C"/>
                <w:sz w:val="18"/>
                <w:szCs w:val="18"/>
              </w:rPr>
              <w:t xml:space="preserve">Коридоры, глубины, лоджии/балконы/простенки, ПД, двери, площади/высоты, проёмы, лестницы/пандусы, тамбуры, МГН</w:t>
            </w:r>
          </w:p>
        </w:tc>
      </w:tr>
      <w:tr>
        <w:tc>
          <w:tcPr>
            <w:tcW w:type="dxa" w:w="3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Показать нарушения</w:t>
            </w:r>
          </w:p>
        </w:tc>
        <w:tc>
          <w:tcPr>
            <w:tcW w:type="dxa" w:w="57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C5C5C"/>
                <w:sz w:val="18"/>
                <w:szCs w:val="18"/>
              </w:rPr>
              <w:t xml:space="preserve">Заливка помещений + цвет дверей</w:t>
            </w:r>
          </w:p>
        </w:tc>
      </w:tr>
      <w:tr>
        <w:tc>
          <w:tcPr>
            <w:tcW w:type="dxa" w:w="3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EAEA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Подписать нарушения</w:t>
            </w:r>
          </w:p>
        </w:tc>
        <w:tc>
          <w:tcPr>
            <w:tcW w:type="dxa" w:w="57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C5C5C"/>
                <w:sz w:val="18"/>
                <w:szCs w:val="18"/>
              </w:rPr>
              <w:t xml:space="preserve">Текст с выноской к элементу</w:t>
            </w:r>
          </w:p>
        </w:tc>
      </w:tr>
      <w:tr>
        <w:tc>
          <w:tcPr>
            <w:tcW w:type="dxa" w:w="3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Записать статус</w:t>
            </w:r>
          </w:p>
        </w:tc>
        <w:tc>
          <w:tcPr>
            <w:tcW w:type="dxa" w:w="57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C5C5C"/>
                <w:sz w:val="18"/>
                <w:szCs w:val="18"/>
              </w:rPr>
              <w:t xml:space="preserve">Параметры / марки в модели</w:t>
            </w:r>
          </w:p>
        </w:tc>
      </w:tr>
    </w:tbl>
    <w:p>
      <w:pPr>
        <w:spacing w:after="100" w:before="60"/>
      </w:pPr>
      <w:r>
        <w:rPr>
          <w:rFonts w:ascii="Calibri" w:cs="Calibri" w:eastAsia="Calibri" w:hAnsi="Calibri"/>
          <w:color w:val="5C5C5C"/>
          <w:sz w:val="19"/>
          <w:szCs w:val="19"/>
        </w:rPr>
        <w:t xml:space="preserve">Нет правила в библиотеке → проверка «пропущена», а не «всё ОК».</w:t>
      </w:r>
    </w:p>
    <w:p>
      <w:pPr>
        <w:pStyle w:val="Heading1"/>
        <w:pBdr>
          <w:bottom w:val="single" w:color="1F4E79" w:sz="1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8. Чтение модели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4F2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•  Активный вид (тип, имя, масштаб, уровень)</w:t>
            </w:r>
          </w:p>
        </w:tc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•  Элементы на виде и выделение</w:t>
            </w:r>
          </w:p>
        </w:tc>
      </w:tr>
      <w:tr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•  Параметры любого элемента</w:t>
            </w:r>
          </w:p>
        </w:tc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4F2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•  Типы семейств в проекте</w:t>
            </w:r>
          </w:p>
        </w:tc>
      </w:tr>
      <w:tr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4F2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•  Стили: размеры, оси, текст, штампы</w:t>
            </w:r>
          </w:p>
        </w:tc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•  Статистика модели, геометрия для проверок</w:t>
            </w:r>
          </w:p>
        </w:tc>
      </w:tr>
    </w:tbl>
    <w:p>
      <w:pPr>
        <w:pStyle w:val="Heading1"/>
        <w:pBdr>
          <w:bottom w:val="single" w:color="1F4E79" w:sz="1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9. Примеры формулировок</w:t>
      </w:r>
    </w:p>
    <w:p>
      <w:pPr>
        <w:spacing w:after="100" w:before="60"/>
      </w:pPr>
      <w:r>
        <w:rPr>
          <w:rFonts w:ascii="Calibri" w:cs="Calibri" w:eastAsia="Calibri" w:hAnsi="Calibri"/>
          <w:color w:val="5C5C5C"/>
          <w:sz w:val="19"/>
          <w:szCs w:val="19"/>
        </w:rPr>
        <w:t xml:space="preserve">Пишете обычным языком — бот сам выбирает команды:</w:t>
      </w:r>
    </w:p>
    <w:p>
      <w:pPr>
        <w:pBdr>
          <w:left w:val="single" w:color="1F4E79" w:sz="18" w:space="8"/>
        </w:pBdr>
        <w:spacing w:after="80" w:before="80"/>
        <w:ind w:left="200"/>
      </w:pPr>
      <w:r>
        <w:rPr>
          <w:rFonts w:ascii="Calibri" w:cs="Calibri" w:eastAsia="Calibri" w:hAnsi="Calibri"/>
          <w:i/>
          <w:iCs/>
          <w:color w:val="1A1A1A"/>
          <w:sz w:val="18"/>
          <w:szCs w:val="18"/>
        </w:rPr>
        <w:t xml:space="preserve">«На этом этаже оси по несущим, размеры снаружи и внутри комнат»</w:t>
      </w:r>
    </w:p>
    <w:p>
      <w:pPr>
        <w:pBdr>
          <w:left w:val="single" w:color="1F4E79" w:sz="18" w:space="8"/>
        </w:pBdr>
        <w:spacing w:after="80" w:before="80"/>
        <w:ind w:left="200"/>
      </w:pPr>
      <w:r>
        <w:rPr>
          <w:rFonts w:ascii="Calibri" w:cs="Calibri" w:eastAsia="Calibri" w:hAnsi="Calibri"/>
          <w:i/>
          <w:iCs/>
          <w:color w:val="1A1A1A"/>
          <w:sz w:val="18"/>
          <w:szCs w:val="18"/>
        </w:rPr>
        <w:t xml:space="preserve">«Поставь Rooms и марки с площадью»</w:t>
      </w:r>
    </w:p>
    <w:p>
      <w:pPr>
        <w:pBdr>
          <w:left w:val="single" w:color="1F4E79" w:sz="18" w:space="8"/>
        </w:pBdr>
        <w:spacing w:after="80" w:before="80"/>
        <w:ind w:left="200"/>
      </w:pPr>
      <w:r>
        <w:rPr>
          <w:rFonts w:ascii="Calibri" w:cs="Calibri" w:eastAsia="Calibri" w:hAnsi="Calibri"/>
          <w:i/>
          <w:iCs/>
          <w:color w:val="1A1A1A"/>
          <w:sz w:val="18"/>
          <w:szCs w:val="18"/>
        </w:rPr>
        <w:t xml:space="preserve">«Пронумеруй помещения: 101, 102… по этажам, змейкой; сначала покажи план»</w:t>
      </w:r>
    </w:p>
    <w:p>
      <w:pPr>
        <w:pBdr>
          <w:left w:val="single" w:color="1F4E79" w:sz="18" w:space="8"/>
        </w:pBdr>
        <w:spacing w:after="80" w:before="80"/>
        <w:ind w:left="200"/>
      </w:pPr>
      <w:r>
        <w:rPr>
          <w:rFonts w:ascii="Calibri" w:cs="Calibri" w:eastAsia="Calibri" w:hAnsi="Calibri"/>
          <w:i/>
          <w:iCs/>
          <w:color w:val="1A1A1A"/>
          <w:sz w:val="18"/>
          <w:szCs w:val="18"/>
        </w:rPr>
        <w:t xml:space="preserve">«Сделай экспликацию полов и лист А2»</w:t>
      </w:r>
    </w:p>
    <w:p>
      <w:pPr>
        <w:pBdr>
          <w:left w:val="single" w:color="1F4E79" w:sz="18" w:space="8"/>
        </w:pBdr>
        <w:spacing w:after="80" w:before="80"/>
        <w:ind w:left="200"/>
      </w:pPr>
      <w:r>
        <w:rPr>
          <w:rFonts w:ascii="Calibri" w:cs="Calibri" w:eastAsia="Calibri" w:hAnsi="Calibri"/>
          <w:i/>
          <w:iCs/>
          <w:color w:val="1A1A1A"/>
          <w:sz w:val="18"/>
          <w:szCs w:val="18"/>
        </w:rPr>
        <w:t xml:space="preserve">«Создай лист, поставь план 1 этажа и спеки, разложи автокомпоновкой»</w:t>
      </w:r>
    </w:p>
    <w:p>
      <w:pPr>
        <w:pBdr>
          <w:left w:val="single" w:color="1F4E79" w:sz="18" w:space="8"/>
        </w:pBdr>
        <w:spacing w:after="80" w:before="80"/>
        <w:ind w:left="200"/>
      </w:pPr>
      <w:r>
        <w:rPr>
          <w:rFonts w:ascii="Calibri" w:cs="Calibri" w:eastAsia="Calibri" w:hAnsi="Calibri"/>
          <w:i/>
          <w:iCs/>
          <w:color w:val="1A1A1A"/>
          <w:sz w:val="18"/>
          <w:szCs w:val="18"/>
        </w:rPr>
        <w:t xml:space="preserve">«Заполни штамп на листе»</w:t>
      </w:r>
    </w:p>
    <w:p>
      <w:pPr>
        <w:pBdr>
          <w:left w:val="single" w:color="1F4E79" w:sz="18" w:space="8"/>
        </w:pBdr>
        <w:spacing w:after="80" w:before="80"/>
        <w:ind w:left="200"/>
      </w:pPr>
      <w:r>
        <w:rPr>
          <w:rFonts w:ascii="Calibri" w:cs="Calibri" w:eastAsia="Calibri" w:hAnsi="Calibri"/>
          <w:i/>
          <w:iCs/>
          <w:color w:val="1A1A1A"/>
          <w:sz w:val="18"/>
          <w:szCs w:val="18"/>
        </w:rPr>
        <w:t xml:space="preserve">«Спеки дверей и окон, сверь с моделью»</w:t>
      </w:r>
    </w:p>
    <w:p>
      <w:pPr>
        <w:pBdr>
          <w:left w:val="single" w:color="1F4E79" w:sz="18" w:space="8"/>
        </w:pBdr>
        <w:spacing w:after="80" w:before="80"/>
        <w:ind w:left="200"/>
      </w:pPr>
      <w:r>
        <w:rPr>
          <w:rFonts w:ascii="Calibri" w:cs="Calibri" w:eastAsia="Calibri" w:hAnsi="Calibri"/>
          <w:i/>
          <w:iCs/>
          <w:color w:val="1A1A1A"/>
          <w:sz w:val="18"/>
          <w:szCs w:val="18"/>
        </w:rPr>
        <w:t xml:space="preserve">«Выгрузи ТЭП и квартирографию»</w:t>
      </w:r>
    </w:p>
    <w:p>
      <w:pPr>
        <w:pBdr>
          <w:left w:val="single" w:color="1F4E79" w:sz="18" w:space="8"/>
        </w:pBdr>
        <w:spacing w:after="80" w:before="80"/>
        <w:ind w:left="200"/>
      </w:pPr>
      <w:r>
        <w:rPr>
          <w:rFonts w:ascii="Calibri" w:cs="Calibri" w:eastAsia="Calibri" w:hAnsi="Calibri"/>
          <w:i/>
          <w:iCs/>
          <w:color w:val="1A1A1A"/>
          <w:sz w:val="18"/>
          <w:szCs w:val="18"/>
        </w:rPr>
        <w:t xml:space="preserve">«Проверь этаж по нормам, покажи нарушения заливкой и подпиши»</w:t>
      </w:r>
    </w:p>
    <w:p>
      <w:pPr>
        <w:spacing w:before="400"/>
      </w:pPr>
    </w:p>
    <w:p>
      <w:pPr>
        <w:jc w:val="center"/>
      </w:pPr>
      <w:r>
        <w:rPr>
          <w:rFonts w:ascii="Calibri" w:cs="Calibri" w:eastAsia="Calibri" w:hAnsi="Calibri"/>
          <w:color w:val="5C5C5C"/>
          <w:sz w:val="16"/>
          <w:szCs w:val="16"/>
        </w:rPr>
        <w:t xml:space="preserve">— конец документа —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C5C5C"/>
        <w:sz w:val="16"/>
        <w:szCs w:val="16"/>
      </w:rPr>
      <w:t xml:space="preserve">стр. </w:t>
    </w:r>
    <w:r>
      <w:rPr>
        <w:rFonts w:ascii="Calibri" w:cs="Calibri" w:eastAsia="Calibri" w:hAnsi="Calibri"/>
        <w:color w:val="5C5C5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5C5C5C"/>
        <w:sz w:val="16"/>
        <w:szCs w:val="16"/>
      </w:rPr>
      <w:t xml:space="preserve">Revit AI-бот  ·  возможности для архитекторов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2026-07-20T05:38:16.757Z</dcterms:created>
  <dcterms:modified xsi:type="dcterms:W3CDTF">2026-07-20T05:38:16.758Z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