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Segoe UI" w:cs="Segoe UI" w:eastAsia="Segoe UI" w:hAnsi="Segoe UI"/>
          <w:b/>
          <w:bCs/>
          <w:color w:val="2F5D8A"/>
          <w:spacing w:val="40"/>
          <w:sz w:val="15"/>
          <w:szCs w:val="15"/>
        </w:rPr>
        <w:t xml:space="preserve">ИНСТРУКЦИЯ ДЛЯ АРХИТЕКТОРА</w:t>
      </w:r>
    </w:p>
    <w:p>
      <w:pPr>
        <w:spacing w:after="160" w:before="0"/>
      </w:pPr>
      <w:r>
        <w:rPr>
          <w:rFonts w:ascii="Georgia" w:cs="Georgia" w:eastAsia="Georgia" w:hAnsi="Georgia"/>
          <w:b/>
          <w:bCs/>
          <w:color w:val="1A2744"/>
          <w:sz w:val="52"/>
          <w:szCs w:val="52"/>
        </w:rPr>
        <w:t xml:space="preserve">AI-ассистент в Revit</w:t>
      </w:r>
    </w:p>
    <w:p>
      <w:pPr>
        <w:spacing w:after="160"/>
      </w:pPr>
      <w:r>
        <w:rPr>
          <w:rFonts w:ascii="Segoe UI" w:cs="Segoe UI" w:eastAsia="Segoe UI" w:hAnsi="Segoe UI"/>
          <w:color w:val="5B6B7C"/>
          <w:sz w:val="21"/>
          <w:szCs w:val="21"/>
        </w:rPr>
        <w:t xml:space="preserve">Чат внутри Revit, который выполняет рутину прямо в открытой модели: ставит помещения и марки, оси и размеры, собирает спецификации и листы, проверяет планировку по нормам. Разговаривать с ним нужно обычными словами — как с коллегой, а не командами.</w:t>
      </w:r>
    </w:p>
    <w:p>
      <w:pPr>
        <w:spacing w:after="320"/>
      </w:pPr>
      <w:r>
        <w:rPr>
          <w:rFonts w:ascii="Segoe UI" w:cs="Segoe UI" w:eastAsia="Segoe UI" w:hAnsi="Segoe UI"/>
          <w:color w:val="5B6B7C"/>
          <w:sz w:val="17"/>
          <w:szCs w:val="17"/>
        </w:rPr>
        <w:t xml:space="preserve">Revit 2023 · лента → AI-ассистент · обновлено 17.08.2026</w:t>
      </w:r>
    </w:p>
    <w:p>
      <w:pPr>
        <w:spacing w:after="100" w:before="420"/>
      </w:pPr>
      <w:r>
        <w:rPr>
          <w:rFonts w:ascii="Georgia" w:cs="Georgia" w:eastAsia="Georgia" w:hAnsi="Georgia"/>
          <w:b/>
          <w:bCs/>
          <w:color w:val="1A2744"/>
          <w:sz w:val="30"/>
          <w:szCs w:val="30"/>
        </w:rPr>
        <w:t xml:space="preserve">Где он живёт</w:t>
      </w:r>
    </w:p>
    <w:p>
      <w:pPr>
        <w:spacing w:after="200"/>
      </w:pPr>
      <w:r>
        <w:rPr>
          <w:rFonts w:ascii="Segoe UI" w:cs="Segoe UI" w:eastAsia="Segoe UI" w:hAnsi="Segoe UI"/>
          <w:color w:val="5B6B7C"/>
          <w:sz w:val="19"/>
          <w:szCs w:val="19"/>
        </w:rPr>
        <w:t xml:space="preserve">Панель открывается кнопкой на ленте и остаётся справа, пока вы работаете.</w:t>
      </w:r>
    </w:p>
    <w:p>
      <w:pPr>
        <w:spacing w:after="140"/>
      </w:pPr>
      <w:r>
        <w:rPr>
          <w:rFonts w:ascii="Segoe UI" w:cs="Segoe UI" w:eastAsia="Segoe UI" w:hAnsi="Segoe UI"/>
          <w:color w:val="16202F"/>
          <w:sz w:val="20"/>
          <w:szCs w:val="20"/>
        </w:rPr>
        <w:t xml:space="preserve">В шапке панели всегда видно, с чем ассистент имеет дело прямо сейчас: документ, активный вид, масштаб и уровень. Если там написано не то, что вы ожидаете — переключите вид в Revit, панель подхватит его сама.</w:t>
      </w:r>
    </w:p>
    <w:tbl>
      <w:tblPr>
        <w:tblW w:type="pct" w:w="100%"/>
        <w:tblBorders>
          <w:top w:val="single" w:color="FFF6E5" w:sz="2"/>
          <w:left w:val="single" w:color="E0A800" w:sz="18"/>
          <w:bottom w:val="single" w:color="FFF6E5" w:sz="2"/>
          <w:right w:val="single" w:color="FFF6E5" w:sz="2"/>
          <w:insideH w:val="none"/>
          <w:insideV w:val="none"/>
        </w:tblBorders>
      </w:tblPr>
      <w:tblGrid>
        <w:gridCol w:w="100"/>
      </w:tblGrid>
      <w:tr>
        <w:tc>
          <w:tcPr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5A4300"/>
                <w:sz w:val="20"/>
                <w:szCs w:val="20"/>
              </w:rPr>
              <w:t xml:space="preserve">Cursor открывать больше не нужно.</w:t>
            </w:r>
            <w:r>
              <w:rPr>
                <w:rFonts w:ascii="Segoe UI" w:cs="Segoe UI" w:eastAsia="Segoe UI" w:hAnsi="Segoe UI"/>
                <w:b w:val="false"/>
                <w:bCs w:val="false"/>
                <w:color w:val="5A4300"/>
                <w:sz w:val="20"/>
                <w:szCs w:val="20"/>
              </w:rPr>
              <w:t xml:space="preserve"> Раньше ассистент работал из отдельного приложения, и связь между ним и Revit периодически рвалась. Теперь всё живёт внутри Revit: запустили Revit — ассистент готов, закрыли — выключился.</w:t>
            </w:r>
          </w:p>
        </w:tc>
      </w:tr>
    </w:tbl>
    <w:p>
      <w:pPr>
        <w:spacing w:after="80" w:before="160"/>
      </w:pPr>
      <w:r>
        <w:drawing>
          <wp:inline distT="0" distB="0" distL="0" distR="0">
            <wp:extent cx="5905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Segoe UI" w:cs="Segoe UI" w:eastAsia="Segoe UI" w:hAnsi="Segoe UI"/>
          <w:color w:val="5B6B7C"/>
          <w:sz w:val="17"/>
          <w:szCs w:val="17"/>
        </w:rPr>
        <w:t xml:space="preserve">Панель занимает правый край окна. Модель остаётся видимой — результат появляется в чертеже сразу, без переключений.</w:t>
      </w:r>
    </w:p>
    <w:p>
      <w:pPr>
        <w:spacing w:after="100" w:before="420"/>
      </w:pPr>
      <w:r>
        <w:rPr>
          <w:rFonts w:ascii="Georgia" w:cs="Georgia" w:eastAsia="Georgia" w:hAnsi="Georgia"/>
          <w:b/>
          <w:bCs/>
          <w:color w:val="1A2744"/>
          <w:sz w:val="30"/>
          <w:szCs w:val="30"/>
        </w:rPr>
        <w:t xml:space="preserve">Как формулировать запрос</w:t>
      </w:r>
    </w:p>
    <w:p>
      <w:pPr>
        <w:spacing w:after="200"/>
      </w:pPr>
      <w:r>
        <w:rPr>
          <w:rFonts w:ascii="Segoe UI" w:cs="Segoe UI" w:eastAsia="Segoe UI" w:hAnsi="Segoe UI"/>
          <w:color w:val="5B6B7C"/>
          <w:sz w:val="19"/>
          <w:szCs w:val="19"/>
        </w:rPr>
        <w:t xml:space="preserve">Это влияет на результат сильнее всего остального.</w:t>
      </w:r>
    </w:p>
    <w:p>
      <w:pPr>
        <w:spacing w:after="140"/>
      </w:pPr>
      <w:r>
        <w:rPr>
          <w:rFonts w:ascii="Segoe UI" w:cs="Segoe UI" w:eastAsia="Segoe UI" w:hAnsi="Segoe UI"/>
          <w:color w:val="16202F"/>
          <w:sz w:val="20"/>
          <w:szCs w:val="20"/>
        </w:rPr>
        <w:t xml:space="preserve">Ассистент видит активный вид и то, что выделено, поэтому «проставь размеры здесь» он поймёт. Три вещи, которые стоит держать в голове: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/>
          <w:bCs/>
          <w:color w:val="16202F"/>
          <w:sz w:val="20"/>
          <w:szCs w:val="20"/>
        </w:rPr>
        <w:t xml:space="preserve">Называйте задачу, а не инструмент.</w:t>
      </w:r>
      <w:r>
        <w:rPr>
          <w:rFonts w:ascii="Segoe UI" w:cs="Segoe UI" w:eastAsia="Segoe UI" w:hAnsi="Segoe UI"/>
          <w:b w:val="false"/>
          <w:bCs w:val="false"/>
          <w:color w:val="16202F"/>
          <w:sz w:val="20"/>
          <w:szCs w:val="20"/>
        </w:rPr>
        <w:t xml:space="preserve"> «Собери спецификацию дверей» работает, «запусти schedule» — нет. Ассистент сам выбирает, чем это сделать.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/>
          <w:bCs/>
          <w:color w:val="16202F"/>
          <w:sz w:val="20"/>
          <w:szCs w:val="20"/>
        </w:rPr>
        <w:t xml:space="preserve">Один запрос — одна задача.</w:t>
      </w:r>
      <w:r>
        <w:rPr>
          <w:rFonts w:ascii="Segoe UI" w:cs="Segoe UI" w:eastAsia="Segoe UI" w:hAnsi="Segoe UI"/>
          <w:b w:val="false"/>
          <w:bCs w:val="false"/>
          <w:color w:val="16202F"/>
          <w:sz w:val="20"/>
          <w:szCs w:val="20"/>
        </w:rPr>
        <w:t xml:space="preserve"> Цепочка из пяти дел за раз ошибается заметно чаще, чем те же пять запросов подряд.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/>
          <w:bCs/>
          <w:color w:val="16202F"/>
          <w:sz w:val="20"/>
          <w:szCs w:val="20"/>
        </w:rPr>
        <w:t xml:space="preserve">Открывайте нужный вид заранее.</w:t>
      </w:r>
      <w:r>
        <w:rPr>
          <w:rFonts w:ascii="Segoe UI" w:cs="Segoe UI" w:eastAsia="Segoe UI" w:hAnsi="Segoe UI"/>
          <w:b w:val="false"/>
          <w:bCs w:val="false"/>
          <w:color w:val="16202F"/>
          <w:sz w:val="20"/>
          <w:szCs w:val="20"/>
        </w:rPr>
        <w:t xml:space="preserve"> Работа идёт по активному виду. Если открыт разрез, а вы просите марки помещений — результата не будет.</w:t>
      </w:r>
    </w:p>
    <w:p>
      <w:pPr>
        <w:spacing w:after="80" w:before="240"/>
      </w:pPr>
      <w:r>
        <w:rPr>
          <w:rFonts w:ascii="Segoe UI" w:cs="Segoe UI" w:eastAsia="Segoe UI" w:hAnsi="Segoe UI"/>
          <w:b/>
          <w:bCs/>
          <w:color w:val="1A2744"/>
          <w:sz w:val="22"/>
          <w:szCs w:val="22"/>
        </w:rPr>
        <w:t xml:space="preserve">Примеры, которые работают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 w:val="false"/>
          <w:bCs w:val="false"/>
          <w:color w:val="16202F"/>
          <w:sz w:val="20"/>
          <w:szCs w:val="20"/>
        </w:rPr>
        <w:t xml:space="preserve">«На этом этаже поставь оси по несущим стенам»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 w:val="false"/>
          <w:bCs w:val="false"/>
          <w:color w:val="16202F"/>
          <w:sz w:val="20"/>
          <w:szCs w:val="20"/>
        </w:rPr>
        <w:t xml:space="preserve">«Поставь помещения и марки с площадью»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 w:val="false"/>
          <w:bCs w:val="false"/>
          <w:color w:val="16202F"/>
          <w:sz w:val="20"/>
          <w:szCs w:val="20"/>
        </w:rPr>
        <w:t xml:space="preserve">«Пронумеруй помещения 101, 102… змейкой, сначала покажи план»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 w:val="false"/>
          <w:bCs w:val="false"/>
          <w:color w:val="16202F"/>
          <w:sz w:val="20"/>
          <w:szCs w:val="20"/>
        </w:rPr>
        <w:t xml:space="preserve">«Собери спецификации дверей и окон, сверь с моделью»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 w:val="false"/>
          <w:bCs w:val="false"/>
          <w:color w:val="16202F"/>
          <w:sz w:val="20"/>
          <w:szCs w:val="20"/>
        </w:rPr>
        <w:t xml:space="preserve">«Создай лист, поставь план 1 этажа и спеки, разложи автокомпоновкой»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 w:val="false"/>
          <w:bCs w:val="false"/>
          <w:color w:val="16202F"/>
          <w:sz w:val="20"/>
          <w:szCs w:val="20"/>
        </w:rPr>
        <w:t xml:space="preserve">«Проверь этаж по нормам, покажи нарушения заливкой и подпиши»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Segoe UI" w:cs="Segoe UI" w:eastAsia="Segoe UI" w:hAnsi="Segoe UI"/>
          <w:b w:val="false"/>
          <w:bCs w:val="false"/>
          <w:color w:val="16202F"/>
          <w:sz w:val="20"/>
          <w:szCs w:val="20"/>
        </w:rPr>
        <w:t xml:space="preserve">«Выгрузи ТЭП и квартирографию»</w:t>
      </w:r>
    </w:p>
    <w:p>
      <w:pPr>
        <w:spacing w:after="100" w:before="420"/>
      </w:pPr>
      <w:r>
        <w:rPr>
          <w:rFonts w:ascii="Georgia" w:cs="Georgia" w:eastAsia="Georgia" w:hAnsi="Georgia"/>
          <w:b/>
          <w:bCs/>
          <w:color w:val="1A2744"/>
          <w:sz w:val="30"/>
          <w:szCs w:val="30"/>
        </w:rPr>
        <w:t xml:space="preserve">Что он умеет</w:t>
      </w:r>
    </w:p>
    <w:p>
      <w:pPr>
        <w:spacing w:after="200"/>
      </w:pPr>
      <w:r>
        <w:rPr>
          <w:rFonts w:ascii="Segoe UI" w:cs="Segoe UI" w:eastAsia="Segoe UI" w:hAnsi="Segoe UI"/>
          <w:color w:val="5B6B7C"/>
          <w:sz w:val="19"/>
          <w:szCs w:val="19"/>
        </w:rPr>
        <w:t xml:space="preserve">Всё это происходит в открытом проекте, на типах и марках вашего шаблона.</w:t>
      </w:r>
    </w:p>
    <w:tbl>
      <w:tblPr>
        <w:tblW w:type="pct" w:w="100%"/>
        <w:tblBorders>
          <w:top w:val="single" w:color="D9E2EC" w:sz="4"/>
          <w:left w:val="none"/>
          <w:bottom w:val="single" w:color="D9E2EC" w:sz="4"/>
          <w:right w:val="none"/>
          <w:insideH w:val="single" w:color="D9E2EC" w:sz="2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F0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5B6B7C"/>
                <w:spacing w:val="30"/>
                <w:sz w:val="15"/>
                <w:szCs w:val="15"/>
              </w:rPr>
              <w:t xml:space="preserve">БЛОК</w:t>
            </w:r>
          </w:p>
        </w:tc>
        <w:tc>
          <w:tcPr>
            <w:tcW w:type="pct" w:w="78%"/>
            <w:shd w:fill="F0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5B6B7C"/>
                <w:spacing w:val="30"/>
                <w:sz w:val="15"/>
                <w:szCs w:val="15"/>
              </w:rPr>
              <w:t xml:space="preserve">ЧТО ПОЛУЧИТСЯ В МОДЕЛИ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Модель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Стены, полы, крыши, потолки, двери, окна, уровни, балки, лестницы, ограждения, проёмы и шахты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Помещения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Rooms по замкнутому контуру, марки с площадью, нумерация по этажам или сквозная, цветовые схемы, квартирография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Оси и размеры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Координационные оси по несущим, внешние размерные ярусы от габарита, внутренние цепочки по комнатам, текст с выноской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Листы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Лист из шаблона, планы и спецификации на нём, автокомпоновка с полями и штампом, заполнение основной надписи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Спецификации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Двери, окна, витражи, экспликация полов, ведомость отделки, ТЭП, сверка спецификации с моделью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Нормы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Аудит этажа по ГОСТ / СП / СН РК с цитатой пункта, заливка помещений-нарушений, подписи к ним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Чтение модели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Что на активном виде, параметры любого элемента, доступные типы семейств, площади и объёмы материалов, статистика проекта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FFF6E5" w:sz="2"/>
          <w:left w:val="single" w:color="E0A800" w:sz="18"/>
          <w:bottom w:val="single" w:color="FFF6E5" w:sz="2"/>
          <w:right w:val="single" w:color="FFF6E5" w:sz="2"/>
          <w:insideH w:val="none"/>
          <w:insideV w:val="none"/>
        </w:tblBorders>
      </w:tblPr>
      <w:tblGrid>
        <w:gridCol w:w="100"/>
      </w:tblGrid>
      <w:tr>
        <w:tc>
          <w:tcPr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5A4300"/>
                <w:sz w:val="20"/>
                <w:szCs w:val="20"/>
              </w:rPr>
              <w:t xml:space="preserve">Числа он проверяет по модели, а нормы — по библиотеке документов.</w:t>
            </w:r>
            <w:r>
              <w:rPr>
                <w:rFonts w:ascii="Segoe UI" w:cs="Segoe UI" w:eastAsia="Segoe UI" w:hAnsi="Segoe UI"/>
                <w:b w:val="false"/>
                <w:bCs w:val="false"/>
                <w:color w:val="5A4300"/>
                <w:sz w:val="20"/>
                <w:szCs w:val="20"/>
              </w:rPr>
              <w:t xml:space="preserve"> Если нужного правила в библиотеке нет, проверка помечается как пропущенная, а не как «всё в порядке». Выдуманных пунктов СП быть не должно — если увидели такой, это повод для жалобы с тегом «выдумал нормы».</w:t>
            </w:r>
          </w:p>
        </w:tc>
      </w:tr>
    </w:tbl>
    <w:p>
      <w:pPr>
        <w:spacing w:after="100" w:before="420"/>
      </w:pPr>
      <w:r>
        <w:rPr>
          <w:rFonts w:ascii="Georgia" w:cs="Georgia" w:eastAsia="Georgia" w:hAnsi="Georgia"/>
          <w:b/>
          <w:bCs/>
          <w:color w:val="1A2744"/>
          <w:sz w:val="30"/>
          <w:szCs w:val="30"/>
        </w:rPr>
        <w:t xml:space="preserve">Что поручить в первую очередь</w:t>
      </w:r>
    </w:p>
    <w:p>
      <w:pPr>
        <w:spacing w:after="200"/>
      </w:pPr>
      <w:r>
        <w:rPr>
          <w:rFonts w:ascii="Segoe UI" w:cs="Segoe UI" w:eastAsia="Segoe UI" w:hAnsi="Segoe UI"/>
          <w:color w:val="5B6B7C"/>
          <w:sz w:val="19"/>
          <w:szCs w:val="19"/>
        </w:rPr>
        <w:t xml:space="preserve">Задачи, на которых он экономит больше всего времени. Слева — что сказать своими словами.</w:t>
      </w:r>
    </w:p>
    <w:tbl>
      <w:tblPr>
        <w:tblW w:type="pct" w:w="100%"/>
        <w:tblBorders>
          <w:top w:val="single" w:color="D9E2EC" w:sz="4"/>
          <w:left w:val="none"/>
          <w:bottom w:val="single" w:color="D9E2EC" w:sz="4"/>
          <w:right w:val="none"/>
          <w:insideH w:val="single" w:color="D9E2EC" w:sz="2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F0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5B6B7C"/>
                <w:spacing w:val="30"/>
                <w:sz w:val="15"/>
                <w:szCs w:val="15"/>
              </w:rPr>
              <w:t xml:space="preserve">СКАЖИТЕ</w:t>
            </w:r>
          </w:p>
        </w:tc>
        <w:tc>
          <w:tcPr>
            <w:tcW w:type="pct" w:w="62%"/>
            <w:shd w:fill="F0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5B6B7C"/>
                <w:spacing w:val="30"/>
                <w:sz w:val="15"/>
                <w:szCs w:val="15"/>
              </w:rPr>
              <w:t xml:space="preserve">ЧТО ПОЛУЧИТСЯ В МОДЕЛИ</w:t>
            </w:r>
          </w:p>
        </w:tc>
      </w:tr>
      <w:t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«Поставь помещения и марки с площадью»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Rooms по всем замкнутым контурам этажа и марки к ним. На большом плане это десятки элементов за один запрос</w:t>
            </w:r>
          </w:p>
        </w:tc>
      </w:tr>
      <w:t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«Пронумеруй помещения 101, 102… змейкой, сначала покажи план»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Сначала предпросмотр «старый номер → новый», в модель — только после вашего подтверждения</w:t>
            </w:r>
          </w:p>
        </w:tc>
      </w:tr>
      <w:t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«Поставь оси по несущим стенам»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Grids по центральным линиям несущих, пузыри цифрами снизу и буквами слева</w:t>
            </w:r>
          </w:p>
        </w:tc>
      </w:tr>
      <w:t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«Собери спецификации дверей и окон и сверь с моделью»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Schedules по шаблону проекта плюс отчёт о расхождениях между спекой и тем, что реально стоит в модели</w:t>
            </w:r>
          </w:p>
        </w:tc>
      </w:tr>
      <w:t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«Сделай экспликацию полов и лист А2»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Спецификации по группам этажей, лист из вашего шаблона и раскладка на нём</w:t>
            </w:r>
          </w:p>
        </w:tc>
      </w:tr>
      <w:t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«Создай лист, поставь план 1 этажа и спеки, разложи автокомпоновкой»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Sheet с рамкой, viewport плана и спеки, расставленные рядами с учётом полей и зоны штампа — без ручных координат</w:t>
            </w:r>
          </w:p>
        </w:tc>
      </w:tr>
      <w:t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«Заполни штамп на листе»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Основная надпись по СПДС/ГОСТ заполняется полями проекта</w:t>
            </w:r>
          </w:p>
        </w:tc>
      </w:tr>
      <w:t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«Проверь этаж по нормам, покажи нарушения заливкой и подпиши»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Аудит по коридорам, глубинам, лоджиям, дверям, площадям и высотам, МГН и путям эвакуации. Нарушения — заливкой, с текстом и выноской, каждое с цитатой пункта</w:t>
            </w:r>
          </w:p>
        </w:tc>
      </w:tr>
      <w:t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«Выгрузи ТЭП и квартирографию»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Показатели и группировка помещений по квартирам — таблицей, готовой к выносу на лист</w:t>
            </w:r>
          </w:p>
        </w:tc>
      </w:tr>
      <w:tr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«Что на этом виде» / «покажи параметры выделенного»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Точные числа по модели, а не на глаз: состав вида, параметры элемента, доступные типы семейств, площади и объёмы материалов</w:t>
            </w:r>
          </w:p>
        </w:tc>
      </w:tr>
    </w:tbl>
    <w:p>
      <w:pPr>
        <w:spacing w:after="100" w:before="420"/>
      </w:pPr>
      <w:r>
        <w:rPr>
          <w:rFonts w:ascii="Georgia" w:cs="Georgia" w:eastAsia="Georgia" w:hAnsi="Georgia"/>
          <w:b/>
          <w:bCs/>
          <w:color w:val="1A2744"/>
          <w:sz w:val="30"/>
          <w:szCs w:val="30"/>
        </w:rPr>
        <w:t xml:space="preserve">Что изменилось по вашим замечаниям</w:t>
      </w:r>
    </w:p>
    <w:p>
      <w:pPr>
        <w:spacing w:after="200"/>
      </w:pPr>
      <w:r>
        <w:rPr>
          <w:rFonts w:ascii="Segoe UI" w:cs="Segoe UI" w:eastAsia="Segoe UI" w:hAnsi="Segoe UI"/>
          <w:color w:val="5B6B7C"/>
          <w:sz w:val="19"/>
          <w:szCs w:val="19"/>
        </w:rPr>
        <w:t xml:space="preserve">Вы присылали список по итогам прошлого тестирования. Вот что с каждым пунктом стало — включая то, что ещё не закрыто.</w:t>
      </w:r>
    </w:p>
    <w:tbl>
      <w:tblPr>
        <w:tblW w:type="pct" w:w="100%"/>
        <w:tblBorders>
          <w:top w:val="single" w:color="D9E2EC" w:sz="4"/>
          <w:left w:val="none"/>
          <w:bottom w:val="single" w:color="D9E2EC" w:sz="4"/>
          <w:right w:val="none"/>
          <w:insideH w:val="single" w:color="D9E2EC" w:sz="2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F0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5B6B7C"/>
                <w:spacing w:val="30"/>
                <w:sz w:val="15"/>
                <w:szCs w:val="15"/>
              </w:rPr>
              <w:t xml:space="preserve">ВАШЕ ЗАМЕЧАНИЕ</w:t>
            </w:r>
          </w:p>
        </w:tc>
        <w:tc>
          <w:tcPr>
            <w:tcW w:type="pct" w:w="14%"/>
            <w:shd w:fill="F0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5B6B7C"/>
                <w:spacing w:val="30"/>
                <w:sz w:val="15"/>
                <w:szCs w:val="15"/>
              </w:rPr>
              <w:t xml:space="preserve">СТАТУС</w:t>
            </w:r>
          </w:p>
        </w:tc>
        <w:tc>
          <w:tcPr>
            <w:tcW w:type="pct" w:w="60%"/>
            <w:shd w:fill="F0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5B6B7C"/>
                <w:spacing w:val="30"/>
                <w:sz w:val="15"/>
                <w:szCs w:val="15"/>
              </w:rPr>
              <w:t xml:space="preserve">ЧТО СДЕЛАНО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Периодически теряется связь между Cursor и Revit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СНЯТО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Отдельного приложения больше нет — ассистент живёт внутри Revit и запускается вместе с ним. Если движок всё-таки перестал отвечать, он теперь так и пишет и называет лекарство: Настройки → Ассистент → «Перезапустить движок». Revit закрывать не нужно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Размерные линии создаются с ошибками, неверные привязки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УЛУЧШЕНО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Размеры теперь цепляются к граням элементов, а не к приблизительным точкам; добавлен отдельный ярус проёмов и простенков; после простановки ассистент проверяет, что получилось; внешний ярус масштабируется под вид. Точность просим проверять и жаловаться тегом «не те привязки»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Стены по DWG выстраиваются с отклонениями от исходной геометрии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УЛУЧШЕНО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Трассировка по подложке переписана и дважды упрочнена, добавлено распознавание дверей, окон и колонн. Это самое сложное место во всей системе — именно сюда просим направить тестирование, тег «построил неточно»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Автоматическое создание узлов не тестировалось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НУЖЕН ЭТАЛОН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Генератор появился: он читает реальный пирог стены или пола — слои, толщины, материалы — и собирает чертёжный вид, не угадывая конструктив. Но чтобы узел выглядел как в вашем альбоме, нужен один эталонный узел от вас с вашими семействами и штриховками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Требуется доработка — но сообщать о проблемах было некуда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СДЕЛАНО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Кнопка «палец вниз» под каждым ответом. Жалоба уходит разработчику вместе со скриншотом, вашим запросом, ответом ассистента и списком того, что он успел сделать в модели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FFF6E5" w:sz="2"/>
          <w:left w:val="single" w:color="E0A800" w:sz="18"/>
          <w:bottom w:val="single" w:color="FFF6E5" w:sz="2"/>
          <w:right w:val="single" w:color="FFF6E5" w:sz="2"/>
          <w:insideH w:val="none"/>
          <w:insideV w:val="none"/>
        </w:tblBorders>
      </w:tblPr>
      <w:tblGrid>
        <w:gridCol w:w="100"/>
      </w:tblGrid>
      <w:tr>
        <w:tc>
          <w:tcPr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5A4300"/>
                <w:sz w:val="20"/>
                <w:szCs w:val="20"/>
              </w:rPr>
              <w:t xml:space="preserve">Два тега в форме жалобы появились специально под ваши замечания</w:t>
            </w:r>
            <w:r>
              <w:rPr>
                <w:rFonts w:ascii="Segoe UI" w:cs="Segoe UI" w:eastAsia="Segoe UI" w:hAnsi="Segoe UI"/>
                <w:b w:val="false"/>
                <w:bCs w:val="false"/>
                <w:color w:val="5A4300"/>
                <w:sz w:val="20"/>
                <w:szCs w:val="20"/>
              </w:rPr>
              <w:t xml:space="preserve"> — «построил неточно» и «не те привязки». Раньше такую претензию было некуда положить, и она терялась среди остальных.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5A4300"/>
                <w:sz w:val="20"/>
                <w:szCs w:val="20"/>
              </w:rPr>
              <w:t xml:space="preserve">По двум пунктам работа не закончена, и мы это не прячем. Ваши жалобы со скриншотами — самый короткий путь к тому, чтобы закончить её правильно, а не наугад.</w:t>
            </w:r>
          </w:p>
        </w:tc>
      </w:tr>
    </w:tbl>
    <w:p>
      <w:pPr>
        <w:spacing w:after="100" w:before="420"/>
      </w:pPr>
      <w:r>
        <w:rPr>
          <w:rFonts w:ascii="Georgia" w:cs="Georgia" w:eastAsia="Georgia" w:hAnsi="Georgia"/>
          <w:b/>
          <w:bCs/>
          <w:color w:val="1A2744"/>
          <w:sz w:val="30"/>
          <w:szCs w:val="30"/>
        </w:rPr>
        <w:t xml:space="preserve">Сколько ждать ответа</w:t>
      </w:r>
    </w:p>
    <w:p>
      <w:pPr>
        <w:spacing w:after="140"/>
      </w:pPr>
      <w:r>
        <w:rPr>
          <w:rFonts w:ascii="Segoe UI" w:cs="Segoe UI" w:eastAsia="Segoe UI" w:hAnsi="Segoe UI"/>
          <w:color w:val="16202F"/>
          <w:sz w:val="20"/>
          <w:szCs w:val="20"/>
        </w:rPr>
        <w:t xml:space="preserve">Первое слово появляется через 10–20 секунд, дальше текст печатается на глазах. Это нормальная скорость: перед ответом ассистент читает контекст модели. Задачи с созданием элементов идут дольше — от полуминуты до нескольких минут, выполненные шаги видно в панели по ходу дела.</w:t>
      </w:r>
    </w:p>
    <w:p>
      <w:pPr>
        <w:spacing w:after="140"/>
      </w:pPr>
      <w:r>
        <w:rPr>
          <w:rFonts w:ascii="Segoe UI" w:cs="Segoe UI" w:eastAsia="Segoe UI" w:hAnsi="Segoe UI"/>
          <w:color w:val="16202F"/>
          <w:sz w:val="20"/>
          <w:szCs w:val="20"/>
        </w:rPr>
        <w:t xml:space="preserve">Ждать не обязательно: кнопка «Стоп» прерывает работу в любой момент. Если диалог стал длинным и ассистент начал путаться в контексте — нажмите «+ Новый», это очищает историю и обычно помогает.</w:t>
      </w:r>
    </w:p>
    <w:p>
      <w:pPr>
        <w:spacing w:after="100" w:before="420"/>
      </w:pPr>
      <w:r>
        <w:rPr>
          <w:rFonts w:ascii="Georgia" w:cs="Georgia" w:eastAsia="Georgia" w:hAnsi="Georgia"/>
          <w:b/>
          <w:bCs/>
          <w:color w:val="1A2744"/>
          <w:sz w:val="30"/>
          <w:szCs w:val="30"/>
        </w:rPr>
        <w:t xml:space="preserve">Кнопки под ответом</w:t>
      </w:r>
    </w:p>
    <w:p>
      <w:pPr>
        <w:spacing w:after="200"/>
      </w:pPr>
      <w:r>
        <w:rPr>
          <w:rFonts w:ascii="Segoe UI" w:cs="Segoe UI" w:eastAsia="Segoe UI" w:hAnsi="Segoe UI"/>
          <w:color w:val="5B6B7C"/>
          <w:sz w:val="19"/>
          <w:szCs w:val="19"/>
        </w:rPr>
        <w:t xml:space="preserve">Появляются под каждым ответом ассистента.</w:t>
      </w:r>
    </w:p>
    <w:p>
      <w:pPr>
        <w:spacing w:after="80" w:before="160"/>
      </w:pPr>
      <w:r>
        <w:drawing>
          <wp:inline distT="0" distB="0" distL="0" distR="0">
            <wp:extent cx="2857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Segoe UI" w:cs="Segoe UI" w:eastAsia="Segoe UI" w:hAnsi="Segoe UI"/>
          <w:color w:val="5B6B7C"/>
          <w:sz w:val="17"/>
          <w:szCs w:val="17"/>
        </w:rPr>
        <w:t xml:space="preserve">Под ответом — ряд кнопок. Строкой ниже мелким шрифтом видно, какая модель отвечала.</w:t>
      </w:r>
    </w:p>
    <w:tbl>
      <w:tblPr>
        <w:tblW w:type="pct" w:w="100%"/>
        <w:tblBorders>
          <w:top w:val="single" w:color="D9E2EC" w:sz="4"/>
          <w:left w:val="none"/>
          <w:bottom w:val="single" w:color="D9E2EC" w:sz="4"/>
          <w:right w:val="none"/>
          <w:insideH w:val="single" w:color="D9E2EC" w:sz="2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F0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5B6B7C"/>
                <w:spacing w:val="30"/>
                <w:sz w:val="15"/>
                <w:szCs w:val="15"/>
              </w:rPr>
              <w:t xml:space="preserve">КНОПКА</w:t>
            </w:r>
          </w:p>
        </w:tc>
        <w:tc>
          <w:tcPr>
            <w:tcW w:type="pct" w:w="78%"/>
            <w:shd w:fill="F0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5B6B7C"/>
                <w:spacing w:val="30"/>
                <w:sz w:val="15"/>
                <w:szCs w:val="15"/>
              </w:rPr>
              <w:t xml:space="preserve">ЧТО ДЕЛАЕТ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Палец вверх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Ответ хороший. Одно нажатие, ничего заполнять не нужно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Палец вниз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Что-то не так — открывает форму жалобы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Копировать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Копирует текст ответа в буфер обмена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Повторить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Повторяет тот же запрос заново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Изменить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Возвращает ваш запрос в поле ввода, чтобы переформулировать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FFF6E5" w:sz="2"/>
          <w:left w:val="single" w:color="E0A800" w:sz="18"/>
          <w:bottom w:val="single" w:color="FFF6E5" w:sz="2"/>
          <w:right w:val="single" w:color="FFF6E5" w:sz="2"/>
          <w:insideH w:val="none"/>
          <w:insideV w:val="none"/>
        </w:tblBorders>
      </w:tblPr>
      <w:tblGrid>
        <w:gridCol w:w="100"/>
      </w:tblGrid>
      <w:tr>
        <w:tc>
          <w:tcPr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5A4300"/>
                <w:sz w:val="20"/>
                <w:szCs w:val="20"/>
              </w:rPr>
              <w:t xml:space="preserve">Оценка — не вежливость, а рабочий инструмент.</w:t>
            </w:r>
            <w:r>
              <w:rPr>
                <w:rFonts w:ascii="Segoe UI" w:cs="Segoe UI" w:eastAsia="Segoe UI" w:hAnsi="Segoe UI"/>
                <w:b w:val="false"/>
                <w:bCs w:val="false"/>
                <w:color w:val="5A4300"/>
                <w:sz w:val="20"/>
                <w:szCs w:val="20"/>
              </w:rPr>
              <w:t xml:space="preserve"> По ней разработчик видит, что чинить в первую очередь. Ответ без оценки для него не существует.</w:t>
            </w:r>
          </w:p>
        </w:tc>
      </w:tr>
    </w:tbl>
    <w:p>
      <w:pPr>
        <w:spacing w:after="100" w:before="420"/>
      </w:pPr>
      <w:r>
        <w:rPr>
          <w:rFonts w:ascii="Georgia" w:cs="Georgia" w:eastAsia="Georgia" w:hAnsi="Georgia"/>
          <w:b/>
          <w:bCs/>
          <w:color w:val="1A2744"/>
          <w:sz w:val="30"/>
          <w:szCs w:val="30"/>
        </w:rPr>
        <w:t xml:space="preserve">Как пожаловаться</w:t>
      </w:r>
    </w:p>
    <w:p>
      <w:pPr>
        <w:spacing w:after="200"/>
      </w:pPr>
      <w:r>
        <w:rPr>
          <w:rFonts w:ascii="Segoe UI" w:cs="Segoe UI" w:eastAsia="Segoe UI" w:hAnsi="Segoe UI"/>
          <w:color w:val="5B6B7C"/>
          <w:sz w:val="19"/>
          <w:szCs w:val="19"/>
        </w:rPr>
        <w:t xml:space="preserve">Полминуты вашего времени — и проблема попадает разработчику вместе с чертежом.</w:t>
      </w:r>
    </w:p>
    <w:p>
      <w:pPr>
        <w:spacing w:after="40" w:before="160"/>
      </w:pPr>
      <w:r>
        <w:rPr>
          <w:rFonts w:ascii="Segoe UI" w:cs="Segoe UI" w:eastAsia="Segoe UI" w:hAnsi="Segoe UI"/>
          <w:b/>
          <w:bCs/>
          <w:color w:val="1A2744"/>
          <w:sz w:val="20"/>
          <w:szCs w:val="20"/>
        </w:rPr>
        <w:t xml:space="preserve">1. Нажмите «палец вниз» под плохим ответом</w:t>
      </w:r>
    </w:p>
    <w:p>
      <w:pPr>
        <w:spacing w:after="100"/>
        <w:ind w:left="360"/>
      </w:pPr>
      <w:r>
        <w:rPr>
          <w:rFonts w:ascii="Segoe UI" w:cs="Segoe UI" w:eastAsia="Segoe UI" w:hAnsi="Segoe UI"/>
          <w:color w:val="16202F"/>
          <w:sz w:val="20"/>
          <w:szCs w:val="20"/>
        </w:rPr>
        <w:t xml:space="preserve">Откроется жёлтая форма.</w:t>
      </w:r>
    </w:p>
    <w:p>
      <w:pPr>
        <w:spacing w:after="40" w:before="160"/>
      </w:pPr>
      <w:r>
        <w:rPr>
          <w:rFonts w:ascii="Segoe UI" w:cs="Segoe UI" w:eastAsia="Segoe UI" w:hAnsi="Segoe UI"/>
          <w:b/>
          <w:bCs/>
          <w:color w:val="1A2744"/>
          <w:sz w:val="20"/>
          <w:szCs w:val="20"/>
        </w:rPr>
        <w:t xml:space="preserve">2. Выберите тег</w:t>
      </w:r>
    </w:p>
    <w:p>
      <w:pPr>
        <w:spacing w:after="100"/>
        <w:ind w:left="360"/>
      </w:pPr>
      <w:r>
        <w:rPr>
          <w:rFonts w:ascii="Segoe UI" w:cs="Segoe UI" w:eastAsia="Segoe UI" w:hAnsi="Segoe UI"/>
          <w:color w:val="16202F"/>
          <w:sz w:val="20"/>
          <w:szCs w:val="20"/>
        </w:rPr>
        <w:t xml:space="preserve">Одним нажатием. Тег важнее комментария — по нему жалобы сортируются.</w:t>
      </w:r>
    </w:p>
    <w:p>
      <w:pPr>
        <w:spacing w:after="40" w:before="160"/>
      </w:pPr>
      <w:r>
        <w:rPr>
          <w:rFonts w:ascii="Segoe UI" w:cs="Segoe UI" w:eastAsia="Segoe UI" w:hAnsi="Segoe UI"/>
          <w:b/>
          <w:bCs/>
          <w:color w:val="1A2744"/>
          <w:sz w:val="20"/>
          <w:szCs w:val="20"/>
        </w:rPr>
        <w:t xml:space="preserve">3. Напишите пару слов</w:t>
      </w:r>
    </w:p>
    <w:p>
      <w:pPr>
        <w:spacing w:after="100"/>
        <w:ind w:left="360"/>
      </w:pPr>
      <w:r>
        <w:rPr>
          <w:rFonts w:ascii="Segoe UI" w:cs="Segoe UI" w:eastAsia="Segoe UI" w:hAnsi="Segoe UI"/>
          <w:color w:val="16202F"/>
          <w:sz w:val="20"/>
          <w:szCs w:val="20"/>
        </w:rPr>
        <w:t xml:space="preserve">Своими словами, коротко: «размеры встали не по осям». Необязательно, но сильно помогает.</w:t>
      </w:r>
    </w:p>
    <w:p>
      <w:pPr>
        <w:spacing w:after="40" w:before="160"/>
      </w:pPr>
      <w:r>
        <w:rPr>
          <w:rFonts w:ascii="Segoe UI" w:cs="Segoe UI" w:eastAsia="Segoe UI" w:hAnsi="Segoe UI"/>
          <w:b/>
          <w:bCs/>
          <w:color w:val="1A2744"/>
          <w:sz w:val="20"/>
          <w:szCs w:val="20"/>
        </w:rPr>
        <w:t xml:space="preserve">4. Нажмите «Приложить скрин»</w:t>
      </w:r>
    </w:p>
    <w:p>
      <w:pPr>
        <w:spacing w:after="100"/>
        <w:ind w:left="360"/>
      </w:pPr>
      <w:r>
        <w:rPr>
          <w:rFonts w:ascii="Segoe UI" w:cs="Segoe UI" w:eastAsia="Segoe UI" w:hAnsi="Segoe UI"/>
          <w:color w:val="16202F"/>
          <w:sz w:val="20"/>
          <w:szCs w:val="20"/>
        </w:rPr>
        <w:t xml:space="preserve">Снимок окна Revit попадёт в отчёт вместе с жалобой. Появится маленькая картинка — значит снято. Заранее откройте тот вид, где видно проблему.</w:t>
      </w:r>
    </w:p>
    <w:p>
      <w:pPr>
        <w:spacing w:after="40" w:before="160"/>
      </w:pPr>
      <w:r>
        <w:rPr>
          <w:rFonts w:ascii="Segoe UI" w:cs="Segoe UI" w:eastAsia="Segoe UI" w:hAnsi="Segoe UI"/>
          <w:b/>
          <w:bCs/>
          <w:color w:val="1A2744"/>
          <w:sz w:val="20"/>
          <w:szCs w:val="20"/>
        </w:rPr>
        <w:t xml:space="preserve">5. Нажмите «Отправить»</w:t>
      </w:r>
    </w:p>
    <w:p>
      <w:pPr>
        <w:spacing w:after="100"/>
        <w:ind w:left="360"/>
      </w:pPr>
      <w:r>
        <w:rPr>
          <w:rFonts w:ascii="Segoe UI" w:cs="Segoe UI" w:eastAsia="Segoe UI" w:hAnsi="Segoe UI"/>
          <w:color w:val="16202F"/>
          <w:sz w:val="20"/>
          <w:szCs w:val="20"/>
        </w:rPr>
        <w:t xml:space="preserve">Под ответом появится зелёное «Записано». Больше ничего делать не нужно — жалоба уедет разработчику сама.</w:t>
      </w:r>
    </w:p>
    <w:p>
      <w:pPr>
        <w:spacing w:after="80" w:before="240"/>
      </w:pPr>
      <w:r>
        <w:rPr>
          <w:rFonts w:ascii="Segoe UI" w:cs="Segoe UI" w:eastAsia="Segoe UI" w:hAnsi="Segoe UI"/>
          <w:b/>
          <w:bCs/>
          <w:color w:val="1A2744"/>
          <w:sz w:val="22"/>
          <w:szCs w:val="22"/>
        </w:rPr>
        <w:t xml:space="preserve">Какой тег выбрать</w:t>
      </w:r>
    </w:p>
    <w:tbl>
      <w:tblPr>
        <w:tblW w:type="pct" w:w="100%"/>
        <w:tblBorders>
          <w:top w:val="single" w:color="D9E2EC" w:sz="4"/>
          <w:left w:val="none"/>
          <w:bottom w:val="single" w:color="D9E2EC" w:sz="4"/>
          <w:right w:val="none"/>
          <w:insideH w:val="single" w:color="D9E2EC" w:sz="2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F0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5B6B7C"/>
                <w:spacing w:val="30"/>
                <w:sz w:val="15"/>
                <w:szCs w:val="15"/>
              </w:rPr>
              <w:t xml:space="preserve">ТЕГ</w:t>
            </w:r>
          </w:p>
        </w:tc>
        <w:tc>
          <w:tcPr>
            <w:tcW w:type="pct" w:w="74%"/>
            <w:shd w:fill="F0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5B6B7C"/>
                <w:spacing w:val="30"/>
                <w:sz w:val="15"/>
                <w:szCs w:val="15"/>
              </w:rPr>
              <w:t xml:space="preserve">КОГДА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не понял запрос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Сделал не то, о чём вы просили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не тот инструмент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Задачу понял, но взялся за неё не с той стороны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построил неточно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Элементы встали с отклонениями — не по подложке, не по осям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не те привязки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Размер, марка или выноска привязаны не к тем точкам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сломал модель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После действия в проекте что-то испортилось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выдумал нормы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Сослался на пункт, которого нет, или назвал не то число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не довёл до конца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Начал и бросил на середине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слишком долго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Ждать пришлось дольше, чем сделать руками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ошибка/упал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Прервался с ошибкой, ничего не сделал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FFF6E5" w:sz="2"/>
          <w:left w:val="single" w:color="E0A800" w:sz="18"/>
          <w:bottom w:val="single" w:color="FFF6E5" w:sz="2"/>
          <w:right w:val="single" w:color="FFF6E5" w:sz="2"/>
          <w:insideH w:val="none"/>
          <w:insideV w:val="none"/>
        </w:tblBorders>
      </w:tblPr>
      <w:tblGrid>
        <w:gridCol w:w="100"/>
      </w:tblGrid>
      <w:tr>
        <w:tc>
          <w:tcPr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5A4300"/>
                <w:sz w:val="20"/>
                <w:szCs w:val="20"/>
              </w:rPr>
              <w:t xml:space="preserve">Отправить можно и без текста</w:t>
            </w:r>
            <w:r>
              <w:rPr>
                <w:rFonts w:ascii="Segoe UI" w:cs="Segoe UI" w:eastAsia="Segoe UI" w:hAnsi="Segoe UI"/>
                <w:b w:val="false"/>
                <w:bCs w:val="false"/>
                <w:color w:val="5A4300"/>
                <w:sz w:val="20"/>
                <w:szCs w:val="20"/>
              </w:rPr>
              <w:t xml:space="preserve"> — хватит одного тега или одного скриншота. Не откладывайте жалобу «на потом»: через час вы уже не вспомните, на каком виде и что именно пошло не так, а скриншот помнит.</w:t>
            </w:r>
          </w:p>
        </w:tc>
      </w:tr>
    </w:tbl>
    <w:p>
      <w:pPr>
        <w:spacing w:after="100" w:before="420"/>
      </w:pPr>
      <w:r>
        <w:rPr>
          <w:rFonts w:ascii="Georgia" w:cs="Georgia" w:eastAsia="Georgia" w:hAnsi="Georgia"/>
          <w:b/>
          <w:bCs/>
          <w:color w:val="1A2744"/>
          <w:sz w:val="30"/>
          <w:szCs w:val="30"/>
        </w:rPr>
        <w:t xml:space="preserve">Если что-то пошло не так</w:t>
      </w:r>
    </w:p>
    <w:tbl>
      <w:tblPr>
        <w:tblW w:type="pct" w:w="100%"/>
        <w:tblBorders>
          <w:top w:val="single" w:color="D9E2EC" w:sz="4"/>
          <w:left w:val="none"/>
          <w:bottom w:val="single" w:color="D9E2EC" w:sz="4"/>
          <w:right w:val="none"/>
          <w:insideH w:val="single" w:color="D9E2EC" w:sz="2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F0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5B6B7C"/>
                <w:spacing w:val="30"/>
                <w:sz w:val="15"/>
                <w:szCs w:val="15"/>
              </w:rPr>
              <w:t xml:space="preserve">ЧТО ВИДИТЕ</w:t>
            </w:r>
          </w:p>
        </w:tc>
        <w:tc>
          <w:tcPr>
            <w:tcW w:type="pct" w:w="66%"/>
            <w:shd w:fill="F0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5B6B7C"/>
                <w:spacing w:val="30"/>
                <w:sz w:val="15"/>
                <w:szCs w:val="15"/>
              </w:rPr>
              <w:t xml:space="preserve">ЧТО ДЕЛАТЬ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«Движок ассистента потерял связь с Cursor»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Настройки → Ассистент → «Перезапустить движок», затем повторите запрос. Revit закрывать не нужно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Ответ не приходит очень долго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Нажмите «Стоп» и повторите запрос. Если повторяется — перезапустите движок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Путается, ссылается на старое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«+ Новый» — очищает историю диалога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A2744"/>
                <w:sz w:val="19"/>
                <w:szCs w:val="19"/>
              </w:rPr>
              <w:t xml:space="preserve">Сделал не то в модели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16202F"/>
                <w:sz w:val="19"/>
                <w:szCs w:val="19"/>
              </w:rPr>
              <w:t xml:space="preserve">Обычный Ctrl+Z в Revit. Затем «палец вниз» со скриншотом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FFF6E5" w:sz="2"/>
          <w:left w:val="single" w:color="E0A800" w:sz="18"/>
          <w:bottom w:val="single" w:color="FFF6E5" w:sz="2"/>
          <w:right w:val="single" w:color="FFF6E5" w:sz="2"/>
          <w:insideH w:val="none"/>
          <w:insideV w:val="none"/>
        </w:tblBorders>
      </w:tblPr>
      <w:tblGrid>
        <w:gridCol w:w="100"/>
      </w:tblGrid>
      <w:tr>
        <w:tc>
          <w:tcPr>
            <w:shd w:fill="FFF6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5A4300"/>
                <w:sz w:val="20"/>
                <w:szCs w:val="20"/>
              </w:rPr>
              <w:t xml:space="preserve">Опасные действия ассистент спрашивает отдельно.</w:t>
            </w:r>
            <w:r>
              <w:rPr>
                <w:rFonts w:ascii="Segoe UI" w:cs="Segoe UI" w:eastAsia="Segoe UI" w:hAnsi="Segoe UI"/>
                <w:b w:val="false"/>
                <w:bCs w:val="false"/>
                <w:color w:val="5A4300"/>
                <w:sz w:val="20"/>
                <w:szCs w:val="20"/>
              </w:rPr>
              <w:t xml:space="preserve"> Удаление, изменение больше двадцати элементов разом и запуск кода требуют подтверждения — карточка появится прямо в панели. Если не уверены, нажимайте «Отмена»: без вашего согласия такое действие не выполнится.</w:t>
            </w:r>
          </w:p>
        </w:tc>
      </w:tr>
    </w:tbl>
    <w:p>
      <w:pPr>
        <w:pBdr>
          <w:top w:val="single" w:color="1A2744" w:sz="12" w:space="8"/>
        </w:pBdr>
        <w:spacing w:after="120" w:before="420"/>
      </w:pPr>
    </w:p>
    <w:p>
      <w:pPr>
        <w:spacing w:after="140"/>
      </w:pPr>
      <w:r>
        <w:rPr>
          <w:rFonts w:ascii="Segoe UI" w:cs="Segoe UI" w:eastAsia="Segoe UI" w:hAnsi="Segoe UI"/>
          <w:color w:val="5B6B7C"/>
          <w:sz w:val="18"/>
          <w:szCs w:val="18"/>
        </w:rPr>
        <w:t xml:space="preserve">Ассистент сейчас в опытной эксплуатации. Каждая жалоба со скриншотом попадает разработчику вместе с вашим запросом, ответом ассистента и списком выполненных действий — это самый быстрый способ повлиять на то, что починят следующим.</w:t>
      </w:r>
    </w:p>
    <w:sectPr>
      <w:footerReference w:type="default" r:id="rId7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Segoe UI" w:cs="Segoe UI" w:eastAsia="Segoe UI" w:hAnsi="Segoe UI"/>
        <w:color w:val="5B6B7C"/>
        <w:sz w:val="16"/>
        <w:szCs w:val="16"/>
      </w:rPr>
      <w:t xml:space="preserve">AI-ассистент в Revit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77e038d49785726f0ce2a911daa05f549654a0a.jpg"/><Relationship Id="rId9" Type="http://schemas.openxmlformats.org/officeDocument/2006/relationships/image" Target="media/0a2f2735007d10547c74f48cb58e1e2b237506e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AI-ассистент в Revit</dc:title>
  <dc:creator>mcp-servers-for-revit</dc:creator>
  <dc:description>Инструкция для архитектора</dc:description>
  <cp:lastModifiedBy>Un-named</cp:lastModifiedBy>
  <cp:revision>1</cp:revision>
  <dcterms:created xsi:type="dcterms:W3CDTF">2026-08-17T07:57:54.139Z</dcterms:created>
  <dcterms:modified xsi:type="dcterms:W3CDTF">2026-08-17T07:57:54.140Z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