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8AD54" w14:textId="77777777" w:rsidR="00EA79E1" w:rsidRDefault="00000000">
      <w:pPr>
        <w:jc w:val="center"/>
      </w:pPr>
      <w:r>
        <w:rPr>
          <w:b/>
          <w:color w:val="1F4E79"/>
          <w:sz w:val="44"/>
        </w:rPr>
        <w:t>West Midlands Placement Portal (WMPP)</w:t>
      </w:r>
      <w:r>
        <w:rPr>
          <w:b/>
          <w:color w:val="1F4E79"/>
          <w:sz w:val="44"/>
        </w:rPr>
        <w:br/>
        <w:t>Dashboard Overview and KPI Logic Document</w:t>
      </w:r>
    </w:p>
    <w:p w14:paraId="5EDE1966" w14:textId="77777777" w:rsidR="00EA79E1" w:rsidRDefault="00000000">
      <w:pPr>
        <w:jc w:val="center"/>
      </w:pPr>
      <w:r>
        <w:rPr>
          <w:i/>
          <w:sz w:val="24"/>
        </w:rPr>
        <w:t>Final pack prepared to support shared understanding and consistent interpretation across the 14 Local Authorities</w:t>
      </w:r>
    </w:p>
    <w:p w14:paraId="09814C81" w14:textId="77777777" w:rsidR="00EA79E1" w:rsidRDefault="00000000">
      <w:pPr>
        <w:jc w:val="center"/>
      </w:pPr>
      <w:r>
        <w:rPr>
          <w:b/>
        </w:rPr>
        <w:t>Prepared by: Hamant K Jakhu</w:t>
      </w:r>
      <w:r>
        <w:rPr>
          <w:b/>
        </w:rPr>
        <w:br/>
      </w:r>
      <w:r>
        <w:t>Senior ICT Manager</w:t>
      </w:r>
      <w:r>
        <w:br/>
        <w:t>Date: 23 June 2026</w:t>
      </w:r>
    </w:p>
    <w:p w14:paraId="40609A4D" w14:textId="77777777" w:rsidR="00EA79E1" w:rsidRDefault="00EA79E1"/>
    <w:p w14:paraId="550C409B" w14:textId="77777777" w:rsidR="00EA79E1" w:rsidRDefault="00000000">
      <w:r>
        <w:rPr>
          <w:i/>
          <w:color w:val="595959"/>
          <w:sz w:val="18"/>
        </w:rPr>
        <w:t>This document has been written from the perspective of the dashboard creator and is intended to explain what each dashboard page shows, how each KPI is calculated, and how users should interpret the metrics when reviewing WMPP activity.</w:t>
      </w:r>
    </w:p>
    <w:p w14:paraId="521762D5" w14:textId="77777777" w:rsidR="00EA79E1" w:rsidRDefault="00000000">
      <w:r>
        <w:br w:type="page"/>
      </w:r>
    </w:p>
    <w:p w14:paraId="66376E20" w14:textId="77777777" w:rsidR="00EA79E1" w:rsidRDefault="00000000">
      <w:pPr>
        <w:pStyle w:val="Heading1"/>
      </w:pPr>
      <w:r>
        <w:lastRenderedPageBreak/>
        <w:t>1. Executive Summary</w:t>
      </w:r>
    </w:p>
    <w:p w14:paraId="7788BF47" w14:textId="77777777" w:rsidR="00EA79E1" w:rsidRDefault="00000000">
      <w:r>
        <w:t>I have developed this WMPP Power BI dashboard pack to provide a consistent, transparent and operationally useful view of referral, offer, pending offer, draft offer and IPA activity. The purpose of this document is to explain the dashboard in plain English for colleagues across the 14 Local Authorities, while also providing the technical logic behind each key metric.</w:t>
      </w:r>
    </w:p>
    <w:p w14:paraId="541EF815" w14:textId="77777777" w:rsidR="00EA79E1" w:rsidRDefault="00000000">
      <w:r>
        <w:t>The dashboard has been designed to support both operational monitoring and strategic discussion. It separates referral demand from offer activity, separates live pending offers from draft activity, and clearly identifies where workflow gaps exist between accepted offers, IPA creation and IPA completion.</w:t>
      </w:r>
    </w:p>
    <w:p w14:paraId="4320300B" w14:textId="77777777" w:rsidR="00EA79E1" w:rsidRDefault="00000000">
      <w:r>
        <w:t>A key principle throughout the dashboard is that measures are calculated using distinct identifiers wherever possible, such as referral ID, offer ID and IPA ID. This reduces the risk of double counting and supports a clearer interpretation of performance.</w:t>
      </w:r>
    </w:p>
    <w:tbl>
      <w:tblPr>
        <w:tblStyle w:val="TableGrid"/>
        <w:tblW w:w="0" w:type="auto"/>
        <w:jc w:val="center"/>
        <w:tblLook w:val="04A0" w:firstRow="1" w:lastRow="0" w:firstColumn="1" w:lastColumn="0" w:noHBand="0" w:noVBand="1"/>
      </w:tblPr>
      <w:tblGrid>
        <w:gridCol w:w="2289"/>
        <w:gridCol w:w="4344"/>
        <w:gridCol w:w="3807"/>
      </w:tblGrid>
      <w:tr w:rsidR="00EA79E1" w14:paraId="400CB0B3" w14:textId="77777777">
        <w:trPr>
          <w:jc w:val="center"/>
        </w:trPr>
        <w:tc>
          <w:tcPr>
            <w:tcW w:w="2592" w:type="dxa"/>
            <w:shd w:val="clear" w:color="auto" w:fill="1F4E79"/>
            <w:vAlign w:val="center"/>
          </w:tcPr>
          <w:p w14:paraId="44DFFDD9" w14:textId="77777777" w:rsidR="00EA79E1" w:rsidRDefault="00000000">
            <w:r>
              <w:rPr>
                <w:b/>
                <w:color w:val="FFFFFF"/>
                <w:sz w:val="18"/>
              </w:rPr>
              <w:t>Dashboard area</w:t>
            </w:r>
          </w:p>
        </w:tc>
        <w:tc>
          <w:tcPr>
            <w:tcW w:w="5184" w:type="dxa"/>
            <w:shd w:val="clear" w:color="auto" w:fill="1F4E79"/>
            <w:vAlign w:val="center"/>
          </w:tcPr>
          <w:p w14:paraId="601A3E3A" w14:textId="77777777" w:rsidR="00EA79E1" w:rsidRDefault="00000000">
            <w:r>
              <w:rPr>
                <w:b/>
                <w:color w:val="FFFFFF"/>
                <w:sz w:val="18"/>
              </w:rPr>
              <w:t>Main question answered</w:t>
            </w:r>
          </w:p>
        </w:tc>
        <w:tc>
          <w:tcPr>
            <w:tcW w:w="4464" w:type="dxa"/>
            <w:shd w:val="clear" w:color="auto" w:fill="1F4E79"/>
            <w:vAlign w:val="center"/>
          </w:tcPr>
          <w:p w14:paraId="69D23373" w14:textId="77777777" w:rsidR="00EA79E1" w:rsidRDefault="00000000">
            <w:r>
              <w:rPr>
                <w:b/>
                <w:color w:val="FFFFFF"/>
                <w:sz w:val="18"/>
              </w:rPr>
              <w:t>Primary use</w:t>
            </w:r>
          </w:p>
        </w:tc>
      </w:tr>
      <w:tr w:rsidR="00EA79E1" w14:paraId="20C53495" w14:textId="77777777">
        <w:trPr>
          <w:jc w:val="center"/>
        </w:trPr>
        <w:tc>
          <w:tcPr>
            <w:tcW w:w="2592" w:type="dxa"/>
            <w:vAlign w:val="center"/>
          </w:tcPr>
          <w:p w14:paraId="41E38869" w14:textId="77777777" w:rsidR="00EA79E1" w:rsidRDefault="00000000">
            <w:r>
              <w:rPr>
                <w:sz w:val="17"/>
              </w:rPr>
              <w:t>Referrals Overview</w:t>
            </w:r>
          </w:p>
        </w:tc>
        <w:tc>
          <w:tcPr>
            <w:tcW w:w="5184" w:type="dxa"/>
            <w:vAlign w:val="center"/>
          </w:tcPr>
          <w:p w14:paraId="50F505A0" w14:textId="77777777" w:rsidR="00EA79E1" w:rsidRDefault="00000000">
            <w:r>
              <w:rPr>
                <w:sz w:val="17"/>
              </w:rPr>
              <w:t>How much referral demand exists and what is the current referral status?</w:t>
            </w:r>
          </w:p>
        </w:tc>
        <w:tc>
          <w:tcPr>
            <w:tcW w:w="4464" w:type="dxa"/>
            <w:vAlign w:val="center"/>
          </w:tcPr>
          <w:p w14:paraId="62E5B107" w14:textId="77777777" w:rsidR="00EA79E1" w:rsidRDefault="00000000">
            <w:r>
              <w:rPr>
                <w:sz w:val="17"/>
              </w:rPr>
              <w:t>Referral demand monitoring and lifecycle overview</w:t>
            </w:r>
          </w:p>
        </w:tc>
      </w:tr>
      <w:tr w:rsidR="00EA79E1" w14:paraId="704D259B" w14:textId="77777777">
        <w:trPr>
          <w:jc w:val="center"/>
        </w:trPr>
        <w:tc>
          <w:tcPr>
            <w:tcW w:w="2592" w:type="dxa"/>
            <w:vAlign w:val="center"/>
          </w:tcPr>
          <w:p w14:paraId="487F0634" w14:textId="77777777" w:rsidR="00EA79E1" w:rsidRDefault="00000000">
            <w:r>
              <w:rPr>
                <w:sz w:val="17"/>
              </w:rPr>
              <w:t>Offers Overview</w:t>
            </w:r>
          </w:p>
        </w:tc>
        <w:tc>
          <w:tcPr>
            <w:tcW w:w="5184" w:type="dxa"/>
            <w:vAlign w:val="center"/>
          </w:tcPr>
          <w:p w14:paraId="4C1DDD12" w14:textId="77777777" w:rsidR="00EA79E1" w:rsidRDefault="00000000">
            <w:r>
              <w:rPr>
                <w:sz w:val="17"/>
              </w:rPr>
              <w:t>How is the market responding to open referrals?</w:t>
            </w:r>
          </w:p>
        </w:tc>
        <w:tc>
          <w:tcPr>
            <w:tcW w:w="4464" w:type="dxa"/>
            <w:vAlign w:val="center"/>
          </w:tcPr>
          <w:p w14:paraId="30B6CFC2" w14:textId="77777777" w:rsidR="00EA79E1" w:rsidRDefault="00000000">
            <w:r>
              <w:rPr>
                <w:sz w:val="17"/>
              </w:rPr>
              <w:t>Offer activity, provider participation and outcome monitoring</w:t>
            </w:r>
          </w:p>
        </w:tc>
      </w:tr>
      <w:tr w:rsidR="00EA79E1" w14:paraId="0AD7F59B" w14:textId="77777777">
        <w:trPr>
          <w:jc w:val="center"/>
        </w:trPr>
        <w:tc>
          <w:tcPr>
            <w:tcW w:w="2592" w:type="dxa"/>
            <w:vAlign w:val="center"/>
          </w:tcPr>
          <w:p w14:paraId="5AA8AD3C" w14:textId="77777777" w:rsidR="00EA79E1" w:rsidRDefault="00000000">
            <w:r>
              <w:rPr>
                <w:sz w:val="17"/>
              </w:rPr>
              <w:t>Pending Offers in Progress</w:t>
            </w:r>
          </w:p>
        </w:tc>
        <w:tc>
          <w:tcPr>
            <w:tcW w:w="5184" w:type="dxa"/>
            <w:vAlign w:val="center"/>
          </w:tcPr>
          <w:p w14:paraId="140AAF71" w14:textId="77777777" w:rsidR="00EA79E1" w:rsidRDefault="00000000">
            <w:r>
              <w:rPr>
                <w:sz w:val="17"/>
              </w:rPr>
              <w:t>Which pending offers are ageing and where is intervention needed?</w:t>
            </w:r>
          </w:p>
        </w:tc>
        <w:tc>
          <w:tcPr>
            <w:tcW w:w="4464" w:type="dxa"/>
            <w:vAlign w:val="center"/>
          </w:tcPr>
          <w:p w14:paraId="78F930F4" w14:textId="77777777" w:rsidR="00EA79E1" w:rsidRDefault="00000000">
            <w:r>
              <w:rPr>
                <w:sz w:val="17"/>
              </w:rPr>
              <w:t>Operational backlog and provider follow-up</w:t>
            </w:r>
          </w:p>
        </w:tc>
      </w:tr>
      <w:tr w:rsidR="00EA79E1" w14:paraId="4B1205E5" w14:textId="77777777">
        <w:trPr>
          <w:jc w:val="center"/>
        </w:trPr>
        <w:tc>
          <w:tcPr>
            <w:tcW w:w="2592" w:type="dxa"/>
            <w:vAlign w:val="center"/>
          </w:tcPr>
          <w:p w14:paraId="19F6039E" w14:textId="77777777" w:rsidR="00EA79E1" w:rsidRDefault="00000000">
            <w:r>
              <w:rPr>
                <w:sz w:val="17"/>
              </w:rPr>
              <w:t>Draft Offers</w:t>
            </w:r>
          </w:p>
        </w:tc>
        <w:tc>
          <w:tcPr>
            <w:tcW w:w="5184" w:type="dxa"/>
            <w:vAlign w:val="center"/>
          </w:tcPr>
          <w:p w14:paraId="0DF582BE" w14:textId="77777777" w:rsidR="00EA79E1" w:rsidRDefault="00000000">
            <w:r>
              <w:rPr>
                <w:sz w:val="17"/>
              </w:rPr>
              <w:t>Are draft offers being progressed or left inactive?</w:t>
            </w:r>
          </w:p>
        </w:tc>
        <w:tc>
          <w:tcPr>
            <w:tcW w:w="4464" w:type="dxa"/>
            <w:vAlign w:val="center"/>
          </w:tcPr>
          <w:p w14:paraId="1EA56B4C" w14:textId="77777777" w:rsidR="00EA79E1" w:rsidRDefault="00000000">
            <w:r>
              <w:rPr>
                <w:sz w:val="17"/>
              </w:rPr>
              <w:t>Process accountability and hidden backlog identification</w:t>
            </w:r>
          </w:p>
        </w:tc>
      </w:tr>
      <w:tr w:rsidR="00EA79E1" w14:paraId="78529397" w14:textId="77777777">
        <w:trPr>
          <w:jc w:val="center"/>
        </w:trPr>
        <w:tc>
          <w:tcPr>
            <w:tcW w:w="2592" w:type="dxa"/>
            <w:vAlign w:val="center"/>
          </w:tcPr>
          <w:p w14:paraId="0D790061" w14:textId="77777777" w:rsidR="00EA79E1" w:rsidRDefault="00000000">
            <w:r>
              <w:rPr>
                <w:sz w:val="17"/>
              </w:rPr>
              <w:t>IPA Overview</w:t>
            </w:r>
          </w:p>
        </w:tc>
        <w:tc>
          <w:tcPr>
            <w:tcW w:w="5184" w:type="dxa"/>
            <w:vAlign w:val="center"/>
          </w:tcPr>
          <w:p w14:paraId="76104913" w14:textId="77777777" w:rsidR="00EA79E1" w:rsidRDefault="00000000">
            <w:r>
              <w:rPr>
                <w:sz w:val="17"/>
              </w:rPr>
              <w:t>Are accepted offers progressing into created and completed IPAs?</w:t>
            </w:r>
          </w:p>
        </w:tc>
        <w:tc>
          <w:tcPr>
            <w:tcW w:w="4464" w:type="dxa"/>
            <w:vAlign w:val="center"/>
          </w:tcPr>
          <w:p w14:paraId="69D054D0" w14:textId="77777777" w:rsidR="00EA79E1" w:rsidRDefault="00000000">
            <w:r>
              <w:rPr>
                <w:sz w:val="17"/>
              </w:rPr>
              <w:t>Workflow conversion and placement formalisation</w:t>
            </w:r>
          </w:p>
        </w:tc>
      </w:tr>
    </w:tbl>
    <w:p w14:paraId="12F4F481" w14:textId="77777777" w:rsidR="00EA79E1" w:rsidRDefault="00EA79E1"/>
    <w:p w14:paraId="5A54BB06" w14:textId="77777777" w:rsidR="00EA79E1" w:rsidRDefault="00000000">
      <w:pPr>
        <w:pStyle w:val="Heading1"/>
      </w:pPr>
      <w:r>
        <w:t>2. Dashboard Methodology and Reporting Principles</w:t>
      </w:r>
    </w:p>
    <w:p w14:paraId="7F97BDED" w14:textId="77777777" w:rsidR="00EA79E1" w:rsidRDefault="00000000">
      <w:r>
        <w:t>The dashboard uses a structured reporting approach so that users can distinguish between referral-level metrics, offer-level metrics and IPA-level metrics. This distinction is important because one referral can have multiple offers, and one accepted offer may or may not yet have progressed to an IPA.</w:t>
      </w:r>
    </w:p>
    <w:tbl>
      <w:tblPr>
        <w:tblStyle w:val="TableGrid"/>
        <w:tblW w:w="0" w:type="auto"/>
        <w:jc w:val="center"/>
        <w:tblLook w:val="04A0" w:firstRow="1" w:lastRow="0" w:firstColumn="1" w:lastColumn="0" w:noHBand="0" w:noVBand="1"/>
      </w:tblPr>
      <w:tblGrid>
        <w:gridCol w:w="2884"/>
        <w:gridCol w:w="7556"/>
      </w:tblGrid>
      <w:tr w:rsidR="00EA79E1" w14:paraId="6253C6FE" w14:textId="77777777">
        <w:trPr>
          <w:jc w:val="center"/>
        </w:trPr>
        <w:tc>
          <w:tcPr>
            <w:tcW w:w="3168" w:type="dxa"/>
            <w:shd w:val="clear" w:color="auto" w:fill="1F4E79"/>
            <w:vAlign w:val="center"/>
          </w:tcPr>
          <w:p w14:paraId="7B5E2AC0" w14:textId="77777777" w:rsidR="00EA79E1" w:rsidRDefault="00000000">
            <w:r>
              <w:rPr>
                <w:b/>
                <w:color w:val="FFFFFF"/>
                <w:sz w:val="18"/>
              </w:rPr>
              <w:t>Principle</w:t>
            </w:r>
          </w:p>
        </w:tc>
        <w:tc>
          <w:tcPr>
            <w:tcW w:w="8352" w:type="dxa"/>
            <w:shd w:val="clear" w:color="auto" w:fill="1F4E79"/>
            <w:vAlign w:val="center"/>
          </w:tcPr>
          <w:p w14:paraId="669AF91D" w14:textId="77777777" w:rsidR="00EA79E1" w:rsidRDefault="00000000">
            <w:r>
              <w:rPr>
                <w:b/>
                <w:color w:val="FFFFFF"/>
                <w:sz w:val="18"/>
              </w:rPr>
              <w:t>Explanation</w:t>
            </w:r>
          </w:p>
        </w:tc>
      </w:tr>
      <w:tr w:rsidR="00EA79E1" w14:paraId="007EB60C" w14:textId="77777777">
        <w:trPr>
          <w:jc w:val="center"/>
        </w:trPr>
        <w:tc>
          <w:tcPr>
            <w:tcW w:w="3168" w:type="dxa"/>
            <w:vAlign w:val="center"/>
          </w:tcPr>
          <w:p w14:paraId="4305E8F9" w14:textId="77777777" w:rsidR="00EA79E1" w:rsidRDefault="00000000">
            <w:r>
              <w:rPr>
                <w:sz w:val="17"/>
              </w:rPr>
              <w:t>Distinct counting</w:t>
            </w:r>
          </w:p>
        </w:tc>
        <w:tc>
          <w:tcPr>
            <w:tcW w:w="8352" w:type="dxa"/>
            <w:vAlign w:val="center"/>
          </w:tcPr>
          <w:p w14:paraId="54C7651C" w14:textId="77777777" w:rsidR="00EA79E1" w:rsidRDefault="00000000">
            <w:r>
              <w:rPr>
                <w:sz w:val="17"/>
              </w:rPr>
              <w:t>Metrics use DISTINCTCOUNT where appropriate, ensuring that referrals, offers and IPAs are counted once at their relevant grain.</w:t>
            </w:r>
          </w:p>
        </w:tc>
      </w:tr>
      <w:tr w:rsidR="00EA79E1" w14:paraId="17112D4E" w14:textId="77777777">
        <w:trPr>
          <w:jc w:val="center"/>
        </w:trPr>
        <w:tc>
          <w:tcPr>
            <w:tcW w:w="3168" w:type="dxa"/>
            <w:vAlign w:val="center"/>
          </w:tcPr>
          <w:p w14:paraId="181A99CB" w14:textId="77777777" w:rsidR="00EA79E1" w:rsidRDefault="00000000">
            <w:r>
              <w:rPr>
                <w:sz w:val="17"/>
              </w:rPr>
              <w:t>Latest offer record</w:t>
            </w:r>
          </w:p>
        </w:tc>
        <w:tc>
          <w:tcPr>
            <w:tcW w:w="8352" w:type="dxa"/>
            <w:vAlign w:val="center"/>
          </w:tcPr>
          <w:p w14:paraId="4F8AB366" w14:textId="77777777" w:rsidR="00EA79E1" w:rsidRDefault="00000000">
            <w:r>
              <w:rPr>
                <w:sz w:val="17"/>
              </w:rPr>
              <w:t>Offer-based measures use fact_offer[Is_Latest_Record] = 1 to avoid counting historical versions of the same offer.</w:t>
            </w:r>
          </w:p>
        </w:tc>
      </w:tr>
      <w:tr w:rsidR="00EA79E1" w14:paraId="03306B3F" w14:textId="77777777">
        <w:trPr>
          <w:jc w:val="center"/>
        </w:trPr>
        <w:tc>
          <w:tcPr>
            <w:tcW w:w="3168" w:type="dxa"/>
            <w:vAlign w:val="center"/>
          </w:tcPr>
          <w:p w14:paraId="0903D205" w14:textId="77777777" w:rsidR="00EA79E1" w:rsidRDefault="00000000">
            <w:r>
              <w:rPr>
                <w:sz w:val="17"/>
              </w:rPr>
              <w:t>Flow-based referral reporting</w:t>
            </w:r>
          </w:p>
        </w:tc>
        <w:tc>
          <w:tcPr>
            <w:tcW w:w="8352" w:type="dxa"/>
            <w:vAlign w:val="center"/>
          </w:tcPr>
          <w:p w14:paraId="729CC4A2" w14:textId="77777777" w:rsidR="00EA79E1" w:rsidRDefault="00000000">
            <w:r>
              <w:rPr>
                <w:sz w:val="17"/>
              </w:rPr>
              <w:t>Referral status KPIs are based on referrals created in the selected reporting period and categorised by current status.</w:t>
            </w:r>
          </w:p>
        </w:tc>
      </w:tr>
      <w:tr w:rsidR="00EA79E1" w14:paraId="22E68F2B" w14:textId="77777777">
        <w:trPr>
          <w:jc w:val="center"/>
        </w:trPr>
        <w:tc>
          <w:tcPr>
            <w:tcW w:w="3168" w:type="dxa"/>
            <w:vAlign w:val="center"/>
          </w:tcPr>
          <w:p w14:paraId="738F150B" w14:textId="77777777" w:rsidR="00EA79E1" w:rsidRDefault="00000000">
            <w:r>
              <w:rPr>
                <w:sz w:val="17"/>
              </w:rPr>
              <w:t>Date relationship control</w:t>
            </w:r>
          </w:p>
        </w:tc>
        <w:tc>
          <w:tcPr>
            <w:tcW w:w="8352" w:type="dxa"/>
            <w:vAlign w:val="center"/>
          </w:tcPr>
          <w:p w14:paraId="532739F0" w14:textId="77777777" w:rsidR="00EA79E1" w:rsidRDefault="00000000">
            <w:r>
              <w:rPr>
                <w:sz w:val="17"/>
              </w:rPr>
              <w:t>Referral measures use USERELATIONSHIP between dim_date[Date] and dim_referral[referral_date_only] to apply the selected date range using the referral date.</w:t>
            </w:r>
          </w:p>
        </w:tc>
      </w:tr>
      <w:tr w:rsidR="00EA79E1" w14:paraId="7B868A79" w14:textId="77777777">
        <w:trPr>
          <w:jc w:val="center"/>
        </w:trPr>
        <w:tc>
          <w:tcPr>
            <w:tcW w:w="3168" w:type="dxa"/>
            <w:vAlign w:val="center"/>
          </w:tcPr>
          <w:p w14:paraId="020F3C71" w14:textId="77777777" w:rsidR="00EA79E1" w:rsidRDefault="00000000">
            <w:r>
              <w:rPr>
                <w:sz w:val="17"/>
              </w:rPr>
              <w:t>Operational ageing</w:t>
            </w:r>
          </w:p>
        </w:tc>
        <w:tc>
          <w:tcPr>
            <w:tcW w:w="8352" w:type="dxa"/>
            <w:vAlign w:val="center"/>
          </w:tcPr>
          <w:p w14:paraId="1D8E6A09" w14:textId="77777777" w:rsidR="00EA79E1" w:rsidRDefault="00000000">
            <w:r>
              <w:rPr>
                <w:sz w:val="17"/>
              </w:rPr>
              <w:t xml:space="preserve">Pending and draft measures use age bands to identify healthy, at-risk, </w:t>
            </w:r>
            <w:r w:rsidRPr="00B50ED7">
              <w:rPr>
                <w:b/>
                <w:bCs/>
                <w:color w:val="FF0000"/>
                <w:sz w:val="17"/>
              </w:rPr>
              <w:t>delayed</w:t>
            </w:r>
            <w:r w:rsidRPr="00B50ED7">
              <w:rPr>
                <w:color w:val="FF0000"/>
                <w:sz w:val="17"/>
              </w:rPr>
              <w:t xml:space="preserve"> </w:t>
            </w:r>
            <w:r>
              <w:rPr>
                <w:sz w:val="17"/>
              </w:rPr>
              <w:t>and critical activity.</w:t>
            </w:r>
          </w:p>
        </w:tc>
      </w:tr>
      <w:tr w:rsidR="00EA79E1" w14:paraId="7D335E47" w14:textId="77777777">
        <w:trPr>
          <w:jc w:val="center"/>
        </w:trPr>
        <w:tc>
          <w:tcPr>
            <w:tcW w:w="3168" w:type="dxa"/>
            <w:vAlign w:val="center"/>
          </w:tcPr>
          <w:p w14:paraId="737B456E" w14:textId="77777777" w:rsidR="00EA79E1" w:rsidRDefault="00000000">
            <w:r>
              <w:rPr>
                <w:sz w:val="17"/>
              </w:rPr>
              <w:t>IPA completion evidence</w:t>
            </w:r>
          </w:p>
        </w:tc>
        <w:tc>
          <w:tcPr>
            <w:tcW w:w="8352" w:type="dxa"/>
            <w:vAlign w:val="center"/>
          </w:tcPr>
          <w:p w14:paraId="5B23885E" w14:textId="77777777" w:rsidR="00EA79E1" w:rsidRDefault="00000000">
            <w:r>
              <w:rPr>
                <w:sz w:val="17"/>
              </w:rPr>
              <w:t>IPA completion is based on explicit TRUE/FALSE signature flags for provider and local authority sign-off.</w:t>
            </w:r>
          </w:p>
        </w:tc>
      </w:tr>
    </w:tbl>
    <w:p w14:paraId="36B4CBB8" w14:textId="77777777" w:rsidR="00EA79E1" w:rsidRDefault="00EA79E1"/>
    <w:p w14:paraId="50F82A7C" w14:textId="77777777" w:rsidR="00EA79E1" w:rsidRDefault="00000000">
      <w:pPr>
        <w:pStyle w:val="Heading1"/>
      </w:pPr>
      <w:r>
        <w:t>3. KPI Dictionary – Summary</w:t>
      </w:r>
    </w:p>
    <w:tbl>
      <w:tblPr>
        <w:tblStyle w:val="TableGrid"/>
        <w:tblW w:w="0" w:type="auto"/>
        <w:jc w:val="center"/>
        <w:tblLook w:val="04A0" w:firstRow="1" w:lastRow="0" w:firstColumn="1" w:lastColumn="0" w:noHBand="0" w:noVBand="1"/>
      </w:tblPr>
      <w:tblGrid>
        <w:gridCol w:w="2487"/>
        <w:gridCol w:w="3439"/>
        <w:gridCol w:w="1351"/>
        <w:gridCol w:w="3163"/>
      </w:tblGrid>
      <w:tr w:rsidR="00EA79E1" w14:paraId="2CBEBB84" w14:textId="77777777">
        <w:trPr>
          <w:jc w:val="center"/>
        </w:trPr>
        <w:tc>
          <w:tcPr>
            <w:tcW w:w="2880" w:type="dxa"/>
            <w:shd w:val="clear" w:color="auto" w:fill="1F4E79"/>
            <w:vAlign w:val="center"/>
          </w:tcPr>
          <w:p w14:paraId="5B82AC50" w14:textId="77777777" w:rsidR="00EA79E1" w:rsidRDefault="00000000">
            <w:r>
              <w:rPr>
                <w:b/>
                <w:color w:val="FFFFFF"/>
                <w:sz w:val="18"/>
              </w:rPr>
              <w:t>KPI</w:t>
            </w:r>
          </w:p>
        </w:tc>
        <w:tc>
          <w:tcPr>
            <w:tcW w:w="4320" w:type="dxa"/>
            <w:shd w:val="clear" w:color="auto" w:fill="1F4E79"/>
            <w:vAlign w:val="center"/>
          </w:tcPr>
          <w:p w14:paraId="3F196E07" w14:textId="77777777" w:rsidR="00EA79E1" w:rsidRDefault="00000000">
            <w:r>
              <w:rPr>
                <w:b/>
                <w:color w:val="FFFFFF"/>
                <w:sz w:val="18"/>
              </w:rPr>
              <w:t>Definition</w:t>
            </w:r>
          </w:p>
        </w:tc>
        <w:tc>
          <w:tcPr>
            <w:tcW w:w="1584" w:type="dxa"/>
            <w:shd w:val="clear" w:color="auto" w:fill="1F4E79"/>
            <w:vAlign w:val="center"/>
          </w:tcPr>
          <w:p w14:paraId="4D9ECAC6" w14:textId="77777777" w:rsidR="00EA79E1" w:rsidRDefault="00000000">
            <w:r>
              <w:rPr>
                <w:b/>
                <w:color w:val="FFFFFF"/>
                <w:sz w:val="18"/>
              </w:rPr>
              <w:t>Grain</w:t>
            </w:r>
          </w:p>
        </w:tc>
        <w:tc>
          <w:tcPr>
            <w:tcW w:w="3600" w:type="dxa"/>
            <w:shd w:val="clear" w:color="auto" w:fill="1F4E79"/>
            <w:vAlign w:val="center"/>
          </w:tcPr>
          <w:p w14:paraId="5FD5EBAA" w14:textId="77777777" w:rsidR="00EA79E1" w:rsidRDefault="00000000">
            <w:r>
              <w:rPr>
                <w:b/>
                <w:color w:val="FFFFFF"/>
                <w:sz w:val="18"/>
              </w:rPr>
              <w:t>Key filter/logic</w:t>
            </w:r>
          </w:p>
        </w:tc>
      </w:tr>
      <w:tr w:rsidR="00EA79E1" w14:paraId="3996C284" w14:textId="77777777">
        <w:trPr>
          <w:jc w:val="center"/>
        </w:trPr>
        <w:tc>
          <w:tcPr>
            <w:tcW w:w="2880" w:type="dxa"/>
            <w:vAlign w:val="center"/>
          </w:tcPr>
          <w:p w14:paraId="2C2C79DE" w14:textId="77777777" w:rsidR="00EA79E1" w:rsidRDefault="00000000">
            <w:r>
              <w:rPr>
                <w:sz w:val="17"/>
              </w:rPr>
              <w:t>Total Referrals</w:t>
            </w:r>
          </w:p>
        </w:tc>
        <w:tc>
          <w:tcPr>
            <w:tcW w:w="4320" w:type="dxa"/>
            <w:vAlign w:val="center"/>
          </w:tcPr>
          <w:p w14:paraId="414BF4FE" w14:textId="77777777" w:rsidR="00EA79E1" w:rsidRDefault="00000000">
            <w:r>
              <w:rPr>
                <w:sz w:val="17"/>
              </w:rPr>
              <w:t>Unique referrals in the selected period</w:t>
            </w:r>
          </w:p>
        </w:tc>
        <w:tc>
          <w:tcPr>
            <w:tcW w:w="1584" w:type="dxa"/>
            <w:vAlign w:val="center"/>
          </w:tcPr>
          <w:p w14:paraId="1A0288B8" w14:textId="77777777" w:rsidR="00EA79E1" w:rsidRDefault="00000000">
            <w:r>
              <w:rPr>
                <w:sz w:val="17"/>
              </w:rPr>
              <w:t>Referral</w:t>
            </w:r>
          </w:p>
        </w:tc>
        <w:tc>
          <w:tcPr>
            <w:tcW w:w="3600" w:type="dxa"/>
            <w:vAlign w:val="center"/>
          </w:tcPr>
          <w:p w14:paraId="6E43C984" w14:textId="77777777" w:rsidR="00EA79E1" w:rsidRDefault="00000000">
            <w:r>
              <w:rPr>
                <w:sz w:val="17"/>
              </w:rPr>
              <w:t>Distinct referral_id</w:t>
            </w:r>
          </w:p>
        </w:tc>
      </w:tr>
      <w:tr w:rsidR="00EA79E1" w14:paraId="63B8FDB0" w14:textId="77777777">
        <w:trPr>
          <w:jc w:val="center"/>
        </w:trPr>
        <w:tc>
          <w:tcPr>
            <w:tcW w:w="2880" w:type="dxa"/>
            <w:vAlign w:val="center"/>
          </w:tcPr>
          <w:p w14:paraId="67B11BA4" w14:textId="77777777" w:rsidR="00EA79E1" w:rsidRDefault="00000000">
            <w:r>
              <w:rPr>
                <w:sz w:val="17"/>
              </w:rPr>
              <w:t>Referrals Currently Open/Active</w:t>
            </w:r>
          </w:p>
        </w:tc>
        <w:tc>
          <w:tcPr>
            <w:tcW w:w="4320" w:type="dxa"/>
            <w:vAlign w:val="center"/>
          </w:tcPr>
          <w:p w14:paraId="107E4CAE" w14:textId="77777777" w:rsidR="00EA79E1" w:rsidRDefault="00000000">
            <w:r>
              <w:rPr>
                <w:sz w:val="17"/>
              </w:rPr>
              <w:t>Unique referrals created in the selected period with current status OPEN</w:t>
            </w:r>
          </w:p>
        </w:tc>
        <w:tc>
          <w:tcPr>
            <w:tcW w:w="1584" w:type="dxa"/>
            <w:vAlign w:val="center"/>
          </w:tcPr>
          <w:p w14:paraId="58506A7A" w14:textId="77777777" w:rsidR="00EA79E1" w:rsidRDefault="00000000">
            <w:r>
              <w:rPr>
                <w:sz w:val="17"/>
              </w:rPr>
              <w:t>Referral</w:t>
            </w:r>
          </w:p>
        </w:tc>
        <w:tc>
          <w:tcPr>
            <w:tcW w:w="3600" w:type="dxa"/>
            <w:vAlign w:val="center"/>
          </w:tcPr>
          <w:p w14:paraId="2011BE29" w14:textId="77777777" w:rsidR="00EA79E1" w:rsidRDefault="00000000">
            <w:r>
              <w:rPr>
                <w:sz w:val="17"/>
              </w:rPr>
              <w:t>referral_status = OPEN</w:t>
            </w:r>
          </w:p>
        </w:tc>
      </w:tr>
      <w:tr w:rsidR="00EA79E1" w14:paraId="6D609596" w14:textId="77777777">
        <w:trPr>
          <w:jc w:val="center"/>
        </w:trPr>
        <w:tc>
          <w:tcPr>
            <w:tcW w:w="2880" w:type="dxa"/>
            <w:vAlign w:val="center"/>
          </w:tcPr>
          <w:p w14:paraId="4AE93E20" w14:textId="77777777" w:rsidR="00EA79E1" w:rsidRDefault="00000000">
            <w:r>
              <w:rPr>
                <w:sz w:val="17"/>
              </w:rPr>
              <w:t>Referrals Currently Under Offer</w:t>
            </w:r>
          </w:p>
        </w:tc>
        <w:tc>
          <w:tcPr>
            <w:tcW w:w="4320" w:type="dxa"/>
            <w:vAlign w:val="center"/>
          </w:tcPr>
          <w:p w14:paraId="71012EC2" w14:textId="77777777" w:rsidR="00EA79E1" w:rsidRDefault="00000000">
            <w:r>
              <w:rPr>
                <w:sz w:val="17"/>
              </w:rPr>
              <w:t>Unique referrals created in the selected period with current status UNDER_OFFER</w:t>
            </w:r>
          </w:p>
        </w:tc>
        <w:tc>
          <w:tcPr>
            <w:tcW w:w="1584" w:type="dxa"/>
            <w:vAlign w:val="center"/>
          </w:tcPr>
          <w:p w14:paraId="556BC036" w14:textId="77777777" w:rsidR="00EA79E1" w:rsidRDefault="00000000">
            <w:r>
              <w:rPr>
                <w:sz w:val="17"/>
              </w:rPr>
              <w:t>Referral</w:t>
            </w:r>
          </w:p>
        </w:tc>
        <w:tc>
          <w:tcPr>
            <w:tcW w:w="3600" w:type="dxa"/>
            <w:vAlign w:val="center"/>
          </w:tcPr>
          <w:p w14:paraId="21B9BBA6" w14:textId="77777777" w:rsidR="00EA79E1" w:rsidRDefault="00000000">
            <w:r>
              <w:rPr>
                <w:sz w:val="17"/>
              </w:rPr>
              <w:t>referral_status = UNDER_OFFER</w:t>
            </w:r>
          </w:p>
        </w:tc>
      </w:tr>
      <w:tr w:rsidR="00EA79E1" w14:paraId="2B3FD1E2" w14:textId="77777777">
        <w:trPr>
          <w:jc w:val="center"/>
        </w:trPr>
        <w:tc>
          <w:tcPr>
            <w:tcW w:w="2880" w:type="dxa"/>
            <w:vAlign w:val="center"/>
          </w:tcPr>
          <w:p w14:paraId="2D5783DE" w14:textId="77777777" w:rsidR="00EA79E1" w:rsidRDefault="00000000">
            <w:r>
              <w:rPr>
                <w:sz w:val="17"/>
              </w:rPr>
              <w:t>Referrals Cancelled/Closed</w:t>
            </w:r>
          </w:p>
        </w:tc>
        <w:tc>
          <w:tcPr>
            <w:tcW w:w="4320" w:type="dxa"/>
            <w:vAlign w:val="center"/>
          </w:tcPr>
          <w:p w14:paraId="116AB68A" w14:textId="77777777" w:rsidR="00EA79E1" w:rsidRDefault="00000000">
            <w:r>
              <w:rPr>
                <w:sz w:val="17"/>
              </w:rPr>
              <w:t>Unique referrals created in the selected period that are CANCELLED or CLOSED</w:t>
            </w:r>
          </w:p>
        </w:tc>
        <w:tc>
          <w:tcPr>
            <w:tcW w:w="1584" w:type="dxa"/>
            <w:vAlign w:val="center"/>
          </w:tcPr>
          <w:p w14:paraId="45E98C45" w14:textId="77777777" w:rsidR="00EA79E1" w:rsidRDefault="00000000">
            <w:r>
              <w:rPr>
                <w:sz w:val="17"/>
              </w:rPr>
              <w:t>Referral</w:t>
            </w:r>
          </w:p>
        </w:tc>
        <w:tc>
          <w:tcPr>
            <w:tcW w:w="3600" w:type="dxa"/>
            <w:vAlign w:val="center"/>
          </w:tcPr>
          <w:p w14:paraId="2BB71F7D" w14:textId="77777777" w:rsidR="00EA79E1" w:rsidRDefault="00000000">
            <w:r>
              <w:rPr>
                <w:sz w:val="17"/>
              </w:rPr>
              <w:t>referral_status IN CANCELLED/CLOSED</w:t>
            </w:r>
          </w:p>
        </w:tc>
      </w:tr>
      <w:tr w:rsidR="00EA79E1" w14:paraId="7BD1F134" w14:textId="77777777">
        <w:trPr>
          <w:jc w:val="center"/>
        </w:trPr>
        <w:tc>
          <w:tcPr>
            <w:tcW w:w="2880" w:type="dxa"/>
            <w:vAlign w:val="center"/>
          </w:tcPr>
          <w:p w14:paraId="4A638BEA" w14:textId="77777777" w:rsidR="00EA79E1" w:rsidRDefault="00000000">
            <w:r>
              <w:rPr>
                <w:sz w:val="17"/>
              </w:rPr>
              <w:lastRenderedPageBreak/>
              <w:t>Referrals With One or More Offers</w:t>
            </w:r>
          </w:p>
        </w:tc>
        <w:tc>
          <w:tcPr>
            <w:tcW w:w="4320" w:type="dxa"/>
            <w:vAlign w:val="center"/>
          </w:tcPr>
          <w:p w14:paraId="67FB6E6A" w14:textId="77777777" w:rsidR="00EA79E1" w:rsidRDefault="00000000">
            <w:r>
              <w:rPr>
                <w:sz w:val="17"/>
              </w:rPr>
              <w:t>Open referrals that have at least one linked offer</w:t>
            </w:r>
          </w:p>
        </w:tc>
        <w:tc>
          <w:tcPr>
            <w:tcW w:w="1584" w:type="dxa"/>
            <w:vAlign w:val="center"/>
          </w:tcPr>
          <w:p w14:paraId="33C7D39E" w14:textId="77777777" w:rsidR="00EA79E1" w:rsidRDefault="00000000">
            <w:r>
              <w:rPr>
                <w:sz w:val="17"/>
              </w:rPr>
              <w:t>Referral</w:t>
            </w:r>
          </w:p>
        </w:tc>
        <w:tc>
          <w:tcPr>
            <w:tcW w:w="3600" w:type="dxa"/>
            <w:vAlign w:val="center"/>
          </w:tcPr>
          <w:p w14:paraId="140E1896" w14:textId="77777777" w:rsidR="00EA79E1" w:rsidRDefault="00000000">
            <w:r>
              <w:rPr>
                <w:sz w:val="17"/>
              </w:rPr>
              <w:t>has_offer = TRUE</w:t>
            </w:r>
          </w:p>
        </w:tc>
      </w:tr>
      <w:tr w:rsidR="00EA79E1" w14:paraId="560B2F90" w14:textId="77777777">
        <w:trPr>
          <w:jc w:val="center"/>
        </w:trPr>
        <w:tc>
          <w:tcPr>
            <w:tcW w:w="2880" w:type="dxa"/>
            <w:vAlign w:val="center"/>
          </w:tcPr>
          <w:p w14:paraId="401F595E" w14:textId="77777777" w:rsidR="00EA79E1" w:rsidRDefault="00000000">
            <w:r>
              <w:rPr>
                <w:sz w:val="17"/>
              </w:rPr>
              <w:t>Referrals Awaiting First Offer</w:t>
            </w:r>
          </w:p>
        </w:tc>
        <w:tc>
          <w:tcPr>
            <w:tcW w:w="4320" w:type="dxa"/>
            <w:vAlign w:val="center"/>
          </w:tcPr>
          <w:p w14:paraId="0DB44032" w14:textId="77777777" w:rsidR="00EA79E1" w:rsidRDefault="00000000">
            <w:r>
              <w:rPr>
                <w:sz w:val="17"/>
              </w:rPr>
              <w:t>Open referrals with no linked offer</w:t>
            </w:r>
          </w:p>
        </w:tc>
        <w:tc>
          <w:tcPr>
            <w:tcW w:w="1584" w:type="dxa"/>
            <w:vAlign w:val="center"/>
          </w:tcPr>
          <w:p w14:paraId="570F77DC" w14:textId="77777777" w:rsidR="00EA79E1" w:rsidRDefault="00000000">
            <w:r>
              <w:rPr>
                <w:sz w:val="17"/>
              </w:rPr>
              <w:t>Referral</w:t>
            </w:r>
          </w:p>
        </w:tc>
        <w:tc>
          <w:tcPr>
            <w:tcW w:w="3600" w:type="dxa"/>
            <w:vAlign w:val="center"/>
          </w:tcPr>
          <w:p w14:paraId="07760785" w14:textId="77777777" w:rsidR="00EA79E1" w:rsidRDefault="00000000">
            <w:r>
              <w:rPr>
                <w:sz w:val="17"/>
              </w:rPr>
              <w:t>NOT IN referrals with offers</w:t>
            </w:r>
          </w:p>
        </w:tc>
      </w:tr>
      <w:tr w:rsidR="00EA79E1" w14:paraId="2E5E0C59" w14:textId="77777777">
        <w:trPr>
          <w:jc w:val="center"/>
        </w:trPr>
        <w:tc>
          <w:tcPr>
            <w:tcW w:w="2880" w:type="dxa"/>
            <w:vAlign w:val="center"/>
          </w:tcPr>
          <w:p w14:paraId="062C94A3" w14:textId="77777777" w:rsidR="00EA79E1" w:rsidRDefault="00000000">
            <w:r>
              <w:rPr>
                <w:sz w:val="17"/>
              </w:rPr>
              <w:t>Total Offers Made</w:t>
            </w:r>
          </w:p>
        </w:tc>
        <w:tc>
          <w:tcPr>
            <w:tcW w:w="4320" w:type="dxa"/>
            <w:vAlign w:val="center"/>
          </w:tcPr>
          <w:p w14:paraId="774EE536" w14:textId="77777777" w:rsidR="00EA79E1" w:rsidRDefault="00000000">
            <w:r>
              <w:rPr>
                <w:sz w:val="17"/>
              </w:rPr>
              <w:t>Distinct latest non-draft offers</w:t>
            </w:r>
          </w:p>
        </w:tc>
        <w:tc>
          <w:tcPr>
            <w:tcW w:w="1584" w:type="dxa"/>
            <w:vAlign w:val="center"/>
          </w:tcPr>
          <w:p w14:paraId="28BC4B12" w14:textId="77777777" w:rsidR="00EA79E1" w:rsidRDefault="00000000">
            <w:r>
              <w:rPr>
                <w:sz w:val="17"/>
              </w:rPr>
              <w:t>Offer</w:t>
            </w:r>
          </w:p>
        </w:tc>
        <w:tc>
          <w:tcPr>
            <w:tcW w:w="3600" w:type="dxa"/>
            <w:vAlign w:val="center"/>
          </w:tcPr>
          <w:p w14:paraId="5A98AE28" w14:textId="77777777" w:rsidR="00EA79E1" w:rsidRDefault="00000000">
            <w:r>
              <w:rPr>
                <w:sz w:val="17"/>
              </w:rPr>
              <w:t>Is_Latest_Record = 1 and status not Draft</w:t>
            </w:r>
          </w:p>
        </w:tc>
      </w:tr>
      <w:tr w:rsidR="00EA79E1" w14:paraId="1DC5F87B" w14:textId="77777777">
        <w:trPr>
          <w:jc w:val="center"/>
        </w:trPr>
        <w:tc>
          <w:tcPr>
            <w:tcW w:w="2880" w:type="dxa"/>
            <w:vAlign w:val="center"/>
          </w:tcPr>
          <w:p w14:paraId="690C87AC" w14:textId="77777777" w:rsidR="00EA79E1" w:rsidRDefault="00000000">
            <w:r>
              <w:rPr>
                <w:sz w:val="17"/>
              </w:rPr>
              <w:t>Pending Offers</w:t>
            </w:r>
          </w:p>
        </w:tc>
        <w:tc>
          <w:tcPr>
            <w:tcW w:w="4320" w:type="dxa"/>
            <w:vAlign w:val="center"/>
          </w:tcPr>
          <w:p w14:paraId="20BDCD6B" w14:textId="77777777" w:rsidR="00EA79E1" w:rsidRDefault="00000000">
            <w:r>
              <w:rPr>
                <w:sz w:val="17"/>
              </w:rPr>
              <w:t>Distinct latest offers currently Pending</w:t>
            </w:r>
          </w:p>
        </w:tc>
        <w:tc>
          <w:tcPr>
            <w:tcW w:w="1584" w:type="dxa"/>
            <w:vAlign w:val="center"/>
          </w:tcPr>
          <w:p w14:paraId="2C7E45FC" w14:textId="77777777" w:rsidR="00EA79E1" w:rsidRDefault="00000000">
            <w:r>
              <w:rPr>
                <w:sz w:val="17"/>
              </w:rPr>
              <w:t>Offer</w:t>
            </w:r>
          </w:p>
        </w:tc>
        <w:tc>
          <w:tcPr>
            <w:tcW w:w="3600" w:type="dxa"/>
            <w:vAlign w:val="center"/>
          </w:tcPr>
          <w:p w14:paraId="034F8C4C" w14:textId="77777777" w:rsidR="00EA79E1" w:rsidRDefault="00000000">
            <w:r>
              <w:rPr>
                <w:sz w:val="17"/>
              </w:rPr>
              <w:t>status = Pending</w:t>
            </w:r>
          </w:p>
        </w:tc>
      </w:tr>
      <w:tr w:rsidR="00EA79E1" w14:paraId="6C5D27E2" w14:textId="77777777">
        <w:trPr>
          <w:jc w:val="center"/>
        </w:trPr>
        <w:tc>
          <w:tcPr>
            <w:tcW w:w="2880" w:type="dxa"/>
            <w:vAlign w:val="center"/>
          </w:tcPr>
          <w:p w14:paraId="4EDA5B5B" w14:textId="77777777" w:rsidR="00EA79E1" w:rsidRDefault="00000000">
            <w:r>
              <w:rPr>
                <w:sz w:val="17"/>
              </w:rPr>
              <w:t>Offers in Draft Status</w:t>
            </w:r>
          </w:p>
        </w:tc>
        <w:tc>
          <w:tcPr>
            <w:tcW w:w="4320" w:type="dxa"/>
            <w:vAlign w:val="center"/>
          </w:tcPr>
          <w:p w14:paraId="29EF8648" w14:textId="77777777" w:rsidR="00EA79E1" w:rsidRDefault="00000000">
            <w:r>
              <w:rPr>
                <w:sz w:val="17"/>
              </w:rPr>
              <w:t>Distinct latest offers currently Draft</w:t>
            </w:r>
          </w:p>
        </w:tc>
        <w:tc>
          <w:tcPr>
            <w:tcW w:w="1584" w:type="dxa"/>
            <w:vAlign w:val="center"/>
          </w:tcPr>
          <w:p w14:paraId="64FF31ED" w14:textId="77777777" w:rsidR="00EA79E1" w:rsidRDefault="00000000">
            <w:r>
              <w:rPr>
                <w:sz w:val="17"/>
              </w:rPr>
              <w:t>Offer</w:t>
            </w:r>
          </w:p>
        </w:tc>
        <w:tc>
          <w:tcPr>
            <w:tcW w:w="3600" w:type="dxa"/>
            <w:vAlign w:val="center"/>
          </w:tcPr>
          <w:p w14:paraId="2D2B2CA9" w14:textId="77777777" w:rsidR="00EA79E1" w:rsidRDefault="00000000">
            <w:r>
              <w:rPr>
                <w:sz w:val="17"/>
              </w:rPr>
              <w:t>status = Draft</w:t>
            </w:r>
          </w:p>
        </w:tc>
      </w:tr>
      <w:tr w:rsidR="00EA79E1" w14:paraId="457A7D3C" w14:textId="77777777">
        <w:trPr>
          <w:jc w:val="center"/>
        </w:trPr>
        <w:tc>
          <w:tcPr>
            <w:tcW w:w="2880" w:type="dxa"/>
            <w:vAlign w:val="center"/>
          </w:tcPr>
          <w:p w14:paraId="4CCFF6CC" w14:textId="77777777" w:rsidR="00EA79E1" w:rsidRDefault="00000000">
            <w:r>
              <w:rPr>
                <w:sz w:val="17"/>
              </w:rPr>
              <w:t>Successful Offers</w:t>
            </w:r>
          </w:p>
        </w:tc>
        <w:tc>
          <w:tcPr>
            <w:tcW w:w="4320" w:type="dxa"/>
            <w:vAlign w:val="center"/>
          </w:tcPr>
          <w:p w14:paraId="613BC6F3" w14:textId="77777777" w:rsidR="00EA79E1" w:rsidRDefault="00000000">
            <w:r>
              <w:rPr>
                <w:sz w:val="17"/>
              </w:rPr>
              <w:t>Distinct latest offers with Accepted status</w:t>
            </w:r>
          </w:p>
        </w:tc>
        <w:tc>
          <w:tcPr>
            <w:tcW w:w="1584" w:type="dxa"/>
            <w:vAlign w:val="center"/>
          </w:tcPr>
          <w:p w14:paraId="4D4C461F" w14:textId="77777777" w:rsidR="00EA79E1" w:rsidRDefault="00000000">
            <w:r>
              <w:rPr>
                <w:sz w:val="17"/>
              </w:rPr>
              <w:t>Offer</w:t>
            </w:r>
          </w:p>
        </w:tc>
        <w:tc>
          <w:tcPr>
            <w:tcW w:w="3600" w:type="dxa"/>
            <w:vAlign w:val="center"/>
          </w:tcPr>
          <w:p w14:paraId="022AF80B" w14:textId="77777777" w:rsidR="00EA79E1" w:rsidRDefault="00000000">
            <w:r>
              <w:rPr>
                <w:sz w:val="17"/>
              </w:rPr>
              <w:t>status = Accepted</w:t>
            </w:r>
          </w:p>
        </w:tc>
      </w:tr>
      <w:tr w:rsidR="00EA79E1" w14:paraId="4F851496" w14:textId="77777777">
        <w:trPr>
          <w:jc w:val="center"/>
        </w:trPr>
        <w:tc>
          <w:tcPr>
            <w:tcW w:w="2880" w:type="dxa"/>
            <w:vAlign w:val="center"/>
          </w:tcPr>
          <w:p w14:paraId="07234C55" w14:textId="77777777" w:rsidR="00EA79E1" w:rsidRDefault="00000000">
            <w:r>
              <w:rPr>
                <w:sz w:val="17"/>
              </w:rPr>
              <w:t>IPA Created</w:t>
            </w:r>
          </w:p>
        </w:tc>
        <w:tc>
          <w:tcPr>
            <w:tcW w:w="4320" w:type="dxa"/>
            <w:vAlign w:val="center"/>
          </w:tcPr>
          <w:p w14:paraId="703401B6" w14:textId="77777777" w:rsidR="00EA79E1" w:rsidRDefault="00000000">
            <w:r>
              <w:rPr>
                <w:sz w:val="17"/>
              </w:rPr>
              <w:t>Distinct IPA records created</w:t>
            </w:r>
          </w:p>
        </w:tc>
        <w:tc>
          <w:tcPr>
            <w:tcW w:w="1584" w:type="dxa"/>
            <w:vAlign w:val="center"/>
          </w:tcPr>
          <w:p w14:paraId="1632A319" w14:textId="77777777" w:rsidR="00EA79E1" w:rsidRDefault="00000000">
            <w:r>
              <w:rPr>
                <w:sz w:val="17"/>
              </w:rPr>
              <w:t>IPA</w:t>
            </w:r>
          </w:p>
        </w:tc>
        <w:tc>
          <w:tcPr>
            <w:tcW w:w="3600" w:type="dxa"/>
            <w:vAlign w:val="center"/>
          </w:tcPr>
          <w:p w14:paraId="2FA7B2DA" w14:textId="77777777" w:rsidR="00EA79E1" w:rsidRDefault="00000000">
            <w:r>
              <w:rPr>
                <w:sz w:val="17"/>
              </w:rPr>
              <w:t>Distinct ipa_id</w:t>
            </w:r>
          </w:p>
        </w:tc>
      </w:tr>
      <w:tr w:rsidR="00EA79E1" w14:paraId="364EDA5D" w14:textId="77777777">
        <w:trPr>
          <w:jc w:val="center"/>
        </w:trPr>
        <w:tc>
          <w:tcPr>
            <w:tcW w:w="2880" w:type="dxa"/>
            <w:vAlign w:val="center"/>
          </w:tcPr>
          <w:p w14:paraId="3F738B98" w14:textId="77777777" w:rsidR="00EA79E1" w:rsidRDefault="00000000">
            <w:r>
              <w:rPr>
                <w:sz w:val="17"/>
              </w:rPr>
              <w:t>IPA Completed</w:t>
            </w:r>
          </w:p>
        </w:tc>
        <w:tc>
          <w:tcPr>
            <w:tcW w:w="4320" w:type="dxa"/>
            <w:vAlign w:val="center"/>
          </w:tcPr>
          <w:p w14:paraId="4EBF1C89" w14:textId="77777777" w:rsidR="00EA79E1" w:rsidRDefault="00000000">
            <w:r>
              <w:rPr>
                <w:sz w:val="17"/>
              </w:rPr>
              <w:t>IPA records where both signature flags are TRUE</w:t>
            </w:r>
          </w:p>
        </w:tc>
        <w:tc>
          <w:tcPr>
            <w:tcW w:w="1584" w:type="dxa"/>
            <w:vAlign w:val="center"/>
          </w:tcPr>
          <w:p w14:paraId="14B69734" w14:textId="77777777" w:rsidR="00EA79E1" w:rsidRDefault="00000000">
            <w:r>
              <w:rPr>
                <w:sz w:val="17"/>
              </w:rPr>
              <w:t>IPA</w:t>
            </w:r>
          </w:p>
        </w:tc>
        <w:tc>
          <w:tcPr>
            <w:tcW w:w="3600" w:type="dxa"/>
            <w:vAlign w:val="center"/>
          </w:tcPr>
          <w:p w14:paraId="3BD35ACA" w14:textId="77777777" w:rsidR="00EA79E1" w:rsidRDefault="00000000">
            <w:r>
              <w:rPr>
                <w:sz w:val="17"/>
              </w:rPr>
              <w:t>signed_by_provider = TRUE and signed_by_local_authority = TRUE</w:t>
            </w:r>
          </w:p>
        </w:tc>
      </w:tr>
      <w:tr w:rsidR="00EA79E1" w14:paraId="3479251A" w14:textId="77777777">
        <w:trPr>
          <w:jc w:val="center"/>
        </w:trPr>
        <w:tc>
          <w:tcPr>
            <w:tcW w:w="2880" w:type="dxa"/>
            <w:vAlign w:val="center"/>
          </w:tcPr>
          <w:p w14:paraId="0A1BF99B" w14:textId="77777777" w:rsidR="00EA79E1" w:rsidRDefault="00000000">
            <w:r>
              <w:rPr>
                <w:sz w:val="17"/>
              </w:rPr>
              <w:t>IPAs Pending Completion</w:t>
            </w:r>
          </w:p>
        </w:tc>
        <w:tc>
          <w:tcPr>
            <w:tcW w:w="4320" w:type="dxa"/>
            <w:vAlign w:val="center"/>
          </w:tcPr>
          <w:p w14:paraId="6E435E49" w14:textId="77777777" w:rsidR="00EA79E1" w:rsidRDefault="00000000">
            <w:r>
              <w:rPr>
                <w:sz w:val="17"/>
              </w:rPr>
              <w:t>Created IPAs not yet completed</w:t>
            </w:r>
          </w:p>
        </w:tc>
        <w:tc>
          <w:tcPr>
            <w:tcW w:w="1584" w:type="dxa"/>
            <w:vAlign w:val="center"/>
          </w:tcPr>
          <w:p w14:paraId="29851274" w14:textId="77777777" w:rsidR="00EA79E1" w:rsidRDefault="00000000">
            <w:r>
              <w:rPr>
                <w:sz w:val="17"/>
              </w:rPr>
              <w:t>IPA</w:t>
            </w:r>
          </w:p>
        </w:tc>
        <w:tc>
          <w:tcPr>
            <w:tcW w:w="3600" w:type="dxa"/>
            <w:vAlign w:val="center"/>
          </w:tcPr>
          <w:p w14:paraId="7121B066" w14:textId="77777777" w:rsidR="00EA79E1" w:rsidRDefault="00000000">
            <w:r>
              <w:rPr>
                <w:sz w:val="17"/>
              </w:rPr>
              <w:t>IPA Created minus IPA Completed</w:t>
            </w:r>
          </w:p>
        </w:tc>
      </w:tr>
    </w:tbl>
    <w:p w14:paraId="26912D97" w14:textId="77777777" w:rsidR="00EA79E1" w:rsidRDefault="00EA79E1"/>
    <w:p w14:paraId="2A8EB6D9" w14:textId="77777777" w:rsidR="00EA79E1" w:rsidRDefault="00000000">
      <w:pPr>
        <w:pStyle w:val="Heading1"/>
      </w:pPr>
      <w:r>
        <w:t>4. Page Breakdown – Referrals Overview</w:t>
      </w:r>
    </w:p>
    <w:p w14:paraId="40097720" w14:textId="77777777" w:rsidR="00EA79E1" w:rsidRDefault="00000000">
      <w:r>
        <w:t xml:space="preserve">This page provides the starting point for understanding referral demand within the selected reporting period. It shows the total number of referrals, the </w:t>
      </w:r>
      <w:proofErr w:type="gramStart"/>
      <w:r>
        <w:t>current status</w:t>
      </w:r>
      <w:proofErr w:type="gramEnd"/>
      <w:r>
        <w:t xml:space="preserve"> of those referrals, placement type distribution, monthly activity, closure reasons and referral gender breakdown.</w:t>
      </w:r>
    </w:p>
    <w:p w14:paraId="1549CB74" w14:textId="77777777" w:rsidR="00462017" w:rsidRDefault="00462017" w:rsidP="00462017">
      <w:pPr>
        <w:rPr>
          <w:b/>
          <w:bCs/>
          <w:color w:val="365F91" w:themeColor="accent1" w:themeShade="BF"/>
        </w:rPr>
      </w:pPr>
      <w:r w:rsidRPr="00462017">
        <w:rPr>
          <w:b/>
          <w:bCs/>
          <w:color w:val="365F91" w:themeColor="accent1" w:themeShade="BF"/>
        </w:rPr>
        <w:t>Flow (Period-Based View)</w:t>
      </w:r>
      <w:r>
        <w:rPr>
          <w:b/>
          <w:bCs/>
          <w:color w:val="365F91" w:themeColor="accent1" w:themeShade="BF"/>
        </w:rPr>
        <w:t xml:space="preserve"> </w:t>
      </w:r>
    </w:p>
    <w:p w14:paraId="018170BD" w14:textId="0817D4C2" w:rsidR="00462017" w:rsidRPr="00462017" w:rsidRDefault="00462017" w:rsidP="00462017">
      <w:pPr>
        <w:rPr>
          <w:lang w:val="en-GB"/>
        </w:rPr>
      </w:pPr>
      <w:r w:rsidRPr="00462017">
        <w:t>This section shows referral demand and outcomes for referrals created within the selected reporting period.</w:t>
      </w:r>
      <w:r w:rsidRPr="00462017">
        <w:rPr>
          <w:lang w:val="en-GB"/>
        </w:rPr>
        <w:t> </w:t>
      </w:r>
    </w:p>
    <w:tbl>
      <w:tblPr>
        <w:tblStyle w:val="TableGrid"/>
        <w:tblW w:w="0" w:type="auto"/>
        <w:jc w:val="center"/>
        <w:tblLook w:val="04A0" w:firstRow="1" w:lastRow="0" w:firstColumn="1" w:lastColumn="0" w:noHBand="0" w:noVBand="1"/>
      </w:tblPr>
      <w:tblGrid>
        <w:gridCol w:w="3247"/>
        <w:gridCol w:w="1653"/>
        <w:gridCol w:w="5540"/>
      </w:tblGrid>
      <w:tr w:rsidR="00EA79E1" w14:paraId="5A3E09D0" w14:textId="77777777" w:rsidTr="00D15BF5">
        <w:trPr>
          <w:jc w:val="center"/>
        </w:trPr>
        <w:tc>
          <w:tcPr>
            <w:tcW w:w="3247" w:type="dxa"/>
            <w:shd w:val="clear" w:color="auto" w:fill="1F4E79"/>
            <w:vAlign w:val="center"/>
          </w:tcPr>
          <w:p w14:paraId="462BEDBA" w14:textId="77777777" w:rsidR="00EA79E1" w:rsidRDefault="00000000">
            <w:r>
              <w:rPr>
                <w:b/>
                <w:color w:val="FFFFFF"/>
                <w:sz w:val="18"/>
              </w:rPr>
              <w:t>KPI</w:t>
            </w:r>
          </w:p>
        </w:tc>
        <w:tc>
          <w:tcPr>
            <w:tcW w:w="1653" w:type="dxa"/>
            <w:shd w:val="clear" w:color="auto" w:fill="1F4E79"/>
            <w:vAlign w:val="center"/>
          </w:tcPr>
          <w:p w14:paraId="1E4BD004" w14:textId="77777777" w:rsidR="00EA79E1" w:rsidRDefault="00000000">
            <w:r>
              <w:rPr>
                <w:b/>
                <w:color w:val="FFFFFF"/>
                <w:sz w:val="18"/>
              </w:rPr>
              <w:t>Displayed value</w:t>
            </w:r>
          </w:p>
        </w:tc>
        <w:tc>
          <w:tcPr>
            <w:tcW w:w="5540" w:type="dxa"/>
            <w:shd w:val="clear" w:color="auto" w:fill="1F4E79"/>
            <w:vAlign w:val="center"/>
          </w:tcPr>
          <w:p w14:paraId="5D77DBF4" w14:textId="77777777" w:rsidR="00EA79E1" w:rsidRDefault="00000000">
            <w:r>
              <w:rPr>
                <w:b/>
                <w:color w:val="FFFFFF"/>
                <w:sz w:val="18"/>
              </w:rPr>
              <w:t>Plain-English definition</w:t>
            </w:r>
          </w:p>
        </w:tc>
      </w:tr>
      <w:tr w:rsidR="00EA79E1" w14:paraId="5624DF8E" w14:textId="77777777" w:rsidTr="00D15BF5">
        <w:trPr>
          <w:jc w:val="center"/>
        </w:trPr>
        <w:tc>
          <w:tcPr>
            <w:tcW w:w="3247" w:type="dxa"/>
            <w:vAlign w:val="center"/>
          </w:tcPr>
          <w:p w14:paraId="190B592A" w14:textId="77777777" w:rsidR="00EA79E1" w:rsidRDefault="00000000">
            <w:r>
              <w:rPr>
                <w:sz w:val="17"/>
              </w:rPr>
              <w:t>Total Referrals</w:t>
            </w:r>
          </w:p>
        </w:tc>
        <w:tc>
          <w:tcPr>
            <w:tcW w:w="1653" w:type="dxa"/>
            <w:vAlign w:val="center"/>
          </w:tcPr>
          <w:p w14:paraId="6368699C" w14:textId="12A44F90" w:rsidR="00EA79E1" w:rsidRDefault="00000000">
            <w:r>
              <w:rPr>
                <w:sz w:val="17"/>
              </w:rPr>
              <w:t>1</w:t>
            </w:r>
            <w:r w:rsidR="00D15BF5">
              <w:rPr>
                <w:sz w:val="17"/>
              </w:rPr>
              <w:t>61</w:t>
            </w:r>
          </w:p>
        </w:tc>
        <w:tc>
          <w:tcPr>
            <w:tcW w:w="5540" w:type="dxa"/>
            <w:vAlign w:val="center"/>
          </w:tcPr>
          <w:p w14:paraId="37A87F35" w14:textId="77777777" w:rsidR="00EA79E1" w:rsidRDefault="00000000">
            <w:r>
              <w:rPr>
                <w:sz w:val="17"/>
              </w:rPr>
              <w:t>Total unique referrals within the selected date range.</w:t>
            </w:r>
          </w:p>
        </w:tc>
      </w:tr>
      <w:tr w:rsidR="00EA79E1" w14:paraId="596322B5" w14:textId="77777777" w:rsidTr="00D15BF5">
        <w:trPr>
          <w:jc w:val="center"/>
        </w:trPr>
        <w:tc>
          <w:tcPr>
            <w:tcW w:w="3247" w:type="dxa"/>
            <w:vAlign w:val="center"/>
          </w:tcPr>
          <w:p w14:paraId="5FA1397A" w14:textId="4B767BD0" w:rsidR="00EA79E1" w:rsidRDefault="00000000">
            <w:r>
              <w:rPr>
                <w:sz w:val="17"/>
              </w:rPr>
              <w:t xml:space="preserve">Referrals </w:t>
            </w:r>
            <w:r w:rsidR="00D15BF5">
              <w:rPr>
                <w:sz w:val="17"/>
              </w:rPr>
              <w:t>Not Yet Closed</w:t>
            </w:r>
          </w:p>
        </w:tc>
        <w:tc>
          <w:tcPr>
            <w:tcW w:w="1653" w:type="dxa"/>
            <w:vAlign w:val="center"/>
          </w:tcPr>
          <w:p w14:paraId="4726F6EE" w14:textId="0BCBA240" w:rsidR="00EA79E1" w:rsidRDefault="00000000">
            <w:r>
              <w:rPr>
                <w:sz w:val="17"/>
              </w:rPr>
              <w:t>1</w:t>
            </w:r>
            <w:r w:rsidR="00D15BF5">
              <w:rPr>
                <w:sz w:val="17"/>
              </w:rPr>
              <w:t>19</w:t>
            </w:r>
          </w:p>
        </w:tc>
        <w:tc>
          <w:tcPr>
            <w:tcW w:w="5540" w:type="dxa"/>
            <w:vAlign w:val="center"/>
          </w:tcPr>
          <w:p w14:paraId="3CDBDABC" w14:textId="6D77FF0A" w:rsidR="00EA79E1" w:rsidRDefault="00000000">
            <w:r>
              <w:rPr>
                <w:sz w:val="17"/>
              </w:rPr>
              <w:t>Referrals created in the selected period t</w:t>
            </w:r>
            <w:r w:rsidR="00D15BF5">
              <w:rPr>
                <w:sz w:val="17"/>
              </w:rPr>
              <w:t>hat</w:t>
            </w:r>
            <w:r w:rsidR="00BB61CC">
              <w:rPr>
                <w:sz w:val="17"/>
              </w:rPr>
              <w:t xml:space="preserve"> have not yet reached a terminal outcome (cancelled or closed)</w:t>
            </w:r>
          </w:p>
        </w:tc>
      </w:tr>
      <w:tr w:rsidR="00EA79E1" w14:paraId="6630E041" w14:textId="77777777" w:rsidTr="00D15BF5">
        <w:trPr>
          <w:jc w:val="center"/>
        </w:trPr>
        <w:tc>
          <w:tcPr>
            <w:tcW w:w="3247" w:type="dxa"/>
            <w:vAlign w:val="center"/>
          </w:tcPr>
          <w:p w14:paraId="23FBE22B" w14:textId="77777777" w:rsidR="00EA79E1" w:rsidRDefault="00000000">
            <w:r>
              <w:rPr>
                <w:sz w:val="17"/>
              </w:rPr>
              <w:t>Referrals Cancelled/Closed</w:t>
            </w:r>
          </w:p>
        </w:tc>
        <w:tc>
          <w:tcPr>
            <w:tcW w:w="1653" w:type="dxa"/>
            <w:vAlign w:val="center"/>
          </w:tcPr>
          <w:p w14:paraId="1120477E" w14:textId="77777777" w:rsidR="00EA79E1" w:rsidRDefault="00000000">
            <w:r>
              <w:rPr>
                <w:sz w:val="17"/>
              </w:rPr>
              <w:t>42</w:t>
            </w:r>
          </w:p>
        </w:tc>
        <w:tc>
          <w:tcPr>
            <w:tcW w:w="5540" w:type="dxa"/>
            <w:vAlign w:val="center"/>
          </w:tcPr>
          <w:p w14:paraId="1E636546" w14:textId="77777777" w:rsidR="00EA79E1" w:rsidRDefault="00000000">
            <w:r>
              <w:rPr>
                <w:sz w:val="17"/>
              </w:rPr>
              <w:t>Referrals created in the selected period that are now CANCELLED or CLOSED.</w:t>
            </w:r>
          </w:p>
        </w:tc>
      </w:tr>
      <w:tr w:rsidR="00EA79E1" w14:paraId="185172DC" w14:textId="77777777" w:rsidTr="00D15BF5">
        <w:trPr>
          <w:jc w:val="center"/>
        </w:trPr>
        <w:tc>
          <w:tcPr>
            <w:tcW w:w="3247" w:type="dxa"/>
            <w:vAlign w:val="center"/>
          </w:tcPr>
          <w:p w14:paraId="7C1815CB" w14:textId="77777777" w:rsidR="00EA79E1" w:rsidRDefault="00000000">
            <w:r>
              <w:rPr>
                <w:sz w:val="17"/>
              </w:rPr>
              <w:t>Total Referral Offer Rate</w:t>
            </w:r>
          </w:p>
        </w:tc>
        <w:tc>
          <w:tcPr>
            <w:tcW w:w="1653" w:type="dxa"/>
            <w:vAlign w:val="center"/>
          </w:tcPr>
          <w:p w14:paraId="43091A70" w14:textId="3A60523B" w:rsidR="00EA79E1" w:rsidRDefault="00000000">
            <w:r>
              <w:rPr>
                <w:sz w:val="17"/>
              </w:rPr>
              <w:t>6</w:t>
            </w:r>
            <w:r w:rsidR="00D15BF5">
              <w:rPr>
                <w:sz w:val="17"/>
              </w:rPr>
              <w:t>8</w:t>
            </w:r>
            <w:r>
              <w:rPr>
                <w:sz w:val="17"/>
              </w:rPr>
              <w:t>%</w:t>
            </w:r>
          </w:p>
        </w:tc>
        <w:tc>
          <w:tcPr>
            <w:tcW w:w="5540" w:type="dxa"/>
            <w:vAlign w:val="center"/>
          </w:tcPr>
          <w:p w14:paraId="4F4800BF" w14:textId="77777777" w:rsidR="00EA79E1" w:rsidRDefault="00000000">
            <w:r>
              <w:rPr>
                <w:sz w:val="17"/>
              </w:rPr>
              <w:t>Percentage of unique referrals that have received at least one offer.</w:t>
            </w:r>
          </w:p>
        </w:tc>
      </w:tr>
    </w:tbl>
    <w:p w14:paraId="538DF667" w14:textId="77777777" w:rsidR="00171B96" w:rsidRPr="00171B96" w:rsidRDefault="00171B96" w:rsidP="00171B96">
      <w:pPr>
        <w:spacing w:line="240" w:lineRule="auto"/>
        <w:rPr>
          <w:b/>
          <w:bCs/>
          <w:color w:val="365F91" w:themeColor="accent1" w:themeShade="BF"/>
          <w:sz w:val="2"/>
          <w:szCs w:val="2"/>
        </w:rPr>
      </w:pPr>
    </w:p>
    <w:p w14:paraId="0EEAB842" w14:textId="0A615887" w:rsidR="00683A0F" w:rsidRDefault="00683A0F" w:rsidP="00683A0F">
      <w:pPr>
        <w:rPr>
          <w:b/>
          <w:bCs/>
          <w:color w:val="365F91" w:themeColor="accent1" w:themeShade="BF"/>
        </w:rPr>
      </w:pPr>
      <w:r>
        <w:rPr>
          <w:b/>
          <w:bCs/>
          <w:color w:val="365F91" w:themeColor="accent1" w:themeShade="BF"/>
        </w:rPr>
        <w:t xml:space="preserve">Current Position </w:t>
      </w:r>
      <w:r w:rsidRPr="00462017">
        <w:rPr>
          <w:b/>
          <w:bCs/>
          <w:color w:val="365F91" w:themeColor="accent1" w:themeShade="BF"/>
        </w:rPr>
        <w:t>(</w:t>
      </w:r>
      <w:r>
        <w:rPr>
          <w:b/>
          <w:bCs/>
          <w:color w:val="365F91" w:themeColor="accent1" w:themeShade="BF"/>
        </w:rPr>
        <w:t>Snapshot</w:t>
      </w:r>
      <w:r w:rsidRPr="00462017">
        <w:rPr>
          <w:b/>
          <w:bCs/>
          <w:color w:val="365F91" w:themeColor="accent1" w:themeShade="BF"/>
        </w:rPr>
        <w:t xml:space="preserve"> View)</w:t>
      </w:r>
      <w:r>
        <w:rPr>
          <w:b/>
          <w:bCs/>
          <w:color w:val="365F91" w:themeColor="accent1" w:themeShade="BF"/>
        </w:rPr>
        <w:t xml:space="preserve"> </w:t>
      </w:r>
    </w:p>
    <w:p w14:paraId="7A138238" w14:textId="17DF02A7" w:rsidR="00171B96" w:rsidRDefault="00171B96" w:rsidP="00683A0F">
      <w:r w:rsidRPr="00171B96">
        <w:t>This section reflects the current live state of referrals in the system and is not restricted to the selected reporting period. </w:t>
      </w:r>
    </w:p>
    <w:tbl>
      <w:tblPr>
        <w:tblStyle w:val="TableGrid"/>
        <w:tblW w:w="0" w:type="auto"/>
        <w:jc w:val="center"/>
        <w:tblLook w:val="04A0" w:firstRow="1" w:lastRow="0" w:firstColumn="1" w:lastColumn="0" w:noHBand="0" w:noVBand="1"/>
      </w:tblPr>
      <w:tblGrid>
        <w:gridCol w:w="3247"/>
        <w:gridCol w:w="1653"/>
        <w:gridCol w:w="5540"/>
      </w:tblGrid>
      <w:tr w:rsidR="00171B96" w14:paraId="5DCF1A52" w14:textId="77777777" w:rsidTr="008250C2">
        <w:trPr>
          <w:jc w:val="center"/>
        </w:trPr>
        <w:tc>
          <w:tcPr>
            <w:tcW w:w="3247" w:type="dxa"/>
            <w:shd w:val="clear" w:color="auto" w:fill="1F4E79"/>
            <w:vAlign w:val="center"/>
          </w:tcPr>
          <w:p w14:paraId="4734B5B2" w14:textId="77777777" w:rsidR="00171B96" w:rsidRDefault="00171B96" w:rsidP="008250C2">
            <w:r>
              <w:rPr>
                <w:b/>
                <w:color w:val="FFFFFF"/>
                <w:sz w:val="18"/>
              </w:rPr>
              <w:t>KPI</w:t>
            </w:r>
          </w:p>
        </w:tc>
        <w:tc>
          <w:tcPr>
            <w:tcW w:w="1653" w:type="dxa"/>
            <w:shd w:val="clear" w:color="auto" w:fill="1F4E79"/>
            <w:vAlign w:val="center"/>
          </w:tcPr>
          <w:p w14:paraId="4C2B57D6" w14:textId="77777777" w:rsidR="00171B96" w:rsidRDefault="00171B96" w:rsidP="008250C2">
            <w:r>
              <w:rPr>
                <w:b/>
                <w:color w:val="FFFFFF"/>
                <w:sz w:val="18"/>
              </w:rPr>
              <w:t>Displayed value</w:t>
            </w:r>
          </w:p>
        </w:tc>
        <w:tc>
          <w:tcPr>
            <w:tcW w:w="5540" w:type="dxa"/>
            <w:shd w:val="clear" w:color="auto" w:fill="1F4E79"/>
            <w:vAlign w:val="center"/>
          </w:tcPr>
          <w:p w14:paraId="35D59558" w14:textId="77777777" w:rsidR="00171B96" w:rsidRDefault="00171B96" w:rsidP="008250C2">
            <w:r>
              <w:rPr>
                <w:b/>
                <w:color w:val="FFFFFF"/>
                <w:sz w:val="18"/>
              </w:rPr>
              <w:t>Plain-English definition</w:t>
            </w:r>
          </w:p>
        </w:tc>
      </w:tr>
      <w:tr w:rsidR="00171B96" w14:paraId="07D95564" w14:textId="77777777" w:rsidTr="008250C2">
        <w:trPr>
          <w:jc w:val="center"/>
        </w:trPr>
        <w:tc>
          <w:tcPr>
            <w:tcW w:w="3247" w:type="dxa"/>
            <w:vAlign w:val="center"/>
          </w:tcPr>
          <w:p w14:paraId="6D31B552" w14:textId="10BC9F3D" w:rsidR="00171B96" w:rsidRDefault="00A612A0" w:rsidP="008250C2">
            <w:r>
              <w:rPr>
                <w:sz w:val="17"/>
              </w:rPr>
              <w:t>Active</w:t>
            </w:r>
            <w:r w:rsidR="00171B96">
              <w:rPr>
                <w:sz w:val="17"/>
              </w:rPr>
              <w:t xml:space="preserve"> Referrals</w:t>
            </w:r>
          </w:p>
        </w:tc>
        <w:tc>
          <w:tcPr>
            <w:tcW w:w="1653" w:type="dxa"/>
            <w:vAlign w:val="center"/>
          </w:tcPr>
          <w:p w14:paraId="2705FC75" w14:textId="0C7B4308" w:rsidR="00171B96" w:rsidRPr="00542A99" w:rsidRDefault="00A612A0" w:rsidP="008250C2">
            <w:pPr>
              <w:rPr>
                <w:sz w:val="18"/>
                <w:szCs w:val="20"/>
              </w:rPr>
            </w:pPr>
            <w:r w:rsidRPr="00542A99">
              <w:rPr>
                <w:sz w:val="18"/>
                <w:szCs w:val="20"/>
              </w:rPr>
              <w:t>72</w:t>
            </w:r>
          </w:p>
        </w:tc>
        <w:tc>
          <w:tcPr>
            <w:tcW w:w="5540" w:type="dxa"/>
            <w:vAlign w:val="center"/>
          </w:tcPr>
          <w:p w14:paraId="2BB2DD1C" w14:textId="09E3417A" w:rsidR="00171B96" w:rsidRDefault="002E3DA2" w:rsidP="008250C2">
            <w:r>
              <w:rPr>
                <w:sz w:val="17"/>
              </w:rPr>
              <w:t>Active referrals currently progressing in the live p</w:t>
            </w:r>
            <w:r w:rsidR="00F80BFD">
              <w:rPr>
                <w:sz w:val="17"/>
              </w:rPr>
              <w:t xml:space="preserve">lacement process, based on provider activity, response and </w:t>
            </w:r>
            <w:proofErr w:type="gramStart"/>
            <w:r w:rsidR="00F80BFD">
              <w:rPr>
                <w:sz w:val="17"/>
              </w:rPr>
              <w:t>current status</w:t>
            </w:r>
            <w:proofErr w:type="gramEnd"/>
          </w:p>
        </w:tc>
      </w:tr>
      <w:tr w:rsidR="00171B96" w14:paraId="04FB1FFF" w14:textId="77777777" w:rsidTr="008250C2">
        <w:trPr>
          <w:jc w:val="center"/>
        </w:trPr>
        <w:tc>
          <w:tcPr>
            <w:tcW w:w="3247" w:type="dxa"/>
            <w:vAlign w:val="center"/>
          </w:tcPr>
          <w:p w14:paraId="37AD851E" w14:textId="552219C8" w:rsidR="00171B96" w:rsidRDefault="00A612A0" w:rsidP="008250C2">
            <w:r>
              <w:rPr>
                <w:sz w:val="17"/>
              </w:rPr>
              <w:t xml:space="preserve">Active </w:t>
            </w:r>
            <w:r w:rsidR="00171B96">
              <w:rPr>
                <w:sz w:val="17"/>
              </w:rPr>
              <w:t xml:space="preserve">Referrals </w:t>
            </w:r>
            <w:r>
              <w:rPr>
                <w:sz w:val="17"/>
              </w:rPr>
              <w:t>Awaiting Offers</w:t>
            </w:r>
          </w:p>
        </w:tc>
        <w:tc>
          <w:tcPr>
            <w:tcW w:w="1653" w:type="dxa"/>
            <w:vAlign w:val="center"/>
          </w:tcPr>
          <w:p w14:paraId="16D894AF" w14:textId="20459879" w:rsidR="00171B96" w:rsidRPr="00542A99" w:rsidRDefault="00A612A0" w:rsidP="008250C2">
            <w:pPr>
              <w:rPr>
                <w:sz w:val="18"/>
                <w:szCs w:val="20"/>
              </w:rPr>
            </w:pPr>
            <w:r w:rsidRPr="00542A99">
              <w:rPr>
                <w:sz w:val="18"/>
                <w:szCs w:val="20"/>
              </w:rPr>
              <w:t>64</w:t>
            </w:r>
          </w:p>
        </w:tc>
        <w:tc>
          <w:tcPr>
            <w:tcW w:w="5540" w:type="dxa"/>
            <w:vAlign w:val="center"/>
          </w:tcPr>
          <w:p w14:paraId="0DCCCDAD" w14:textId="3C520FCD" w:rsidR="00171B96" w:rsidRDefault="00F80BFD" w:rsidP="008250C2">
            <w:r>
              <w:rPr>
                <w:sz w:val="17"/>
              </w:rPr>
              <w:t xml:space="preserve">Active referrals </w:t>
            </w:r>
            <w:r w:rsidR="00994469">
              <w:rPr>
                <w:sz w:val="17"/>
              </w:rPr>
              <w:t>that have activity and provider engagement but not yet progressed to a full offer</w:t>
            </w:r>
          </w:p>
        </w:tc>
      </w:tr>
      <w:tr w:rsidR="00171B96" w14:paraId="224F4061" w14:textId="77777777" w:rsidTr="008250C2">
        <w:trPr>
          <w:jc w:val="center"/>
        </w:trPr>
        <w:tc>
          <w:tcPr>
            <w:tcW w:w="3247" w:type="dxa"/>
            <w:vAlign w:val="center"/>
          </w:tcPr>
          <w:p w14:paraId="31072B51" w14:textId="77D94DCE" w:rsidR="00171B96" w:rsidRDefault="00A612A0" w:rsidP="008250C2">
            <w:r>
              <w:rPr>
                <w:sz w:val="17"/>
              </w:rPr>
              <w:t xml:space="preserve">Active </w:t>
            </w:r>
            <w:r w:rsidR="00171B96">
              <w:rPr>
                <w:sz w:val="17"/>
              </w:rPr>
              <w:t xml:space="preserve">Referrals </w:t>
            </w:r>
            <w:r>
              <w:rPr>
                <w:sz w:val="17"/>
              </w:rPr>
              <w:t>Under Offer</w:t>
            </w:r>
          </w:p>
        </w:tc>
        <w:tc>
          <w:tcPr>
            <w:tcW w:w="1653" w:type="dxa"/>
            <w:vAlign w:val="center"/>
          </w:tcPr>
          <w:p w14:paraId="7B15864F" w14:textId="1AFED516" w:rsidR="00171B96" w:rsidRPr="00542A99" w:rsidRDefault="00A612A0" w:rsidP="008250C2">
            <w:pPr>
              <w:rPr>
                <w:sz w:val="18"/>
                <w:szCs w:val="20"/>
              </w:rPr>
            </w:pPr>
            <w:r w:rsidRPr="00542A99">
              <w:rPr>
                <w:sz w:val="18"/>
                <w:szCs w:val="20"/>
              </w:rPr>
              <w:t>8</w:t>
            </w:r>
          </w:p>
        </w:tc>
        <w:tc>
          <w:tcPr>
            <w:tcW w:w="5540" w:type="dxa"/>
            <w:vAlign w:val="center"/>
          </w:tcPr>
          <w:p w14:paraId="03CE7445" w14:textId="14E15539" w:rsidR="00171B96" w:rsidRDefault="00994469" w:rsidP="008250C2">
            <w:r w:rsidRPr="00994469">
              <w:rPr>
                <w:sz w:val="18"/>
                <w:szCs w:val="20"/>
              </w:rPr>
              <w:t>Active referrals that have received at least one offer</w:t>
            </w:r>
          </w:p>
        </w:tc>
      </w:tr>
      <w:tr w:rsidR="00171B96" w14:paraId="471B7500" w14:textId="77777777" w:rsidTr="008250C2">
        <w:trPr>
          <w:jc w:val="center"/>
        </w:trPr>
        <w:tc>
          <w:tcPr>
            <w:tcW w:w="3247" w:type="dxa"/>
            <w:vAlign w:val="center"/>
          </w:tcPr>
          <w:p w14:paraId="55657D63" w14:textId="3D1336F0" w:rsidR="00171B96" w:rsidRDefault="00542A99" w:rsidP="008250C2">
            <w:r>
              <w:rPr>
                <w:sz w:val="17"/>
              </w:rPr>
              <w:t>Active Referrals Engagement</w:t>
            </w:r>
            <w:r w:rsidR="00171B96">
              <w:rPr>
                <w:sz w:val="17"/>
              </w:rPr>
              <w:t xml:space="preserve"> Rate</w:t>
            </w:r>
          </w:p>
        </w:tc>
        <w:tc>
          <w:tcPr>
            <w:tcW w:w="1653" w:type="dxa"/>
            <w:vAlign w:val="center"/>
          </w:tcPr>
          <w:p w14:paraId="318828FD" w14:textId="3B7FAAE7" w:rsidR="00171B96" w:rsidRDefault="00542A99" w:rsidP="008250C2">
            <w:r>
              <w:rPr>
                <w:sz w:val="17"/>
              </w:rPr>
              <w:t>94</w:t>
            </w:r>
            <w:r w:rsidR="00171B96">
              <w:rPr>
                <w:sz w:val="17"/>
              </w:rPr>
              <w:t>%</w:t>
            </w:r>
          </w:p>
        </w:tc>
        <w:tc>
          <w:tcPr>
            <w:tcW w:w="5540" w:type="dxa"/>
            <w:vAlign w:val="center"/>
          </w:tcPr>
          <w:p w14:paraId="4F994C93" w14:textId="77777777" w:rsidR="00171B96" w:rsidRDefault="00171B96" w:rsidP="008250C2">
            <w:r>
              <w:rPr>
                <w:sz w:val="17"/>
              </w:rPr>
              <w:t>Percentage of unique referrals that have received at least one offer.</w:t>
            </w:r>
          </w:p>
        </w:tc>
      </w:tr>
    </w:tbl>
    <w:p w14:paraId="51FF38D9" w14:textId="77777777" w:rsidR="00171B96" w:rsidRPr="00171B96" w:rsidRDefault="00171B96" w:rsidP="00683A0F"/>
    <w:p w14:paraId="0B3164B6" w14:textId="77777777" w:rsidR="00EA79E1" w:rsidRDefault="00000000">
      <w:pPr>
        <w:pStyle w:val="Heading2"/>
      </w:pPr>
      <w:r>
        <w:lastRenderedPageBreak/>
        <w:t>Key DAX logic</w:t>
      </w:r>
    </w:p>
    <w:p w14:paraId="1C421713" w14:textId="30EC62D5" w:rsidR="00B045F1" w:rsidRPr="00B045F1" w:rsidRDefault="00B045F1" w:rsidP="00B045F1">
      <w:pPr>
        <w:rPr>
          <w:lang w:val="en-GB"/>
        </w:rPr>
      </w:pPr>
      <w:r w:rsidRPr="00B045F1">
        <w:rPr>
          <w:noProof/>
          <w:lang w:val="en-GB"/>
        </w:rPr>
        <w:drawing>
          <wp:inline distT="0" distB="0" distL="0" distR="0" wp14:anchorId="055B57C0" wp14:editId="5107BD0C">
            <wp:extent cx="6492240" cy="7419975"/>
            <wp:effectExtent l="0" t="0" r="3810" b="9525"/>
            <wp:docPr id="20724376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92240" cy="7419975"/>
                    </a:xfrm>
                    <a:prstGeom prst="rect">
                      <a:avLst/>
                    </a:prstGeom>
                    <a:noFill/>
                    <a:ln>
                      <a:noFill/>
                    </a:ln>
                  </pic:spPr>
                </pic:pic>
              </a:graphicData>
            </a:graphic>
          </wp:inline>
        </w:drawing>
      </w:r>
    </w:p>
    <w:p w14:paraId="036A351F" w14:textId="77777777" w:rsidR="00B045F1" w:rsidRPr="00B045F1" w:rsidRDefault="00B045F1" w:rsidP="00B045F1"/>
    <w:p w14:paraId="43771AAF" w14:textId="77777777" w:rsidR="00EA79E1" w:rsidRDefault="00000000">
      <w:pPr>
        <w:pStyle w:val="Heading2"/>
      </w:pPr>
      <w:r>
        <w:t>Visual interpretation</w:t>
      </w:r>
    </w:p>
    <w:p w14:paraId="4B4790A7" w14:textId="77777777" w:rsidR="00EA79E1" w:rsidRDefault="00000000">
      <w:pPr>
        <w:pStyle w:val="ListBullet"/>
      </w:pPr>
      <w:r>
        <w:t>The donut chart shows referrals by placement type, supporting understanding of demand across provision types such as Supported Accommodation, Residential and Fostering.</w:t>
      </w:r>
    </w:p>
    <w:p w14:paraId="13853D3F" w14:textId="77777777" w:rsidR="00EA79E1" w:rsidRDefault="00000000">
      <w:pPr>
        <w:pStyle w:val="ListBullet"/>
      </w:pPr>
      <w:r>
        <w:lastRenderedPageBreak/>
        <w:t>The monthly activity chart shows the movement of referrals by status over time.</w:t>
      </w:r>
    </w:p>
    <w:p w14:paraId="798B66E9" w14:textId="77777777" w:rsidR="00EA79E1" w:rsidRDefault="00000000">
      <w:pPr>
        <w:pStyle w:val="ListBullet"/>
      </w:pPr>
      <w:r>
        <w:t>The cancellation/closure reason chart provides insight into why referrals are not progressing.</w:t>
      </w:r>
    </w:p>
    <w:p w14:paraId="73F7EE5B" w14:textId="77777777" w:rsidR="00EA79E1" w:rsidRDefault="00000000">
      <w:pPr>
        <w:pStyle w:val="ListBullet"/>
      </w:pPr>
      <w:r>
        <w:t>The gender cards provide a simple demographic split of referrals, supporting equality monitoring and service planning conversations.</w:t>
      </w:r>
    </w:p>
    <w:p w14:paraId="098000B0" w14:textId="77777777" w:rsidR="00EA79E1" w:rsidRDefault="00000000">
      <w:r>
        <w:rPr>
          <w:i/>
          <w:color w:val="595959"/>
          <w:sz w:val="18"/>
        </w:rPr>
        <w:t>Important interpretation: these measures are flow-based. They show referrals created within the selected period and grouped by current status; they are not a historical point-in-time backlog snapshot.</w:t>
      </w:r>
    </w:p>
    <w:p w14:paraId="0EA71B82" w14:textId="77777777" w:rsidR="00EA79E1" w:rsidRDefault="00000000">
      <w:pPr>
        <w:pStyle w:val="Heading1"/>
      </w:pPr>
      <w:r>
        <w:t>5. Page Breakdown – Offers Overview</w:t>
      </w:r>
    </w:p>
    <w:p w14:paraId="3BD70D37" w14:textId="77777777" w:rsidR="00EA79E1" w:rsidRDefault="00000000">
      <w:r>
        <w:t>This page translates referral demand into market response. It shows how many active referrals have received offers, how many are awaiting a first offer, the total number of offers made, provider participation, offer outcomes and the split between spot and framework offers.</w:t>
      </w:r>
    </w:p>
    <w:tbl>
      <w:tblPr>
        <w:tblStyle w:val="TableGrid"/>
        <w:tblW w:w="0" w:type="auto"/>
        <w:jc w:val="center"/>
        <w:tblLook w:val="04A0" w:firstRow="1" w:lastRow="0" w:firstColumn="1" w:lastColumn="0" w:noHBand="0" w:noVBand="1"/>
      </w:tblPr>
      <w:tblGrid>
        <w:gridCol w:w="3362"/>
        <w:gridCol w:w="1529"/>
        <w:gridCol w:w="5549"/>
      </w:tblGrid>
      <w:tr w:rsidR="00EA79E1" w14:paraId="477B0009" w14:textId="77777777">
        <w:trPr>
          <w:jc w:val="center"/>
        </w:trPr>
        <w:tc>
          <w:tcPr>
            <w:tcW w:w="3600" w:type="dxa"/>
            <w:shd w:val="clear" w:color="auto" w:fill="1F4E79"/>
            <w:vAlign w:val="center"/>
          </w:tcPr>
          <w:p w14:paraId="4422B94B" w14:textId="77777777" w:rsidR="00EA79E1" w:rsidRDefault="00000000">
            <w:r>
              <w:rPr>
                <w:b/>
                <w:color w:val="FFFFFF"/>
                <w:sz w:val="18"/>
              </w:rPr>
              <w:t>KPI</w:t>
            </w:r>
          </w:p>
        </w:tc>
        <w:tc>
          <w:tcPr>
            <w:tcW w:w="1584" w:type="dxa"/>
            <w:shd w:val="clear" w:color="auto" w:fill="1F4E79"/>
            <w:vAlign w:val="center"/>
          </w:tcPr>
          <w:p w14:paraId="032B4293" w14:textId="77777777" w:rsidR="00EA79E1" w:rsidRDefault="00000000">
            <w:r>
              <w:rPr>
                <w:b/>
                <w:color w:val="FFFFFF"/>
                <w:sz w:val="18"/>
              </w:rPr>
              <w:t>Displayed value</w:t>
            </w:r>
          </w:p>
        </w:tc>
        <w:tc>
          <w:tcPr>
            <w:tcW w:w="6048" w:type="dxa"/>
            <w:shd w:val="clear" w:color="auto" w:fill="1F4E79"/>
            <w:vAlign w:val="center"/>
          </w:tcPr>
          <w:p w14:paraId="2DA5AA17" w14:textId="77777777" w:rsidR="00EA79E1" w:rsidRDefault="00000000">
            <w:r>
              <w:rPr>
                <w:b/>
                <w:color w:val="FFFFFF"/>
                <w:sz w:val="18"/>
              </w:rPr>
              <w:t>Plain-English definition</w:t>
            </w:r>
          </w:p>
        </w:tc>
      </w:tr>
      <w:tr w:rsidR="00EA79E1" w14:paraId="1D86312E" w14:textId="77777777">
        <w:trPr>
          <w:jc w:val="center"/>
        </w:trPr>
        <w:tc>
          <w:tcPr>
            <w:tcW w:w="3600" w:type="dxa"/>
            <w:vAlign w:val="center"/>
          </w:tcPr>
          <w:p w14:paraId="54BD3548" w14:textId="77777777" w:rsidR="00EA79E1" w:rsidRDefault="00000000">
            <w:r>
              <w:rPr>
                <w:sz w:val="17"/>
              </w:rPr>
              <w:t>Referrals Currently Open/Active</w:t>
            </w:r>
          </w:p>
        </w:tc>
        <w:tc>
          <w:tcPr>
            <w:tcW w:w="1584" w:type="dxa"/>
            <w:vAlign w:val="center"/>
          </w:tcPr>
          <w:p w14:paraId="79B1E717" w14:textId="77777777" w:rsidR="00EA79E1" w:rsidRDefault="00000000">
            <w:r>
              <w:rPr>
                <w:sz w:val="17"/>
              </w:rPr>
              <w:t>106</w:t>
            </w:r>
          </w:p>
        </w:tc>
        <w:tc>
          <w:tcPr>
            <w:tcW w:w="6048" w:type="dxa"/>
            <w:vAlign w:val="center"/>
          </w:tcPr>
          <w:p w14:paraId="38FB58B0" w14:textId="77777777" w:rsidR="00EA79E1" w:rsidRDefault="00000000">
            <w:r>
              <w:rPr>
                <w:sz w:val="17"/>
              </w:rPr>
              <w:t>Open referrals forming the active referral population.</w:t>
            </w:r>
          </w:p>
        </w:tc>
      </w:tr>
      <w:tr w:rsidR="00EA79E1" w14:paraId="48434836" w14:textId="77777777">
        <w:trPr>
          <w:jc w:val="center"/>
        </w:trPr>
        <w:tc>
          <w:tcPr>
            <w:tcW w:w="3600" w:type="dxa"/>
            <w:vAlign w:val="center"/>
          </w:tcPr>
          <w:p w14:paraId="40197200" w14:textId="77777777" w:rsidR="00EA79E1" w:rsidRDefault="00000000">
            <w:r>
              <w:rPr>
                <w:sz w:val="17"/>
              </w:rPr>
              <w:t>Referrals With One or More Offers</w:t>
            </w:r>
          </w:p>
        </w:tc>
        <w:tc>
          <w:tcPr>
            <w:tcW w:w="1584" w:type="dxa"/>
            <w:vAlign w:val="center"/>
          </w:tcPr>
          <w:p w14:paraId="2B373DFF" w14:textId="77777777" w:rsidR="00EA79E1" w:rsidRDefault="00000000">
            <w:r>
              <w:rPr>
                <w:sz w:val="17"/>
              </w:rPr>
              <w:t>55</w:t>
            </w:r>
          </w:p>
        </w:tc>
        <w:tc>
          <w:tcPr>
            <w:tcW w:w="6048" w:type="dxa"/>
            <w:vAlign w:val="center"/>
          </w:tcPr>
          <w:p w14:paraId="01522ADE" w14:textId="77777777" w:rsidR="00EA79E1" w:rsidRDefault="00000000">
            <w:r>
              <w:rPr>
                <w:sz w:val="17"/>
              </w:rPr>
              <w:t>Open referrals that have received at least one offer.</w:t>
            </w:r>
          </w:p>
        </w:tc>
      </w:tr>
      <w:tr w:rsidR="00EA79E1" w14:paraId="45CD1577" w14:textId="77777777">
        <w:trPr>
          <w:jc w:val="center"/>
        </w:trPr>
        <w:tc>
          <w:tcPr>
            <w:tcW w:w="3600" w:type="dxa"/>
            <w:vAlign w:val="center"/>
          </w:tcPr>
          <w:p w14:paraId="583616FC" w14:textId="77777777" w:rsidR="00EA79E1" w:rsidRDefault="00000000">
            <w:r>
              <w:rPr>
                <w:sz w:val="17"/>
              </w:rPr>
              <w:t>Referrals Awaiting First Offer</w:t>
            </w:r>
          </w:p>
        </w:tc>
        <w:tc>
          <w:tcPr>
            <w:tcW w:w="1584" w:type="dxa"/>
            <w:vAlign w:val="center"/>
          </w:tcPr>
          <w:p w14:paraId="2E1C9EE9" w14:textId="77777777" w:rsidR="00EA79E1" w:rsidRDefault="00000000">
            <w:r>
              <w:rPr>
                <w:sz w:val="17"/>
              </w:rPr>
              <w:t>51</w:t>
            </w:r>
          </w:p>
        </w:tc>
        <w:tc>
          <w:tcPr>
            <w:tcW w:w="6048" w:type="dxa"/>
            <w:vAlign w:val="center"/>
          </w:tcPr>
          <w:p w14:paraId="1B091090" w14:textId="77777777" w:rsidR="00EA79E1" w:rsidRDefault="00000000">
            <w:r>
              <w:rPr>
                <w:sz w:val="17"/>
              </w:rPr>
              <w:t>Open referrals that have not yet received an offer.</w:t>
            </w:r>
          </w:p>
        </w:tc>
      </w:tr>
      <w:tr w:rsidR="00EA79E1" w14:paraId="221CEC2D" w14:textId="77777777">
        <w:trPr>
          <w:jc w:val="center"/>
        </w:trPr>
        <w:tc>
          <w:tcPr>
            <w:tcW w:w="3600" w:type="dxa"/>
            <w:vAlign w:val="center"/>
          </w:tcPr>
          <w:p w14:paraId="67BD5610" w14:textId="77777777" w:rsidR="00EA79E1" w:rsidRDefault="00000000">
            <w:r>
              <w:rPr>
                <w:sz w:val="17"/>
              </w:rPr>
              <w:t>Active/Open Referrals that have had Offers</w:t>
            </w:r>
          </w:p>
        </w:tc>
        <w:tc>
          <w:tcPr>
            <w:tcW w:w="1584" w:type="dxa"/>
            <w:vAlign w:val="center"/>
          </w:tcPr>
          <w:p w14:paraId="659B89DD" w14:textId="77777777" w:rsidR="00EA79E1" w:rsidRDefault="00000000">
            <w:r>
              <w:rPr>
                <w:sz w:val="17"/>
              </w:rPr>
              <w:t>52%</w:t>
            </w:r>
          </w:p>
        </w:tc>
        <w:tc>
          <w:tcPr>
            <w:tcW w:w="6048" w:type="dxa"/>
            <w:vAlign w:val="center"/>
          </w:tcPr>
          <w:p w14:paraId="1B04CC43" w14:textId="77777777" w:rsidR="00EA79E1" w:rsidRDefault="00000000">
            <w:r>
              <w:rPr>
                <w:sz w:val="17"/>
              </w:rPr>
              <w:t>Percentage of open referrals with at least one offer.</w:t>
            </w:r>
          </w:p>
        </w:tc>
      </w:tr>
      <w:tr w:rsidR="00EA79E1" w14:paraId="281356BC" w14:textId="77777777">
        <w:trPr>
          <w:jc w:val="center"/>
        </w:trPr>
        <w:tc>
          <w:tcPr>
            <w:tcW w:w="3600" w:type="dxa"/>
            <w:vAlign w:val="center"/>
          </w:tcPr>
          <w:p w14:paraId="4A9D38EA" w14:textId="77777777" w:rsidR="00EA79E1" w:rsidRDefault="00000000">
            <w:r>
              <w:rPr>
                <w:sz w:val="17"/>
              </w:rPr>
              <w:t>Total Offers Made</w:t>
            </w:r>
          </w:p>
        </w:tc>
        <w:tc>
          <w:tcPr>
            <w:tcW w:w="1584" w:type="dxa"/>
            <w:vAlign w:val="center"/>
          </w:tcPr>
          <w:p w14:paraId="0C9D3630" w14:textId="77777777" w:rsidR="00EA79E1" w:rsidRDefault="00000000">
            <w:r>
              <w:rPr>
                <w:sz w:val="17"/>
              </w:rPr>
              <w:t>427</w:t>
            </w:r>
          </w:p>
        </w:tc>
        <w:tc>
          <w:tcPr>
            <w:tcW w:w="6048" w:type="dxa"/>
            <w:vAlign w:val="center"/>
          </w:tcPr>
          <w:p w14:paraId="0634865D" w14:textId="77777777" w:rsidR="00EA79E1" w:rsidRDefault="00000000">
            <w:r>
              <w:rPr>
                <w:sz w:val="17"/>
              </w:rPr>
              <w:t>Distinct latest non-draft offers.</w:t>
            </w:r>
          </w:p>
        </w:tc>
      </w:tr>
      <w:tr w:rsidR="00EA79E1" w14:paraId="13890569" w14:textId="77777777">
        <w:trPr>
          <w:jc w:val="center"/>
        </w:trPr>
        <w:tc>
          <w:tcPr>
            <w:tcW w:w="3600" w:type="dxa"/>
            <w:vAlign w:val="center"/>
          </w:tcPr>
          <w:p w14:paraId="08F31F93" w14:textId="77777777" w:rsidR="00EA79E1" w:rsidRDefault="00000000">
            <w:r>
              <w:rPr>
                <w:sz w:val="17"/>
              </w:rPr>
              <w:t>Avg Offers per Referral</w:t>
            </w:r>
          </w:p>
        </w:tc>
        <w:tc>
          <w:tcPr>
            <w:tcW w:w="1584" w:type="dxa"/>
            <w:vAlign w:val="center"/>
          </w:tcPr>
          <w:p w14:paraId="720F037F" w14:textId="77777777" w:rsidR="00EA79E1" w:rsidRDefault="00000000">
            <w:r>
              <w:rPr>
                <w:sz w:val="17"/>
              </w:rPr>
              <w:t>2.74</w:t>
            </w:r>
          </w:p>
        </w:tc>
        <w:tc>
          <w:tcPr>
            <w:tcW w:w="6048" w:type="dxa"/>
            <w:vAlign w:val="center"/>
          </w:tcPr>
          <w:p w14:paraId="450608B6" w14:textId="77777777" w:rsidR="00EA79E1" w:rsidRDefault="00000000">
            <w:r>
              <w:rPr>
                <w:sz w:val="17"/>
              </w:rPr>
              <w:t>Average offers made across the full referral population.</w:t>
            </w:r>
          </w:p>
        </w:tc>
      </w:tr>
      <w:tr w:rsidR="00EA79E1" w14:paraId="452AC62C" w14:textId="77777777">
        <w:trPr>
          <w:jc w:val="center"/>
        </w:trPr>
        <w:tc>
          <w:tcPr>
            <w:tcW w:w="3600" w:type="dxa"/>
            <w:vAlign w:val="center"/>
          </w:tcPr>
          <w:p w14:paraId="0AA15814" w14:textId="77777777" w:rsidR="00EA79E1" w:rsidRDefault="00000000">
            <w:r>
              <w:rPr>
                <w:sz w:val="17"/>
              </w:rPr>
              <w:t>No. Providers Who Made Offers</w:t>
            </w:r>
          </w:p>
        </w:tc>
        <w:tc>
          <w:tcPr>
            <w:tcW w:w="1584" w:type="dxa"/>
            <w:vAlign w:val="center"/>
          </w:tcPr>
          <w:p w14:paraId="6ABC9CF4" w14:textId="77777777" w:rsidR="00EA79E1" w:rsidRDefault="00000000">
            <w:r>
              <w:rPr>
                <w:sz w:val="17"/>
              </w:rPr>
              <w:t>86</w:t>
            </w:r>
          </w:p>
        </w:tc>
        <w:tc>
          <w:tcPr>
            <w:tcW w:w="6048" w:type="dxa"/>
            <w:vAlign w:val="center"/>
          </w:tcPr>
          <w:p w14:paraId="60DE247D" w14:textId="77777777" w:rsidR="00EA79E1" w:rsidRDefault="00000000">
            <w:r>
              <w:rPr>
                <w:sz w:val="17"/>
              </w:rPr>
              <w:t>Distinct providers linked to valid non-draft latest offers.</w:t>
            </w:r>
          </w:p>
        </w:tc>
      </w:tr>
      <w:tr w:rsidR="00EA79E1" w14:paraId="08C5F889" w14:textId="77777777">
        <w:trPr>
          <w:jc w:val="center"/>
        </w:trPr>
        <w:tc>
          <w:tcPr>
            <w:tcW w:w="3600" w:type="dxa"/>
            <w:vAlign w:val="center"/>
          </w:tcPr>
          <w:p w14:paraId="15015C01" w14:textId="77777777" w:rsidR="00EA79E1" w:rsidRDefault="00000000">
            <w:r>
              <w:rPr>
                <w:sz w:val="17"/>
              </w:rPr>
              <w:t>Avg Offers per Provider</w:t>
            </w:r>
          </w:p>
        </w:tc>
        <w:tc>
          <w:tcPr>
            <w:tcW w:w="1584" w:type="dxa"/>
            <w:vAlign w:val="center"/>
          </w:tcPr>
          <w:p w14:paraId="703359EB" w14:textId="77777777" w:rsidR="00EA79E1" w:rsidRDefault="00000000">
            <w:r>
              <w:rPr>
                <w:sz w:val="17"/>
              </w:rPr>
              <w:t>4.97</w:t>
            </w:r>
          </w:p>
        </w:tc>
        <w:tc>
          <w:tcPr>
            <w:tcW w:w="6048" w:type="dxa"/>
            <w:vAlign w:val="center"/>
          </w:tcPr>
          <w:p w14:paraId="7D0D781D" w14:textId="77777777" w:rsidR="00EA79E1" w:rsidRDefault="00000000">
            <w:r>
              <w:rPr>
                <w:sz w:val="17"/>
              </w:rPr>
              <w:t>Average number of valid offers per active provider.</w:t>
            </w:r>
          </w:p>
        </w:tc>
      </w:tr>
      <w:tr w:rsidR="00EA79E1" w14:paraId="508DB2A7" w14:textId="77777777">
        <w:trPr>
          <w:jc w:val="center"/>
        </w:trPr>
        <w:tc>
          <w:tcPr>
            <w:tcW w:w="3600" w:type="dxa"/>
            <w:vAlign w:val="center"/>
          </w:tcPr>
          <w:p w14:paraId="2DDC46F5" w14:textId="77777777" w:rsidR="00EA79E1" w:rsidRDefault="00000000">
            <w:r>
              <w:rPr>
                <w:sz w:val="17"/>
              </w:rPr>
              <w:t>Pending Offers</w:t>
            </w:r>
          </w:p>
        </w:tc>
        <w:tc>
          <w:tcPr>
            <w:tcW w:w="1584" w:type="dxa"/>
            <w:vAlign w:val="center"/>
          </w:tcPr>
          <w:p w14:paraId="769AFEC4" w14:textId="77777777" w:rsidR="00EA79E1" w:rsidRDefault="00000000">
            <w:r>
              <w:rPr>
                <w:sz w:val="17"/>
              </w:rPr>
              <w:t>377</w:t>
            </w:r>
          </w:p>
        </w:tc>
        <w:tc>
          <w:tcPr>
            <w:tcW w:w="6048" w:type="dxa"/>
            <w:vAlign w:val="center"/>
          </w:tcPr>
          <w:p w14:paraId="332C9645" w14:textId="77777777" w:rsidR="00EA79E1" w:rsidRDefault="00000000">
            <w:r>
              <w:rPr>
                <w:sz w:val="17"/>
              </w:rPr>
              <w:t>Distinct latest offers currently Pending.</w:t>
            </w:r>
          </w:p>
        </w:tc>
      </w:tr>
      <w:tr w:rsidR="00EA79E1" w14:paraId="41C9828E" w14:textId="77777777">
        <w:trPr>
          <w:jc w:val="center"/>
        </w:trPr>
        <w:tc>
          <w:tcPr>
            <w:tcW w:w="3600" w:type="dxa"/>
            <w:vAlign w:val="center"/>
          </w:tcPr>
          <w:p w14:paraId="670B857C" w14:textId="77777777" w:rsidR="00EA79E1" w:rsidRDefault="00000000">
            <w:r>
              <w:rPr>
                <w:sz w:val="17"/>
              </w:rPr>
              <w:t>Successful Offers</w:t>
            </w:r>
          </w:p>
        </w:tc>
        <w:tc>
          <w:tcPr>
            <w:tcW w:w="1584" w:type="dxa"/>
            <w:vAlign w:val="center"/>
          </w:tcPr>
          <w:p w14:paraId="400CD790" w14:textId="77777777" w:rsidR="00EA79E1" w:rsidRDefault="00000000">
            <w:r>
              <w:rPr>
                <w:sz w:val="17"/>
              </w:rPr>
              <w:t>10</w:t>
            </w:r>
          </w:p>
        </w:tc>
        <w:tc>
          <w:tcPr>
            <w:tcW w:w="6048" w:type="dxa"/>
            <w:vAlign w:val="center"/>
          </w:tcPr>
          <w:p w14:paraId="47B69045" w14:textId="77777777" w:rsidR="00EA79E1" w:rsidRDefault="00000000">
            <w:r>
              <w:rPr>
                <w:sz w:val="17"/>
              </w:rPr>
              <w:t>Distinct latest offers accepted.</w:t>
            </w:r>
          </w:p>
        </w:tc>
      </w:tr>
      <w:tr w:rsidR="00EA79E1" w14:paraId="4B86665F" w14:textId="77777777">
        <w:trPr>
          <w:jc w:val="center"/>
        </w:trPr>
        <w:tc>
          <w:tcPr>
            <w:tcW w:w="3600" w:type="dxa"/>
            <w:vAlign w:val="center"/>
          </w:tcPr>
          <w:p w14:paraId="6AA2531B" w14:textId="77777777" w:rsidR="00EA79E1" w:rsidRDefault="00000000">
            <w:r>
              <w:rPr>
                <w:sz w:val="17"/>
              </w:rPr>
              <w:t>Unsuccessful Offers</w:t>
            </w:r>
          </w:p>
        </w:tc>
        <w:tc>
          <w:tcPr>
            <w:tcW w:w="1584" w:type="dxa"/>
            <w:vAlign w:val="center"/>
          </w:tcPr>
          <w:p w14:paraId="705B249F" w14:textId="77777777" w:rsidR="00EA79E1" w:rsidRDefault="00000000">
            <w:r>
              <w:rPr>
                <w:sz w:val="17"/>
              </w:rPr>
              <w:t>40</w:t>
            </w:r>
          </w:p>
        </w:tc>
        <w:tc>
          <w:tcPr>
            <w:tcW w:w="6048" w:type="dxa"/>
            <w:vAlign w:val="center"/>
          </w:tcPr>
          <w:p w14:paraId="7398E497" w14:textId="77777777" w:rsidR="00EA79E1" w:rsidRDefault="00000000">
            <w:r>
              <w:rPr>
                <w:sz w:val="17"/>
              </w:rPr>
              <w:t>Distinct latest terminal offers not accepted.</w:t>
            </w:r>
          </w:p>
        </w:tc>
      </w:tr>
      <w:tr w:rsidR="00EA79E1" w14:paraId="63C01490" w14:textId="77777777">
        <w:trPr>
          <w:jc w:val="center"/>
        </w:trPr>
        <w:tc>
          <w:tcPr>
            <w:tcW w:w="3600" w:type="dxa"/>
            <w:vAlign w:val="center"/>
          </w:tcPr>
          <w:p w14:paraId="7E122B8A" w14:textId="77777777" w:rsidR="00EA79E1" w:rsidRDefault="00000000">
            <w:r>
              <w:rPr>
                <w:sz w:val="17"/>
              </w:rPr>
              <w:t>Offers in Draft Status</w:t>
            </w:r>
          </w:p>
        </w:tc>
        <w:tc>
          <w:tcPr>
            <w:tcW w:w="1584" w:type="dxa"/>
            <w:vAlign w:val="center"/>
          </w:tcPr>
          <w:p w14:paraId="1A1D55F4" w14:textId="77777777" w:rsidR="00EA79E1" w:rsidRDefault="00000000">
            <w:r>
              <w:rPr>
                <w:sz w:val="17"/>
              </w:rPr>
              <w:t>162</w:t>
            </w:r>
          </w:p>
        </w:tc>
        <w:tc>
          <w:tcPr>
            <w:tcW w:w="6048" w:type="dxa"/>
            <w:vAlign w:val="center"/>
          </w:tcPr>
          <w:p w14:paraId="72773F30" w14:textId="77777777" w:rsidR="00EA79E1" w:rsidRDefault="00000000">
            <w:r>
              <w:rPr>
                <w:sz w:val="17"/>
              </w:rPr>
              <w:t>Distinct latest draft offers shown on this page view.</w:t>
            </w:r>
          </w:p>
        </w:tc>
      </w:tr>
    </w:tbl>
    <w:p w14:paraId="5AE1C987" w14:textId="77777777" w:rsidR="00EA79E1" w:rsidRDefault="00EA79E1"/>
    <w:p w14:paraId="22FD2B7E" w14:textId="77777777" w:rsidR="00EA79E1" w:rsidRDefault="00000000">
      <w:pPr>
        <w:pStyle w:val="Heading2"/>
      </w:pPr>
      <w:r>
        <w:t>Key DAX logic</w:t>
      </w:r>
    </w:p>
    <w:p w14:paraId="657A4661" w14:textId="77777777" w:rsidR="00EA79E1" w:rsidRDefault="00000000">
      <w:pPr>
        <w:shd w:val="clear" w:color="auto" w:fill="F2F2F2"/>
        <w:spacing w:before="40" w:after="160"/>
      </w:pPr>
      <w:r>
        <w:rPr>
          <w:rFonts w:ascii="Consolas" w:eastAsia="Consolas" w:hAnsi="Consolas"/>
          <w:sz w:val="16"/>
        </w:rPr>
        <w:t>Referrals With One or More Offers =</w:t>
      </w:r>
      <w:r>
        <w:rPr>
          <w:rFonts w:ascii="Consolas" w:eastAsia="Consolas" w:hAnsi="Consolas"/>
          <w:sz w:val="16"/>
        </w:rPr>
        <w:br/>
        <w:t>CALCULATE(</w:t>
      </w:r>
      <w:r>
        <w:rPr>
          <w:rFonts w:ascii="Consolas" w:eastAsia="Consolas" w:hAnsi="Consolas"/>
          <w:sz w:val="16"/>
        </w:rPr>
        <w:br/>
        <w:t xml:space="preserve">    DISTINCTCOUNT(dim_referral[referral_id]),</w:t>
      </w:r>
      <w:r>
        <w:rPr>
          <w:rFonts w:ascii="Consolas" w:eastAsia="Consolas" w:hAnsi="Consolas"/>
          <w:sz w:val="16"/>
        </w:rPr>
        <w:br/>
        <w:t xml:space="preserve">    USERELATIONSHIP(dim_date[Date], dim_referral[referral_date_only]),</w:t>
      </w:r>
      <w:r>
        <w:rPr>
          <w:rFonts w:ascii="Consolas" w:eastAsia="Consolas" w:hAnsi="Consolas"/>
          <w:sz w:val="16"/>
        </w:rPr>
        <w:br/>
        <w:t xml:space="preserve">    dim_referral[referral_status] = "OPEN",</w:t>
      </w:r>
      <w:r>
        <w:rPr>
          <w:rFonts w:ascii="Consolas" w:eastAsia="Consolas" w:hAnsi="Consolas"/>
          <w:sz w:val="16"/>
        </w:rPr>
        <w:br/>
        <w:t xml:space="preserve">    dim_referral[referral_id] IN</w:t>
      </w:r>
      <w:r>
        <w:rPr>
          <w:rFonts w:ascii="Consolas" w:eastAsia="Consolas" w:hAnsi="Consolas"/>
          <w:sz w:val="16"/>
        </w:rPr>
        <w:br/>
        <w:t xml:space="preserve">        CALCULATETABLE(</w:t>
      </w:r>
      <w:r>
        <w:rPr>
          <w:rFonts w:ascii="Consolas" w:eastAsia="Consolas" w:hAnsi="Consolas"/>
          <w:sz w:val="16"/>
        </w:rPr>
        <w:br/>
        <w:t xml:space="preserve">            VALUES(fact_referral_offer[referral_id]),</w:t>
      </w:r>
      <w:r>
        <w:rPr>
          <w:rFonts w:ascii="Consolas" w:eastAsia="Consolas" w:hAnsi="Consolas"/>
          <w:sz w:val="16"/>
        </w:rPr>
        <w:br/>
        <w:t xml:space="preserve">            fact_referral_offer[has_offer] = TRUE()</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r>
        <w:rPr>
          <w:rFonts w:ascii="Consolas" w:eastAsia="Consolas" w:hAnsi="Consolas"/>
          <w:sz w:val="16"/>
        </w:rPr>
        <w:br/>
        <w:t>Referrals Awaiting First Offer =</w:t>
      </w:r>
      <w:r>
        <w:rPr>
          <w:rFonts w:ascii="Consolas" w:eastAsia="Consolas" w:hAnsi="Consolas"/>
          <w:sz w:val="16"/>
        </w:rPr>
        <w:br/>
        <w:t>CALCULATE(</w:t>
      </w:r>
      <w:r>
        <w:rPr>
          <w:rFonts w:ascii="Consolas" w:eastAsia="Consolas" w:hAnsi="Consolas"/>
          <w:sz w:val="16"/>
        </w:rPr>
        <w:br/>
        <w:t xml:space="preserve">    DISTINCTCOUNT(dim_referral[referral_id]),</w:t>
      </w:r>
      <w:r>
        <w:rPr>
          <w:rFonts w:ascii="Consolas" w:eastAsia="Consolas" w:hAnsi="Consolas"/>
          <w:sz w:val="16"/>
        </w:rPr>
        <w:br/>
        <w:t xml:space="preserve">    USERELATIONSHIP(dim_date[Date], dim_referral[referral_date_only]),</w:t>
      </w:r>
      <w:r>
        <w:rPr>
          <w:rFonts w:ascii="Consolas" w:eastAsia="Consolas" w:hAnsi="Consolas"/>
          <w:sz w:val="16"/>
        </w:rPr>
        <w:br/>
        <w:t xml:space="preserve">    dim_referral[referral_status] = "OPEN",</w:t>
      </w:r>
      <w:r>
        <w:rPr>
          <w:rFonts w:ascii="Consolas" w:eastAsia="Consolas" w:hAnsi="Consolas"/>
          <w:sz w:val="16"/>
        </w:rPr>
        <w:br/>
        <w:t xml:space="preserve">    NOT dim_referral[referral_id] IN</w:t>
      </w:r>
      <w:r>
        <w:rPr>
          <w:rFonts w:ascii="Consolas" w:eastAsia="Consolas" w:hAnsi="Consolas"/>
          <w:sz w:val="16"/>
        </w:rPr>
        <w:br/>
        <w:t xml:space="preserve">        CALCULATETABLE(</w:t>
      </w:r>
      <w:r>
        <w:rPr>
          <w:rFonts w:ascii="Consolas" w:eastAsia="Consolas" w:hAnsi="Consolas"/>
          <w:sz w:val="16"/>
        </w:rPr>
        <w:br/>
        <w:t xml:space="preserve">            VALUES(fact_referral_offer[referral_id]),</w:t>
      </w:r>
      <w:r>
        <w:rPr>
          <w:rFonts w:ascii="Consolas" w:eastAsia="Consolas" w:hAnsi="Consolas"/>
          <w:sz w:val="16"/>
        </w:rPr>
        <w:br/>
        <w:t xml:space="preserve">            fact_referral_offer[has_offer] = TRUE()</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r>
        <w:rPr>
          <w:rFonts w:ascii="Consolas" w:eastAsia="Consolas" w:hAnsi="Consolas"/>
          <w:sz w:val="16"/>
        </w:rPr>
        <w:br/>
        <w:t>Active/Open Referrals that have had Offers =</w:t>
      </w:r>
      <w:r>
        <w:rPr>
          <w:rFonts w:ascii="Consolas" w:eastAsia="Consolas" w:hAnsi="Consolas"/>
          <w:sz w:val="16"/>
        </w:rPr>
        <w:br/>
        <w:t>DIVIDE([Referrals with One or More Offers], [Referrals Currently Open/Active], 0)</w:t>
      </w:r>
      <w:r>
        <w:rPr>
          <w:rFonts w:ascii="Consolas" w:eastAsia="Consolas" w:hAnsi="Consolas"/>
          <w:sz w:val="16"/>
        </w:rPr>
        <w:br/>
      </w:r>
      <w:r>
        <w:rPr>
          <w:rFonts w:ascii="Consolas" w:eastAsia="Consolas" w:hAnsi="Consolas"/>
          <w:sz w:val="16"/>
        </w:rPr>
        <w:br/>
        <w:t>Total Offers Made =</w:t>
      </w:r>
      <w:r>
        <w:rPr>
          <w:rFonts w:ascii="Consolas" w:eastAsia="Consolas" w:hAnsi="Consolas"/>
          <w:sz w:val="16"/>
        </w:rPr>
        <w:br/>
        <w:t>CALCULATE(</w:t>
      </w:r>
      <w:r>
        <w:rPr>
          <w:rFonts w:ascii="Consolas" w:eastAsia="Consolas" w:hAnsi="Consolas"/>
          <w:sz w:val="16"/>
        </w:rPr>
        <w:br/>
        <w:t xml:space="preserve">    DISTINCTCOUNT(fact_offer[offer_id]),</w:t>
      </w:r>
      <w:r>
        <w:rPr>
          <w:rFonts w:ascii="Consolas" w:eastAsia="Consolas" w:hAnsi="Consolas"/>
          <w:sz w:val="16"/>
        </w:rPr>
        <w:br/>
      </w:r>
      <w:r>
        <w:rPr>
          <w:rFonts w:ascii="Consolas" w:eastAsia="Consolas" w:hAnsi="Consolas"/>
          <w:sz w:val="16"/>
        </w:rPr>
        <w:lastRenderedPageBreak/>
        <w:t xml:space="preserve">    fact_offer[Is_Latest_Record] = 1,</w:t>
      </w:r>
      <w:r>
        <w:rPr>
          <w:rFonts w:ascii="Consolas" w:eastAsia="Consolas" w:hAnsi="Consolas"/>
          <w:sz w:val="16"/>
        </w:rPr>
        <w:br/>
        <w:t xml:space="preserve">    KEEPFILTERS(dim_offer_status[offer_status_label] &lt;&gt; "Draft")</w:t>
      </w:r>
      <w:r>
        <w:rPr>
          <w:rFonts w:ascii="Consolas" w:eastAsia="Consolas" w:hAnsi="Consolas"/>
          <w:sz w:val="16"/>
        </w:rPr>
        <w:br/>
        <w:t>)</w:t>
      </w:r>
      <w:r>
        <w:rPr>
          <w:rFonts w:ascii="Consolas" w:eastAsia="Consolas" w:hAnsi="Consolas"/>
          <w:sz w:val="16"/>
        </w:rPr>
        <w:br/>
      </w:r>
      <w:r>
        <w:rPr>
          <w:rFonts w:ascii="Consolas" w:eastAsia="Consolas" w:hAnsi="Consolas"/>
          <w:sz w:val="16"/>
        </w:rPr>
        <w:br/>
        <w:t>Avg Offers per Referral = DIVIDE([Total Offers Made], [Total Referrals], 0)</w:t>
      </w:r>
      <w:r>
        <w:rPr>
          <w:rFonts w:ascii="Consolas" w:eastAsia="Consolas" w:hAnsi="Consolas"/>
          <w:sz w:val="16"/>
        </w:rPr>
        <w:br/>
        <w:t>Avg Offers per Provider = DIVIDE([Total Offers Made], [No. Providers Who Made Offers], 0)</w:t>
      </w:r>
    </w:p>
    <w:p w14:paraId="1EEAEDA1" w14:textId="77777777" w:rsidR="00EA79E1" w:rsidRDefault="00000000">
      <w:pPr>
        <w:shd w:val="clear" w:color="auto" w:fill="F2F2F2"/>
        <w:spacing w:before="40" w:after="160"/>
      </w:pPr>
      <w:r>
        <w:rPr>
          <w:rFonts w:ascii="Consolas" w:eastAsia="Consolas" w:hAnsi="Consolas"/>
          <w:sz w:val="16"/>
        </w:rPr>
        <w:t>No. Providers Who Made Offers =</w:t>
      </w:r>
      <w:r>
        <w:rPr>
          <w:rFonts w:ascii="Consolas" w:eastAsia="Consolas" w:hAnsi="Consolas"/>
          <w:sz w:val="16"/>
        </w:rPr>
        <w:br/>
        <w:t>VAR ValidOfferIDs =</w:t>
      </w:r>
      <w:r>
        <w:rPr>
          <w:rFonts w:ascii="Consolas" w:eastAsia="Consolas" w:hAnsi="Consolas"/>
          <w:sz w:val="16"/>
        </w:rPr>
        <w:br/>
        <w:t xml:space="preserve">    CALCULATETABLE(</w:t>
      </w:r>
      <w:r>
        <w:rPr>
          <w:rFonts w:ascii="Consolas" w:eastAsia="Consolas" w:hAnsi="Consolas"/>
          <w:sz w:val="16"/>
        </w:rPr>
        <w:br/>
        <w:t xml:space="preserve">        VALUES(fact_offer[offer_id]),</w:t>
      </w:r>
      <w:r>
        <w:rPr>
          <w:rFonts w:ascii="Consolas" w:eastAsia="Consolas" w:hAnsi="Consolas"/>
          <w:sz w:val="16"/>
        </w:rPr>
        <w:br/>
        <w:t xml:space="preserve">        fact_offer[Is_Latest_Record] = 1,</w:t>
      </w:r>
      <w:r>
        <w:rPr>
          <w:rFonts w:ascii="Consolas" w:eastAsia="Consolas" w:hAnsi="Consolas"/>
          <w:sz w:val="16"/>
        </w:rPr>
        <w:br/>
        <w:t xml:space="preserve">        KEEPFILTERS(dim_offer_status[offer_status_label] &lt;&gt; "Draft")</w:t>
      </w:r>
      <w:r>
        <w:rPr>
          <w:rFonts w:ascii="Consolas" w:eastAsia="Consolas" w:hAnsi="Consolas"/>
          <w:sz w:val="16"/>
        </w:rPr>
        <w:br/>
        <w:t xml:space="preserve">    )</w:t>
      </w:r>
      <w:r>
        <w:rPr>
          <w:rFonts w:ascii="Consolas" w:eastAsia="Consolas" w:hAnsi="Consolas"/>
          <w:sz w:val="16"/>
        </w:rPr>
        <w:br/>
        <w:t>RETURN</w:t>
      </w:r>
      <w:r>
        <w:rPr>
          <w:rFonts w:ascii="Consolas" w:eastAsia="Consolas" w:hAnsi="Consolas"/>
          <w:sz w:val="16"/>
        </w:rPr>
        <w:br/>
        <w:t>CALCULATE(</w:t>
      </w:r>
      <w:r>
        <w:rPr>
          <w:rFonts w:ascii="Consolas" w:eastAsia="Consolas" w:hAnsi="Consolas"/>
          <w:sz w:val="16"/>
        </w:rPr>
        <w:br/>
        <w:t xml:space="preserve">    DISTINCTCOUNT(fact_referral_offer[provider_id]),</w:t>
      </w:r>
      <w:r>
        <w:rPr>
          <w:rFonts w:ascii="Consolas" w:eastAsia="Consolas" w:hAnsi="Consolas"/>
          <w:sz w:val="16"/>
        </w:rPr>
        <w:br/>
        <w:t xml:space="preserve">    TREATAS(ValidOfferIDs, fact_referral_offer[offer_id]),</w:t>
      </w:r>
      <w:r>
        <w:rPr>
          <w:rFonts w:ascii="Consolas" w:eastAsia="Consolas" w:hAnsi="Consolas"/>
          <w:sz w:val="16"/>
        </w:rPr>
        <w:br/>
        <w:t xml:space="preserve">    NOT ISBLANK(fact_referral_offer[provider_id])</w:t>
      </w:r>
      <w:r>
        <w:rPr>
          <w:rFonts w:ascii="Consolas" w:eastAsia="Consolas" w:hAnsi="Consolas"/>
          <w:sz w:val="16"/>
        </w:rPr>
        <w:br/>
        <w:t>)</w:t>
      </w:r>
      <w:r>
        <w:rPr>
          <w:rFonts w:ascii="Consolas" w:eastAsia="Consolas" w:hAnsi="Consolas"/>
          <w:sz w:val="16"/>
        </w:rPr>
        <w:br/>
      </w:r>
      <w:r>
        <w:rPr>
          <w:rFonts w:ascii="Consolas" w:eastAsia="Consolas" w:hAnsi="Consolas"/>
          <w:sz w:val="16"/>
        </w:rPr>
        <w:br/>
        <w:t>Successful Offers =</w:t>
      </w:r>
      <w:r>
        <w:rPr>
          <w:rFonts w:ascii="Consolas" w:eastAsia="Consolas" w:hAnsi="Consolas"/>
          <w:sz w:val="16"/>
        </w:rPr>
        <w:br/>
        <w:t>CALCULATE(</w:t>
      </w:r>
      <w:r>
        <w:rPr>
          <w:rFonts w:ascii="Consolas" w:eastAsia="Consolas" w:hAnsi="Consolas"/>
          <w:sz w:val="16"/>
        </w:rPr>
        <w:br/>
        <w:t xml:space="preserve">    DISTINCTCOUNT(fact_offer[offer_id]),</w:t>
      </w:r>
      <w:r>
        <w:rPr>
          <w:rFonts w:ascii="Consolas" w:eastAsia="Consolas" w:hAnsi="Consolas"/>
          <w:sz w:val="16"/>
        </w:rPr>
        <w:br/>
        <w:t xml:space="preserve">    fact_offer[Is_Latest_Record] = 1,</w:t>
      </w:r>
      <w:r>
        <w:rPr>
          <w:rFonts w:ascii="Consolas" w:eastAsia="Consolas" w:hAnsi="Consolas"/>
          <w:sz w:val="16"/>
        </w:rPr>
        <w:br/>
        <w:t xml:space="preserve">    dim_offer_status[offer_status_label] = "Accepted"</w:t>
      </w:r>
      <w:r>
        <w:rPr>
          <w:rFonts w:ascii="Consolas" w:eastAsia="Consolas" w:hAnsi="Consolas"/>
          <w:sz w:val="16"/>
        </w:rPr>
        <w:br/>
        <w:t>)</w:t>
      </w:r>
      <w:r>
        <w:rPr>
          <w:rFonts w:ascii="Consolas" w:eastAsia="Consolas" w:hAnsi="Consolas"/>
          <w:sz w:val="16"/>
        </w:rPr>
        <w:br/>
      </w:r>
      <w:r>
        <w:rPr>
          <w:rFonts w:ascii="Consolas" w:eastAsia="Consolas" w:hAnsi="Consolas"/>
          <w:sz w:val="16"/>
        </w:rPr>
        <w:br/>
        <w:t>Unsuccessful Offers =</w:t>
      </w:r>
      <w:r>
        <w:rPr>
          <w:rFonts w:ascii="Consolas" w:eastAsia="Consolas" w:hAnsi="Consolas"/>
          <w:sz w:val="16"/>
        </w:rPr>
        <w:br/>
        <w:t>CALCULATE(</w:t>
      </w:r>
      <w:r>
        <w:rPr>
          <w:rFonts w:ascii="Consolas" w:eastAsia="Consolas" w:hAnsi="Consolas"/>
          <w:sz w:val="16"/>
        </w:rPr>
        <w:br/>
        <w:t xml:space="preserve">    DISTINCTCOUNT(fact_offer[offer_id]),</w:t>
      </w:r>
      <w:r>
        <w:rPr>
          <w:rFonts w:ascii="Consolas" w:eastAsia="Consolas" w:hAnsi="Consolas"/>
          <w:sz w:val="16"/>
        </w:rPr>
        <w:br/>
        <w:t xml:space="preserve">    fact_offer[Is_Latest_Record] = 1,</w:t>
      </w:r>
      <w:r>
        <w:rPr>
          <w:rFonts w:ascii="Consolas" w:eastAsia="Consolas" w:hAnsi="Consolas"/>
          <w:sz w:val="16"/>
        </w:rPr>
        <w:br/>
        <w:t xml:space="preserve">    dim_offer_status[is_terminal] = TRUE(),</w:t>
      </w:r>
      <w:r>
        <w:rPr>
          <w:rFonts w:ascii="Consolas" w:eastAsia="Consolas" w:hAnsi="Consolas"/>
          <w:sz w:val="16"/>
        </w:rPr>
        <w:br/>
        <w:t xml:space="preserve">    dim_offer_status[is_accepted] = FALSE()</w:t>
      </w:r>
      <w:r>
        <w:rPr>
          <w:rFonts w:ascii="Consolas" w:eastAsia="Consolas" w:hAnsi="Consolas"/>
          <w:sz w:val="16"/>
        </w:rPr>
        <w:br/>
        <w:t>)</w:t>
      </w:r>
      <w:r>
        <w:rPr>
          <w:rFonts w:ascii="Consolas" w:eastAsia="Consolas" w:hAnsi="Consolas"/>
          <w:sz w:val="16"/>
        </w:rPr>
        <w:br/>
      </w:r>
      <w:r>
        <w:rPr>
          <w:rFonts w:ascii="Consolas" w:eastAsia="Consolas" w:hAnsi="Consolas"/>
          <w:sz w:val="16"/>
        </w:rPr>
        <w:br/>
        <w:t>Offers in Draft Status =</w:t>
      </w:r>
      <w:r>
        <w:rPr>
          <w:rFonts w:ascii="Consolas" w:eastAsia="Consolas" w:hAnsi="Consolas"/>
          <w:sz w:val="16"/>
        </w:rPr>
        <w:br/>
        <w:t>CALCULATE(</w:t>
      </w:r>
      <w:r>
        <w:rPr>
          <w:rFonts w:ascii="Consolas" w:eastAsia="Consolas" w:hAnsi="Consolas"/>
          <w:sz w:val="16"/>
        </w:rPr>
        <w:br/>
        <w:t xml:space="preserve">    DISTINCTCOUNT(fact_offer[offer_id]),</w:t>
      </w:r>
      <w:r>
        <w:rPr>
          <w:rFonts w:ascii="Consolas" w:eastAsia="Consolas" w:hAnsi="Consolas"/>
          <w:sz w:val="16"/>
        </w:rPr>
        <w:br/>
        <w:t xml:space="preserve">    fact_offer[Is_Latest_Record] = 1,</w:t>
      </w:r>
      <w:r>
        <w:rPr>
          <w:rFonts w:ascii="Consolas" w:eastAsia="Consolas" w:hAnsi="Consolas"/>
          <w:sz w:val="16"/>
        </w:rPr>
        <w:br/>
        <w:t xml:space="preserve">    dim_offer_status[offer_status_label] = "Draft"</w:t>
      </w:r>
      <w:r>
        <w:rPr>
          <w:rFonts w:ascii="Consolas" w:eastAsia="Consolas" w:hAnsi="Consolas"/>
          <w:sz w:val="16"/>
        </w:rPr>
        <w:br/>
        <w:t>)</w:t>
      </w:r>
    </w:p>
    <w:p w14:paraId="35AAECAA" w14:textId="77777777" w:rsidR="00EA79E1" w:rsidRDefault="00000000">
      <w:pPr>
        <w:pStyle w:val="Heading2"/>
      </w:pPr>
      <w:r>
        <w:t>Visual interpretation</w:t>
      </w:r>
    </w:p>
    <w:p w14:paraId="794611EB" w14:textId="77777777" w:rsidR="00EA79E1" w:rsidRDefault="00000000">
      <w:pPr>
        <w:pStyle w:val="ListBullet"/>
      </w:pPr>
      <w:r>
        <w:t>The provider ranking chart shows which providers have submitted the highest number of offers.</w:t>
      </w:r>
    </w:p>
    <w:p w14:paraId="102A4E3F" w14:textId="77777777" w:rsidR="00EA79E1" w:rsidRDefault="00000000">
      <w:pPr>
        <w:pStyle w:val="ListBullet"/>
      </w:pPr>
      <w:r>
        <w:t>The spot versus framework chart compares offer route by placement type.</w:t>
      </w:r>
    </w:p>
    <w:p w14:paraId="420893B0" w14:textId="77777777" w:rsidR="00EA79E1" w:rsidRDefault="00000000">
      <w:pPr>
        <w:pStyle w:val="ListBullet"/>
      </w:pPr>
      <w:r>
        <w:t>Referral-level metrics and offer-level metrics are deliberately separated to avoid confusing the number of referrals being responded to with the number of individual offers made.</w:t>
      </w:r>
    </w:p>
    <w:p w14:paraId="5E16A7BE" w14:textId="77777777" w:rsidR="00EA79E1" w:rsidRDefault="00000000">
      <w:pPr>
        <w:pStyle w:val="Heading1"/>
      </w:pPr>
      <w:r>
        <w:t>6. Page Breakdown – Pending Offers in Progress</w:t>
      </w:r>
    </w:p>
    <w:p w14:paraId="262E17F0" w14:textId="77777777" w:rsidR="00EA79E1" w:rsidRDefault="00000000">
      <w:r>
        <w:t>This page provides an operational view of live pending offers. It highlights the volume of pending offers and segments them by age so that users can identify healthy activity, emerging risk, backlog and critical delays.</w:t>
      </w:r>
    </w:p>
    <w:tbl>
      <w:tblPr>
        <w:tblStyle w:val="TableGrid"/>
        <w:tblW w:w="0" w:type="auto"/>
        <w:jc w:val="center"/>
        <w:tblLook w:val="04A0" w:firstRow="1" w:lastRow="0" w:firstColumn="1" w:lastColumn="0" w:noHBand="0" w:noVBand="1"/>
      </w:tblPr>
      <w:tblGrid>
        <w:gridCol w:w="2726"/>
        <w:gridCol w:w="1365"/>
        <w:gridCol w:w="2178"/>
        <w:gridCol w:w="4171"/>
      </w:tblGrid>
      <w:tr w:rsidR="00EA79E1" w14:paraId="10973A0C" w14:textId="77777777">
        <w:trPr>
          <w:jc w:val="center"/>
        </w:trPr>
        <w:tc>
          <w:tcPr>
            <w:tcW w:w="3168" w:type="dxa"/>
            <w:shd w:val="clear" w:color="auto" w:fill="1F4E79"/>
            <w:vAlign w:val="center"/>
          </w:tcPr>
          <w:p w14:paraId="51592BF3" w14:textId="77777777" w:rsidR="00EA79E1" w:rsidRDefault="00000000">
            <w:r>
              <w:rPr>
                <w:b/>
                <w:color w:val="FFFFFF"/>
                <w:sz w:val="18"/>
              </w:rPr>
              <w:t>KPI</w:t>
            </w:r>
          </w:p>
        </w:tc>
        <w:tc>
          <w:tcPr>
            <w:tcW w:w="1440" w:type="dxa"/>
            <w:shd w:val="clear" w:color="auto" w:fill="1F4E79"/>
            <w:vAlign w:val="center"/>
          </w:tcPr>
          <w:p w14:paraId="64F7FA58" w14:textId="77777777" w:rsidR="00EA79E1" w:rsidRDefault="00000000">
            <w:r>
              <w:rPr>
                <w:b/>
                <w:color w:val="FFFFFF"/>
                <w:sz w:val="18"/>
              </w:rPr>
              <w:t>Displayed value</w:t>
            </w:r>
          </w:p>
        </w:tc>
        <w:tc>
          <w:tcPr>
            <w:tcW w:w="2448" w:type="dxa"/>
            <w:shd w:val="clear" w:color="auto" w:fill="1F4E79"/>
            <w:vAlign w:val="center"/>
          </w:tcPr>
          <w:p w14:paraId="184BDF7B" w14:textId="77777777" w:rsidR="00EA79E1" w:rsidRDefault="00000000">
            <w:r>
              <w:rPr>
                <w:b/>
                <w:color w:val="FFFFFF"/>
                <w:sz w:val="18"/>
              </w:rPr>
              <w:t>Ageing category</w:t>
            </w:r>
          </w:p>
        </w:tc>
        <w:tc>
          <w:tcPr>
            <w:tcW w:w="4896" w:type="dxa"/>
            <w:shd w:val="clear" w:color="auto" w:fill="1F4E79"/>
            <w:vAlign w:val="center"/>
          </w:tcPr>
          <w:p w14:paraId="31C93F89" w14:textId="77777777" w:rsidR="00EA79E1" w:rsidRDefault="00000000">
            <w:r>
              <w:rPr>
                <w:b/>
                <w:color w:val="FFFFFF"/>
                <w:sz w:val="18"/>
              </w:rPr>
              <w:t>Definition</w:t>
            </w:r>
          </w:p>
        </w:tc>
      </w:tr>
      <w:tr w:rsidR="00EA79E1" w14:paraId="2D7E2F9F" w14:textId="77777777">
        <w:trPr>
          <w:jc w:val="center"/>
        </w:trPr>
        <w:tc>
          <w:tcPr>
            <w:tcW w:w="3168" w:type="dxa"/>
            <w:vAlign w:val="center"/>
          </w:tcPr>
          <w:p w14:paraId="149A9895" w14:textId="77777777" w:rsidR="00EA79E1" w:rsidRDefault="00000000">
            <w:r>
              <w:rPr>
                <w:sz w:val="17"/>
              </w:rPr>
              <w:t>Pending Offers</w:t>
            </w:r>
          </w:p>
        </w:tc>
        <w:tc>
          <w:tcPr>
            <w:tcW w:w="1440" w:type="dxa"/>
            <w:vAlign w:val="center"/>
          </w:tcPr>
          <w:p w14:paraId="09DC44C7" w14:textId="77777777" w:rsidR="00EA79E1" w:rsidRDefault="00000000">
            <w:r>
              <w:rPr>
                <w:sz w:val="17"/>
              </w:rPr>
              <w:t>377</w:t>
            </w:r>
          </w:p>
        </w:tc>
        <w:tc>
          <w:tcPr>
            <w:tcW w:w="2448" w:type="dxa"/>
            <w:vAlign w:val="center"/>
          </w:tcPr>
          <w:p w14:paraId="6247460E" w14:textId="77777777" w:rsidR="00EA79E1" w:rsidRDefault="00000000">
            <w:r>
              <w:rPr>
                <w:sz w:val="17"/>
              </w:rPr>
              <w:t>Total live pending</w:t>
            </w:r>
          </w:p>
        </w:tc>
        <w:tc>
          <w:tcPr>
            <w:tcW w:w="4896" w:type="dxa"/>
            <w:vAlign w:val="center"/>
          </w:tcPr>
          <w:p w14:paraId="63577707" w14:textId="77777777" w:rsidR="00EA79E1" w:rsidRDefault="00000000">
            <w:r>
              <w:rPr>
                <w:sz w:val="17"/>
              </w:rPr>
              <w:t>Distinct latest offers with Pending status.</w:t>
            </w:r>
          </w:p>
        </w:tc>
      </w:tr>
      <w:tr w:rsidR="00EA79E1" w14:paraId="6A267CF4" w14:textId="77777777">
        <w:trPr>
          <w:jc w:val="center"/>
        </w:trPr>
        <w:tc>
          <w:tcPr>
            <w:tcW w:w="3168" w:type="dxa"/>
            <w:vAlign w:val="center"/>
          </w:tcPr>
          <w:p w14:paraId="5CF5A5B3" w14:textId="77777777" w:rsidR="00EA79E1" w:rsidRDefault="00000000">
            <w:r>
              <w:rPr>
                <w:sz w:val="17"/>
              </w:rPr>
              <w:t>Pending Offers 0–7 Days</w:t>
            </w:r>
          </w:p>
        </w:tc>
        <w:tc>
          <w:tcPr>
            <w:tcW w:w="1440" w:type="dxa"/>
            <w:vAlign w:val="center"/>
          </w:tcPr>
          <w:p w14:paraId="56E2B40B" w14:textId="77777777" w:rsidR="00EA79E1" w:rsidRDefault="00000000">
            <w:r>
              <w:rPr>
                <w:sz w:val="17"/>
              </w:rPr>
              <w:t>60</w:t>
            </w:r>
          </w:p>
        </w:tc>
        <w:tc>
          <w:tcPr>
            <w:tcW w:w="2448" w:type="dxa"/>
            <w:vAlign w:val="center"/>
          </w:tcPr>
          <w:p w14:paraId="5221F90A" w14:textId="77777777" w:rsidR="00EA79E1" w:rsidRDefault="00000000">
            <w:r>
              <w:rPr>
                <w:sz w:val="17"/>
              </w:rPr>
              <w:t>Healthy Pipeline</w:t>
            </w:r>
          </w:p>
        </w:tc>
        <w:tc>
          <w:tcPr>
            <w:tcW w:w="4896" w:type="dxa"/>
            <w:vAlign w:val="center"/>
          </w:tcPr>
          <w:p w14:paraId="7C5BD5D0" w14:textId="77777777" w:rsidR="00EA79E1" w:rsidRDefault="00000000">
            <w:r>
              <w:rPr>
                <w:sz w:val="17"/>
              </w:rPr>
              <w:t>Pending offers aged 0 to 7 days.</w:t>
            </w:r>
          </w:p>
        </w:tc>
      </w:tr>
      <w:tr w:rsidR="00EA79E1" w14:paraId="375B1133" w14:textId="77777777">
        <w:trPr>
          <w:jc w:val="center"/>
        </w:trPr>
        <w:tc>
          <w:tcPr>
            <w:tcW w:w="3168" w:type="dxa"/>
            <w:vAlign w:val="center"/>
          </w:tcPr>
          <w:p w14:paraId="61948829" w14:textId="77777777" w:rsidR="00EA79E1" w:rsidRDefault="00000000">
            <w:r>
              <w:rPr>
                <w:sz w:val="17"/>
              </w:rPr>
              <w:t>Pending Offers 8–14 Days</w:t>
            </w:r>
          </w:p>
        </w:tc>
        <w:tc>
          <w:tcPr>
            <w:tcW w:w="1440" w:type="dxa"/>
            <w:vAlign w:val="center"/>
          </w:tcPr>
          <w:p w14:paraId="1A387FD6" w14:textId="77777777" w:rsidR="00EA79E1" w:rsidRDefault="00000000">
            <w:r>
              <w:rPr>
                <w:sz w:val="17"/>
              </w:rPr>
              <w:t>66</w:t>
            </w:r>
          </w:p>
        </w:tc>
        <w:tc>
          <w:tcPr>
            <w:tcW w:w="2448" w:type="dxa"/>
            <w:vAlign w:val="center"/>
          </w:tcPr>
          <w:p w14:paraId="048D00A6" w14:textId="77777777" w:rsidR="00EA79E1" w:rsidRDefault="00000000">
            <w:r>
              <w:rPr>
                <w:sz w:val="17"/>
              </w:rPr>
              <w:t>At Risk</w:t>
            </w:r>
          </w:p>
        </w:tc>
        <w:tc>
          <w:tcPr>
            <w:tcW w:w="4896" w:type="dxa"/>
            <w:vAlign w:val="center"/>
          </w:tcPr>
          <w:p w14:paraId="305E93DB" w14:textId="77777777" w:rsidR="00EA79E1" w:rsidRDefault="00000000">
            <w:r>
              <w:rPr>
                <w:sz w:val="17"/>
              </w:rPr>
              <w:t>Pending offers aged more than 7 and up to 14 days.</w:t>
            </w:r>
          </w:p>
        </w:tc>
      </w:tr>
      <w:tr w:rsidR="00EA79E1" w14:paraId="5F1EB6EE" w14:textId="77777777">
        <w:trPr>
          <w:jc w:val="center"/>
        </w:trPr>
        <w:tc>
          <w:tcPr>
            <w:tcW w:w="3168" w:type="dxa"/>
            <w:vAlign w:val="center"/>
          </w:tcPr>
          <w:p w14:paraId="3BAFA6CC" w14:textId="77777777" w:rsidR="00EA79E1" w:rsidRDefault="00000000">
            <w:r>
              <w:rPr>
                <w:sz w:val="17"/>
              </w:rPr>
              <w:t>Pending Offers 15–30 Days</w:t>
            </w:r>
          </w:p>
        </w:tc>
        <w:tc>
          <w:tcPr>
            <w:tcW w:w="1440" w:type="dxa"/>
            <w:vAlign w:val="center"/>
          </w:tcPr>
          <w:p w14:paraId="5C9EAEB5" w14:textId="77777777" w:rsidR="00EA79E1" w:rsidRDefault="00000000">
            <w:r>
              <w:rPr>
                <w:sz w:val="17"/>
              </w:rPr>
              <w:t>95</w:t>
            </w:r>
          </w:p>
        </w:tc>
        <w:tc>
          <w:tcPr>
            <w:tcW w:w="2448" w:type="dxa"/>
            <w:vAlign w:val="center"/>
          </w:tcPr>
          <w:p w14:paraId="4EA14459" w14:textId="77777777" w:rsidR="00EA79E1" w:rsidRDefault="00000000">
            <w:r>
              <w:rPr>
                <w:sz w:val="17"/>
              </w:rPr>
              <w:t>Outside Timeframe</w:t>
            </w:r>
          </w:p>
        </w:tc>
        <w:tc>
          <w:tcPr>
            <w:tcW w:w="4896" w:type="dxa"/>
            <w:vAlign w:val="center"/>
          </w:tcPr>
          <w:p w14:paraId="1BC7E812" w14:textId="77777777" w:rsidR="00EA79E1" w:rsidRDefault="00000000">
            <w:r>
              <w:rPr>
                <w:sz w:val="17"/>
              </w:rPr>
              <w:t>Pending offers aged more than 14 and up to 30 days.</w:t>
            </w:r>
          </w:p>
        </w:tc>
      </w:tr>
      <w:tr w:rsidR="00EA79E1" w14:paraId="66CF1892" w14:textId="77777777">
        <w:trPr>
          <w:jc w:val="center"/>
        </w:trPr>
        <w:tc>
          <w:tcPr>
            <w:tcW w:w="3168" w:type="dxa"/>
            <w:vAlign w:val="center"/>
          </w:tcPr>
          <w:p w14:paraId="385CB1BC" w14:textId="77777777" w:rsidR="00EA79E1" w:rsidRDefault="00000000">
            <w:r>
              <w:rPr>
                <w:sz w:val="17"/>
              </w:rPr>
              <w:t>Pending Offers 30+ Days</w:t>
            </w:r>
          </w:p>
        </w:tc>
        <w:tc>
          <w:tcPr>
            <w:tcW w:w="1440" w:type="dxa"/>
            <w:vAlign w:val="center"/>
          </w:tcPr>
          <w:p w14:paraId="571B5B01" w14:textId="77777777" w:rsidR="00EA79E1" w:rsidRDefault="00000000">
            <w:r>
              <w:rPr>
                <w:sz w:val="17"/>
              </w:rPr>
              <w:t>156</w:t>
            </w:r>
          </w:p>
        </w:tc>
        <w:tc>
          <w:tcPr>
            <w:tcW w:w="2448" w:type="dxa"/>
            <w:vAlign w:val="center"/>
          </w:tcPr>
          <w:p w14:paraId="4F7F09CF" w14:textId="77777777" w:rsidR="00EA79E1" w:rsidRDefault="00000000">
            <w:r>
              <w:rPr>
                <w:sz w:val="17"/>
              </w:rPr>
              <w:t>Critical Pipeline</w:t>
            </w:r>
          </w:p>
        </w:tc>
        <w:tc>
          <w:tcPr>
            <w:tcW w:w="4896" w:type="dxa"/>
            <w:vAlign w:val="center"/>
          </w:tcPr>
          <w:p w14:paraId="57A818DF" w14:textId="77777777" w:rsidR="00EA79E1" w:rsidRDefault="00000000">
            <w:r>
              <w:rPr>
                <w:sz w:val="17"/>
              </w:rPr>
              <w:t>Pending offers aged more than 30 days.</w:t>
            </w:r>
          </w:p>
        </w:tc>
      </w:tr>
    </w:tbl>
    <w:p w14:paraId="31EE9905" w14:textId="77777777" w:rsidR="00EA79E1" w:rsidRDefault="00EA79E1"/>
    <w:p w14:paraId="29711196" w14:textId="77777777" w:rsidR="00EA79E1" w:rsidRDefault="00000000">
      <w:pPr>
        <w:pStyle w:val="Heading2"/>
      </w:pPr>
      <w:r>
        <w:t>Key DAX logic</w:t>
      </w:r>
    </w:p>
    <w:p w14:paraId="71BC66E1" w14:textId="77777777" w:rsidR="00EA79E1" w:rsidRDefault="00000000">
      <w:pPr>
        <w:shd w:val="clear" w:color="auto" w:fill="F2F2F2"/>
        <w:spacing w:before="40" w:after="160"/>
      </w:pPr>
      <w:r>
        <w:rPr>
          <w:rFonts w:ascii="Consolas" w:eastAsia="Consolas" w:hAnsi="Consolas"/>
          <w:sz w:val="16"/>
        </w:rPr>
        <w:t>Pending Offers (in Progress) =</w:t>
      </w:r>
      <w:r>
        <w:rPr>
          <w:rFonts w:ascii="Consolas" w:eastAsia="Consolas" w:hAnsi="Consolas"/>
          <w:sz w:val="16"/>
        </w:rPr>
        <w:br/>
        <w:t>CALCULATE(</w:t>
      </w:r>
      <w:r>
        <w:rPr>
          <w:rFonts w:ascii="Consolas" w:eastAsia="Consolas" w:hAnsi="Consolas"/>
          <w:sz w:val="16"/>
        </w:rPr>
        <w:br/>
        <w:t xml:space="preserve">    DISTINCTCOUNT(fact_offer[offer_id]),</w:t>
      </w:r>
      <w:r>
        <w:rPr>
          <w:rFonts w:ascii="Consolas" w:eastAsia="Consolas" w:hAnsi="Consolas"/>
          <w:sz w:val="16"/>
        </w:rPr>
        <w:br/>
        <w:t xml:space="preserve">    fact_offer[Is_Latest_Record] = 1,</w:t>
      </w:r>
      <w:r>
        <w:rPr>
          <w:rFonts w:ascii="Consolas" w:eastAsia="Consolas" w:hAnsi="Consolas"/>
          <w:sz w:val="16"/>
        </w:rPr>
        <w:br/>
        <w:t xml:space="preserve">    dim_offer_status[offer_status_label] = "Pending"</w:t>
      </w:r>
      <w:r>
        <w:rPr>
          <w:rFonts w:ascii="Consolas" w:eastAsia="Consolas" w:hAnsi="Consolas"/>
          <w:sz w:val="16"/>
        </w:rPr>
        <w:br/>
        <w:t>)</w:t>
      </w:r>
      <w:r>
        <w:rPr>
          <w:rFonts w:ascii="Consolas" w:eastAsia="Consolas" w:hAnsi="Consolas"/>
          <w:sz w:val="16"/>
        </w:rPr>
        <w:br/>
      </w:r>
      <w:r>
        <w:rPr>
          <w:rFonts w:ascii="Consolas" w:eastAsia="Consolas" w:hAnsi="Consolas"/>
          <w:sz w:val="16"/>
        </w:rPr>
        <w:br/>
        <w:t>Pending Offers 0–7 Days =</w:t>
      </w:r>
      <w:r>
        <w:rPr>
          <w:rFonts w:ascii="Consolas" w:eastAsia="Consolas" w:hAnsi="Consolas"/>
          <w:sz w:val="16"/>
        </w:rPr>
        <w:br/>
        <w:t>CALCULATE(</w:t>
      </w:r>
      <w:r>
        <w:rPr>
          <w:rFonts w:ascii="Consolas" w:eastAsia="Consolas" w:hAnsi="Consolas"/>
          <w:sz w:val="16"/>
        </w:rPr>
        <w:br/>
        <w:t xml:space="preserve">    DISTINCTCOUNT(fact_offer[offer_id]),</w:t>
      </w:r>
      <w:r>
        <w:rPr>
          <w:rFonts w:ascii="Consolas" w:eastAsia="Consolas" w:hAnsi="Consolas"/>
          <w:sz w:val="16"/>
        </w:rPr>
        <w:br/>
        <w:t xml:space="preserve">    fact_offer[Is_Latest_Record] = 1,</w:t>
      </w:r>
      <w:r>
        <w:rPr>
          <w:rFonts w:ascii="Consolas" w:eastAsia="Consolas" w:hAnsi="Consolas"/>
          <w:sz w:val="16"/>
        </w:rPr>
        <w:br/>
        <w:t xml:space="preserve">    dim_offer_status[offer_status_label] = "Pending",</w:t>
      </w:r>
      <w:r>
        <w:rPr>
          <w:rFonts w:ascii="Consolas" w:eastAsia="Consolas" w:hAnsi="Consolas"/>
          <w:sz w:val="16"/>
        </w:rPr>
        <w:br/>
        <w:t xml:space="preserve">    fact_offer[Pending Offer Age (Days)] &lt;= 7</w:t>
      </w:r>
      <w:r>
        <w:rPr>
          <w:rFonts w:ascii="Consolas" w:eastAsia="Consolas" w:hAnsi="Consolas"/>
          <w:sz w:val="16"/>
        </w:rPr>
        <w:br/>
        <w:t>)</w:t>
      </w:r>
      <w:r>
        <w:rPr>
          <w:rFonts w:ascii="Consolas" w:eastAsia="Consolas" w:hAnsi="Consolas"/>
          <w:sz w:val="16"/>
        </w:rPr>
        <w:br/>
      </w:r>
      <w:r>
        <w:rPr>
          <w:rFonts w:ascii="Consolas" w:eastAsia="Consolas" w:hAnsi="Consolas"/>
          <w:sz w:val="16"/>
        </w:rPr>
        <w:br/>
        <w:t>Pending Offers 8–14 Days =</w:t>
      </w:r>
      <w:r>
        <w:rPr>
          <w:rFonts w:ascii="Consolas" w:eastAsia="Consolas" w:hAnsi="Consolas"/>
          <w:sz w:val="16"/>
        </w:rPr>
        <w:br/>
        <w:t>CALCULATE(</w:t>
      </w:r>
      <w:r>
        <w:rPr>
          <w:rFonts w:ascii="Consolas" w:eastAsia="Consolas" w:hAnsi="Consolas"/>
          <w:sz w:val="16"/>
        </w:rPr>
        <w:br/>
        <w:t xml:space="preserve">    DISTINCTCOUNT(fact_offer[offer_id]),</w:t>
      </w:r>
      <w:r>
        <w:rPr>
          <w:rFonts w:ascii="Consolas" w:eastAsia="Consolas" w:hAnsi="Consolas"/>
          <w:sz w:val="16"/>
        </w:rPr>
        <w:br/>
        <w:t xml:space="preserve">    fact_offer[Is_Latest_Record] = 1,</w:t>
      </w:r>
      <w:r>
        <w:rPr>
          <w:rFonts w:ascii="Consolas" w:eastAsia="Consolas" w:hAnsi="Consolas"/>
          <w:sz w:val="16"/>
        </w:rPr>
        <w:br/>
        <w:t xml:space="preserve">    dim_offer_status[offer_status_label] = "Pending",</w:t>
      </w:r>
      <w:r>
        <w:rPr>
          <w:rFonts w:ascii="Consolas" w:eastAsia="Consolas" w:hAnsi="Consolas"/>
          <w:sz w:val="16"/>
        </w:rPr>
        <w:br/>
        <w:t xml:space="preserve">    fact_offer[Pending Offer Age (Days)] &gt; 7 &amp;&amp;</w:t>
      </w:r>
      <w:r>
        <w:rPr>
          <w:rFonts w:ascii="Consolas" w:eastAsia="Consolas" w:hAnsi="Consolas"/>
          <w:sz w:val="16"/>
        </w:rPr>
        <w:br/>
        <w:t xml:space="preserve">    fact_offer[Pending Offer Age (Days)] &lt;= 14</w:t>
      </w:r>
      <w:r>
        <w:rPr>
          <w:rFonts w:ascii="Consolas" w:eastAsia="Consolas" w:hAnsi="Consolas"/>
          <w:sz w:val="16"/>
        </w:rPr>
        <w:br/>
        <w:t>)</w:t>
      </w:r>
      <w:r>
        <w:rPr>
          <w:rFonts w:ascii="Consolas" w:eastAsia="Consolas" w:hAnsi="Consolas"/>
          <w:sz w:val="16"/>
        </w:rPr>
        <w:br/>
      </w:r>
      <w:r>
        <w:rPr>
          <w:rFonts w:ascii="Consolas" w:eastAsia="Consolas" w:hAnsi="Consolas"/>
          <w:sz w:val="16"/>
        </w:rPr>
        <w:br/>
        <w:t>Pending Offers 15–30 Days =</w:t>
      </w:r>
      <w:r>
        <w:rPr>
          <w:rFonts w:ascii="Consolas" w:eastAsia="Consolas" w:hAnsi="Consolas"/>
          <w:sz w:val="16"/>
        </w:rPr>
        <w:br/>
        <w:t>CALCULATE(</w:t>
      </w:r>
      <w:r>
        <w:rPr>
          <w:rFonts w:ascii="Consolas" w:eastAsia="Consolas" w:hAnsi="Consolas"/>
          <w:sz w:val="16"/>
        </w:rPr>
        <w:br/>
        <w:t xml:space="preserve">    DISTINCTCOUNT(fact_offer[offer_id]),</w:t>
      </w:r>
      <w:r>
        <w:rPr>
          <w:rFonts w:ascii="Consolas" w:eastAsia="Consolas" w:hAnsi="Consolas"/>
          <w:sz w:val="16"/>
        </w:rPr>
        <w:br/>
        <w:t xml:space="preserve">    fact_offer[Is_Latest_Record] = 1,</w:t>
      </w:r>
      <w:r>
        <w:rPr>
          <w:rFonts w:ascii="Consolas" w:eastAsia="Consolas" w:hAnsi="Consolas"/>
          <w:sz w:val="16"/>
        </w:rPr>
        <w:br/>
        <w:t xml:space="preserve">    dim_offer_status[offer_status_label] = "Pending",</w:t>
      </w:r>
      <w:r>
        <w:rPr>
          <w:rFonts w:ascii="Consolas" w:eastAsia="Consolas" w:hAnsi="Consolas"/>
          <w:sz w:val="16"/>
        </w:rPr>
        <w:br/>
        <w:t xml:space="preserve">    fact_offer[Pending Offer Age (Days)] &gt; 14 &amp;&amp;</w:t>
      </w:r>
      <w:r>
        <w:rPr>
          <w:rFonts w:ascii="Consolas" w:eastAsia="Consolas" w:hAnsi="Consolas"/>
          <w:sz w:val="16"/>
        </w:rPr>
        <w:br/>
        <w:t xml:space="preserve">    fact_offer[Pending Offer Age (Days)] &lt;= 30</w:t>
      </w:r>
      <w:r>
        <w:rPr>
          <w:rFonts w:ascii="Consolas" w:eastAsia="Consolas" w:hAnsi="Consolas"/>
          <w:sz w:val="16"/>
        </w:rPr>
        <w:br/>
        <w:t>)</w:t>
      </w:r>
      <w:r>
        <w:rPr>
          <w:rFonts w:ascii="Consolas" w:eastAsia="Consolas" w:hAnsi="Consolas"/>
          <w:sz w:val="16"/>
        </w:rPr>
        <w:br/>
      </w:r>
      <w:r>
        <w:rPr>
          <w:rFonts w:ascii="Consolas" w:eastAsia="Consolas" w:hAnsi="Consolas"/>
          <w:sz w:val="16"/>
        </w:rPr>
        <w:br/>
        <w:t>Pending Offers 30+ Days =</w:t>
      </w:r>
      <w:r>
        <w:rPr>
          <w:rFonts w:ascii="Consolas" w:eastAsia="Consolas" w:hAnsi="Consolas"/>
          <w:sz w:val="16"/>
        </w:rPr>
        <w:br/>
        <w:t>CALCULATE(</w:t>
      </w:r>
      <w:r>
        <w:rPr>
          <w:rFonts w:ascii="Consolas" w:eastAsia="Consolas" w:hAnsi="Consolas"/>
          <w:sz w:val="16"/>
        </w:rPr>
        <w:br/>
        <w:t xml:space="preserve">    DISTINCTCOUNT(fact_offer[offer_id]),</w:t>
      </w:r>
      <w:r>
        <w:rPr>
          <w:rFonts w:ascii="Consolas" w:eastAsia="Consolas" w:hAnsi="Consolas"/>
          <w:sz w:val="16"/>
        </w:rPr>
        <w:br/>
        <w:t xml:space="preserve">    fact_offer[Is_Latest_Record] = 1,</w:t>
      </w:r>
      <w:r>
        <w:rPr>
          <w:rFonts w:ascii="Consolas" w:eastAsia="Consolas" w:hAnsi="Consolas"/>
          <w:sz w:val="16"/>
        </w:rPr>
        <w:br/>
        <w:t xml:space="preserve">    dim_offer_status[offer_status_label] = "Pending",</w:t>
      </w:r>
      <w:r>
        <w:rPr>
          <w:rFonts w:ascii="Consolas" w:eastAsia="Consolas" w:hAnsi="Consolas"/>
          <w:sz w:val="16"/>
        </w:rPr>
        <w:br/>
        <w:t xml:space="preserve">    fact_offer[Pending Offer Age (Days)] &gt; 30</w:t>
      </w:r>
      <w:r>
        <w:rPr>
          <w:rFonts w:ascii="Consolas" w:eastAsia="Consolas" w:hAnsi="Consolas"/>
          <w:sz w:val="16"/>
        </w:rPr>
        <w:br/>
        <w:t>)</w:t>
      </w:r>
    </w:p>
    <w:p w14:paraId="63C3B933" w14:textId="77777777" w:rsidR="00EA79E1" w:rsidRDefault="00000000">
      <w:pPr>
        <w:pStyle w:val="Heading2"/>
      </w:pPr>
      <w:r>
        <w:t>Visual interpretation</w:t>
      </w:r>
    </w:p>
    <w:p w14:paraId="66A4D648" w14:textId="77777777" w:rsidR="00EA79E1" w:rsidRDefault="00000000">
      <w:pPr>
        <w:pStyle w:val="ListBullet"/>
      </w:pPr>
      <w:r>
        <w:t>The pending offers by days chart shows the distribution of pending offers across the ageing buckets.</w:t>
      </w:r>
    </w:p>
    <w:p w14:paraId="5CBD728E" w14:textId="77777777" w:rsidR="00EA79E1" w:rsidRDefault="00000000">
      <w:pPr>
        <w:pStyle w:val="ListBullet"/>
      </w:pPr>
      <w:r>
        <w:t>The provider-level stacked bar chart focuses on offers beyond the healthy 0–7 day window, helping users identify providers with at-risk, outside timeframe or critical pending offers.</w:t>
      </w:r>
    </w:p>
    <w:p w14:paraId="6AE088BA" w14:textId="77777777" w:rsidR="00EA79E1" w:rsidRDefault="00000000">
      <w:pPr>
        <w:pStyle w:val="ListBullet"/>
      </w:pPr>
      <w:r>
        <w:t>The ageing buckets reconcile to the total pending offers: 60 + 66 + 95 + 156 = 377.</w:t>
      </w:r>
    </w:p>
    <w:p w14:paraId="42EA2AED" w14:textId="77777777" w:rsidR="00EA79E1" w:rsidRDefault="00000000">
      <w:pPr>
        <w:pStyle w:val="Heading1"/>
      </w:pPr>
      <w:r>
        <w:t>7. Page Breakdown – Draft Offers</w:t>
      </w:r>
    </w:p>
    <w:p w14:paraId="2C7D9A8B" w14:textId="77777777" w:rsidR="00EA79E1" w:rsidRDefault="00000000">
      <w:r>
        <w:t>This page identifies draft offers that have not progressed into live offer activity. It is designed to reveal hidden backlog and distinguish between drafts that have never been touched after creation and drafts that have become inactive over time.</w:t>
      </w:r>
    </w:p>
    <w:tbl>
      <w:tblPr>
        <w:tblStyle w:val="TableGrid"/>
        <w:tblW w:w="0" w:type="auto"/>
        <w:jc w:val="center"/>
        <w:tblLook w:val="04A0" w:firstRow="1" w:lastRow="0" w:firstColumn="1" w:lastColumn="0" w:noHBand="0" w:noVBand="1"/>
      </w:tblPr>
      <w:tblGrid>
        <w:gridCol w:w="3335"/>
        <w:gridCol w:w="1531"/>
        <w:gridCol w:w="5574"/>
      </w:tblGrid>
      <w:tr w:rsidR="00EA79E1" w14:paraId="1700DF12" w14:textId="77777777">
        <w:trPr>
          <w:jc w:val="center"/>
        </w:trPr>
        <w:tc>
          <w:tcPr>
            <w:tcW w:w="3600" w:type="dxa"/>
            <w:shd w:val="clear" w:color="auto" w:fill="1F4E79"/>
            <w:vAlign w:val="center"/>
          </w:tcPr>
          <w:p w14:paraId="699E952B" w14:textId="77777777" w:rsidR="00EA79E1" w:rsidRDefault="00000000">
            <w:r>
              <w:rPr>
                <w:b/>
                <w:color w:val="FFFFFF"/>
                <w:sz w:val="18"/>
              </w:rPr>
              <w:t>KPI</w:t>
            </w:r>
          </w:p>
        </w:tc>
        <w:tc>
          <w:tcPr>
            <w:tcW w:w="1584" w:type="dxa"/>
            <w:shd w:val="clear" w:color="auto" w:fill="1F4E79"/>
            <w:vAlign w:val="center"/>
          </w:tcPr>
          <w:p w14:paraId="03CD8830" w14:textId="77777777" w:rsidR="00EA79E1" w:rsidRDefault="00000000">
            <w:r>
              <w:rPr>
                <w:b/>
                <w:color w:val="FFFFFF"/>
                <w:sz w:val="18"/>
              </w:rPr>
              <w:t>Displayed value</w:t>
            </w:r>
          </w:p>
        </w:tc>
        <w:tc>
          <w:tcPr>
            <w:tcW w:w="6048" w:type="dxa"/>
            <w:shd w:val="clear" w:color="auto" w:fill="1F4E79"/>
            <w:vAlign w:val="center"/>
          </w:tcPr>
          <w:p w14:paraId="7EEE4CAF" w14:textId="77777777" w:rsidR="00EA79E1" w:rsidRDefault="00000000">
            <w:r>
              <w:rPr>
                <w:b/>
                <w:color w:val="FFFFFF"/>
                <w:sz w:val="18"/>
              </w:rPr>
              <w:t>Plain-English definition</w:t>
            </w:r>
          </w:p>
        </w:tc>
      </w:tr>
      <w:tr w:rsidR="00EA79E1" w14:paraId="3B9A891F" w14:textId="77777777">
        <w:trPr>
          <w:jc w:val="center"/>
        </w:trPr>
        <w:tc>
          <w:tcPr>
            <w:tcW w:w="3600" w:type="dxa"/>
            <w:vAlign w:val="center"/>
          </w:tcPr>
          <w:p w14:paraId="177A7502" w14:textId="77777777" w:rsidR="00EA79E1" w:rsidRDefault="00000000">
            <w:r>
              <w:rPr>
                <w:sz w:val="17"/>
              </w:rPr>
              <w:t>Offers in Draft Status</w:t>
            </w:r>
          </w:p>
        </w:tc>
        <w:tc>
          <w:tcPr>
            <w:tcW w:w="1584" w:type="dxa"/>
            <w:vAlign w:val="center"/>
          </w:tcPr>
          <w:p w14:paraId="4FE77B6F" w14:textId="77777777" w:rsidR="00EA79E1" w:rsidRDefault="00000000">
            <w:r>
              <w:rPr>
                <w:sz w:val="17"/>
              </w:rPr>
              <w:t>166</w:t>
            </w:r>
          </w:p>
        </w:tc>
        <w:tc>
          <w:tcPr>
            <w:tcW w:w="6048" w:type="dxa"/>
            <w:vAlign w:val="center"/>
          </w:tcPr>
          <w:p w14:paraId="7E772384" w14:textId="77777777" w:rsidR="00EA79E1" w:rsidRDefault="00000000">
            <w:r>
              <w:rPr>
                <w:sz w:val="17"/>
              </w:rPr>
              <w:t>Distinct latest offers currently in Draft status.</w:t>
            </w:r>
          </w:p>
        </w:tc>
      </w:tr>
      <w:tr w:rsidR="00EA79E1" w14:paraId="1D2F1A6F" w14:textId="77777777">
        <w:trPr>
          <w:jc w:val="center"/>
        </w:trPr>
        <w:tc>
          <w:tcPr>
            <w:tcW w:w="3600" w:type="dxa"/>
            <w:vAlign w:val="center"/>
          </w:tcPr>
          <w:p w14:paraId="328B4201" w14:textId="77777777" w:rsidR="00EA79E1" w:rsidRDefault="00000000">
            <w:r>
              <w:rPr>
                <w:sz w:val="17"/>
              </w:rPr>
              <w:t>Draft No Activity Since Creation</w:t>
            </w:r>
          </w:p>
        </w:tc>
        <w:tc>
          <w:tcPr>
            <w:tcW w:w="1584" w:type="dxa"/>
            <w:vAlign w:val="center"/>
          </w:tcPr>
          <w:p w14:paraId="236FEEBE" w14:textId="77777777" w:rsidR="00EA79E1" w:rsidRDefault="00000000">
            <w:r>
              <w:rPr>
                <w:sz w:val="17"/>
              </w:rPr>
              <w:t>165</w:t>
            </w:r>
          </w:p>
        </w:tc>
        <w:tc>
          <w:tcPr>
            <w:tcW w:w="6048" w:type="dxa"/>
            <w:vAlign w:val="center"/>
          </w:tcPr>
          <w:p w14:paraId="1826A25A" w14:textId="77777777" w:rsidR="00EA79E1" w:rsidRDefault="00000000">
            <w:r>
              <w:rPr>
                <w:sz w:val="17"/>
              </w:rPr>
              <w:t>Draft offers where last modified date matches offer creation date.</w:t>
            </w:r>
          </w:p>
        </w:tc>
      </w:tr>
      <w:tr w:rsidR="00EA79E1" w14:paraId="7AA9DFB0" w14:textId="77777777">
        <w:trPr>
          <w:jc w:val="center"/>
        </w:trPr>
        <w:tc>
          <w:tcPr>
            <w:tcW w:w="3600" w:type="dxa"/>
            <w:vAlign w:val="center"/>
          </w:tcPr>
          <w:p w14:paraId="3315CF98" w14:textId="77777777" w:rsidR="00EA79E1" w:rsidRDefault="00000000">
            <w:r>
              <w:rPr>
                <w:sz w:val="17"/>
              </w:rPr>
              <w:lastRenderedPageBreak/>
              <w:t>Draft Offers With Activity Since Creation</w:t>
            </w:r>
          </w:p>
        </w:tc>
        <w:tc>
          <w:tcPr>
            <w:tcW w:w="1584" w:type="dxa"/>
            <w:vAlign w:val="center"/>
          </w:tcPr>
          <w:p w14:paraId="66C9C7B1" w14:textId="77777777" w:rsidR="00EA79E1" w:rsidRDefault="00000000">
            <w:r>
              <w:rPr>
                <w:sz w:val="17"/>
              </w:rPr>
              <w:t>1</w:t>
            </w:r>
          </w:p>
        </w:tc>
        <w:tc>
          <w:tcPr>
            <w:tcW w:w="6048" w:type="dxa"/>
            <w:vAlign w:val="center"/>
          </w:tcPr>
          <w:p w14:paraId="65FECA75" w14:textId="77777777" w:rsidR="00EA79E1" w:rsidRDefault="00000000">
            <w:r>
              <w:rPr>
                <w:sz w:val="17"/>
              </w:rPr>
              <w:t>Draft offers with evidence of activity after creation.</w:t>
            </w:r>
          </w:p>
        </w:tc>
      </w:tr>
      <w:tr w:rsidR="00EA79E1" w14:paraId="6B867E43" w14:textId="77777777">
        <w:trPr>
          <w:jc w:val="center"/>
        </w:trPr>
        <w:tc>
          <w:tcPr>
            <w:tcW w:w="3600" w:type="dxa"/>
            <w:vAlign w:val="center"/>
          </w:tcPr>
          <w:p w14:paraId="61F7666F" w14:textId="77777777" w:rsidR="00EA79E1" w:rsidRDefault="00000000">
            <w:r>
              <w:rPr>
                <w:sz w:val="17"/>
              </w:rPr>
              <w:t>Drafts No Activity for 14+ Days</w:t>
            </w:r>
          </w:p>
        </w:tc>
        <w:tc>
          <w:tcPr>
            <w:tcW w:w="1584" w:type="dxa"/>
            <w:vAlign w:val="center"/>
          </w:tcPr>
          <w:p w14:paraId="6B21A822" w14:textId="77777777" w:rsidR="00EA79E1" w:rsidRDefault="00000000">
            <w:r>
              <w:rPr>
                <w:sz w:val="17"/>
              </w:rPr>
              <w:t>114</w:t>
            </w:r>
          </w:p>
        </w:tc>
        <w:tc>
          <w:tcPr>
            <w:tcW w:w="6048" w:type="dxa"/>
            <w:vAlign w:val="center"/>
          </w:tcPr>
          <w:p w14:paraId="053C0B34" w14:textId="77777777" w:rsidR="00EA79E1" w:rsidRDefault="00000000">
            <w:r>
              <w:rPr>
                <w:sz w:val="17"/>
              </w:rPr>
              <w:t>Drafts with no modification for 14 or more days, including blanks.</w:t>
            </w:r>
          </w:p>
        </w:tc>
      </w:tr>
      <w:tr w:rsidR="00EA79E1" w14:paraId="5C6866A6" w14:textId="77777777">
        <w:trPr>
          <w:jc w:val="center"/>
        </w:trPr>
        <w:tc>
          <w:tcPr>
            <w:tcW w:w="3600" w:type="dxa"/>
            <w:vAlign w:val="center"/>
          </w:tcPr>
          <w:p w14:paraId="21A6CF45" w14:textId="77777777" w:rsidR="00EA79E1" w:rsidRDefault="00000000">
            <w:r>
              <w:rPr>
                <w:sz w:val="17"/>
              </w:rPr>
              <w:t>Draft With No Activity Since Creation (%)</w:t>
            </w:r>
          </w:p>
        </w:tc>
        <w:tc>
          <w:tcPr>
            <w:tcW w:w="1584" w:type="dxa"/>
            <w:vAlign w:val="center"/>
          </w:tcPr>
          <w:p w14:paraId="176A5885" w14:textId="77777777" w:rsidR="00EA79E1" w:rsidRDefault="00000000">
            <w:r>
              <w:rPr>
                <w:sz w:val="17"/>
              </w:rPr>
              <w:t>99%</w:t>
            </w:r>
          </w:p>
        </w:tc>
        <w:tc>
          <w:tcPr>
            <w:tcW w:w="6048" w:type="dxa"/>
            <w:vAlign w:val="center"/>
          </w:tcPr>
          <w:p w14:paraId="65D2A09C" w14:textId="77777777" w:rsidR="00EA79E1" w:rsidRDefault="00000000">
            <w:r>
              <w:rPr>
                <w:sz w:val="17"/>
              </w:rPr>
              <w:t>Percentage of draft offers never updated after creation.</w:t>
            </w:r>
          </w:p>
        </w:tc>
      </w:tr>
    </w:tbl>
    <w:p w14:paraId="2C36D050" w14:textId="77777777" w:rsidR="00EA79E1" w:rsidRDefault="00EA79E1"/>
    <w:p w14:paraId="4DE25704" w14:textId="77777777" w:rsidR="00EA79E1" w:rsidRDefault="00000000">
      <w:pPr>
        <w:pStyle w:val="Heading2"/>
      </w:pPr>
      <w:r>
        <w:t>Key DAX logic</w:t>
      </w:r>
    </w:p>
    <w:p w14:paraId="7F311901" w14:textId="77777777" w:rsidR="00EA79E1" w:rsidRDefault="00000000">
      <w:pPr>
        <w:shd w:val="clear" w:color="auto" w:fill="F2F2F2"/>
        <w:spacing w:before="40" w:after="160"/>
      </w:pPr>
      <w:r>
        <w:rPr>
          <w:rFonts w:ascii="Consolas" w:eastAsia="Consolas" w:hAnsi="Consolas"/>
          <w:sz w:val="16"/>
        </w:rPr>
        <w:t>Offers in Draft Status =</w:t>
      </w:r>
      <w:r>
        <w:rPr>
          <w:rFonts w:ascii="Consolas" w:eastAsia="Consolas" w:hAnsi="Consolas"/>
          <w:sz w:val="16"/>
        </w:rPr>
        <w:br/>
        <w:t>CALCULATE(</w:t>
      </w:r>
      <w:r>
        <w:rPr>
          <w:rFonts w:ascii="Consolas" w:eastAsia="Consolas" w:hAnsi="Consolas"/>
          <w:sz w:val="16"/>
        </w:rPr>
        <w:br/>
        <w:t xml:space="preserve">    DISTINCTCOUNT(fact_offer[offer_id]),</w:t>
      </w:r>
      <w:r>
        <w:rPr>
          <w:rFonts w:ascii="Consolas" w:eastAsia="Consolas" w:hAnsi="Consolas"/>
          <w:sz w:val="16"/>
        </w:rPr>
        <w:br/>
        <w:t xml:space="preserve">    fact_offer[Is_Latest_Record] = 1,</w:t>
      </w:r>
      <w:r>
        <w:rPr>
          <w:rFonts w:ascii="Consolas" w:eastAsia="Consolas" w:hAnsi="Consolas"/>
          <w:sz w:val="16"/>
        </w:rPr>
        <w:br/>
        <w:t xml:space="preserve">    dim_offer_status[offer_status_label] = "Draft"</w:t>
      </w:r>
      <w:r>
        <w:rPr>
          <w:rFonts w:ascii="Consolas" w:eastAsia="Consolas" w:hAnsi="Consolas"/>
          <w:sz w:val="16"/>
        </w:rPr>
        <w:br/>
        <w:t>)</w:t>
      </w:r>
      <w:r>
        <w:rPr>
          <w:rFonts w:ascii="Consolas" w:eastAsia="Consolas" w:hAnsi="Consolas"/>
          <w:sz w:val="16"/>
        </w:rPr>
        <w:br/>
      </w:r>
      <w:r>
        <w:rPr>
          <w:rFonts w:ascii="Consolas" w:eastAsia="Consolas" w:hAnsi="Consolas"/>
          <w:sz w:val="16"/>
        </w:rPr>
        <w:br/>
        <w:t>Draft No Activity Since Creation =</w:t>
      </w:r>
      <w:r>
        <w:rPr>
          <w:rFonts w:ascii="Consolas" w:eastAsia="Consolas" w:hAnsi="Consolas"/>
          <w:sz w:val="16"/>
        </w:rPr>
        <w:br/>
        <w:t>CALCULATE(</w:t>
      </w:r>
      <w:r>
        <w:rPr>
          <w:rFonts w:ascii="Consolas" w:eastAsia="Consolas" w:hAnsi="Consolas"/>
          <w:sz w:val="16"/>
        </w:rPr>
        <w:br/>
        <w:t xml:space="preserve">    DISTINCTCOUNT(fact_offer[offer_id]),</w:t>
      </w:r>
      <w:r>
        <w:rPr>
          <w:rFonts w:ascii="Consolas" w:eastAsia="Consolas" w:hAnsi="Consolas"/>
          <w:sz w:val="16"/>
        </w:rPr>
        <w:br/>
        <w:t xml:space="preserve">    fact_offer[Is_Latest_Record] = 1,</w:t>
      </w:r>
      <w:r>
        <w:rPr>
          <w:rFonts w:ascii="Consolas" w:eastAsia="Consolas" w:hAnsi="Consolas"/>
          <w:sz w:val="16"/>
        </w:rPr>
        <w:br/>
        <w:t xml:space="preserve">    dim_offer_status[offer_status_label] = "Draft",</w:t>
      </w:r>
      <w:r>
        <w:rPr>
          <w:rFonts w:ascii="Consolas" w:eastAsia="Consolas" w:hAnsi="Consolas"/>
          <w:sz w:val="16"/>
        </w:rPr>
        <w:br/>
        <w:t xml:space="preserve">    FILTER(</w:t>
      </w:r>
      <w:r>
        <w:rPr>
          <w:rFonts w:ascii="Consolas" w:eastAsia="Consolas" w:hAnsi="Consolas"/>
          <w:sz w:val="16"/>
        </w:rPr>
        <w:br/>
        <w:t xml:space="preserve">        fact_offer,</w:t>
      </w:r>
      <w:r>
        <w:rPr>
          <w:rFonts w:ascii="Consolas" w:eastAsia="Consolas" w:hAnsi="Consolas"/>
          <w:sz w:val="16"/>
        </w:rPr>
        <w:br/>
        <w:t xml:space="preserve">        NOT ISBLANK(fact_offer[offer_date]) &amp;&amp;</w:t>
      </w:r>
      <w:r>
        <w:rPr>
          <w:rFonts w:ascii="Consolas" w:eastAsia="Consolas" w:hAnsi="Consolas"/>
          <w:sz w:val="16"/>
        </w:rPr>
        <w:br/>
        <w:t xml:space="preserve">        NOT ISBLANK(fact_offer[last_modified_date]) &amp;&amp;</w:t>
      </w:r>
      <w:r>
        <w:rPr>
          <w:rFonts w:ascii="Consolas" w:eastAsia="Consolas" w:hAnsi="Consolas"/>
          <w:sz w:val="16"/>
        </w:rPr>
        <w:br/>
        <w:t xml:space="preserve">        LEFT(fact_offer[last_modified_date], 10) = LEFT(fact_offer[offer_date], 10)</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r>
        <w:rPr>
          <w:rFonts w:ascii="Consolas" w:eastAsia="Consolas" w:hAnsi="Consolas"/>
          <w:sz w:val="16"/>
        </w:rPr>
        <w:br/>
        <w:t>Draft Offers With Activity Since Creation = [Offers in Draft Status] - [Draft No Activity Since Creation]</w:t>
      </w:r>
      <w:r>
        <w:rPr>
          <w:rFonts w:ascii="Consolas" w:eastAsia="Consolas" w:hAnsi="Consolas"/>
          <w:sz w:val="16"/>
        </w:rPr>
        <w:br/>
      </w:r>
      <w:r>
        <w:rPr>
          <w:rFonts w:ascii="Consolas" w:eastAsia="Consolas" w:hAnsi="Consolas"/>
          <w:sz w:val="16"/>
        </w:rPr>
        <w:br/>
        <w:t>Drafts No Activity for 14+ Days =</w:t>
      </w:r>
      <w:r>
        <w:rPr>
          <w:rFonts w:ascii="Consolas" w:eastAsia="Consolas" w:hAnsi="Consolas"/>
          <w:sz w:val="16"/>
        </w:rPr>
        <w:br/>
        <w:t>COALESCE(</w:t>
      </w:r>
      <w:r>
        <w:rPr>
          <w:rFonts w:ascii="Consolas" w:eastAsia="Consolas" w:hAnsi="Consolas"/>
          <w:sz w:val="16"/>
        </w:rPr>
        <w:br/>
        <w:t xml:space="preserve">    CALCULATE(</w:t>
      </w:r>
      <w:r>
        <w:rPr>
          <w:rFonts w:ascii="Consolas" w:eastAsia="Consolas" w:hAnsi="Consolas"/>
          <w:sz w:val="16"/>
        </w:rPr>
        <w:br/>
        <w:t xml:space="preserve">        DISTINCTCOUNT(fact_offer[offer_id]),</w:t>
      </w:r>
      <w:r>
        <w:rPr>
          <w:rFonts w:ascii="Consolas" w:eastAsia="Consolas" w:hAnsi="Consolas"/>
          <w:sz w:val="16"/>
        </w:rPr>
        <w:br/>
        <w:t xml:space="preserve">        fact_offer[Is_Latest_Record] = 1,</w:t>
      </w:r>
      <w:r>
        <w:rPr>
          <w:rFonts w:ascii="Consolas" w:eastAsia="Consolas" w:hAnsi="Consolas"/>
          <w:sz w:val="16"/>
        </w:rPr>
        <w:br/>
        <w:t xml:space="preserve">        dim_offer_status[offer_status_label] = "Draft",</w:t>
      </w:r>
      <w:r>
        <w:rPr>
          <w:rFonts w:ascii="Consolas" w:eastAsia="Consolas" w:hAnsi="Consolas"/>
          <w:sz w:val="16"/>
        </w:rPr>
        <w:br/>
        <w:t xml:space="preserve">        FILTER(</w:t>
      </w:r>
      <w:r>
        <w:rPr>
          <w:rFonts w:ascii="Consolas" w:eastAsia="Consolas" w:hAnsi="Consolas"/>
          <w:sz w:val="16"/>
        </w:rPr>
        <w:br/>
        <w:t xml:space="preserve">            fact_offer,</w:t>
      </w:r>
      <w:r>
        <w:rPr>
          <w:rFonts w:ascii="Consolas" w:eastAsia="Consolas" w:hAnsi="Consolas"/>
          <w:sz w:val="16"/>
        </w:rPr>
        <w:br/>
        <w:t xml:space="preserve">            ISBLANK(fact_offer[last_modified_date]) ||</w:t>
      </w:r>
      <w:r>
        <w:rPr>
          <w:rFonts w:ascii="Consolas" w:eastAsia="Consolas" w:hAnsi="Consolas"/>
          <w:sz w:val="16"/>
        </w:rPr>
        <w:br/>
        <w:t xml:space="preserve">            DATEDIFF(DATEVALUE(LEFT(fact_offer[last_modified_date], 10)), TODAY(), DAY) &gt;= 14</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0</w:t>
      </w:r>
      <w:r>
        <w:rPr>
          <w:rFonts w:ascii="Consolas" w:eastAsia="Consolas" w:hAnsi="Consolas"/>
          <w:sz w:val="16"/>
        </w:rPr>
        <w:br/>
        <w:t>)</w:t>
      </w:r>
      <w:r>
        <w:rPr>
          <w:rFonts w:ascii="Consolas" w:eastAsia="Consolas" w:hAnsi="Consolas"/>
          <w:sz w:val="16"/>
        </w:rPr>
        <w:br/>
      </w:r>
      <w:r>
        <w:rPr>
          <w:rFonts w:ascii="Consolas" w:eastAsia="Consolas" w:hAnsi="Consolas"/>
          <w:sz w:val="16"/>
        </w:rPr>
        <w:br/>
        <w:t>Draft With No Activity Since Creation (%) =</w:t>
      </w:r>
      <w:r>
        <w:rPr>
          <w:rFonts w:ascii="Consolas" w:eastAsia="Consolas" w:hAnsi="Consolas"/>
          <w:sz w:val="16"/>
        </w:rPr>
        <w:br/>
        <w:t>DIVIDE([Draft No Activity Since Creation], [Offers in Draft Status], 0)</w:t>
      </w:r>
    </w:p>
    <w:p w14:paraId="1999326D" w14:textId="77777777" w:rsidR="00EA79E1" w:rsidRDefault="00000000">
      <w:pPr>
        <w:pStyle w:val="Heading2"/>
      </w:pPr>
      <w:r>
        <w:t>Visual interpretation</w:t>
      </w:r>
    </w:p>
    <w:p w14:paraId="25304B34" w14:textId="77777777" w:rsidR="00EA79E1" w:rsidRDefault="00000000">
      <w:pPr>
        <w:pStyle w:val="ListBullet"/>
      </w:pPr>
      <w:r>
        <w:t>The draft ageing chart shows how long offers have remained in Draft status.</w:t>
      </w:r>
    </w:p>
    <w:p w14:paraId="48C1C7EE" w14:textId="77777777" w:rsidR="00EA79E1" w:rsidRDefault="00000000">
      <w:pPr>
        <w:pStyle w:val="ListBullet"/>
      </w:pPr>
      <w:r>
        <w:t>Higher counts in older bands indicate stalled or potentially abandoned work.</w:t>
      </w:r>
    </w:p>
    <w:p w14:paraId="4D1FDE96" w14:textId="77777777" w:rsidR="00EA79E1" w:rsidRDefault="00000000">
      <w:pPr>
        <w:pStyle w:val="ListBullet"/>
      </w:pPr>
      <w:r>
        <w:t>This page is particularly useful for identifying process behaviour, not just outcomes.</w:t>
      </w:r>
    </w:p>
    <w:p w14:paraId="5AAAF443" w14:textId="77777777" w:rsidR="00EA79E1" w:rsidRDefault="00000000">
      <w:pPr>
        <w:pStyle w:val="Heading1"/>
      </w:pPr>
      <w:r>
        <w:t>8. Page Breakdown – IPA Overview</w:t>
      </w:r>
    </w:p>
    <w:p w14:paraId="6B698B06" w14:textId="77777777" w:rsidR="00EA79E1" w:rsidRDefault="00000000">
      <w:r>
        <w:t>This page tracks the final workflow from accepted offers into IPA creation and completion. It helps users identify whether the issue sits at accepted offers not entering the IPA process, or created IPAs not progressing through to completion.</w:t>
      </w:r>
    </w:p>
    <w:tbl>
      <w:tblPr>
        <w:tblStyle w:val="TableGrid"/>
        <w:tblW w:w="0" w:type="auto"/>
        <w:jc w:val="center"/>
        <w:tblLook w:val="04A0" w:firstRow="1" w:lastRow="0" w:firstColumn="1" w:lastColumn="0" w:noHBand="0" w:noVBand="1"/>
      </w:tblPr>
      <w:tblGrid>
        <w:gridCol w:w="3353"/>
        <w:gridCol w:w="1530"/>
        <w:gridCol w:w="5557"/>
      </w:tblGrid>
      <w:tr w:rsidR="00EA79E1" w14:paraId="2FE6F66D" w14:textId="77777777">
        <w:trPr>
          <w:jc w:val="center"/>
        </w:trPr>
        <w:tc>
          <w:tcPr>
            <w:tcW w:w="3600" w:type="dxa"/>
            <w:shd w:val="clear" w:color="auto" w:fill="1F4E79"/>
            <w:vAlign w:val="center"/>
          </w:tcPr>
          <w:p w14:paraId="4B075978" w14:textId="77777777" w:rsidR="00EA79E1" w:rsidRDefault="00000000">
            <w:r>
              <w:rPr>
                <w:b/>
                <w:color w:val="FFFFFF"/>
                <w:sz w:val="18"/>
              </w:rPr>
              <w:t>KPI</w:t>
            </w:r>
          </w:p>
        </w:tc>
        <w:tc>
          <w:tcPr>
            <w:tcW w:w="1584" w:type="dxa"/>
            <w:shd w:val="clear" w:color="auto" w:fill="1F4E79"/>
            <w:vAlign w:val="center"/>
          </w:tcPr>
          <w:p w14:paraId="740026D5" w14:textId="77777777" w:rsidR="00EA79E1" w:rsidRDefault="00000000">
            <w:r>
              <w:rPr>
                <w:b/>
                <w:color w:val="FFFFFF"/>
                <w:sz w:val="18"/>
              </w:rPr>
              <w:t>Displayed value</w:t>
            </w:r>
          </w:p>
        </w:tc>
        <w:tc>
          <w:tcPr>
            <w:tcW w:w="6048" w:type="dxa"/>
            <w:shd w:val="clear" w:color="auto" w:fill="1F4E79"/>
            <w:vAlign w:val="center"/>
          </w:tcPr>
          <w:p w14:paraId="44DEBC34" w14:textId="77777777" w:rsidR="00EA79E1" w:rsidRDefault="00000000">
            <w:r>
              <w:rPr>
                <w:b/>
                <w:color w:val="FFFFFF"/>
                <w:sz w:val="18"/>
              </w:rPr>
              <w:t>Plain-English definition</w:t>
            </w:r>
          </w:p>
        </w:tc>
      </w:tr>
      <w:tr w:rsidR="00EA79E1" w14:paraId="1B5A0469" w14:textId="77777777">
        <w:trPr>
          <w:jc w:val="center"/>
        </w:trPr>
        <w:tc>
          <w:tcPr>
            <w:tcW w:w="3600" w:type="dxa"/>
            <w:vAlign w:val="center"/>
          </w:tcPr>
          <w:p w14:paraId="4A887DC7" w14:textId="77777777" w:rsidR="00EA79E1" w:rsidRDefault="00000000">
            <w:r>
              <w:rPr>
                <w:sz w:val="17"/>
              </w:rPr>
              <w:t>Successful Offers</w:t>
            </w:r>
          </w:p>
        </w:tc>
        <w:tc>
          <w:tcPr>
            <w:tcW w:w="1584" w:type="dxa"/>
            <w:vAlign w:val="center"/>
          </w:tcPr>
          <w:p w14:paraId="714E0E63" w14:textId="77777777" w:rsidR="00EA79E1" w:rsidRDefault="00000000">
            <w:r>
              <w:rPr>
                <w:sz w:val="17"/>
              </w:rPr>
              <w:t>10</w:t>
            </w:r>
          </w:p>
        </w:tc>
        <w:tc>
          <w:tcPr>
            <w:tcW w:w="6048" w:type="dxa"/>
            <w:vAlign w:val="center"/>
          </w:tcPr>
          <w:p w14:paraId="5A8AD6A9" w14:textId="77777777" w:rsidR="00EA79E1" w:rsidRDefault="00000000">
            <w:r>
              <w:rPr>
                <w:sz w:val="17"/>
              </w:rPr>
              <w:t>Distinct latest offers with Accepted status.</w:t>
            </w:r>
          </w:p>
        </w:tc>
      </w:tr>
      <w:tr w:rsidR="00EA79E1" w14:paraId="7AFD2AA9" w14:textId="77777777">
        <w:trPr>
          <w:jc w:val="center"/>
        </w:trPr>
        <w:tc>
          <w:tcPr>
            <w:tcW w:w="3600" w:type="dxa"/>
            <w:vAlign w:val="center"/>
          </w:tcPr>
          <w:p w14:paraId="67680303" w14:textId="77777777" w:rsidR="00EA79E1" w:rsidRDefault="00000000">
            <w:r>
              <w:rPr>
                <w:sz w:val="17"/>
              </w:rPr>
              <w:lastRenderedPageBreak/>
              <w:t>IPA Created</w:t>
            </w:r>
          </w:p>
        </w:tc>
        <w:tc>
          <w:tcPr>
            <w:tcW w:w="1584" w:type="dxa"/>
            <w:vAlign w:val="center"/>
          </w:tcPr>
          <w:p w14:paraId="1C488640" w14:textId="77777777" w:rsidR="00EA79E1" w:rsidRDefault="00000000">
            <w:r>
              <w:rPr>
                <w:sz w:val="17"/>
              </w:rPr>
              <w:t>6</w:t>
            </w:r>
          </w:p>
        </w:tc>
        <w:tc>
          <w:tcPr>
            <w:tcW w:w="6048" w:type="dxa"/>
            <w:vAlign w:val="center"/>
          </w:tcPr>
          <w:p w14:paraId="2552F7E7" w14:textId="77777777" w:rsidR="00EA79E1" w:rsidRDefault="00000000">
            <w:r>
              <w:rPr>
                <w:sz w:val="17"/>
              </w:rPr>
              <w:t>Distinct IPA records created.</w:t>
            </w:r>
          </w:p>
        </w:tc>
      </w:tr>
      <w:tr w:rsidR="00EA79E1" w14:paraId="6268C529" w14:textId="77777777">
        <w:trPr>
          <w:jc w:val="center"/>
        </w:trPr>
        <w:tc>
          <w:tcPr>
            <w:tcW w:w="3600" w:type="dxa"/>
            <w:vAlign w:val="center"/>
          </w:tcPr>
          <w:p w14:paraId="5D5A9C1D" w14:textId="77777777" w:rsidR="00EA79E1" w:rsidRDefault="00000000">
            <w:r>
              <w:rPr>
                <w:sz w:val="17"/>
              </w:rPr>
              <w:t>IPA Completed</w:t>
            </w:r>
          </w:p>
        </w:tc>
        <w:tc>
          <w:tcPr>
            <w:tcW w:w="1584" w:type="dxa"/>
            <w:vAlign w:val="center"/>
          </w:tcPr>
          <w:p w14:paraId="7823F526" w14:textId="77777777" w:rsidR="00EA79E1" w:rsidRDefault="00000000">
            <w:r>
              <w:rPr>
                <w:sz w:val="17"/>
              </w:rPr>
              <w:t>1</w:t>
            </w:r>
          </w:p>
        </w:tc>
        <w:tc>
          <w:tcPr>
            <w:tcW w:w="6048" w:type="dxa"/>
            <w:vAlign w:val="center"/>
          </w:tcPr>
          <w:p w14:paraId="1680B33C" w14:textId="77777777" w:rsidR="00EA79E1" w:rsidRDefault="00000000">
            <w:r>
              <w:rPr>
                <w:sz w:val="17"/>
              </w:rPr>
              <w:t>IPAs where both provider and local authority signature flags are TRUE.</w:t>
            </w:r>
          </w:p>
        </w:tc>
      </w:tr>
      <w:tr w:rsidR="00EA79E1" w14:paraId="49C79D50" w14:textId="77777777">
        <w:trPr>
          <w:jc w:val="center"/>
        </w:trPr>
        <w:tc>
          <w:tcPr>
            <w:tcW w:w="3600" w:type="dxa"/>
            <w:vAlign w:val="center"/>
          </w:tcPr>
          <w:p w14:paraId="686090DB" w14:textId="77777777" w:rsidR="00EA79E1" w:rsidRDefault="00000000">
            <w:r>
              <w:rPr>
                <w:sz w:val="17"/>
              </w:rPr>
              <w:t>IPAs Pending Completion</w:t>
            </w:r>
          </w:p>
        </w:tc>
        <w:tc>
          <w:tcPr>
            <w:tcW w:w="1584" w:type="dxa"/>
            <w:vAlign w:val="center"/>
          </w:tcPr>
          <w:p w14:paraId="5BA20F07" w14:textId="77777777" w:rsidR="00EA79E1" w:rsidRDefault="00000000">
            <w:r>
              <w:rPr>
                <w:sz w:val="17"/>
              </w:rPr>
              <w:t>5</w:t>
            </w:r>
          </w:p>
        </w:tc>
        <w:tc>
          <w:tcPr>
            <w:tcW w:w="6048" w:type="dxa"/>
            <w:vAlign w:val="center"/>
          </w:tcPr>
          <w:p w14:paraId="732767D7" w14:textId="77777777" w:rsidR="00EA79E1" w:rsidRDefault="00000000">
            <w:r>
              <w:rPr>
                <w:sz w:val="17"/>
              </w:rPr>
              <w:t>Created IPAs that have not yet been fully completed.</w:t>
            </w:r>
          </w:p>
        </w:tc>
      </w:tr>
      <w:tr w:rsidR="00EA79E1" w14:paraId="196E6DE1" w14:textId="77777777">
        <w:trPr>
          <w:jc w:val="center"/>
        </w:trPr>
        <w:tc>
          <w:tcPr>
            <w:tcW w:w="3600" w:type="dxa"/>
            <w:vAlign w:val="center"/>
          </w:tcPr>
          <w:p w14:paraId="09EAE9CC" w14:textId="77777777" w:rsidR="00EA79E1" w:rsidRDefault="00000000">
            <w:r>
              <w:rPr>
                <w:sz w:val="17"/>
              </w:rPr>
              <w:t>Offers Awaiting IPA Creation</w:t>
            </w:r>
          </w:p>
        </w:tc>
        <w:tc>
          <w:tcPr>
            <w:tcW w:w="1584" w:type="dxa"/>
            <w:vAlign w:val="center"/>
          </w:tcPr>
          <w:p w14:paraId="1417E186" w14:textId="77777777" w:rsidR="00EA79E1" w:rsidRDefault="00000000">
            <w:r>
              <w:rPr>
                <w:sz w:val="17"/>
              </w:rPr>
              <w:t>4</w:t>
            </w:r>
          </w:p>
        </w:tc>
        <w:tc>
          <w:tcPr>
            <w:tcW w:w="6048" w:type="dxa"/>
            <w:vAlign w:val="center"/>
          </w:tcPr>
          <w:p w14:paraId="73337DCF" w14:textId="77777777" w:rsidR="00EA79E1" w:rsidRDefault="00000000">
            <w:r>
              <w:rPr>
                <w:sz w:val="17"/>
              </w:rPr>
              <w:t>Accepted offers still awaiting IPA creation.</w:t>
            </w:r>
          </w:p>
        </w:tc>
      </w:tr>
      <w:tr w:rsidR="00EA79E1" w14:paraId="4BE1FE34" w14:textId="77777777">
        <w:trPr>
          <w:jc w:val="center"/>
        </w:trPr>
        <w:tc>
          <w:tcPr>
            <w:tcW w:w="3600" w:type="dxa"/>
            <w:vAlign w:val="center"/>
          </w:tcPr>
          <w:p w14:paraId="3C7A17FF" w14:textId="77777777" w:rsidR="00EA79E1" w:rsidRDefault="00000000">
            <w:r>
              <w:rPr>
                <w:sz w:val="17"/>
              </w:rPr>
              <w:t>Accepted Offers to IPA Creation</w:t>
            </w:r>
          </w:p>
        </w:tc>
        <w:tc>
          <w:tcPr>
            <w:tcW w:w="1584" w:type="dxa"/>
            <w:vAlign w:val="center"/>
          </w:tcPr>
          <w:p w14:paraId="32F76183" w14:textId="77777777" w:rsidR="00EA79E1" w:rsidRDefault="00000000">
            <w:r>
              <w:rPr>
                <w:sz w:val="17"/>
              </w:rPr>
              <w:t>60%</w:t>
            </w:r>
          </w:p>
        </w:tc>
        <w:tc>
          <w:tcPr>
            <w:tcW w:w="6048" w:type="dxa"/>
            <w:vAlign w:val="center"/>
          </w:tcPr>
          <w:p w14:paraId="5764AA31" w14:textId="77777777" w:rsidR="00EA79E1" w:rsidRDefault="00000000">
            <w:r>
              <w:rPr>
                <w:sz w:val="17"/>
              </w:rPr>
              <w:t>Percentage of accepted offers that have progressed to IPA creation.</w:t>
            </w:r>
          </w:p>
        </w:tc>
      </w:tr>
      <w:tr w:rsidR="00EA79E1" w14:paraId="49E9D2B1" w14:textId="77777777">
        <w:trPr>
          <w:jc w:val="center"/>
        </w:trPr>
        <w:tc>
          <w:tcPr>
            <w:tcW w:w="3600" w:type="dxa"/>
            <w:vAlign w:val="center"/>
          </w:tcPr>
          <w:p w14:paraId="37E1FA04" w14:textId="77777777" w:rsidR="00EA79E1" w:rsidRDefault="00000000">
            <w:r>
              <w:rPr>
                <w:sz w:val="17"/>
              </w:rPr>
              <w:t>Offers Still to Progress to IPA</w:t>
            </w:r>
          </w:p>
        </w:tc>
        <w:tc>
          <w:tcPr>
            <w:tcW w:w="1584" w:type="dxa"/>
            <w:vAlign w:val="center"/>
          </w:tcPr>
          <w:p w14:paraId="73413F38" w14:textId="77777777" w:rsidR="00EA79E1" w:rsidRDefault="00000000">
            <w:r>
              <w:rPr>
                <w:sz w:val="17"/>
              </w:rPr>
              <w:t>40%</w:t>
            </w:r>
          </w:p>
        </w:tc>
        <w:tc>
          <w:tcPr>
            <w:tcW w:w="6048" w:type="dxa"/>
            <w:vAlign w:val="center"/>
          </w:tcPr>
          <w:p w14:paraId="29234A65" w14:textId="77777777" w:rsidR="00EA79E1" w:rsidRDefault="00000000">
            <w:r>
              <w:rPr>
                <w:sz w:val="17"/>
              </w:rPr>
              <w:t>Percentage of accepted offers still awaiting IPA creation.</w:t>
            </w:r>
          </w:p>
        </w:tc>
      </w:tr>
      <w:tr w:rsidR="00EA79E1" w14:paraId="4E86C76D" w14:textId="77777777">
        <w:trPr>
          <w:jc w:val="center"/>
        </w:trPr>
        <w:tc>
          <w:tcPr>
            <w:tcW w:w="3600" w:type="dxa"/>
            <w:vAlign w:val="center"/>
          </w:tcPr>
          <w:p w14:paraId="2A44AD83" w14:textId="77777777" w:rsidR="00EA79E1" w:rsidRDefault="00000000">
            <w:r>
              <w:rPr>
                <w:sz w:val="17"/>
              </w:rPr>
              <w:t>IPAs Created to Completion</w:t>
            </w:r>
          </w:p>
        </w:tc>
        <w:tc>
          <w:tcPr>
            <w:tcW w:w="1584" w:type="dxa"/>
            <w:vAlign w:val="center"/>
          </w:tcPr>
          <w:p w14:paraId="27C152EF" w14:textId="77777777" w:rsidR="00EA79E1" w:rsidRDefault="00000000">
            <w:r>
              <w:rPr>
                <w:sz w:val="17"/>
              </w:rPr>
              <w:t>17%</w:t>
            </w:r>
          </w:p>
        </w:tc>
        <w:tc>
          <w:tcPr>
            <w:tcW w:w="6048" w:type="dxa"/>
            <w:vAlign w:val="center"/>
          </w:tcPr>
          <w:p w14:paraId="3E975438" w14:textId="77777777" w:rsidR="00EA79E1" w:rsidRDefault="00000000">
            <w:r>
              <w:rPr>
                <w:sz w:val="17"/>
              </w:rPr>
              <w:t>Percentage of created IPAs that are completed.</w:t>
            </w:r>
          </w:p>
        </w:tc>
      </w:tr>
      <w:tr w:rsidR="00EA79E1" w14:paraId="09D4A40D" w14:textId="77777777">
        <w:trPr>
          <w:jc w:val="center"/>
        </w:trPr>
        <w:tc>
          <w:tcPr>
            <w:tcW w:w="3600" w:type="dxa"/>
            <w:vAlign w:val="center"/>
          </w:tcPr>
          <w:p w14:paraId="239D8DB2" w14:textId="77777777" w:rsidR="00EA79E1" w:rsidRDefault="00000000">
            <w:r>
              <w:rPr>
                <w:sz w:val="17"/>
              </w:rPr>
              <w:t>Successful Offers to Completed IPAs</w:t>
            </w:r>
          </w:p>
        </w:tc>
        <w:tc>
          <w:tcPr>
            <w:tcW w:w="1584" w:type="dxa"/>
            <w:vAlign w:val="center"/>
          </w:tcPr>
          <w:p w14:paraId="6E51AB1F" w14:textId="77777777" w:rsidR="00EA79E1" w:rsidRDefault="00000000">
            <w:r>
              <w:rPr>
                <w:sz w:val="17"/>
              </w:rPr>
              <w:t>10%</w:t>
            </w:r>
          </w:p>
        </w:tc>
        <w:tc>
          <w:tcPr>
            <w:tcW w:w="6048" w:type="dxa"/>
            <w:vAlign w:val="center"/>
          </w:tcPr>
          <w:p w14:paraId="4E1EACB6" w14:textId="77777777" w:rsidR="00EA79E1" w:rsidRDefault="00000000">
            <w:r>
              <w:rPr>
                <w:sz w:val="17"/>
              </w:rPr>
              <w:t>Percentage of accepted offers that have become completed IPAs.</w:t>
            </w:r>
          </w:p>
        </w:tc>
      </w:tr>
    </w:tbl>
    <w:p w14:paraId="3DA649B6" w14:textId="77777777" w:rsidR="00EA79E1" w:rsidRDefault="00EA79E1"/>
    <w:p w14:paraId="2F668D6E" w14:textId="77777777" w:rsidR="00EA79E1" w:rsidRDefault="00000000">
      <w:pPr>
        <w:pStyle w:val="Heading2"/>
      </w:pPr>
      <w:r>
        <w:t>Key DAX logic</w:t>
      </w:r>
    </w:p>
    <w:p w14:paraId="0C4C854A" w14:textId="77777777" w:rsidR="00EA79E1" w:rsidRDefault="00000000">
      <w:pPr>
        <w:shd w:val="clear" w:color="auto" w:fill="F2F2F2"/>
        <w:spacing w:before="40" w:after="160"/>
      </w:pPr>
      <w:r>
        <w:rPr>
          <w:rFonts w:ascii="Consolas" w:eastAsia="Consolas" w:hAnsi="Consolas"/>
          <w:sz w:val="16"/>
        </w:rPr>
        <w:t>Successful Offers =</w:t>
      </w:r>
      <w:r>
        <w:rPr>
          <w:rFonts w:ascii="Consolas" w:eastAsia="Consolas" w:hAnsi="Consolas"/>
          <w:sz w:val="16"/>
        </w:rPr>
        <w:br/>
        <w:t>CALCULATE(</w:t>
      </w:r>
      <w:r>
        <w:rPr>
          <w:rFonts w:ascii="Consolas" w:eastAsia="Consolas" w:hAnsi="Consolas"/>
          <w:sz w:val="16"/>
        </w:rPr>
        <w:br/>
        <w:t xml:space="preserve">    DISTINCTCOUNT(fact_offer[offer_id]),</w:t>
      </w:r>
      <w:r>
        <w:rPr>
          <w:rFonts w:ascii="Consolas" w:eastAsia="Consolas" w:hAnsi="Consolas"/>
          <w:sz w:val="16"/>
        </w:rPr>
        <w:br/>
        <w:t xml:space="preserve">    fact_offer[Is_Latest_Record] = 1,</w:t>
      </w:r>
      <w:r>
        <w:rPr>
          <w:rFonts w:ascii="Consolas" w:eastAsia="Consolas" w:hAnsi="Consolas"/>
          <w:sz w:val="16"/>
        </w:rPr>
        <w:br/>
        <w:t xml:space="preserve">    dim_offer_status[offer_status_label] = "Accepted"</w:t>
      </w:r>
      <w:r>
        <w:rPr>
          <w:rFonts w:ascii="Consolas" w:eastAsia="Consolas" w:hAnsi="Consolas"/>
          <w:sz w:val="16"/>
        </w:rPr>
        <w:br/>
        <w:t>)</w:t>
      </w:r>
      <w:r>
        <w:rPr>
          <w:rFonts w:ascii="Consolas" w:eastAsia="Consolas" w:hAnsi="Consolas"/>
          <w:sz w:val="16"/>
        </w:rPr>
        <w:br/>
      </w:r>
      <w:r>
        <w:rPr>
          <w:rFonts w:ascii="Consolas" w:eastAsia="Consolas" w:hAnsi="Consolas"/>
          <w:sz w:val="16"/>
        </w:rPr>
        <w:br/>
        <w:t>IPA Created =</w:t>
      </w:r>
      <w:r>
        <w:rPr>
          <w:rFonts w:ascii="Consolas" w:eastAsia="Consolas" w:hAnsi="Consolas"/>
          <w:sz w:val="16"/>
        </w:rPr>
        <w:br/>
        <w:t>DISTINCTCOUNT(fact_ipa[ipa_id])</w:t>
      </w:r>
      <w:r>
        <w:rPr>
          <w:rFonts w:ascii="Consolas" w:eastAsia="Consolas" w:hAnsi="Consolas"/>
          <w:sz w:val="16"/>
        </w:rPr>
        <w:br/>
      </w:r>
      <w:r>
        <w:rPr>
          <w:rFonts w:ascii="Consolas" w:eastAsia="Consolas" w:hAnsi="Consolas"/>
          <w:sz w:val="16"/>
        </w:rPr>
        <w:br/>
        <w:t>IPA Completed =</w:t>
      </w:r>
      <w:r>
        <w:rPr>
          <w:rFonts w:ascii="Consolas" w:eastAsia="Consolas" w:hAnsi="Consolas"/>
          <w:sz w:val="16"/>
        </w:rPr>
        <w:br/>
        <w:t>CALCULATE(</w:t>
      </w:r>
      <w:r>
        <w:rPr>
          <w:rFonts w:ascii="Consolas" w:eastAsia="Consolas" w:hAnsi="Consolas"/>
          <w:sz w:val="16"/>
        </w:rPr>
        <w:br/>
        <w:t xml:space="preserve">    DISTINCTCOUNT(fact_ipa[ipa_id]),</w:t>
      </w:r>
      <w:r>
        <w:rPr>
          <w:rFonts w:ascii="Consolas" w:eastAsia="Consolas" w:hAnsi="Consolas"/>
          <w:sz w:val="16"/>
        </w:rPr>
        <w:br/>
        <w:t xml:space="preserve">    fact_ipa[signed_by_provider] = TRUE(),</w:t>
      </w:r>
      <w:r>
        <w:rPr>
          <w:rFonts w:ascii="Consolas" w:eastAsia="Consolas" w:hAnsi="Consolas"/>
          <w:sz w:val="16"/>
        </w:rPr>
        <w:br/>
        <w:t xml:space="preserve">    fact_ipa[signed_by_local_authority] = TRUE()</w:t>
      </w:r>
      <w:r>
        <w:rPr>
          <w:rFonts w:ascii="Consolas" w:eastAsia="Consolas" w:hAnsi="Consolas"/>
          <w:sz w:val="16"/>
        </w:rPr>
        <w:br/>
        <w:t>)</w:t>
      </w:r>
      <w:r>
        <w:rPr>
          <w:rFonts w:ascii="Consolas" w:eastAsia="Consolas" w:hAnsi="Consolas"/>
          <w:sz w:val="16"/>
        </w:rPr>
        <w:br/>
      </w:r>
      <w:r>
        <w:rPr>
          <w:rFonts w:ascii="Consolas" w:eastAsia="Consolas" w:hAnsi="Consolas"/>
          <w:sz w:val="16"/>
        </w:rPr>
        <w:br/>
        <w:t>IPAs Pending Completion =</w:t>
      </w:r>
      <w:r>
        <w:rPr>
          <w:rFonts w:ascii="Consolas" w:eastAsia="Consolas" w:hAnsi="Consolas"/>
          <w:sz w:val="16"/>
        </w:rPr>
        <w:br/>
        <w:t>[IPA Created] - [IPA Completed]</w:t>
      </w:r>
      <w:r>
        <w:rPr>
          <w:rFonts w:ascii="Consolas" w:eastAsia="Consolas" w:hAnsi="Consolas"/>
          <w:sz w:val="16"/>
        </w:rPr>
        <w:br/>
      </w:r>
      <w:r>
        <w:rPr>
          <w:rFonts w:ascii="Consolas" w:eastAsia="Consolas" w:hAnsi="Consolas"/>
          <w:sz w:val="16"/>
        </w:rPr>
        <w:br/>
        <w:t>Offers Awaiting IPA Creation =</w:t>
      </w:r>
      <w:r>
        <w:rPr>
          <w:rFonts w:ascii="Consolas" w:eastAsia="Consolas" w:hAnsi="Consolas"/>
          <w:sz w:val="16"/>
        </w:rPr>
        <w:br/>
        <w:t>CALCULATE(</w:t>
      </w:r>
      <w:r>
        <w:rPr>
          <w:rFonts w:ascii="Consolas" w:eastAsia="Consolas" w:hAnsi="Consolas"/>
          <w:sz w:val="16"/>
        </w:rPr>
        <w:br/>
        <w:t xml:space="preserve">    DISTINCTCOUNT(fact_offer[offer_id]),</w:t>
      </w:r>
      <w:r>
        <w:rPr>
          <w:rFonts w:ascii="Consolas" w:eastAsia="Consolas" w:hAnsi="Consolas"/>
          <w:sz w:val="16"/>
        </w:rPr>
        <w:br/>
        <w:t xml:space="preserve">    fact_offer[Is_Latest_Record] = 1,</w:t>
      </w:r>
      <w:r>
        <w:rPr>
          <w:rFonts w:ascii="Consolas" w:eastAsia="Consolas" w:hAnsi="Consolas"/>
          <w:sz w:val="16"/>
        </w:rPr>
        <w:br/>
        <w:t xml:space="preserve">    dim_offer_status[offer_status_label] = "Accepted",</w:t>
      </w:r>
      <w:r>
        <w:rPr>
          <w:rFonts w:ascii="Consolas" w:eastAsia="Consolas" w:hAnsi="Consolas"/>
          <w:sz w:val="16"/>
        </w:rPr>
        <w:br/>
        <w:t xml:space="preserve">    fact_offer[Awaiting IPA Creation Flag] = 1</w:t>
      </w:r>
      <w:r>
        <w:rPr>
          <w:rFonts w:ascii="Consolas" w:eastAsia="Consolas" w:hAnsi="Consolas"/>
          <w:sz w:val="16"/>
        </w:rPr>
        <w:br/>
        <w:t>)</w:t>
      </w:r>
    </w:p>
    <w:p w14:paraId="6EA21091" w14:textId="77777777" w:rsidR="00EA79E1" w:rsidRDefault="00000000">
      <w:pPr>
        <w:shd w:val="clear" w:color="auto" w:fill="F2F2F2"/>
        <w:spacing w:before="40" w:after="160"/>
      </w:pPr>
      <w:r>
        <w:rPr>
          <w:rFonts w:ascii="Consolas" w:eastAsia="Consolas" w:hAnsi="Consolas"/>
          <w:sz w:val="16"/>
        </w:rPr>
        <w:t>Accepted Offers to IPA Creation =</w:t>
      </w:r>
      <w:r>
        <w:rPr>
          <w:rFonts w:ascii="Consolas" w:eastAsia="Consolas" w:hAnsi="Consolas"/>
          <w:sz w:val="16"/>
        </w:rPr>
        <w:br/>
        <w:t>DIVIDE(</w:t>
      </w:r>
      <w:r>
        <w:rPr>
          <w:rFonts w:ascii="Consolas" w:eastAsia="Consolas" w:hAnsi="Consolas"/>
          <w:sz w:val="16"/>
        </w:rPr>
        <w:br/>
        <w:t xml:space="preserve">    DISTINCTCOUNT(fact_ipa[offer_id]),</w:t>
      </w:r>
      <w:r>
        <w:rPr>
          <w:rFonts w:ascii="Consolas" w:eastAsia="Consolas" w:hAnsi="Consolas"/>
          <w:sz w:val="16"/>
        </w:rPr>
        <w:br/>
        <w:t xml:space="preserve">    [Successful Offers]</w:t>
      </w:r>
      <w:r>
        <w:rPr>
          <w:rFonts w:ascii="Consolas" w:eastAsia="Consolas" w:hAnsi="Consolas"/>
          <w:sz w:val="16"/>
        </w:rPr>
        <w:br/>
        <w:t>)</w:t>
      </w:r>
      <w:r>
        <w:rPr>
          <w:rFonts w:ascii="Consolas" w:eastAsia="Consolas" w:hAnsi="Consolas"/>
          <w:sz w:val="16"/>
        </w:rPr>
        <w:br/>
      </w:r>
      <w:r>
        <w:rPr>
          <w:rFonts w:ascii="Consolas" w:eastAsia="Consolas" w:hAnsi="Consolas"/>
          <w:sz w:val="16"/>
        </w:rPr>
        <w:br/>
        <w:t>Offers Still to Progress to IPA =</w:t>
      </w:r>
      <w:r>
        <w:rPr>
          <w:rFonts w:ascii="Consolas" w:eastAsia="Consolas" w:hAnsi="Consolas"/>
          <w:sz w:val="16"/>
        </w:rPr>
        <w:br/>
        <w:t>DIVIDE(</w:t>
      </w:r>
      <w:r>
        <w:rPr>
          <w:rFonts w:ascii="Consolas" w:eastAsia="Consolas" w:hAnsi="Consolas"/>
          <w:sz w:val="16"/>
        </w:rPr>
        <w:br/>
        <w:t xml:space="preserve">    [Offers Awaiting IPA Creation],</w:t>
      </w:r>
      <w:r>
        <w:rPr>
          <w:rFonts w:ascii="Consolas" w:eastAsia="Consolas" w:hAnsi="Consolas"/>
          <w:sz w:val="16"/>
        </w:rPr>
        <w:br/>
        <w:t xml:space="preserve">    [Successful Offers],</w:t>
      </w:r>
      <w:r>
        <w:rPr>
          <w:rFonts w:ascii="Consolas" w:eastAsia="Consolas" w:hAnsi="Consolas"/>
          <w:sz w:val="16"/>
        </w:rPr>
        <w:br/>
        <w:t xml:space="preserve">    0</w:t>
      </w:r>
      <w:r>
        <w:rPr>
          <w:rFonts w:ascii="Consolas" w:eastAsia="Consolas" w:hAnsi="Consolas"/>
          <w:sz w:val="16"/>
        </w:rPr>
        <w:br/>
        <w:t>)</w:t>
      </w:r>
      <w:r>
        <w:rPr>
          <w:rFonts w:ascii="Consolas" w:eastAsia="Consolas" w:hAnsi="Consolas"/>
          <w:sz w:val="16"/>
        </w:rPr>
        <w:br/>
      </w:r>
      <w:r>
        <w:rPr>
          <w:rFonts w:ascii="Consolas" w:eastAsia="Consolas" w:hAnsi="Consolas"/>
          <w:sz w:val="16"/>
        </w:rPr>
        <w:br/>
        <w:t>IPAs Created to Completion =</w:t>
      </w:r>
      <w:r>
        <w:rPr>
          <w:rFonts w:ascii="Consolas" w:eastAsia="Consolas" w:hAnsi="Consolas"/>
          <w:sz w:val="16"/>
        </w:rPr>
        <w:br/>
        <w:t>DIVIDE(</w:t>
      </w:r>
      <w:r>
        <w:rPr>
          <w:rFonts w:ascii="Consolas" w:eastAsia="Consolas" w:hAnsi="Consolas"/>
          <w:sz w:val="16"/>
        </w:rPr>
        <w:br/>
        <w:t xml:space="preserve">    [IPA Completed],</w:t>
      </w:r>
      <w:r>
        <w:rPr>
          <w:rFonts w:ascii="Consolas" w:eastAsia="Consolas" w:hAnsi="Consolas"/>
          <w:sz w:val="16"/>
        </w:rPr>
        <w:br/>
        <w:t xml:space="preserve">    [IPA Created],</w:t>
      </w:r>
      <w:r>
        <w:rPr>
          <w:rFonts w:ascii="Consolas" w:eastAsia="Consolas" w:hAnsi="Consolas"/>
          <w:sz w:val="16"/>
        </w:rPr>
        <w:br/>
        <w:t xml:space="preserve">    0</w:t>
      </w:r>
      <w:r>
        <w:rPr>
          <w:rFonts w:ascii="Consolas" w:eastAsia="Consolas" w:hAnsi="Consolas"/>
          <w:sz w:val="16"/>
        </w:rPr>
        <w:br/>
        <w:t>)</w:t>
      </w:r>
      <w:r>
        <w:rPr>
          <w:rFonts w:ascii="Consolas" w:eastAsia="Consolas" w:hAnsi="Consolas"/>
          <w:sz w:val="16"/>
        </w:rPr>
        <w:br/>
      </w:r>
      <w:r>
        <w:rPr>
          <w:rFonts w:ascii="Consolas" w:eastAsia="Consolas" w:hAnsi="Consolas"/>
          <w:sz w:val="16"/>
        </w:rPr>
        <w:br/>
        <w:t>Successful Offers to Completed IPAs =</w:t>
      </w:r>
      <w:r>
        <w:rPr>
          <w:rFonts w:ascii="Consolas" w:eastAsia="Consolas" w:hAnsi="Consolas"/>
          <w:sz w:val="16"/>
        </w:rPr>
        <w:br/>
        <w:t>DIVIDE(</w:t>
      </w:r>
      <w:r>
        <w:rPr>
          <w:rFonts w:ascii="Consolas" w:eastAsia="Consolas" w:hAnsi="Consolas"/>
          <w:sz w:val="16"/>
        </w:rPr>
        <w:br/>
        <w:t xml:space="preserve">    [IPA Completed],</w:t>
      </w:r>
      <w:r>
        <w:rPr>
          <w:rFonts w:ascii="Consolas" w:eastAsia="Consolas" w:hAnsi="Consolas"/>
          <w:sz w:val="16"/>
        </w:rPr>
        <w:br/>
        <w:t xml:space="preserve">    [Successful Offers],</w:t>
      </w:r>
      <w:r>
        <w:rPr>
          <w:rFonts w:ascii="Consolas" w:eastAsia="Consolas" w:hAnsi="Consolas"/>
          <w:sz w:val="16"/>
        </w:rPr>
        <w:br/>
      </w:r>
      <w:r>
        <w:rPr>
          <w:rFonts w:ascii="Consolas" w:eastAsia="Consolas" w:hAnsi="Consolas"/>
          <w:sz w:val="16"/>
        </w:rPr>
        <w:lastRenderedPageBreak/>
        <w:t xml:space="preserve">    0</w:t>
      </w:r>
      <w:r>
        <w:rPr>
          <w:rFonts w:ascii="Consolas" w:eastAsia="Consolas" w:hAnsi="Consolas"/>
          <w:sz w:val="16"/>
        </w:rPr>
        <w:br/>
        <w:t>)</w:t>
      </w:r>
    </w:p>
    <w:p w14:paraId="5A627CB7" w14:textId="77777777" w:rsidR="00EA79E1" w:rsidRDefault="00000000">
      <w:pPr>
        <w:pStyle w:val="Heading2"/>
      </w:pPr>
      <w:r>
        <w:t>Visual interpretation</w:t>
      </w:r>
    </w:p>
    <w:p w14:paraId="0F576402" w14:textId="77777777" w:rsidR="00EA79E1" w:rsidRDefault="00000000">
      <w:pPr>
        <w:pStyle w:val="ListBullet"/>
      </w:pPr>
      <w:r>
        <w:t>The workflow funnel shows progression from Successful Offers to IPA Created, IPAs Pending Completion and IPA Completed.</w:t>
      </w:r>
    </w:p>
    <w:p w14:paraId="26A446F1" w14:textId="77777777" w:rsidR="00EA79E1" w:rsidRDefault="00000000">
      <w:pPr>
        <w:pStyle w:val="ListBullet"/>
      </w:pPr>
      <w:r>
        <w:t>The funnel makes the two-stage workflow gap visible: accepted offers awaiting IPA creation and created IPAs awaiting completion.</w:t>
      </w:r>
    </w:p>
    <w:p w14:paraId="07425775" w14:textId="77777777" w:rsidR="00EA79E1" w:rsidRDefault="00000000">
      <w:pPr>
        <w:pStyle w:val="ListBullet"/>
      </w:pPr>
      <w:r>
        <w:t>The IPAs Pending Completion table should show created IPA records that are not yet fully signed by both parties.</w:t>
      </w:r>
    </w:p>
    <w:p w14:paraId="1721D70F" w14:textId="77777777" w:rsidR="00EA79E1" w:rsidRDefault="00000000">
      <w:pPr>
        <w:pStyle w:val="ListBullet"/>
      </w:pPr>
      <w:r>
        <w:t>The Offers Awaiting IPA Creation table acts as an operational follow-up list for accepted offers that have not yet entered the IPA process.</w:t>
      </w:r>
    </w:p>
    <w:p w14:paraId="08440CBB" w14:textId="77777777" w:rsidR="00EA79E1" w:rsidRDefault="00000000">
      <w:r>
        <w:rPr>
          <w:i/>
          <w:color w:val="595959"/>
          <w:sz w:val="18"/>
        </w:rPr>
        <w:t>Page narrative: Out of 10 successful offers, 60% have progressed to IPA creation. However, only 1 IPA (10%) has been fully completed, with 5 remaining pending completion. A further 40% of successful offers have not yet entered the IPA process, highlighting delays both in converting accepted offers into IPAs and in progressing IPAs through to completion.</w:t>
      </w:r>
    </w:p>
    <w:p w14:paraId="35A910D7" w14:textId="77777777" w:rsidR="00EA79E1" w:rsidRDefault="00000000">
      <w:pPr>
        <w:pStyle w:val="Heading1"/>
      </w:pPr>
      <w:r>
        <w:t>9. Technical Definitions and Modelling Notes</w:t>
      </w:r>
    </w:p>
    <w:tbl>
      <w:tblPr>
        <w:tblStyle w:val="TableGrid"/>
        <w:tblW w:w="0" w:type="auto"/>
        <w:jc w:val="center"/>
        <w:tblLook w:val="04A0" w:firstRow="1" w:lastRow="0" w:firstColumn="1" w:lastColumn="0" w:noHBand="0" w:noVBand="1"/>
      </w:tblPr>
      <w:tblGrid>
        <w:gridCol w:w="3106"/>
        <w:gridCol w:w="7334"/>
      </w:tblGrid>
      <w:tr w:rsidR="00EA79E1" w14:paraId="43909248" w14:textId="77777777">
        <w:trPr>
          <w:jc w:val="center"/>
        </w:trPr>
        <w:tc>
          <w:tcPr>
            <w:tcW w:w="3312" w:type="dxa"/>
            <w:shd w:val="clear" w:color="auto" w:fill="1F4E79"/>
            <w:vAlign w:val="center"/>
          </w:tcPr>
          <w:p w14:paraId="31F7D6B5" w14:textId="77777777" w:rsidR="00EA79E1" w:rsidRDefault="00000000">
            <w:r>
              <w:rPr>
                <w:b/>
                <w:color w:val="FFFFFF"/>
                <w:sz w:val="18"/>
              </w:rPr>
              <w:t>Term</w:t>
            </w:r>
          </w:p>
        </w:tc>
        <w:tc>
          <w:tcPr>
            <w:tcW w:w="8064" w:type="dxa"/>
            <w:shd w:val="clear" w:color="auto" w:fill="1F4E79"/>
            <w:vAlign w:val="center"/>
          </w:tcPr>
          <w:p w14:paraId="0BF4A5FD" w14:textId="77777777" w:rsidR="00EA79E1" w:rsidRDefault="00000000">
            <w:r>
              <w:rPr>
                <w:b/>
                <w:color w:val="FFFFFF"/>
                <w:sz w:val="18"/>
              </w:rPr>
              <w:t>Meaning in this dashboard</w:t>
            </w:r>
          </w:p>
        </w:tc>
      </w:tr>
      <w:tr w:rsidR="00EA79E1" w14:paraId="4256A614" w14:textId="77777777">
        <w:trPr>
          <w:jc w:val="center"/>
        </w:trPr>
        <w:tc>
          <w:tcPr>
            <w:tcW w:w="3312" w:type="dxa"/>
            <w:vAlign w:val="center"/>
          </w:tcPr>
          <w:p w14:paraId="1C48B6EA" w14:textId="77777777" w:rsidR="00EA79E1" w:rsidRDefault="00000000">
            <w:r>
              <w:rPr>
                <w:sz w:val="17"/>
              </w:rPr>
              <w:t>Referral-level measure</w:t>
            </w:r>
          </w:p>
        </w:tc>
        <w:tc>
          <w:tcPr>
            <w:tcW w:w="8064" w:type="dxa"/>
            <w:vAlign w:val="center"/>
          </w:tcPr>
          <w:p w14:paraId="2C9DF1EC" w14:textId="77777777" w:rsidR="00EA79E1" w:rsidRDefault="00000000">
            <w:r>
              <w:rPr>
                <w:sz w:val="17"/>
              </w:rPr>
              <w:t>A measure counted using dim_referral[referral_id]. These metrics describe cases/referrals rather than individual offer records.</w:t>
            </w:r>
          </w:p>
        </w:tc>
      </w:tr>
      <w:tr w:rsidR="00EA79E1" w14:paraId="164767F3" w14:textId="77777777">
        <w:trPr>
          <w:jc w:val="center"/>
        </w:trPr>
        <w:tc>
          <w:tcPr>
            <w:tcW w:w="3312" w:type="dxa"/>
            <w:vAlign w:val="center"/>
          </w:tcPr>
          <w:p w14:paraId="112E21B7" w14:textId="77777777" w:rsidR="00EA79E1" w:rsidRDefault="00000000">
            <w:r>
              <w:rPr>
                <w:sz w:val="17"/>
              </w:rPr>
              <w:t>Offer-level measure</w:t>
            </w:r>
          </w:p>
        </w:tc>
        <w:tc>
          <w:tcPr>
            <w:tcW w:w="8064" w:type="dxa"/>
            <w:vAlign w:val="center"/>
          </w:tcPr>
          <w:p w14:paraId="31D011CB" w14:textId="77777777" w:rsidR="00EA79E1" w:rsidRDefault="00000000">
            <w:r>
              <w:rPr>
                <w:sz w:val="17"/>
              </w:rPr>
              <w:t>A measure counted using fact_offer[offer_id]. One referral may have multiple offers.</w:t>
            </w:r>
          </w:p>
        </w:tc>
      </w:tr>
      <w:tr w:rsidR="00EA79E1" w14:paraId="3C652BBD" w14:textId="77777777">
        <w:trPr>
          <w:jc w:val="center"/>
        </w:trPr>
        <w:tc>
          <w:tcPr>
            <w:tcW w:w="3312" w:type="dxa"/>
            <w:vAlign w:val="center"/>
          </w:tcPr>
          <w:p w14:paraId="4C6B8887" w14:textId="77777777" w:rsidR="00EA79E1" w:rsidRDefault="00000000">
            <w:r>
              <w:rPr>
                <w:sz w:val="17"/>
              </w:rPr>
              <w:t>IPA-level measure</w:t>
            </w:r>
          </w:p>
        </w:tc>
        <w:tc>
          <w:tcPr>
            <w:tcW w:w="8064" w:type="dxa"/>
            <w:vAlign w:val="center"/>
          </w:tcPr>
          <w:p w14:paraId="5461862C" w14:textId="77777777" w:rsidR="00EA79E1" w:rsidRDefault="00000000">
            <w:r>
              <w:rPr>
                <w:sz w:val="17"/>
              </w:rPr>
              <w:t>A measure counted using fact_ipa[ipa_id]. These metrics describe IPA records and signature completion.</w:t>
            </w:r>
          </w:p>
        </w:tc>
      </w:tr>
      <w:tr w:rsidR="00EA79E1" w14:paraId="305282F6" w14:textId="77777777">
        <w:trPr>
          <w:jc w:val="center"/>
        </w:trPr>
        <w:tc>
          <w:tcPr>
            <w:tcW w:w="3312" w:type="dxa"/>
            <w:vAlign w:val="center"/>
          </w:tcPr>
          <w:p w14:paraId="104BBEC4" w14:textId="77777777" w:rsidR="00EA79E1" w:rsidRDefault="00000000">
            <w:r>
              <w:rPr>
                <w:sz w:val="17"/>
              </w:rPr>
              <w:t>Is_Latest_Record = 1</w:t>
            </w:r>
          </w:p>
        </w:tc>
        <w:tc>
          <w:tcPr>
            <w:tcW w:w="8064" w:type="dxa"/>
            <w:vAlign w:val="center"/>
          </w:tcPr>
          <w:p w14:paraId="44E21528" w14:textId="77777777" w:rsidR="00EA79E1" w:rsidRDefault="00000000">
            <w:r>
              <w:rPr>
                <w:sz w:val="17"/>
              </w:rPr>
              <w:t>Ensures only the latest/current version of an offer is counted, preventing historical status records from inflating totals.</w:t>
            </w:r>
          </w:p>
        </w:tc>
      </w:tr>
      <w:tr w:rsidR="00EA79E1" w14:paraId="5A10EC69" w14:textId="77777777">
        <w:trPr>
          <w:jc w:val="center"/>
        </w:trPr>
        <w:tc>
          <w:tcPr>
            <w:tcW w:w="3312" w:type="dxa"/>
            <w:vAlign w:val="center"/>
          </w:tcPr>
          <w:p w14:paraId="6876F2A1" w14:textId="77777777" w:rsidR="00EA79E1" w:rsidRDefault="00000000">
            <w:r>
              <w:rPr>
                <w:sz w:val="17"/>
              </w:rPr>
              <w:t>USERELATIONSHIP</w:t>
            </w:r>
          </w:p>
        </w:tc>
        <w:tc>
          <w:tcPr>
            <w:tcW w:w="8064" w:type="dxa"/>
            <w:vAlign w:val="center"/>
          </w:tcPr>
          <w:p w14:paraId="3646ED78" w14:textId="77777777" w:rsidR="00EA79E1" w:rsidRDefault="00000000">
            <w:r>
              <w:rPr>
                <w:sz w:val="17"/>
              </w:rPr>
              <w:t>Activates the reporting relationship between the date table and referral date field for the measure calculation.</w:t>
            </w:r>
          </w:p>
        </w:tc>
      </w:tr>
      <w:tr w:rsidR="00EA79E1" w14:paraId="3339264B" w14:textId="77777777">
        <w:trPr>
          <w:jc w:val="center"/>
        </w:trPr>
        <w:tc>
          <w:tcPr>
            <w:tcW w:w="3312" w:type="dxa"/>
            <w:vAlign w:val="center"/>
          </w:tcPr>
          <w:p w14:paraId="564A4D7D" w14:textId="77777777" w:rsidR="00EA79E1" w:rsidRDefault="00000000">
            <w:r>
              <w:rPr>
                <w:sz w:val="17"/>
              </w:rPr>
              <w:t>Pending Offer Age (Days)</w:t>
            </w:r>
          </w:p>
        </w:tc>
        <w:tc>
          <w:tcPr>
            <w:tcW w:w="8064" w:type="dxa"/>
            <w:vAlign w:val="center"/>
          </w:tcPr>
          <w:p w14:paraId="7B8B89FA" w14:textId="77777777" w:rsidR="00EA79E1" w:rsidRDefault="00000000">
            <w:r>
              <w:rPr>
                <w:sz w:val="17"/>
              </w:rPr>
              <w:t>Numeric age field used to allocate pending offers into operational ageing buckets.</w:t>
            </w:r>
          </w:p>
        </w:tc>
      </w:tr>
      <w:tr w:rsidR="00EA79E1" w14:paraId="7FF5A6CD" w14:textId="77777777">
        <w:trPr>
          <w:jc w:val="center"/>
        </w:trPr>
        <w:tc>
          <w:tcPr>
            <w:tcW w:w="3312" w:type="dxa"/>
            <w:vAlign w:val="center"/>
          </w:tcPr>
          <w:p w14:paraId="327EE96F" w14:textId="77777777" w:rsidR="00EA79E1" w:rsidRDefault="00000000">
            <w:r>
              <w:rPr>
                <w:sz w:val="17"/>
              </w:rPr>
              <w:t>Draft no activity since creation</w:t>
            </w:r>
          </w:p>
        </w:tc>
        <w:tc>
          <w:tcPr>
            <w:tcW w:w="8064" w:type="dxa"/>
            <w:vAlign w:val="center"/>
          </w:tcPr>
          <w:p w14:paraId="49CE072A" w14:textId="77777777" w:rsidR="00EA79E1" w:rsidRDefault="00000000">
            <w:r>
              <w:rPr>
                <w:sz w:val="17"/>
              </w:rPr>
              <w:t>A draft offer where the last modified date is the same as the creation date at day level.</w:t>
            </w:r>
          </w:p>
        </w:tc>
      </w:tr>
      <w:tr w:rsidR="00EA79E1" w14:paraId="7F371AAF" w14:textId="77777777">
        <w:trPr>
          <w:jc w:val="center"/>
        </w:trPr>
        <w:tc>
          <w:tcPr>
            <w:tcW w:w="3312" w:type="dxa"/>
            <w:vAlign w:val="center"/>
          </w:tcPr>
          <w:p w14:paraId="0E0D10CB" w14:textId="77777777" w:rsidR="00EA79E1" w:rsidRDefault="00000000">
            <w:r>
              <w:rPr>
                <w:sz w:val="17"/>
              </w:rPr>
              <w:t>IPA completed</w:t>
            </w:r>
          </w:p>
        </w:tc>
        <w:tc>
          <w:tcPr>
            <w:tcW w:w="8064" w:type="dxa"/>
            <w:vAlign w:val="center"/>
          </w:tcPr>
          <w:p w14:paraId="2649FB36" w14:textId="77777777" w:rsidR="00EA79E1" w:rsidRDefault="00000000">
            <w:r>
              <w:rPr>
                <w:sz w:val="17"/>
              </w:rPr>
              <w:t>An IPA where both signed_by_provider and signed_by_local_authority are TRUE.</w:t>
            </w:r>
          </w:p>
        </w:tc>
      </w:tr>
      <w:tr w:rsidR="00EA79E1" w14:paraId="221A0626" w14:textId="77777777">
        <w:trPr>
          <w:jc w:val="center"/>
        </w:trPr>
        <w:tc>
          <w:tcPr>
            <w:tcW w:w="3312" w:type="dxa"/>
            <w:vAlign w:val="center"/>
          </w:tcPr>
          <w:p w14:paraId="0007A423" w14:textId="77777777" w:rsidR="00EA79E1" w:rsidRDefault="00000000">
            <w:r>
              <w:rPr>
                <w:sz w:val="17"/>
              </w:rPr>
              <w:t>IPAs Pending Completion</w:t>
            </w:r>
          </w:p>
        </w:tc>
        <w:tc>
          <w:tcPr>
            <w:tcW w:w="8064" w:type="dxa"/>
            <w:vAlign w:val="center"/>
          </w:tcPr>
          <w:p w14:paraId="4030903B" w14:textId="77777777" w:rsidR="00EA79E1" w:rsidRDefault="00000000">
            <w:r>
              <w:rPr>
                <w:sz w:val="17"/>
              </w:rPr>
              <w:t>Created IPA records that have not yet reached the completed state.</w:t>
            </w:r>
          </w:p>
        </w:tc>
      </w:tr>
    </w:tbl>
    <w:p w14:paraId="5B6A9155" w14:textId="77777777" w:rsidR="00EA79E1" w:rsidRDefault="00EA79E1"/>
    <w:p w14:paraId="22564631" w14:textId="77777777" w:rsidR="00EA79E1" w:rsidRDefault="00000000">
      <w:pPr>
        <w:pStyle w:val="Heading1"/>
      </w:pPr>
      <w:r>
        <w:t>10. Overall Interpretation for the 14 Local Authorities</w:t>
      </w:r>
    </w:p>
    <w:p w14:paraId="62CF973F" w14:textId="77777777" w:rsidR="00EA79E1" w:rsidRDefault="00000000">
      <w:r>
        <w:t>The dashboard should be read as a pathway rather than as a set of isolated pages. The Referrals Overview establishes demand. The Offers Overview shows market response. The Pending Offers page identifies live operational backlog. The Draft Offers page identifies hidden or stalled activity before offers become live. The IPA Overview shows whether accepted offers are being converted into created and completed placement agreements.</w:t>
      </w:r>
    </w:p>
    <w:p w14:paraId="50EA36BC" w14:textId="77777777" w:rsidR="00EA79E1" w:rsidRDefault="00000000">
      <w:r>
        <w:t>This structure allows each Local Authority to understand the same workflow using a common set of definitions and consistent logic. It also supports more meaningful comparison and discussion because the measures are transparent and the calculation approach is documented.</w:t>
      </w:r>
    </w:p>
    <w:tbl>
      <w:tblPr>
        <w:tblStyle w:val="TableGrid"/>
        <w:tblW w:w="0" w:type="auto"/>
        <w:jc w:val="center"/>
        <w:tblLook w:val="04A0" w:firstRow="1" w:lastRow="0" w:firstColumn="1" w:lastColumn="0" w:noHBand="0" w:noVBand="1"/>
      </w:tblPr>
      <w:tblGrid>
        <w:gridCol w:w="2391"/>
        <w:gridCol w:w="2374"/>
        <w:gridCol w:w="5675"/>
      </w:tblGrid>
      <w:tr w:rsidR="00EA79E1" w14:paraId="4989EA50" w14:textId="77777777">
        <w:trPr>
          <w:jc w:val="center"/>
        </w:trPr>
        <w:tc>
          <w:tcPr>
            <w:tcW w:w="2592" w:type="dxa"/>
            <w:shd w:val="clear" w:color="auto" w:fill="1F4E79"/>
            <w:vAlign w:val="center"/>
          </w:tcPr>
          <w:p w14:paraId="4442A4E3" w14:textId="77777777" w:rsidR="00EA79E1" w:rsidRDefault="00000000">
            <w:r>
              <w:rPr>
                <w:b/>
                <w:color w:val="FFFFFF"/>
                <w:sz w:val="18"/>
              </w:rPr>
              <w:t>Workflow stage</w:t>
            </w:r>
          </w:p>
        </w:tc>
        <w:tc>
          <w:tcPr>
            <w:tcW w:w="2592" w:type="dxa"/>
            <w:shd w:val="clear" w:color="auto" w:fill="1F4E79"/>
            <w:vAlign w:val="center"/>
          </w:tcPr>
          <w:p w14:paraId="4BBC6318" w14:textId="77777777" w:rsidR="00EA79E1" w:rsidRDefault="00000000">
            <w:r>
              <w:rPr>
                <w:b/>
                <w:color w:val="FFFFFF"/>
                <w:sz w:val="18"/>
              </w:rPr>
              <w:t>Dashboard page</w:t>
            </w:r>
          </w:p>
        </w:tc>
        <w:tc>
          <w:tcPr>
            <w:tcW w:w="6480" w:type="dxa"/>
            <w:shd w:val="clear" w:color="auto" w:fill="1F4E79"/>
            <w:vAlign w:val="center"/>
          </w:tcPr>
          <w:p w14:paraId="15326644" w14:textId="77777777" w:rsidR="00EA79E1" w:rsidRDefault="00000000">
            <w:r>
              <w:rPr>
                <w:b/>
                <w:color w:val="FFFFFF"/>
                <w:sz w:val="18"/>
              </w:rPr>
              <w:t>What users should look for</w:t>
            </w:r>
          </w:p>
        </w:tc>
      </w:tr>
      <w:tr w:rsidR="00EA79E1" w14:paraId="1F2B3283" w14:textId="77777777">
        <w:trPr>
          <w:jc w:val="center"/>
        </w:trPr>
        <w:tc>
          <w:tcPr>
            <w:tcW w:w="2592" w:type="dxa"/>
            <w:vAlign w:val="center"/>
          </w:tcPr>
          <w:p w14:paraId="4AEECDF6" w14:textId="77777777" w:rsidR="00EA79E1" w:rsidRDefault="00000000">
            <w:r>
              <w:rPr>
                <w:sz w:val="17"/>
              </w:rPr>
              <w:t>Referral demand</w:t>
            </w:r>
          </w:p>
        </w:tc>
        <w:tc>
          <w:tcPr>
            <w:tcW w:w="2592" w:type="dxa"/>
            <w:vAlign w:val="center"/>
          </w:tcPr>
          <w:p w14:paraId="46603A79" w14:textId="77777777" w:rsidR="00EA79E1" w:rsidRDefault="00000000">
            <w:r>
              <w:rPr>
                <w:sz w:val="17"/>
              </w:rPr>
              <w:t>Referrals Overview</w:t>
            </w:r>
          </w:p>
        </w:tc>
        <w:tc>
          <w:tcPr>
            <w:tcW w:w="6480" w:type="dxa"/>
            <w:vAlign w:val="center"/>
          </w:tcPr>
          <w:p w14:paraId="74B00135" w14:textId="77777777" w:rsidR="00EA79E1" w:rsidRDefault="00000000">
            <w:r>
              <w:rPr>
                <w:sz w:val="17"/>
              </w:rPr>
              <w:t>Volume, current status, placement type and closure reasons.</w:t>
            </w:r>
          </w:p>
        </w:tc>
      </w:tr>
      <w:tr w:rsidR="00EA79E1" w14:paraId="5E9F4310" w14:textId="77777777">
        <w:trPr>
          <w:jc w:val="center"/>
        </w:trPr>
        <w:tc>
          <w:tcPr>
            <w:tcW w:w="2592" w:type="dxa"/>
            <w:vAlign w:val="center"/>
          </w:tcPr>
          <w:p w14:paraId="573D8090" w14:textId="77777777" w:rsidR="00EA79E1" w:rsidRDefault="00000000">
            <w:r>
              <w:rPr>
                <w:sz w:val="17"/>
              </w:rPr>
              <w:t>Market response</w:t>
            </w:r>
          </w:p>
        </w:tc>
        <w:tc>
          <w:tcPr>
            <w:tcW w:w="2592" w:type="dxa"/>
            <w:vAlign w:val="center"/>
          </w:tcPr>
          <w:p w14:paraId="6D79FE42" w14:textId="77777777" w:rsidR="00EA79E1" w:rsidRDefault="00000000">
            <w:r>
              <w:rPr>
                <w:sz w:val="17"/>
              </w:rPr>
              <w:t>Offers Overview</w:t>
            </w:r>
          </w:p>
        </w:tc>
        <w:tc>
          <w:tcPr>
            <w:tcW w:w="6480" w:type="dxa"/>
            <w:vAlign w:val="center"/>
          </w:tcPr>
          <w:p w14:paraId="7C1C2408" w14:textId="77777777" w:rsidR="00EA79E1" w:rsidRDefault="00000000">
            <w:r>
              <w:rPr>
                <w:sz w:val="17"/>
              </w:rPr>
              <w:t>How many open referrals have offers and which providers are active.</w:t>
            </w:r>
          </w:p>
        </w:tc>
      </w:tr>
      <w:tr w:rsidR="00EA79E1" w14:paraId="24D882D6" w14:textId="77777777">
        <w:trPr>
          <w:jc w:val="center"/>
        </w:trPr>
        <w:tc>
          <w:tcPr>
            <w:tcW w:w="2592" w:type="dxa"/>
            <w:vAlign w:val="center"/>
          </w:tcPr>
          <w:p w14:paraId="1EDC95E8" w14:textId="77777777" w:rsidR="00EA79E1" w:rsidRDefault="00000000">
            <w:r>
              <w:rPr>
                <w:sz w:val="17"/>
              </w:rPr>
              <w:t>Pending progression</w:t>
            </w:r>
          </w:p>
        </w:tc>
        <w:tc>
          <w:tcPr>
            <w:tcW w:w="2592" w:type="dxa"/>
            <w:vAlign w:val="center"/>
          </w:tcPr>
          <w:p w14:paraId="0F6F97A3" w14:textId="77777777" w:rsidR="00EA79E1" w:rsidRDefault="00000000">
            <w:r>
              <w:rPr>
                <w:sz w:val="17"/>
              </w:rPr>
              <w:t>Pending Offers</w:t>
            </w:r>
          </w:p>
        </w:tc>
        <w:tc>
          <w:tcPr>
            <w:tcW w:w="6480" w:type="dxa"/>
            <w:vAlign w:val="center"/>
          </w:tcPr>
          <w:p w14:paraId="4718FE17" w14:textId="77777777" w:rsidR="00EA79E1" w:rsidRDefault="00000000">
            <w:r>
              <w:rPr>
                <w:sz w:val="17"/>
              </w:rPr>
              <w:t>Ageing pending offers and provider-level backlog.</w:t>
            </w:r>
          </w:p>
        </w:tc>
      </w:tr>
      <w:tr w:rsidR="00EA79E1" w14:paraId="186950E0" w14:textId="77777777">
        <w:trPr>
          <w:jc w:val="center"/>
        </w:trPr>
        <w:tc>
          <w:tcPr>
            <w:tcW w:w="2592" w:type="dxa"/>
            <w:vAlign w:val="center"/>
          </w:tcPr>
          <w:p w14:paraId="2120145A" w14:textId="77777777" w:rsidR="00EA79E1" w:rsidRDefault="00000000">
            <w:r>
              <w:rPr>
                <w:sz w:val="17"/>
              </w:rPr>
              <w:t>Draft inactivity</w:t>
            </w:r>
          </w:p>
        </w:tc>
        <w:tc>
          <w:tcPr>
            <w:tcW w:w="2592" w:type="dxa"/>
            <w:vAlign w:val="center"/>
          </w:tcPr>
          <w:p w14:paraId="66B9748B" w14:textId="77777777" w:rsidR="00EA79E1" w:rsidRDefault="00000000">
            <w:r>
              <w:rPr>
                <w:sz w:val="17"/>
              </w:rPr>
              <w:t>Draft Offers</w:t>
            </w:r>
          </w:p>
        </w:tc>
        <w:tc>
          <w:tcPr>
            <w:tcW w:w="6480" w:type="dxa"/>
            <w:vAlign w:val="center"/>
          </w:tcPr>
          <w:p w14:paraId="73B8ED02" w14:textId="77777777" w:rsidR="00EA79E1" w:rsidRDefault="00000000">
            <w:r>
              <w:rPr>
                <w:sz w:val="17"/>
              </w:rPr>
              <w:t>Drafts that have not progressed or are inactive.</w:t>
            </w:r>
          </w:p>
        </w:tc>
      </w:tr>
      <w:tr w:rsidR="00EA79E1" w14:paraId="3B2F81CC" w14:textId="77777777">
        <w:trPr>
          <w:jc w:val="center"/>
        </w:trPr>
        <w:tc>
          <w:tcPr>
            <w:tcW w:w="2592" w:type="dxa"/>
            <w:vAlign w:val="center"/>
          </w:tcPr>
          <w:p w14:paraId="1B5071A0" w14:textId="77777777" w:rsidR="00EA79E1" w:rsidRDefault="00000000">
            <w:r>
              <w:rPr>
                <w:sz w:val="17"/>
              </w:rPr>
              <w:t>Formalisation</w:t>
            </w:r>
          </w:p>
        </w:tc>
        <w:tc>
          <w:tcPr>
            <w:tcW w:w="2592" w:type="dxa"/>
            <w:vAlign w:val="center"/>
          </w:tcPr>
          <w:p w14:paraId="7823CF34" w14:textId="77777777" w:rsidR="00EA79E1" w:rsidRDefault="00000000">
            <w:r>
              <w:rPr>
                <w:sz w:val="17"/>
              </w:rPr>
              <w:t>IPA Overview</w:t>
            </w:r>
          </w:p>
        </w:tc>
        <w:tc>
          <w:tcPr>
            <w:tcW w:w="6480" w:type="dxa"/>
            <w:vAlign w:val="center"/>
          </w:tcPr>
          <w:p w14:paraId="10D0F40E" w14:textId="77777777" w:rsidR="00EA79E1" w:rsidRDefault="00000000">
            <w:r>
              <w:rPr>
                <w:sz w:val="17"/>
              </w:rPr>
              <w:t>Accepted offers converting into created and completed IPAs.</w:t>
            </w:r>
          </w:p>
        </w:tc>
      </w:tr>
    </w:tbl>
    <w:p w14:paraId="2893383E" w14:textId="77777777" w:rsidR="00EA79E1" w:rsidRDefault="00EA79E1"/>
    <w:p w14:paraId="32E160CA" w14:textId="77777777" w:rsidR="00EA79E1" w:rsidRDefault="00000000">
      <w:pPr>
        <w:pStyle w:val="Heading1"/>
      </w:pPr>
      <w:r>
        <w:lastRenderedPageBreak/>
        <w:t>11. Suggested Use of This Pack</w:t>
      </w:r>
    </w:p>
    <w:p w14:paraId="0B4AFD0D" w14:textId="77777777" w:rsidR="00EA79E1" w:rsidRDefault="00000000">
      <w:r>
        <w:t>This document can be shared alongside the Power BI dashboard so that users understand not only what each visual shows, but also how the underlying metrics are calculated. It is intended to support data transparency, common interpretation and informed discussion across the 14 Local Authorities.</w:t>
      </w:r>
    </w:p>
    <w:p w14:paraId="56DAA321" w14:textId="77777777" w:rsidR="00EA79E1" w:rsidRDefault="00000000">
      <w:r>
        <w:t>When reviewing the dashboard, users should apply the date and placement filters consistently and should be mindful of the difference between referral-level, offer-level and IPA-level metrics. Where figures appear different between pages, this is often because the measures are deliberately counted at different grains.</w:t>
      </w:r>
    </w:p>
    <w:p w14:paraId="1CB106CD" w14:textId="77777777" w:rsidR="00EA79E1" w:rsidRDefault="00000000">
      <w:pPr>
        <w:pStyle w:val="Heading1"/>
      </w:pPr>
      <w:r>
        <w:t>12. Closing Note</w:t>
      </w:r>
    </w:p>
    <w:p w14:paraId="4E5EA9D5" w14:textId="77777777" w:rsidR="00EA79E1" w:rsidRDefault="00000000">
      <w:r>
        <w:t>I have created this dashboard and supporting logic pack to make the WMPP reporting approach clear, repeatable and easier to discuss across authorities. The aim is to provide both a user-friendly overview and a transparent technical reference so that colleagues can understand how each metric has been derived and how it should be interpreted.</w:t>
      </w:r>
    </w:p>
    <w:sectPr w:rsidR="00EA79E1" w:rsidSect="00034616">
      <w:footerReference w:type="default" r:id="rId12"/>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7ECEB" w14:textId="77777777" w:rsidR="00502661" w:rsidRDefault="00502661">
      <w:pPr>
        <w:spacing w:after="0" w:line="240" w:lineRule="auto"/>
      </w:pPr>
      <w:r>
        <w:separator/>
      </w:r>
    </w:p>
  </w:endnote>
  <w:endnote w:type="continuationSeparator" w:id="0">
    <w:p w14:paraId="7A50462F" w14:textId="77777777" w:rsidR="00502661" w:rsidRDefault="005026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D1AFC" w14:textId="77777777" w:rsidR="00EA79E1" w:rsidRDefault="00000000">
    <w:pPr>
      <w:pStyle w:val="Footer"/>
      <w:jc w:val="center"/>
    </w:pPr>
    <w:r>
      <w:rPr>
        <w:color w:val="7F7F7F"/>
        <w:sz w:val="16"/>
      </w:rPr>
      <w:t>WMPP Dashboard Overview and KPI Logic Document | Final Pack | Prepared for 14 Local Authorities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CCCCE" w14:textId="77777777" w:rsidR="00502661" w:rsidRDefault="00502661">
      <w:pPr>
        <w:spacing w:after="0" w:line="240" w:lineRule="auto"/>
      </w:pPr>
      <w:r>
        <w:separator/>
      </w:r>
    </w:p>
  </w:footnote>
  <w:footnote w:type="continuationSeparator" w:id="0">
    <w:p w14:paraId="3CBE144F" w14:textId="77777777" w:rsidR="00502661" w:rsidRDefault="005026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6078740">
    <w:abstractNumId w:val="8"/>
  </w:num>
  <w:num w:numId="2" w16cid:durableId="1936354700">
    <w:abstractNumId w:val="6"/>
  </w:num>
  <w:num w:numId="3" w16cid:durableId="706612249">
    <w:abstractNumId w:val="5"/>
  </w:num>
  <w:num w:numId="4" w16cid:durableId="1798327942">
    <w:abstractNumId w:val="4"/>
  </w:num>
  <w:num w:numId="5" w16cid:durableId="515657087">
    <w:abstractNumId w:val="7"/>
  </w:num>
  <w:num w:numId="6" w16cid:durableId="1130519073">
    <w:abstractNumId w:val="3"/>
  </w:num>
  <w:num w:numId="7" w16cid:durableId="268199774">
    <w:abstractNumId w:val="2"/>
  </w:num>
  <w:num w:numId="8" w16cid:durableId="1432123705">
    <w:abstractNumId w:val="1"/>
  </w:num>
  <w:num w:numId="9" w16cid:durableId="1330791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45C"/>
    <w:rsid w:val="0006063C"/>
    <w:rsid w:val="0015074B"/>
    <w:rsid w:val="00171B96"/>
    <w:rsid w:val="0029639D"/>
    <w:rsid w:val="002E3DA2"/>
    <w:rsid w:val="00326F90"/>
    <w:rsid w:val="00462017"/>
    <w:rsid w:val="004C3009"/>
    <w:rsid w:val="00502661"/>
    <w:rsid w:val="00542A99"/>
    <w:rsid w:val="00635926"/>
    <w:rsid w:val="00683A0F"/>
    <w:rsid w:val="00715F90"/>
    <w:rsid w:val="00824AD0"/>
    <w:rsid w:val="00994469"/>
    <w:rsid w:val="00A612A0"/>
    <w:rsid w:val="00AA1D8D"/>
    <w:rsid w:val="00B045F1"/>
    <w:rsid w:val="00B47730"/>
    <w:rsid w:val="00B50ED7"/>
    <w:rsid w:val="00BB61CC"/>
    <w:rsid w:val="00CB0664"/>
    <w:rsid w:val="00CF5B31"/>
    <w:rsid w:val="00D15BF5"/>
    <w:rsid w:val="00EA79E1"/>
    <w:rsid w:val="00F80B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74B2C87-C035-4FE8-8503-7B5460F89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f99ec418-d0cf-4391-90fa-7b8540b6e6a8" xsi:nil="true"/>
    <lcf76f155ced4ddcb4097134ff3c332f xmlns="57e4a19d-5c10-49be-a954-679698bbb83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6DB7444E61F7E4187BF087C95D2F8A4" ma:contentTypeVersion="14" ma:contentTypeDescription="Create a new document." ma:contentTypeScope="" ma:versionID="4650b55663555d9c44f5e261a6ffb57f">
  <xsd:schema xmlns:xsd="http://www.w3.org/2001/XMLSchema" xmlns:xs="http://www.w3.org/2001/XMLSchema" xmlns:p="http://schemas.microsoft.com/office/2006/metadata/properties" xmlns:ns2="57e4a19d-5c10-49be-a954-679698bbb83e" xmlns:ns3="f99ec418-d0cf-4391-90fa-7b8540b6e6a8" targetNamespace="http://schemas.microsoft.com/office/2006/metadata/properties" ma:root="true" ma:fieldsID="24f61ea7f31a9c9ca699a9f2a499bcb0" ns2:_="" ns3:_="">
    <xsd:import namespace="57e4a19d-5c10-49be-a954-679698bbb83e"/>
    <xsd:import namespace="f99ec418-d0cf-4391-90fa-7b8540b6e6a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LengthInSeconds" minOccurs="0"/>
                <xsd:element ref="ns2:MediaServiceGenerationTime" minOccurs="0"/>
                <xsd:element ref="ns2:MediaServiceEventHashCode" minOccurs="0"/>
                <xsd:element ref="ns2:MediaServiceSearchPropertie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e4a19d-5c10-49be-a954-679698bbb8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f7eb6393-bae5-439c-9df7-ed1047f92241"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99ec418-d0cf-4391-90fa-7b8540b6e6a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9546fcc7-1db2-44f6-85c7-2a803a2082a0}" ma:internalName="TaxCatchAll" ma:showField="CatchAllData" ma:web="f99ec418-d0cf-4391-90fa-7b8540b6e6a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4F1604E-C486-4E32-8236-581AEDEADCC1}">
  <ds:schemaRefs>
    <ds:schemaRef ds:uri="http://schemas.microsoft.com/office/2006/metadata/properties"/>
    <ds:schemaRef ds:uri="http://schemas.microsoft.com/office/infopath/2007/PartnerControls"/>
    <ds:schemaRef ds:uri="f99ec418-d0cf-4391-90fa-7b8540b6e6a8"/>
    <ds:schemaRef ds:uri="57e4a19d-5c10-49be-a954-679698bbb83e"/>
  </ds:schemaRefs>
</ds:datastoreItem>
</file>

<file path=customXml/itemProps3.xml><?xml version="1.0" encoding="utf-8"?>
<ds:datastoreItem xmlns:ds="http://schemas.openxmlformats.org/officeDocument/2006/customXml" ds:itemID="{B237EDB0-43EB-49FC-B28C-43BD780A81E7}">
  <ds:schemaRefs>
    <ds:schemaRef ds:uri="http://schemas.microsoft.com/sharepoint/v3/contenttype/forms"/>
  </ds:schemaRefs>
</ds:datastoreItem>
</file>

<file path=customXml/itemProps4.xml><?xml version="1.0" encoding="utf-8"?>
<ds:datastoreItem xmlns:ds="http://schemas.openxmlformats.org/officeDocument/2006/customXml" ds:itemID="{15304933-92A9-4CC6-87AB-63A4EE4136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e4a19d-5c10-49be-a954-679698bbb83e"/>
    <ds:schemaRef ds:uri="f99ec418-d0cf-4391-90fa-7b8540b6e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11</Pages>
  <Words>3303</Words>
  <Characters>18833</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Akhtar Miah</cp:lastModifiedBy>
  <cp:revision>16</cp:revision>
  <dcterms:created xsi:type="dcterms:W3CDTF">2013-12-23T23:15:00Z</dcterms:created>
  <dcterms:modified xsi:type="dcterms:W3CDTF">2026-07-14T21:31:00Z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17471b1-27ab-4640-9264-e69a67407ca3_Enabled">
    <vt:lpwstr>true</vt:lpwstr>
  </property>
  <property fmtid="{D5CDD505-2E9C-101B-9397-08002B2CF9AE}" pid="3" name="MSIP_Label_a17471b1-27ab-4640-9264-e69a67407ca3_SetDate">
    <vt:lpwstr>2026-06-23T17:54:00Z</vt:lpwstr>
  </property>
  <property fmtid="{D5CDD505-2E9C-101B-9397-08002B2CF9AE}" pid="4" name="MSIP_Label_a17471b1-27ab-4640-9264-e69a67407ca3_Method">
    <vt:lpwstr>Standard</vt:lpwstr>
  </property>
  <property fmtid="{D5CDD505-2E9C-101B-9397-08002B2CF9AE}" pid="5" name="MSIP_Label_a17471b1-27ab-4640-9264-e69a67407ca3_Name">
    <vt:lpwstr>BCC - OFFICIAL</vt:lpwstr>
  </property>
  <property fmtid="{D5CDD505-2E9C-101B-9397-08002B2CF9AE}" pid="6" name="MSIP_Label_a17471b1-27ab-4640-9264-e69a67407ca3_SiteId">
    <vt:lpwstr>699ace67-d2e4-4bcd-b303-d2bbe2b9bbf1</vt:lpwstr>
  </property>
  <property fmtid="{D5CDD505-2E9C-101B-9397-08002B2CF9AE}" pid="7" name="MSIP_Label_a17471b1-27ab-4640-9264-e69a67407ca3_ActionId">
    <vt:lpwstr>fc6aa484-46d2-48b8-a82f-be5de3e95fda</vt:lpwstr>
  </property>
  <property fmtid="{D5CDD505-2E9C-101B-9397-08002B2CF9AE}" pid="8" name="MSIP_Label_a17471b1-27ab-4640-9264-e69a67407ca3_ContentBits">
    <vt:lpwstr>0</vt:lpwstr>
  </property>
  <property fmtid="{D5CDD505-2E9C-101B-9397-08002B2CF9AE}" pid="9" name="ContentTypeId">
    <vt:lpwstr>0x01010066DB7444E61F7E4187BF087C95D2F8A4</vt:lpwstr>
  </property>
</Properties>
</file>