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131" w:rsidRPr="00331014" w:rsidRDefault="00331014" w:rsidP="00E21E08">
      <w:pPr>
        <w:ind w:firstLine="0"/>
        <w:jc w:val="center"/>
        <w:rPr>
          <w:sz w:val="72"/>
          <w:szCs w:val="72"/>
        </w:rPr>
      </w:pPr>
      <w:r>
        <w:rPr>
          <w:sz w:val="72"/>
          <w:szCs w:val="72"/>
        </w:rPr>
        <w:t>Ц</w:t>
      </w:r>
      <w:r w:rsidRPr="00331014">
        <w:rPr>
          <w:sz w:val="72"/>
          <w:szCs w:val="72"/>
        </w:rPr>
        <w:t>ели по постановке спектакля</w:t>
      </w:r>
      <w:r w:rsidRPr="00331014">
        <w:rPr>
          <w:noProof/>
          <w:sz w:val="72"/>
          <w:szCs w:val="7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A5BC13" wp14:editId="422CE544">
                <wp:simplePos x="0" y="0"/>
                <wp:positionH relativeFrom="column">
                  <wp:posOffset>-2880360</wp:posOffset>
                </wp:positionH>
                <wp:positionV relativeFrom="paragraph">
                  <wp:posOffset>-230992</wp:posOffset>
                </wp:positionV>
                <wp:extent cx="2815590" cy="0"/>
                <wp:effectExtent l="0" t="0" r="2286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5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6.8pt,-18.2pt" to="-5.1pt,-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" strokecolor="black [3040]"/>
            </w:pict>
          </mc:Fallback>
        </mc:AlternateContent>
      </w:r>
      <w:r w:rsidRPr="00331014">
        <w:rPr>
          <w:noProof/>
          <w:sz w:val="72"/>
          <w:szCs w:val="7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526D33" wp14:editId="2C340529">
                <wp:simplePos x="0" y="0"/>
                <wp:positionH relativeFrom="column">
                  <wp:posOffset>-2880360</wp:posOffset>
                </wp:positionH>
                <wp:positionV relativeFrom="paragraph">
                  <wp:posOffset>-720090</wp:posOffset>
                </wp:positionV>
                <wp:extent cx="2374265" cy="7517219"/>
                <wp:effectExtent l="0" t="0" r="20955" b="2667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172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014" w:rsidRPr="00597F0A" w:rsidRDefault="00331014" w:rsidP="00331014">
                            <w:pPr>
                              <w:ind w:firstLine="0"/>
                              <w:jc w:val="left"/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  <w:r w:rsidRPr="00597F0A">
                              <w:t>@</w:t>
                            </w:r>
                            <w:r>
                              <w:rPr>
                                <w:lang w:val="en-US"/>
                              </w:rPr>
                              <w:t>example</w:t>
                            </w:r>
                            <w:r w:rsidRPr="00597F0A"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com</w:t>
                            </w:r>
                          </w:p>
                          <w:p w:rsidR="00331014" w:rsidRPr="00597F0A" w:rsidRDefault="00331014" w:rsidP="00331014">
                            <w:pPr>
                              <w:ind w:firstLine="0"/>
                              <w:jc w:val="center"/>
                            </w:pPr>
                          </w:p>
                          <w:p w:rsidR="00331014" w:rsidRDefault="00331014" w:rsidP="00331014">
                            <w:pPr>
                              <w:ind w:firstLine="0"/>
                              <w:jc w:val="left"/>
                            </w:pPr>
                            <w:r>
                              <w:t>мои листы:</w:t>
                            </w:r>
                          </w:p>
                          <w:p w:rsidR="00331014" w:rsidRDefault="00331014" w:rsidP="00331014">
                            <w:pPr>
                              <w:pStyle w:val="aa"/>
                              <w:numPr>
                                <w:ilvl w:val="0"/>
                                <w:numId w:val="1"/>
                              </w:numPr>
                              <w:jc w:val="left"/>
                            </w:pPr>
                            <w:r>
                              <w:t>Дела 20.03</w:t>
                            </w:r>
                          </w:p>
                          <w:p w:rsidR="00331014" w:rsidRDefault="00331014" w:rsidP="00331014">
                            <w:pPr>
                              <w:pStyle w:val="aa"/>
                              <w:numPr>
                                <w:ilvl w:val="0"/>
                                <w:numId w:val="1"/>
                              </w:numPr>
                              <w:jc w:val="left"/>
                            </w:pPr>
                            <w:r>
                              <w:t>Покупки на вторник</w:t>
                            </w:r>
                          </w:p>
                          <w:p w:rsidR="00331014" w:rsidRDefault="00331014" w:rsidP="00331014">
                            <w:pPr>
                              <w:pStyle w:val="aa"/>
                              <w:numPr>
                                <w:ilvl w:val="0"/>
                                <w:numId w:val="1"/>
                              </w:numPr>
                              <w:jc w:val="left"/>
                            </w:pPr>
                            <w:r>
                              <w:t>Цели по постановке спектакля</w:t>
                            </w:r>
                          </w:p>
                          <w:p w:rsidR="00331014" w:rsidRPr="00331014" w:rsidRDefault="00331014" w:rsidP="00331014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226.8pt;margin-top:-56.7pt;width:186.95pt;height:591.9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">
                <v:textbox>
                  <w:txbxContent>
                    <w:p w:rsidR="00331014" w:rsidRDefault="00331014" w:rsidP="00331014">
                      <w:pPr>
                        <w:ind w:firstLine="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User@example.com</w:t>
                      </w:r>
                    </w:p>
                    <w:p w:rsidR="00331014" w:rsidRDefault="00331014" w:rsidP="00331014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</w:p>
                    <w:p w:rsidR="00331014" w:rsidRDefault="00331014" w:rsidP="00331014">
                      <w:pPr>
                        <w:ind w:firstLine="0"/>
                        <w:jc w:val="left"/>
                      </w:pPr>
                      <w:r>
                        <w:t>мои листы:</w:t>
                      </w:r>
                    </w:p>
                    <w:p w:rsidR="00331014" w:rsidRDefault="00331014" w:rsidP="00331014">
                      <w:pPr>
                        <w:pStyle w:val="aa"/>
                        <w:numPr>
                          <w:ilvl w:val="0"/>
                          <w:numId w:val="1"/>
                        </w:numPr>
                        <w:jc w:val="left"/>
                      </w:pPr>
                      <w:r>
                        <w:t>Дела 20.03</w:t>
                      </w:r>
                    </w:p>
                    <w:p w:rsidR="00331014" w:rsidRDefault="00331014" w:rsidP="00331014">
                      <w:pPr>
                        <w:pStyle w:val="aa"/>
                        <w:numPr>
                          <w:ilvl w:val="0"/>
                          <w:numId w:val="1"/>
                        </w:numPr>
                        <w:jc w:val="left"/>
                      </w:pPr>
                      <w:r>
                        <w:t>Покупки на вторник</w:t>
                      </w:r>
                    </w:p>
                    <w:p w:rsidR="00331014" w:rsidRDefault="00331014" w:rsidP="00331014">
                      <w:pPr>
                        <w:pStyle w:val="aa"/>
                        <w:numPr>
                          <w:ilvl w:val="0"/>
                          <w:numId w:val="1"/>
                        </w:numPr>
                        <w:jc w:val="left"/>
                      </w:pPr>
                      <w:r>
                        <w:t>Цели по постановке спектакля</w:t>
                      </w:r>
                    </w:p>
                    <w:p w:rsidR="00331014" w:rsidRPr="00331014" w:rsidRDefault="00331014" w:rsidP="00331014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F411C" w:rsidRDefault="004F411C" w:rsidP="003A2B2E">
      <w:pPr>
        <w:ind w:firstLine="0"/>
        <w:jc w:val="left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68"/>
        <w:gridCol w:w="9716"/>
      </w:tblGrid>
      <w:tr w:rsidR="003A2B2E" w:rsidTr="003A2B2E">
        <w:tc>
          <w:tcPr>
            <w:tcW w:w="1668" w:type="dxa"/>
          </w:tcPr>
          <w:p w:rsidR="003A2B2E" w:rsidRDefault="003A2B2E" w:rsidP="003A2B2E">
            <w:pPr>
              <w:ind w:firstLine="0"/>
              <w:jc w:val="left"/>
              <w:rPr>
                <w:b/>
              </w:rPr>
            </w:pPr>
            <w:r>
              <w:t>Описание:</w:t>
            </w:r>
          </w:p>
        </w:tc>
        <w:tc>
          <w:tcPr>
            <w:tcW w:w="9716" w:type="dxa"/>
          </w:tcPr>
          <w:p w:rsidR="003A2B2E" w:rsidRDefault="003A2B2E" w:rsidP="003A2B2E">
            <w:pPr>
              <w:ind w:firstLine="0"/>
              <w:jc w:val="left"/>
            </w:pPr>
            <w:r>
              <w:t xml:space="preserve">для постановки нужно распределить следующие обязанности. </w:t>
            </w:r>
            <w:r w:rsidRPr="003A2B2E">
              <w:t xml:space="preserve">Безусловно, экономическая повестка сегодняшнего дня предопределяет </w:t>
            </w:r>
            <w:proofErr w:type="gramStart"/>
            <w:r w:rsidRPr="003A2B2E">
              <w:t>высокую</w:t>
            </w:r>
            <w:proofErr w:type="gramEnd"/>
            <w:r w:rsidRPr="003A2B2E">
              <w:t xml:space="preserve"> востребованность кластеризации усилий. Но начало повседневной работы по формированию позиции обеспечивает актуальность экспериментов, поражающих по сво</w:t>
            </w:r>
            <w:bookmarkStart w:id="0" w:name="_GoBack"/>
            <w:bookmarkEnd w:id="0"/>
            <w:r w:rsidRPr="003A2B2E">
              <w:t>ей масштабности и грандиозности. Идейные соображения высшего порядка, а также перспективное планирование в значительной степени обусловливает важность экономической целесообразности принимаемых решений.</w:t>
            </w:r>
          </w:p>
          <w:p w:rsidR="00103B47" w:rsidRPr="00103B47" w:rsidRDefault="00103B47" w:rsidP="00103B47">
            <w:pPr>
              <w:jc w:val="left"/>
              <w:rPr>
                <w:color w:val="7F7F7F" w:themeColor="text1" w:themeTint="80"/>
                <w:sz w:val="20"/>
                <w:szCs w:val="16"/>
              </w:rPr>
            </w:pPr>
            <w:r w:rsidRPr="008F1F1C">
              <w:rPr>
                <w:color w:val="7F7F7F" w:themeColor="text1" w:themeTint="80"/>
                <w:sz w:val="20"/>
                <w:szCs w:val="16"/>
              </w:rPr>
              <w:t>Изменено сегодня в 13:40 пользователем Иван Иванов</w:t>
            </w:r>
          </w:p>
          <w:p w:rsidR="003A2B2E" w:rsidRDefault="003A2B2E" w:rsidP="003A2B2E">
            <w:pPr>
              <w:ind w:firstLine="0"/>
              <w:jc w:val="left"/>
              <w:rPr>
                <w:b/>
              </w:rPr>
            </w:pPr>
          </w:p>
        </w:tc>
      </w:tr>
      <w:tr w:rsidR="003A2B2E" w:rsidTr="003A2B2E">
        <w:tc>
          <w:tcPr>
            <w:tcW w:w="1668" w:type="dxa"/>
          </w:tcPr>
          <w:p w:rsidR="003A2B2E" w:rsidRPr="003A2B2E" w:rsidRDefault="003A2B2E" w:rsidP="003A2B2E">
            <w:pPr>
              <w:ind w:firstLine="0"/>
              <w:jc w:val="left"/>
            </w:pPr>
            <w:r w:rsidRPr="003A2B2E">
              <w:t>Пункты:</w:t>
            </w:r>
          </w:p>
        </w:tc>
        <w:tc>
          <w:tcPr>
            <w:tcW w:w="9716" w:type="dxa"/>
          </w:tcPr>
          <w:p w:rsidR="003A2B2E" w:rsidRDefault="003A2B2E" w:rsidP="008F1F1C">
            <w:pPr>
              <w:pStyle w:val="aa"/>
              <w:numPr>
                <w:ilvl w:val="0"/>
                <w:numId w:val="2"/>
              </w:numPr>
              <w:spacing w:line="240" w:lineRule="auto"/>
              <w:ind w:left="453" w:hanging="357"/>
              <w:jc w:val="left"/>
            </w:pPr>
            <w:r>
              <w:t>Пиар компания</w:t>
            </w:r>
            <w:r w:rsidR="008F1F1C">
              <w:t xml:space="preserve"> </w:t>
            </w:r>
            <w:r w:rsidR="008F1F1C">
              <w:sym w:font="Symbol" w:char="F0C4"/>
            </w:r>
          </w:p>
          <w:p w:rsidR="008F1F1C" w:rsidRPr="008F1F1C" w:rsidRDefault="008F1F1C" w:rsidP="008F1F1C">
            <w:pPr>
              <w:jc w:val="left"/>
              <w:rPr>
                <w:color w:val="7F7F7F" w:themeColor="text1" w:themeTint="80"/>
                <w:sz w:val="20"/>
                <w:szCs w:val="16"/>
              </w:rPr>
            </w:pPr>
            <w:r w:rsidRPr="008F1F1C">
              <w:rPr>
                <w:color w:val="7F7F7F" w:themeColor="text1" w:themeTint="80"/>
                <w:sz w:val="20"/>
                <w:szCs w:val="16"/>
              </w:rPr>
              <w:t>Изменено сегодня в 13:40 пользователем Иван Иванов</w:t>
            </w:r>
          </w:p>
          <w:p w:rsidR="008F1F1C" w:rsidRDefault="008F1F1C" w:rsidP="008F1F1C">
            <w:pPr>
              <w:pStyle w:val="aa"/>
              <w:numPr>
                <w:ilvl w:val="0"/>
                <w:numId w:val="2"/>
              </w:numPr>
              <w:spacing w:line="240" w:lineRule="auto"/>
              <w:ind w:left="453" w:hanging="357"/>
              <w:jc w:val="left"/>
            </w:pPr>
            <w:r>
              <w:t xml:space="preserve">Распечатка приглашений </w:t>
            </w:r>
            <w:r>
              <w:sym w:font="Symbol" w:char="F0C4"/>
            </w:r>
          </w:p>
          <w:p w:rsidR="008F1F1C" w:rsidRPr="008F1F1C" w:rsidRDefault="008F1F1C" w:rsidP="008F1F1C">
            <w:pPr>
              <w:jc w:val="left"/>
              <w:rPr>
                <w:color w:val="7F7F7F" w:themeColor="text1" w:themeTint="80"/>
                <w:sz w:val="20"/>
                <w:szCs w:val="16"/>
              </w:rPr>
            </w:pPr>
            <w:r w:rsidRPr="008F1F1C">
              <w:rPr>
                <w:color w:val="7F7F7F" w:themeColor="text1" w:themeTint="80"/>
                <w:sz w:val="20"/>
                <w:szCs w:val="16"/>
              </w:rPr>
              <w:t>Изменено сегодня в 13:40 пользователем Иван Иванов</w:t>
            </w:r>
          </w:p>
          <w:p w:rsidR="008F1F1C" w:rsidRDefault="008F1F1C" w:rsidP="008F1F1C">
            <w:pPr>
              <w:jc w:val="left"/>
              <w:rPr>
                <w:sz w:val="16"/>
                <w:szCs w:val="16"/>
              </w:rPr>
            </w:pPr>
          </w:p>
          <w:p w:rsidR="008F1F1C" w:rsidRDefault="008F1F1C" w:rsidP="008F1F1C">
            <w:pPr>
              <w:pStyle w:val="aa"/>
              <w:numPr>
                <w:ilvl w:val="0"/>
                <w:numId w:val="2"/>
              </w:numPr>
              <w:spacing w:line="240" w:lineRule="auto"/>
              <w:ind w:left="453" w:hanging="357"/>
              <w:jc w:val="left"/>
            </w:pPr>
            <w:r>
              <w:t xml:space="preserve">Распределение актеров по ролям </w:t>
            </w:r>
            <w:r>
              <w:sym w:font="Symbol" w:char="F0C4"/>
            </w:r>
          </w:p>
          <w:p w:rsidR="008F1F1C" w:rsidRPr="008F1F1C" w:rsidRDefault="008F1F1C" w:rsidP="008F1F1C">
            <w:pPr>
              <w:jc w:val="left"/>
              <w:rPr>
                <w:color w:val="7F7F7F" w:themeColor="text1" w:themeTint="80"/>
                <w:sz w:val="20"/>
                <w:szCs w:val="16"/>
              </w:rPr>
            </w:pPr>
            <w:r w:rsidRPr="008F1F1C">
              <w:rPr>
                <w:color w:val="7F7F7F" w:themeColor="text1" w:themeTint="80"/>
                <w:sz w:val="20"/>
                <w:szCs w:val="16"/>
              </w:rPr>
              <w:t>Изменено сегодня в 13:40 пользователем Иван Иванов</w:t>
            </w:r>
          </w:p>
          <w:p w:rsidR="008F1F1C" w:rsidRDefault="008F1F1C" w:rsidP="008F1F1C">
            <w:pPr>
              <w:jc w:val="left"/>
              <w:rPr>
                <w:sz w:val="16"/>
                <w:szCs w:val="16"/>
              </w:rPr>
            </w:pPr>
          </w:p>
          <w:p w:rsidR="008F1F1C" w:rsidRDefault="008F1F1C" w:rsidP="008F1F1C">
            <w:pPr>
              <w:jc w:val="left"/>
              <w:rPr>
                <w:color w:val="7F7F7F" w:themeColor="text1" w:themeTint="80"/>
                <w:sz w:val="20"/>
                <w:szCs w:val="16"/>
              </w:rPr>
            </w:pPr>
          </w:p>
          <w:p w:rsidR="003A2B2E" w:rsidRDefault="008F1F1C" w:rsidP="00597F0A">
            <w:pPr>
              <w:spacing w:line="240" w:lineRule="auto"/>
              <w:ind w:firstLine="0"/>
              <w:jc w:val="left"/>
            </w:pPr>
            <w:r>
              <w:t xml:space="preserve">       </w:t>
            </w:r>
            <w:r w:rsidRPr="008F1F1C">
              <w:t>+Добавить пункт</w:t>
            </w:r>
          </w:p>
          <w:p w:rsidR="00597F0A" w:rsidRPr="003A2B2E" w:rsidRDefault="00597F0A" w:rsidP="00597F0A">
            <w:pPr>
              <w:spacing w:line="240" w:lineRule="auto"/>
              <w:ind w:firstLine="0"/>
              <w:jc w:val="left"/>
            </w:pPr>
          </w:p>
        </w:tc>
      </w:tr>
    </w:tbl>
    <w:p w:rsidR="004F411C" w:rsidRPr="00331014" w:rsidRDefault="004F411C" w:rsidP="00597F0A">
      <w:pPr>
        <w:ind w:firstLine="0"/>
      </w:pPr>
    </w:p>
    <w:sectPr w:rsidR="004F411C" w:rsidRPr="00331014" w:rsidSect="00331014">
      <w:headerReference w:type="even" r:id="rId9"/>
      <w:headerReference w:type="default" r:id="rId10"/>
      <w:headerReference w:type="first" r:id="rId11"/>
      <w:pgSz w:w="16838" w:h="11906" w:orient="landscape"/>
      <w:pgMar w:top="1134" w:right="1134" w:bottom="851" w:left="4536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5E5" w:rsidRDefault="00E605E5" w:rsidP="004F411C">
      <w:pPr>
        <w:spacing w:line="240" w:lineRule="auto"/>
      </w:pPr>
      <w:r>
        <w:separator/>
      </w:r>
    </w:p>
  </w:endnote>
  <w:endnote w:type="continuationSeparator" w:id="0">
    <w:p w:rsidR="00E605E5" w:rsidRDefault="00E605E5" w:rsidP="004F41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5E5" w:rsidRDefault="00E605E5" w:rsidP="004F411C">
      <w:pPr>
        <w:spacing w:line="240" w:lineRule="auto"/>
      </w:pPr>
      <w:r>
        <w:separator/>
      </w:r>
    </w:p>
  </w:footnote>
  <w:footnote w:type="continuationSeparator" w:id="0">
    <w:p w:rsidR="00E605E5" w:rsidRDefault="00E605E5" w:rsidP="004F41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11C" w:rsidRDefault="004F411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11C" w:rsidRDefault="004F411C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11C" w:rsidRDefault="004F411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70A20"/>
    <w:multiLevelType w:val="hybridMultilevel"/>
    <w:tmpl w:val="2A30D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E002CA"/>
    <w:multiLevelType w:val="hybridMultilevel"/>
    <w:tmpl w:val="5EA42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C19"/>
    <w:rsid w:val="00103B47"/>
    <w:rsid w:val="001B7A54"/>
    <w:rsid w:val="00204C19"/>
    <w:rsid w:val="00331014"/>
    <w:rsid w:val="003A2B2E"/>
    <w:rsid w:val="003A3C25"/>
    <w:rsid w:val="004F411C"/>
    <w:rsid w:val="00574131"/>
    <w:rsid w:val="00597F0A"/>
    <w:rsid w:val="008F1F1C"/>
    <w:rsid w:val="009C46FF"/>
    <w:rsid w:val="00CD29CE"/>
    <w:rsid w:val="00D44EB1"/>
    <w:rsid w:val="00D878D3"/>
    <w:rsid w:val="00DB0268"/>
    <w:rsid w:val="00E21E08"/>
    <w:rsid w:val="00E605E5"/>
    <w:rsid w:val="00F9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8D3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11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411C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F411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411C"/>
    <w:rPr>
      <w:rFonts w:ascii="Times New Roman" w:hAnsi="Times New Roman"/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3310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31014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331014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331014"/>
    <w:pPr>
      <w:ind w:left="720"/>
      <w:contextualSpacing/>
    </w:pPr>
  </w:style>
  <w:style w:type="table" w:styleId="ab">
    <w:name w:val="Table Grid"/>
    <w:basedOn w:val="a1"/>
    <w:uiPriority w:val="59"/>
    <w:rsid w:val="003A2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8D3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11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411C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F411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411C"/>
    <w:rPr>
      <w:rFonts w:ascii="Times New Roman" w:hAnsi="Times New Roman"/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3310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31014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331014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331014"/>
    <w:pPr>
      <w:ind w:left="720"/>
      <w:contextualSpacing/>
    </w:pPr>
  </w:style>
  <w:style w:type="table" w:styleId="ab">
    <w:name w:val="Table Grid"/>
    <w:basedOn w:val="a1"/>
    <w:uiPriority w:val="59"/>
    <w:rsid w:val="003A2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F31AA-D6AA-4D75-8D09-A2E246B47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6</cp:revision>
  <dcterms:created xsi:type="dcterms:W3CDTF">2021-10-11T09:29:00Z</dcterms:created>
  <dcterms:modified xsi:type="dcterms:W3CDTF">2021-10-11T10:37:00Z</dcterms:modified>
</cp:coreProperties>
</file>