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CE698" w14:textId="35396723" w:rsidR="00EE5525" w:rsidRDefault="00150EC4" w:rsidP="00B55115">
      <w:pPr>
        <w:spacing w:line="240" w:lineRule="auto"/>
        <w:jc w:val="center"/>
        <w:rPr>
          <w:rFonts w:ascii="Times New Roman" w:eastAsia="方正小标宋简体" w:hAnsi="Times New Roman"/>
          <w:sz w:val="44"/>
          <w:szCs w:val="44"/>
        </w:rPr>
      </w:pPr>
      <w:proofErr w:type="gramStart"/>
      <w:r w:rsidRPr="00070026">
        <w:rPr>
          <w:rFonts w:ascii="Times New Roman" w:eastAsia="方正小标宋简体" w:hAnsi="Times New Roman" w:hint="eastAsia"/>
          <w:sz w:val="44"/>
          <w:szCs w:val="44"/>
        </w:rPr>
        <w:t>官网维护</w:t>
      </w:r>
      <w:proofErr w:type="gramEnd"/>
      <w:r w:rsidRPr="00070026">
        <w:rPr>
          <w:rFonts w:ascii="Times New Roman" w:eastAsia="方正小标宋简体" w:hAnsi="Times New Roman" w:hint="eastAsia"/>
          <w:sz w:val="44"/>
          <w:szCs w:val="44"/>
        </w:rPr>
        <w:t>手册</w:t>
      </w:r>
    </w:p>
    <w:p w14:paraId="10433529" w14:textId="2BB25A22" w:rsidR="00B55115" w:rsidRPr="00070026" w:rsidRDefault="00B55115" w:rsidP="00B55115">
      <w:pPr>
        <w:spacing w:line="240" w:lineRule="auto"/>
        <w:jc w:val="center"/>
        <w:rPr>
          <w:rFonts w:ascii="Times New Roman" w:eastAsia="方正小标宋简体" w:hAnsi="Times New Roman" w:hint="eastAsia"/>
          <w:sz w:val="44"/>
          <w:szCs w:val="44"/>
        </w:rPr>
      </w:pPr>
      <w:r>
        <w:rPr>
          <w:rFonts w:ascii="Times New Roman" w:eastAsia="方正小标宋简体" w:hAnsi="Times New Roman" w:hint="eastAsia"/>
          <w:noProof/>
          <w:sz w:val="44"/>
          <w:szCs w:val="44"/>
        </w:rPr>
        <w:drawing>
          <wp:inline distT="0" distB="0" distL="0" distR="0" wp14:anchorId="74388FCF" wp14:editId="030D172D">
            <wp:extent cx="1128561" cy="3913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315" cy="39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744E" w14:textId="203F3EF4" w:rsidR="00EE5525" w:rsidRPr="00070026" w:rsidRDefault="00EE5525" w:rsidP="00E8378B">
      <w:pPr>
        <w:spacing w:line="240" w:lineRule="auto"/>
        <w:jc w:val="center"/>
        <w:rPr>
          <w:rFonts w:ascii="Times New Roman" w:eastAsia="方正小标宋简体" w:hAnsi="Times New Roman"/>
          <w:sz w:val="36"/>
          <w:szCs w:val="36"/>
        </w:rPr>
        <w:sectPr w:rsidR="00EE5525" w:rsidRPr="00070026" w:rsidSect="001C6FBC">
          <w:pgSz w:w="11906" w:h="16838" w:code="9"/>
          <w:pgMar w:top="1440" w:right="1080" w:bottom="1440" w:left="1080" w:header="851" w:footer="992" w:gutter="0"/>
          <w:cols w:space="425"/>
          <w:vAlign w:val="center"/>
          <w:docGrid w:type="lines" w:linePitch="312"/>
        </w:sectPr>
      </w:pPr>
    </w:p>
    <w:p w14:paraId="12A7ED15" w14:textId="1E5FFEB3" w:rsidR="00EE5525" w:rsidRPr="00070026" w:rsidRDefault="00EE5525" w:rsidP="00E8378B">
      <w:pPr>
        <w:pStyle w:val="a9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  <w:szCs w:val="32"/>
        </w:rPr>
      </w:pPr>
      <w:proofErr w:type="gramStart"/>
      <w:r w:rsidRPr="00070026">
        <w:rPr>
          <w:rFonts w:ascii="Times New Roman" w:eastAsia="黑体" w:hAnsi="Times New Roman" w:hint="eastAsia"/>
          <w:sz w:val="32"/>
          <w:szCs w:val="32"/>
        </w:rPr>
        <w:lastRenderedPageBreak/>
        <w:t>官网技术栈</w:t>
      </w:r>
      <w:proofErr w:type="gramEnd"/>
    </w:p>
    <w:p w14:paraId="47B11E4C" w14:textId="5C2FE9CE" w:rsidR="00EE5525" w:rsidRPr="00070026" w:rsidRDefault="00EE5525" w:rsidP="00E8378B">
      <w:pPr>
        <w:spacing w:line="240" w:lineRule="auto"/>
        <w:ind w:firstLineChars="200" w:firstLine="640"/>
        <w:rPr>
          <w:rFonts w:ascii="Times New Roman" w:eastAsia="仿宋" w:hAnsi="Times New Roman"/>
          <w:sz w:val="32"/>
          <w:szCs w:val="32"/>
        </w:rPr>
      </w:pPr>
      <w:proofErr w:type="gramStart"/>
      <w:r w:rsidRPr="00070026">
        <w:rPr>
          <w:rFonts w:ascii="Times New Roman" w:eastAsia="仿宋" w:hAnsi="Times New Roman" w:hint="eastAsia"/>
          <w:sz w:val="32"/>
          <w:szCs w:val="32"/>
        </w:rPr>
        <w:t>官网使用</w:t>
      </w:r>
      <w:proofErr w:type="gramEnd"/>
      <w:r w:rsidR="00E8378B" w:rsidRPr="00070026">
        <w:rPr>
          <w:rFonts w:ascii="Times New Roman" w:eastAsia="仿宋" w:hAnsi="Times New Roman" w:hint="eastAsia"/>
          <w:sz w:val="32"/>
          <w:szCs w:val="32"/>
        </w:rPr>
        <w:t xml:space="preserve"> Bootstrap 4 </w:t>
      </w:r>
      <w:r w:rsidR="00E8378B" w:rsidRPr="00070026">
        <w:rPr>
          <w:rFonts w:ascii="Times New Roman" w:eastAsia="仿宋" w:hAnsi="Times New Roman" w:hint="eastAsia"/>
          <w:sz w:val="32"/>
          <w:szCs w:val="32"/>
        </w:rPr>
        <w:t>样式</w:t>
      </w:r>
      <w:proofErr w:type="gramStart"/>
      <w:r w:rsidR="00E8378B" w:rsidRPr="00070026">
        <w:rPr>
          <w:rFonts w:ascii="Times New Roman" w:eastAsia="仿宋" w:hAnsi="Times New Roman" w:hint="eastAsia"/>
          <w:sz w:val="32"/>
          <w:szCs w:val="32"/>
        </w:rPr>
        <w:t>库作为</w:t>
      </w:r>
      <w:proofErr w:type="gramEnd"/>
      <w:r w:rsidR="00E8378B" w:rsidRPr="00070026">
        <w:rPr>
          <w:rFonts w:ascii="Times New Roman" w:eastAsia="仿宋" w:hAnsi="Times New Roman" w:hint="eastAsia"/>
          <w:sz w:val="32"/>
          <w:szCs w:val="32"/>
        </w:rPr>
        <w:t>基础框架，采用</w:t>
      </w:r>
      <w:r w:rsidR="00E8378B" w:rsidRPr="00070026">
        <w:rPr>
          <w:rFonts w:ascii="Times New Roman" w:eastAsia="仿宋" w:hAnsi="Times New Roman" w:hint="eastAsia"/>
          <w:sz w:val="32"/>
          <w:szCs w:val="32"/>
        </w:rPr>
        <w:t>HTML</w:t>
      </w:r>
      <w:r w:rsidR="00E8378B" w:rsidRPr="00070026">
        <w:rPr>
          <w:rFonts w:ascii="Times New Roman" w:eastAsia="仿宋" w:hAnsi="Times New Roman" w:hint="eastAsia"/>
          <w:sz w:val="32"/>
          <w:szCs w:val="32"/>
        </w:rPr>
        <w:t>、</w:t>
      </w:r>
      <w:r w:rsidR="00E8378B" w:rsidRPr="00070026">
        <w:rPr>
          <w:rFonts w:ascii="Times New Roman" w:eastAsia="仿宋" w:hAnsi="Times New Roman" w:hint="eastAsia"/>
          <w:sz w:val="32"/>
          <w:szCs w:val="32"/>
        </w:rPr>
        <w:t>CSS</w:t>
      </w:r>
      <w:r w:rsidR="00E8378B" w:rsidRPr="00070026">
        <w:rPr>
          <w:rFonts w:ascii="Times New Roman" w:eastAsia="仿宋" w:hAnsi="Times New Roman" w:hint="eastAsia"/>
          <w:sz w:val="32"/>
          <w:szCs w:val="32"/>
        </w:rPr>
        <w:t>和</w:t>
      </w:r>
      <w:r w:rsidR="00E8378B" w:rsidRPr="00070026">
        <w:rPr>
          <w:rFonts w:ascii="Times New Roman" w:eastAsia="仿宋" w:hAnsi="Times New Roman" w:hint="eastAsia"/>
          <w:sz w:val="32"/>
          <w:szCs w:val="32"/>
        </w:rPr>
        <w:t>JavaScript</w:t>
      </w:r>
      <w:r w:rsidR="00E8378B" w:rsidRPr="00070026">
        <w:rPr>
          <w:rFonts w:ascii="Times New Roman" w:eastAsia="仿宋" w:hAnsi="Times New Roman" w:hint="eastAsia"/>
          <w:sz w:val="32"/>
          <w:szCs w:val="32"/>
        </w:rPr>
        <w:t>编写，其中</w:t>
      </w:r>
      <w:r w:rsidR="00E8378B" w:rsidRPr="00070026">
        <w:rPr>
          <w:rFonts w:ascii="Times New Roman" w:eastAsia="仿宋" w:hAnsi="Times New Roman" w:hint="eastAsia"/>
          <w:sz w:val="32"/>
          <w:szCs w:val="32"/>
        </w:rPr>
        <w:t>HTML</w:t>
      </w:r>
      <w:r w:rsidR="00E8378B" w:rsidRPr="00070026">
        <w:rPr>
          <w:rFonts w:ascii="Times New Roman" w:eastAsia="仿宋" w:hAnsi="Times New Roman" w:hint="eastAsia"/>
          <w:sz w:val="32"/>
          <w:szCs w:val="32"/>
        </w:rPr>
        <w:t>负责站点排版及结构，</w:t>
      </w:r>
      <w:r w:rsidR="00E8378B" w:rsidRPr="00070026">
        <w:rPr>
          <w:rFonts w:ascii="Times New Roman" w:eastAsia="仿宋" w:hAnsi="Times New Roman" w:hint="eastAsia"/>
          <w:sz w:val="32"/>
          <w:szCs w:val="32"/>
        </w:rPr>
        <w:t>CSS</w:t>
      </w:r>
      <w:r w:rsidR="00E8378B" w:rsidRPr="00070026">
        <w:rPr>
          <w:rFonts w:ascii="Times New Roman" w:eastAsia="仿宋" w:hAnsi="Times New Roman" w:hint="eastAsia"/>
          <w:sz w:val="32"/>
          <w:szCs w:val="32"/>
        </w:rPr>
        <w:t>样式</w:t>
      </w:r>
      <w:proofErr w:type="gramStart"/>
      <w:r w:rsidR="00E8378B" w:rsidRPr="00070026">
        <w:rPr>
          <w:rFonts w:ascii="Times New Roman" w:eastAsia="仿宋" w:hAnsi="Times New Roman" w:hint="eastAsia"/>
          <w:sz w:val="32"/>
          <w:szCs w:val="32"/>
        </w:rPr>
        <w:t>表实现</w:t>
      </w:r>
      <w:proofErr w:type="gramEnd"/>
      <w:r w:rsidR="00E8378B" w:rsidRPr="00070026">
        <w:rPr>
          <w:rFonts w:ascii="Times New Roman" w:eastAsia="仿宋" w:hAnsi="Times New Roman" w:hint="eastAsia"/>
          <w:sz w:val="32"/>
          <w:szCs w:val="32"/>
        </w:rPr>
        <w:t>了站点的特殊样式，</w:t>
      </w:r>
      <w:r w:rsidR="00E8378B" w:rsidRPr="00070026">
        <w:rPr>
          <w:rFonts w:ascii="Times New Roman" w:eastAsia="仿宋" w:hAnsi="Times New Roman" w:hint="eastAsia"/>
          <w:sz w:val="32"/>
          <w:szCs w:val="32"/>
        </w:rPr>
        <w:t>JavaScript</w:t>
      </w:r>
      <w:r w:rsidR="00E8378B" w:rsidRPr="00070026">
        <w:rPr>
          <w:rFonts w:ascii="Times New Roman" w:eastAsia="仿宋" w:hAnsi="Times New Roman" w:hint="eastAsia"/>
          <w:sz w:val="32"/>
          <w:szCs w:val="32"/>
        </w:rPr>
        <w:t>（下简称</w:t>
      </w:r>
      <w:r w:rsidR="00E8378B" w:rsidRPr="00070026">
        <w:rPr>
          <w:rFonts w:ascii="Times New Roman" w:eastAsia="仿宋" w:hAnsi="Times New Roman" w:hint="eastAsia"/>
          <w:sz w:val="32"/>
          <w:szCs w:val="32"/>
        </w:rPr>
        <w:t>JS</w:t>
      </w:r>
      <w:r w:rsidR="00E8378B" w:rsidRPr="00070026">
        <w:rPr>
          <w:rFonts w:ascii="Times New Roman" w:eastAsia="仿宋" w:hAnsi="Times New Roman" w:hint="eastAsia"/>
          <w:sz w:val="32"/>
          <w:szCs w:val="32"/>
        </w:rPr>
        <w:t>）实现了动态获取数据和部分动画（搭配</w:t>
      </w:r>
      <w:r w:rsidR="00E8378B" w:rsidRPr="00070026">
        <w:rPr>
          <w:rFonts w:ascii="Times New Roman" w:eastAsia="仿宋" w:hAnsi="Times New Roman" w:hint="eastAsia"/>
          <w:sz w:val="32"/>
          <w:szCs w:val="32"/>
        </w:rPr>
        <w:t>CSS</w:t>
      </w:r>
      <w:r w:rsidR="00E8378B" w:rsidRPr="00070026">
        <w:rPr>
          <w:rFonts w:ascii="Times New Roman" w:eastAsia="仿宋" w:hAnsi="Times New Roman" w:hint="eastAsia"/>
          <w:sz w:val="32"/>
          <w:szCs w:val="32"/>
        </w:rPr>
        <w:t>）。</w:t>
      </w:r>
    </w:p>
    <w:p w14:paraId="13EDF90B" w14:textId="2CD96446" w:rsidR="00E8378B" w:rsidRPr="00070026" w:rsidRDefault="00E8378B" w:rsidP="00E8378B">
      <w:pPr>
        <w:spacing w:line="240" w:lineRule="auto"/>
        <w:ind w:firstLineChars="200" w:firstLine="640"/>
        <w:rPr>
          <w:rFonts w:ascii="Times New Roman" w:eastAsia="仿宋" w:hAnsi="Times New Roman"/>
          <w:sz w:val="32"/>
          <w:szCs w:val="32"/>
        </w:rPr>
      </w:pPr>
      <w:r w:rsidRPr="00070026">
        <w:rPr>
          <w:rFonts w:ascii="Times New Roman" w:eastAsia="仿宋" w:hAnsi="Times New Roman" w:hint="eastAsia"/>
          <w:sz w:val="32"/>
          <w:szCs w:val="32"/>
        </w:rPr>
        <w:t>为了方便数据管理及修改，如首页滚动头图（</w:t>
      </w:r>
      <w:r w:rsidRPr="00070026">
        <w:rPr>
          <w:rFonts w:ascii="Times New Roman" w:eastAsia="仿宋" w:hAnsi="Times New Roman" w:hint="eastAsia"/>
          <w:sz w:val="32"/>
          <w:szCs w:val="32"/>
        </w:rPr>
        <w:t>Carousel</w:t>
      </w:r>
      <w:r w:rsidRPr="00070026">
        <w:rPr>
          <w:rFonts w:ascii="Times New Roman" w:eastAsia="仿宋" w:hAnsi="Times New Roman" w:hint="eastAsia"/>
          <w:sz w:val="32"/>
          <w:szCs w:val="32"/>
        </w:rPr>
        <w:t>），管理团队名单等都是用了外部的</w:t>
      </w:r>
      <w:proofErr w:type="spellStart"/>
      <w:r w:rsidRPr="00070026">
        <w:rPr>
          <w:rFonts w:ascii="Times New Roman" w:eastAsia="仿宋" w:hAnsi="Times New Roman" w:hint="eastAsia"/>
          <w:sz w:val="32"/>
          <w:szCs w:val="32"/>
        </w:rPr>
        <w:t>json</w:t>
      </w:r>
      <w:proofErr w:type="spellEnd"/>
      <w:r w:rsidRPr="00070026">
        <w:rPr>
          <w:rFonts w:ascii="Times New Roman" w:eastAsia="仿宋" w:hAnsi="Times New Roman" w:hint="eastAsia"/>
          <w:sz w:val="32"/>
          <w:szCs w:val="32"/>
        </w:rPr>
        <w:t>文件存储并通过</w:t>
      </w:r>
      <w:r w:rsidRPr="00070026">
        <w:rPr>
          <w:rFonts w:ascii="Times New Roman" w:eastAsia="仿宋" w:hAnsi="Times New Roman" w:hint="eastAsia"/>
          <w:sz w:val="32"/>
          <w:szCs w:val="32"/>
        </w:rPr>
        <w:t>JS</w:t>
      </w:r>
      <w:r w:rsidR="00070026" w:rsidRPr="00070026">
        <w:rPr>
          <w:rFonts w:ascii="Times New Roman" w:eastAsia="仿宋" w:hAnsi="Times New Roman" w:hint="eastAsia"/>
          <w:sz w:val="32"/>
          <w:szCs w:val="32"/>
        </w:rPr>
        <w:t>读取并渲染。</w:t>
      </w:r>
    </w:p>
    <w:p w14:paraId="38252896" w14:textId="30158F8A" w:rsidR="00070026" w:rsidRDefault="00070026" w:rsidP="00E8378B">
      <w:pPr>
        <w:spacing w:line="240" w:lineRule="auto"/>
        <w:ind w:firstLineChars="200" w:firstLine="640"/>
        <w:rPr>
          <w:rFonts w:ascii="Times New Roman" w:eastAsia="仿宋" w:hAnsi="Times New Roman"/>
          <w:sz w:val="32"/>
          <w:szCs w:val="32"/>
        </w:rPr>
      </w:pPr>
      <w:r>
        <w:rPr>
          <w:rFonts w:ascii="Times New Roman" w:eastAsia="仿宋" w:hAnsi="Times New Roman" w:hint="eastAsia"/>
          <w:sz w:val="32"/>
          <w:szCs w:val="32"/>
        </w:rPr>
        <w:t>在站点托管服务的选择上，最终采用了</w:t>
      </w:r>
      <w:r>
        <w:rPr>
          <w:rFonts w:ascii="Times New Roman" w:eastAsia="仿宋" w:hAnsi="Times New Roman" w:hint="eastAsia"/>
          <w:sz w:val="32"/>
          <w:szCs w:val="32"/>
        </w:rPr>
        <w:t xml:space="preserve">Netlify + GitHub Actions </w:t>
      </w:r>
      <w:r>
        <w:rPr>
          <w:rFonts w:ascii="Times New Roman" w:eastAsia="仿宋" w:hAnsi="Times New Roman" w:hint="eastAsia"/>
          <w:sz w:val="32"/>
          <w:szCs w:val="32"/>
        </w:rPr>
        <w:t>这一组合。</w:t>
      </w:r>
    </w:p>
    <w:p w14:paraId="3E1B0A17" w14:textId="5AC686FC" w:rsidR="0096491C" w:rsidRDefault="0096491C" w:rsidP="00E8378B">
      <w:pPr>
        <w:spacing w:line="240" w:lineRule="auto"/>
        <w:ind w:firstLineChars="200" w:firstLine="640"/>
        <w:rPr>
          <w:rFonts w:ascii="Times New Roman" w:eastAsia="仿宋" w:hAnsi="Times New Roman"/>
          <w:sz w:val="32"/>
          <w:szCs w:val="32"/>
        </w:rPr>
      </w:pPr>
      <w:r>
        <w:rPr>
          <w:rFonts w:ascii="Times New Roman" w:eastAsia="仿宋" w:hAnsi="Times New Roman" w:hint="eastAsia"/>
          <w:sz w:val="32"/>
          <w:szCs w:val="32"/>
        </w:rPr>
        <w:t>具体流程见图</w:t>
      </w:r>
      <w:r>
        <w:rPr>
          <w:rFonts w:ascii="Times New Roman" w:eastAsia="仿宋" w:hAnsi="Times New Roman" w:hint="eastAsia"/>
          <w:sz w:val="32"/>
          <w:szCs w:val="32"/>
        </w:rPr>
        <w:t>1.1</w:t>
      </w:r>
    </w:p>
    <w:p w14:paraId="599DA2F5" w14:textId="77777777" w:rsidR="0096491C" w:rsidRDefault="0096491C" w:rsidP="0096491C">
      <w:pPr>
        <w:keepNext/>
        <w:spacing w:line="240" w:lineRule="auto"/>
        <w:ind w:firstLineChars="200" w:firstLine="640"/>
        <w:jc w:val="center"/>
      </w:pPr>
      <w:r>
        <w:rPr>
          <w:rFonts w:ascii="Times New Roman" w:eastAsia="仿宋" w:hAnsi="Times New Roman" w:hint="eastAsia"/>
          <w:noProof/>
          <w:sz w:val="32"/>
          <w:szCs w:val="32"/>
        </w:rPr>
        <w:drawing>
          <wp:inline distT="0" distB="0" distL="0" distR="0" wp14:anchorId="657242F2" wp14:editId="7B1251C1">
            <wp:extent cx="3016155" cy="1311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467" cy="131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6874" w14:textId="1130011B" w:rsidR="0096491C" w:rsidRPr="0096491C" w:rsidRDefault="0096491C" w:rsidP="0096491C">
      <w:pPr>
        <w:pStyle w:val="ae"/>
        <w:jc w:val="center"/>
        <w:rPr>
          <w:rFonts w:ascii="Times New Roman" w:eastAsia="仿宋" w:hAnsi="Times New Roman"/>
        </w:rPr>
      </w:pPr>
      <w:r w:rsidRPr="0096491C">
        <w:rPr>
          <w:rFonts w:ascii="Times New Roman" w:eastAsia="仿宋" w:hAnsi="Times New Roman" w:hint="eastAsia"/>
        </w:rPr>
        <w:t>图</w:t>
      </w:r>
      <w:r w:rsidRPr="0096491C">
        <w:rPr>
          <w:rFonts w:ascii="Times New Roman" w:eastAsia="仿宋" w:hAnsi="Times New Roman" w:hint="eastAsia"/>
        </w:rPr>
        <w:t>1.1</w:t>
      </w:r>
    </w:p>
    <w:p w14:paraId="5B6B6AF8" w14:textId="762CF1D5" w:rsidR="0096491C" w:rsidRDefault="0096491C" w:rsidP="0096491C">
      <w:pPr>
        <w:pStyle w:val="a9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  <w:szCs w:val="32"/>
        </w:rPr>
      </w:pPr>
      <w:r>
        <w:rPr>
          <w:rFonts w:ascii="Times New Roman" w:eastAsia="黑体" w:hAnsi="Times New Roman" w:hint="eastAsia"/>
          <w:sz w:val="32"/>
          <w:szCs w:val="32"/>
        </w:rPr>
        <w:t>数据修改</w:t>
      </w:r>
    </w:p>
    <w:p w14:paraId="6A33CD64" w14:textId="5ABC7451" w:rsidR="0096491C" w:rsidRDefault="0096491C" w:rsidP="0096491C">
      <w:pPr>
        <w:pStyle w:val="a9"/>
        <w:spacing w:line="240" w:lineRule="auto"/>
        <w:rPr>
          <w:rFonts w:ascii="Times New Roman" w:eastAsia="黑体" w:hAnsi="Times New Roman"/>
          <w:sz w:val="32"/>
          <w:szCs w:val="32"/>
        </w:rPr>
      </w:pPr>
      <w:r>
        <w:rPr>
          <w:rFonts w:ascii="Times New Roman" w:eastAsia="黑体" w:hAnsi="Times New Roman" w:hint="eastAsia"/>
          <w:sz w:val="32"/>
          <w:szCs w:val="32"/>
        </w:rPr>
        <w:t>（一）、滚动头图</w:t>
      </w:r>
    </w:p>
    <w:p w14:paraId="1D9E2F8B" w14:textId="4396F03B" w:rsidR="0096491C" w:rsidRDefault="0096491C" w:rsidP="00AC6455">
      <w:pPr>
        <w:pStyle w:val="a9"/>
        <w:spacing w:line="24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滚动头图的数据保存在数据目录</w:t>
      </w:r>
      <w:r w:rsidRPr="0096491C">
        <w:rPr>
          <w:rFonts w:ascii="仿宋" w:eastAsia="仿宋" w:hAnsi="仿宋" w:hint="eastAsia"/>
          <w:sz w:val="32"/>
          <w:szCs w:val="32"/>
          <w:vertAlign w:val="superscript"/>
        </w:rPr>
        <w:t>[</w:t>
      </w:r>
      <w:r>
        <w:rPr>
          <w:rStyle w:val="af1"/>
          <w:rFonts w:ascii="仿宋" w:eastAsia="仿宋" w:hAnsi="仿宋"/>
          <w:sz w:val="32"/>
          <w:szCs w:val="32"/>
        </w:rPr>
        <w:footnoteReference w:id="1"/>
      </w:r>
      <w:r w:rsidRPr="0096491C">
        <w:rPr>
          <w:rFonts w:ascii="仿宋" w:eastAsia="仿宋" w:hAnsi="仿宋" w:hint="eastAsia"/>
          <w:sz w:val="32"/>
          <w:szCs w:val="32"/>
          <w:vertAlign w:val="superscript"/>
        </w:rPr>
        <w:t>]</w:t>
      </w:r>
      <w:r>
        <w:rPr>
          <w:rFonts w:ascii="仿宋" w:eastAsia="仿宋" w:hAnsi="仿宋" w:hint="eastAsia"/>
          <w:sz w:val="32"/>
          <w:szCs w:val="32"/>
        </w:rPr>
        <w:t>下的</w:t>
      </w:r>
      <w:r w:rsidRPr="0096491C">
        <w:t xml:space="preserve"> </w:t>
      </w:r>
      <w:r w:rsidRPr="0096491C">
        <w:rPr>
          <w:rFonts w:ascii="仿宋" w:eastAsia="仿宋" w:hAnsi="仿宋"/>
          <w:sz w:val="32"/>
          <w:szCs w:val="32"/>
        </w:rPr>
        <w:lastRenderedPageBreak/>
        <w:t>carousel.json</w:t>
      </w:r>
      <w:r w:rsidRPr="0096491C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文件</w:t>
      </w:r>
      <w:r w:rsidRPr="0096491C">
        <w:rPr>
          <w:rFonts w:ascii="仿宋" w:eastAsia="仿宋" w:hAnsi="仿宋" w:hint="eastAsia"/>
          <w:sz w:val="32"/>
          <w:szCs w:val="32"/>
        </w:rPr>
        <w:t>中</w:t>
      </w:r>
      <w:r>
        <w:rPr>
          <w:rFonts w:ascii="仿宋" w:eastAsia="仿宋" w:hAnsi="仿宋" w:hint="eastAsia"/>
          <w:sz w:val="32"/>
          <w:szCs w:val="32"/>
        </w:rPr>
        <w:t>，其结构为数组中嵌套字典</w:t>
      </w:r>
      <w:r w:rsidR="00AC6455">
        <w:rPr>
          <w:rFonts w:ascii="仿宋" w:eastAsia="仿宋" w:hAnsi="仿宋" w:hint="eastAsia"/>
          <w:sz w:val="32"/>
          <w:szCs w:val="32"/>
        </w:rPr>
        <w:t>。具体注释如下。</w:t>
      </w:r>
    </w:p>
    <w:p w14:paraId="4FDFE72A" w14:textId="77777777" w:rsidR="00AC6455" w:rsidRPr="00AC6455" w:rsidRDefault="00AC6455" w:rsidP="00AC645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1395" w:hanging="357"/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</w:pP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[</w:t>
      </w:r>
    </w:p>
    <w:p w14:paraId="5BB406CE" w14:textId="77777777" w:rsidR="00AC6455" w:rsidRPr="00AC6455" w:rsidRDefault="00AC6455" w:rsidP="00AC645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395" w:hanging="357"/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</w:pP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  {</w:t>
      </w:r>
    </w:p>
    <w:p w14:paraId="2475F0CB" w14:textId="77777777" w:rsidR="00AC6455" w:rsidRPr="00AC6455" w:rsidRDefault="00AC6455" w:rsidP="00AC645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1395" w:hanging="357"/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</w:pP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AC6455">
        <w:rPr>
          <w:rFonts w:ascii="Consolas" w:eastAsia="黑体" w:hAnsi="Consolas" w:cs="宋体"/>
          <w:color w:val="986801"/>
          <w:kern w:val="0"/>
          <w:sz w:val="21"/>
          <w:szCs w:val="21"/>
          <w14:ligatures w14:val="none"/>
        </w:rPr>
        <w:t>"title"</w:t>
      </w: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AC6455">
        <w:rPr>
          <w:rFonts w:ascii="Consolas" w:eastAsia="黑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AC6455">
        <w:rPr>
          <w:rFonts w:ascii="Consolas" w:eastAsia="黑体" w:hAnsi="Consolas" w:cs="宋体"/>
          <w:color w:val="50A14F"/>
          <w:kern w:val="0"/>
          <w:sz w:val="21"/>
          <w:szCs w:val="21"/>
          <w14:ligatures w14:val="none"/>
        </w:rPr>
        <w:t>标题</w:t>
      </w:r>
      <w:r w:rsidRPr="00AC6455">
        <w:rPr>
          <w:rFonts w:ascii="Consolas" w:eastAsia="黑体" w:hAnsi="Consolas" w:cs="宋体"/>
          <w:color w:val="50A14F"/>
          <w:kern w:val="0"/>
          <w:sz w:val="21"/>
          <w:szCs w:val="21"/>
          <w14:ligatures w14:val="none"/>
        </w:rPr>
        <w:t> 1"</w:t>
      </w: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5BA35B0F" w14:textId="77777777" w:rsidR="00AC6455" w:rsidRPr="00AC6455" w:rsidRDefault="00AC6455" w:rsidP="00AC645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395" w:hanging="357"/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</w:pP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AC6455">
        <w:rPr>
          <w:rFonts w:ascii="Consolas" w:eastAsia="黑体" w:hAnsi="Consolas" w:cs="宋体"/>
          <w:color w:val="986801"/>
          <w:kern w:val="0"/>
          <w:sz w:val="21"/>
          <w:szCs w:val="21"/>
          <w14:ligatures w14:val="none"/>
        </w:rPr>
        <w:t>"subtitle"</w:t>
      </w: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AC6455">
        <w:rPr>
          <w:rFonts w:ascii="Consolas" w:eastAsia="黑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AC6455">
        <w:rPr>
          <w:rFonts w:ascii="Consolas" w:eastAsia="黑体" w:hAnsi="Consolas" w:cs="宋体"/>
          <w:color w:val="50A14F"/>
          <w:kern w:val="0"/>
          <w:sz w:val="21"/>
          <w:szCs w:val="21"/>
          <w14:ligatures w14:val="none"/>
        </w:rPr>
        <w:t>副标题</w:t>
      </w:r>
      <w:r w:rsidRPr="00AC6455">
        <w:rPr>
          <w:rFonts w:ascii="Consolas" w:eastAsia="黑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24E93AF3" w14:textId="77777777" w:rsidR="00AC6455" w:rsidRPr="00AC6455" w:rsidRDefault="00AC6455" w:rsidP="00AC645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1395" w:hanging="357"/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</w:pP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AC6455">
        <w:rPr>
          <w:rFonts w:ascii="Consolas" w:eastAsia="黑体" w:hAnsi="Consolas" w:cs="宋体"/>
          <w:color w:val="986801"/>
          <w:kern w:val="0"/>
          <w:sz w:val="21"/>
          <w:szCs w:val="21"/>
          <w14:ligatures w14:val="none"/>
        </w:rPr>
        <w:t>"background"</w:t>
      </w: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AC6455">
        <w:rPr>
          <w:rFonts w:ascii="Consolas" w:eastAsia="黑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AC6455">
        <w:rPr>
          <w:rFonts w:ascii="Consolas" w:eastAsia="黑体" w:hAnsi="Consolas" w:cs="宋体"/>
          <w:color w:val="50A14F"/>
          <w:kern w:val="0"/>
          <w:sz w:val="21"/>
          <w:szCs w:val="21"/>
          <w14:ligatures w14:val="none"/>
        </w:rPr>
        <w:t>背景图地址</w:t>
      </w:r>
      <w:r w:rsidRPr="00AC6455">
        <w:rPr>
          <w:rFonts w:ascii="Consolas" w:eastAsia="黑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AC6455">
        <w:rPr>
          <w:rFonts w:ascii="Consolas" w:eastAsia="黑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AC6455">
        <w:rPr>
          <w:rFonts w:ascii="Consolas" w:eastAsia="黑体" w:hAnsi="Consolas" w:cs="宋体"/>
          <w:i/>
          <w:iCs/>
          <w:color w:val="A0A1A7"/>
          <w:kern w:val="0"/>
          <w:sz w:val="21"/>
          <w:szCs w:val="21"/>
          <w14:ligatures w14:val="none"/>
        </w:rPr>
        <w:t>可使用与</w:t>
      </w:r>
      <w:r w:rsidRPr="00AC6455">
        <w:rPr>
          <w:rFonts w:ascii="Consolas" w:eastAsia="黑体" w:hAnsi="Consolas" w:cs="宋体"/>
          <w:i/>
          <w:iCs/>
          <w:color w:val="A0A1A7"/>
          <w:kern w:val="0"/>
          <w:sz w:val="21"/>
          <w:szCs w:val="21"/>
          <w14:ligatures w14:val="none"/>
        </w:rPr>
        <w:t> index.html </w:t>
      </w:r>
      <w:r w:rsidRPr="00AC6455">
        <w:rPr>
          <w:rFonts w:ascii="Consolas" w:eastAsia="黑体" w:hAnsi="Consolas" w:cs="宋体"/>
          <w:i/>
          <w:iCs/>
          <w:color w:val="A0A1A7"/>
          <w:kern w:val="0"/>
          <w:sz w:val="21"/>
          <w:szCs w:val="21"/>
          <w14:ligatures w14:val="none"/>
        </w:rPr>
        <w:t>文件的相对地址</w:t>
      </w:r>
    </w:p>
    <w:p w14:paraId="2287305B" w14:textId="77777777" w:rsidR="00AC6455" w:rsidRPr="00AC6455" w:rsidRDefault="00AC6455" w:rsidP="00AC645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395" w:hanging="357"/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</w:pP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AC6455">
        <w:rPr>
          <w:rFonts w:ascii="Consolas" w:eastAsia="黑体" w:hAnsi="Consolas" w:cs="宋体"/>
          <w:color w:val="986801"/>
          <w:kern w:val="0"/>
          <w:sz w:val="21"/>
          <w:szCs w:val="21"/>
          <w14:ligatures w14:val="none"/>
        </w:rPr>
        <w:t>"style"</w:t>
      </w: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AC6455">
        <w:rPr>
          <w:rFonts w:ascii="Consolas" w:eastAsia="黑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AC6455">
        <w:rPr>
          <w:rFonts w:ascii="Consolas" w:eastAsia="黑体" w:hAnsi="Consolas" w:cs="宋体"/>
          <w:color w:val="50A14F"/>
          <w:kern w:val="0"/>
          <w:sz w:val="21"/>
          <w:szCs w:val="21"/>
          <w14:ligatures w14:val="none"/>
        </w:rPr>
        <w:t>背景图样式</w:t>
      </w:r>
      <w:r w:rsidRPr="00AC6455">
        <w:rPr>
          <w:rFonts w:ascii="Consolas" w:eastAsia="黑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AC6455">
        <w:rPr>
          <w:rFonts w:ascii="Consolas" w:eastAsia="黑体" w:hAnsi="Consolas" w:cs="宋体"/>
          <w:i/>
          <w:iCs/>
          <w:color w:val="A0A1A7"/>
          <w:kern w:val="0"/>
          <w:sz w:val="21"/>
          <w:szCs w:val="21"/>
          <w14:ligatures w14:val="none"/>
        </w:rPr>
        <w:t>// CSS </w:t>
      </w:r>
      <w:r w:rsidRPr="00AC6455">
        <w:rPr>
          <w:rFonts w:ascii="Consolas" w:eastAsia="黑体" w:hAnsi="Consolas" w:cs="宋体"/>
          <w:i/>
          <w:iCs/>
          <w:color w:val="A0A1A7"/>
          <w:kern w:val="0"/>
          <w:sz w:val="21"/>
          <w:szCs w:val="21"/>
          <w14:ligatures w14:val="none"/>
        </w:rPr>
        <w:t>样式</w:t>
      </w:r>
    </w:p>
    <w:p w14:paraId="3756CFC0" w14:textId="77777777" w:rsidR="00AC6455" w:rsidRPr="00AC6455" w:rsidRDefault="00AC6455" w:rsidP="00AC645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1395" w:hanging="357"/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</w:pP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AC6455">
        <w:rPr>
          <w:rFonts w:ascii="Consolas" w:eastAsia="黑体" w:hAnsi="Consolas" w:cs="宋体"/>
          <w:color w:val="986801"/>
          <w:kern w:val="0"/>
          <w:sz w:val="21"/>
          <w:szCs w:val="21"/>
          <w14:ligatures w14:val="none"/>
        </w:rPr>
        <w:t>"</w:t>
      </w:r>
      <w:proofErr w:type="spellStart"/>
      <w:r w:rsidRPr="00AC6455">
        <w:rPr>
          <w:rFonts w:ascii="Consolas" w:eastAsia="黑体" w:hAnsi="Consolas" w:cs="宋体"/>
          <w:color w:val="986801"/>
          <w:kern w:val="0"/>
          <w:sz w:val="21"/>
          <w:szCs w:val="21"/>
          <w14:ligatures w14:val="none"/>
        </w:rPr>
        <w:t>has_button</w:t>
      </w:r>
      <w:proofErr w:type="spellEnd"/>
      <w:r w:rsidRPr="00AC6455">
        <w:rPr>
          <w:rFonts w:ascii="Consolas" w:eastAsia="黑体" w:hAnsi="Consolas" w:cs="宋体"/>
          <w:color w:val="986801"/>
          <w:kern w:val="0"/>
          <w:sz w:val="21"/>
          <w:szCs w:val="21"/>
          <w14:ligatures w14:val="none"/>
        </w:rPr>
        <w:t>"</w:t>
      </w: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AC6455">
        <w:rPr>
          <w:rFonts w:ascii="Consolas" w:eastAsia="黑体" w:hAnsi="Consolas" w:cs="宋体"/>
          <w:color w:val="0184BB"/>
          <w:kern w:val="0"/>
          <w:sz w:val="21"/>
          <w:szCs w:val="21"/>
          <w14:ligatures w14:val="none"/>
        </w:rPr>
        <w:t>true</w:t>
      </w: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AC6455">
        <w:rPr>
          <w:rFonts w:ascii="Consolas" w:eastAsia="黑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AC6455">
        <w:rPr>
          <w:rFonts w:ascii="Consolas" w:eastAsia="黑体" w:hAnsi="Consolas" w:cs="宋体"/>
          <w:i/>
          <w:iCs/>
          <w:color w:val="A0A1A7"/>
          <w:kern w:val="0"/>
          <w:sz w:val="21"/>
          <w:szCs w:val="21"/>
          <w14:ligatures w14:val="none"/>
        </w:rPr>
        <w:t>是否有按钮</w:t>
      </w:r>
    </w:p>
    <w:p w14:paraId="186CD789" w14:textId="77777777" w:rsidR="00AC6455" w:rsidRPr="00AC6455" w:rsidRDefault="00AC6455" w:rsidP="00AC645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395" w:hanging="357"/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</w:pP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AC6455">
        <w:rPr>
          <w:rFonts w:ascii="Consolas" w:eastAsia="黑体" w:hAnsi="Consolas" w:cs="宋体"/>
          <w:color w:val="986801"/>
          <w:kern w:val="0"/>
          <w:sz w:val="21"/>
          <w:szCs w:val="21"/>
          <w14:ligatures w14:val="none"/>
        </w:rPr>
        <w:t>"</w:t>
      </w:r>
      <w:proofErr w:type="spellStart"/>
      <w:r w:rsidRPr="00AC6455">
        <w:rPr>
          <w:rFonts w:ascii="Consolas" w:eastAsia="黑体" w:hAnsi="Consolas" w:cs="宋体"/>
          <w:color w:val="986801"/>
          <w:kern w:val="0"/>
          <w:sz w:val="21"/>
          <w:szCs w:val="21"/>
          <w14:ligatures w14:val="none"/>
        </w:rPr>
        <w:t>button_text</w:t>
      </w:r>
      <w:proofErr w:type="spellEnd"/>
      <w:r w:rsidRPr="00AC6455">
        <w:rPr>
          <w:rFonts w:ascii="Consolas" w:eastAsia="黑体" w:hAnsi="Consolas" w:cs="宋体"/>
          <w:color w:val="986801"/>
          <w:kern w:val="0"/>
          <w:sz w:val="21"/>
          <w:szCs w:val="21"/>
          <w14:ligatures w14:val="none"/>
        </w:rPr>
        <w:t>"</w:t>
      </w: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AC6455">
        <w:rPr>
          <w:rFonts w:ascii="Consolas" w:eastAsia="黑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AC6455">
        <w:rPr>
          <w:rFonts w:ascii="Consolas" w:eastAsia="黑体" w:hAnsi="Consolas" w:cs="宋体"/>
          <w:color w:val="50A14F"/>
          <w:kern w:val="0"/>
          <w:sz w:val="21"/>
          <w:szCs w:val="21"/>
          <w14:ligatures w14:val="none"/>
        </w:rPr>
        <w:t>按钮文本</w:t>
      </w:r>
      <w:r w:rsidRPr="00AC6455">
        <w:rPr>
          <w:rFonts w:ascii="Consolas" w:eastAsia="黑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229573FE" w14:textId="77777777" w:rsidR="00AC6455" w:rsidRPr="00AC6455" w:rsidRDefault="00AC6455" w:rsidP="00AC645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1395" w:hanging="357"/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</w:pP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AC6455">
        <w:rPr>
          <w:rFonts w:ascii="Consolas" w:eastAsia="黑体" w:hAnsi="Consolas" w:cs="宋体"/>
          <w:color w:val="986801"/>
          <w:kern w:val="0"/>
          <w:sz w:val="21"/>
          <w:szCs w:val="21"/>
          <w14:ligatures w14:val="none"/>
        </w:rPr>
        <w:t>"</w:t>
      </w:r>
      <w:proofErr w:type="spellStart"/>
      <w:r w:rsidRPr="00AC6455">
        <w:rPr>
          <w:rFonts w:ascii="Consolas" w:eastAsia="黑体" w:hAnsi="Consolas" w:cs="宋体"/>
          <w:color w:val="986801"/>
          <w:kern w:val="0"/>
          <w:sz w:val="21"/>
          <w:szCs w:val="21"/>
          <w14:ligatures w14:val="none"/>
        </w:rPr>
        <w:t>button_link</w:t>
      </w:r>
      <w:proofErr w:type="spellEnd"/>
      <w:r w:rsidRPr="00AC6455">
        <w:rPr>
          <w:rFonts w:ascii="Consolas" w:eastAsia="黑体" w:hAnsi="Consolas" w:cs="宋体"/>
          <w:color w:val="986801"/>
          <w:kern w:val="0"/>
          <w:sz w:val="21"/>
          <w:szCs w:val="21"/>
          <w14:ligatures w14:val="none"/>
        </w:rPr>
        <w:t>"</w:t>
      </w: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AC6455">
        <w:rPr>
          <w:rFonts w:ascii="Consolas" w:eastAsia="黑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AC6455">
        <w:rPr>
          <w:rFonts w:ascii="Consolas" w:eastAsia="黑体" w:hAnsi="Consolas" w:cs="宋体"/>
          <w:color w:val="50A14F"/>
          <w:kern w:val="0"/>
          <w:sz w:val="21"/>
          <w:szCs w:val="21"/>
          <w14:ligatures w14:val="none"/>
        </w:rPr>
        <w:t>按钮地址</w:t>
      </w:r>
      <w:r w:rsidRPr="00AC6455">
        <w:rPr>
          <w:rFonts w:ascii="Consolas" w:eastAsia="黑体" w:hAnsi="Consolas" w:cs="宋体"/>
          <w:color w:val="50A14F"/>
          <w:kern w:val="0"/>
          <w:sz w:val="21"/>
          <w:szCs w:val="21"/>
          <w14:ligatures w14:val="none"/>
        </w:rPr>
        <w:t>"</w:t>
      </w: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,</w:t>
      </w:r>
    </w:p>
    <w:p w14:paraId="5A8FAD37" w14:textId="77777777" w:rsidR="00AC6455" w:rsidRPr="00AC6455" w:rsidRDefault="00AC6455" w:rsidP="00AC645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395" w:hanging="357"/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</w:pP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AC6455">
        <w:rPr>
          <w:rFonts w:ascii="Consolas" w:eastAsia="黑体" w:hAnsi="Consolas" w:cs="宋体"/>
          <w:color w:val="986801"/>
          <w:kern w:val="0"/>
          <w:sz w:val="21"/>
          <w:szCs w:val="21"/>
          <w14:ligatures w14:val="none"/>
        </w:rPr>
        <w:t>"startup"</w:t>
      </w: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AC6455">
        <w:rPr>
          <w:rFonts w:ascii="Consolas" w:eastAsia="黑体" w:hAnsi="Consolas" w:cs="宋体"/>
          <w:color w:val="0184BB"/>
          <w:kern w:val="0"/>
          <w:sz w:val="21"/>
          <w:szCs w:val="21"/>
          <w14:ligatures w14:val="none"/>
        </w:rPr>
        <w:t>true</w:t>
      </w: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AC6455">
        <w:rPr>
          <w:rFonts w:ascii="Consolas" w:eastAsia="黑体" w:hAnsi="Consolas" w:cs="宋体"/>
          <w:i/>
          <w:iCs/>
          <w:color w:val="A0A1A7"/>
          <w:kern w:val="0"/>
          <w:sz w:val="21"/>
          <w:szCs w:val="21"/>
          <w14:ligatures w14:val="none"/>
        </w:rPr>
        <w:t>// </w:t>
      </w:r>
      <w:r w:rsidRPr="00AC6455">
        <w:rPr>
          <w:rFonts w:ascii="Consolas" w:eastAsia="黑体" w:hAnsi="Consolas" w:cs="宋体"/>
          <w:i/>
          <w:iCs/>
          <w:color w:val="A0A1A7"/>
          <w:kern w:val="0"/>
          <w:sz w:val="21"/>
          <w:szCs w:val="21"/>
          <w14:ligatures w14:val="none"/>
        </w:rPr>
        <w:t>是否为用户访问该站点时的第一张图</w:t>
      </w:r>
    </w:p>
    <w:p w14:paraId="54F4FDEE" w14:textId="77777777" w:rsidR="00AC6455" w:rsidRPr="00AC6455" w:rsidRDefault="00AC6455" w:rsidP="00AC645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="0" w:line="240" w:lineRule="auto"/>
        <w:ind w:left="1395" w:hanging="357"/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</w:pP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  }</w:t>
      </w:r>
    </w:p>
    <w:p w14:paraId="55BE8354" w14:textId="77777777" w:rsidR="00AC6455" w:rsidRPr="00AC6455" w:rsidRDefault="00AC6455" w:rsidP="00AC645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40" w:lineRule="auto"/>
        <w:ind w:left="1395" w:hanging="357"/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</w:pPr>
      <w:r w:rsidRPr="00AC6455">
        <w:rPr>
          <w:rFonts w:ascii="Consolas" w:eastAsia="黑体" w:hAnsi="Consolas" w:cs="宋体"/>
          <w:color w:val="5C5C5C"/>
          <w:kern w:val="0"/>
          <w:sz w:val="21"/>
          <w:szCs w:val="21"/>
          <w14:ligatures w14:val="none"/>
        </w:rPr>
        <w:t>]</w:t>
      </w:r>
    </w:p>
    <w:p w14:paraId="69703D57" w14:textId="52E3BD2A" w:rsidR="00AC6455" w:rsidRDefault="00AC6455" w:rsidP="00AC6455">
      <w:pPr>
        <w:spacing w:line="240" w:lineRule="auto"/>
        <w:ind w:left="720"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在编辑该文件（及接下来所有</w:t>
      </w:r>
      <w:proofErr w:type="spellStart"/>
      <w:r>
        <w:rPr>
          <w:rFonts w:ascii="仿宋" w:eastAsia="仿宋" w:hAnsi="仿宋" w:hint="eastAsia"/>
          <w:sz w:val="32"/>
          <w:szCs w:val="32"/>
        </w:rPr>
        <w:t>json</w:t>
      </w:r>
      <w:proofErr w:type="spellEnd"/>
      <w:r>
        <w:rPr>
          <w:rFonts w:ascii="仿宋" w:eastAsia="仿宋" w:hAnsi="仿宋" w:hint="eastAsia"/>
          <w:sz w:val="32"/>
          <w:szCs w:val="32"/>
        </w:rPr>
        <w:t>格式文件）请使用标准</w:t>
      </w:r>
      <w:proofErr w:type="spellStart"/>
      <w:r>
        <w:rPr>
          <w:rFonts w:ascii="仿宋" w:eastAsia="仿宋" w:hAnsi="仿宋" w:hint="eastAsia"/>
          <w:sz w:val="32"/>
          <w:szCs w:val="32"/>
        </w:rPr>
        <w:t>json</w:t>
      </w:r>
      <w:proofErr w:type="spellEnd"/>
      <w:r>
        <w:rPr>
          <w:rFonts w:ascii="仿宋" w:eastAsia="仿宋" w:hAnsi="仿宋" w:hint="eastAsia"/>
          <w:sz w:val="32"/>
          <w:szCs w:val="32"/>
        </w:rPr>
        <w:t>语法，你可以访问</w:t>
      </w:r>
      <w:hyperlink r:id="rId11" w:history="1">
        <w:r w:rsidRPr="00501523">
          <w:rPr>
            <w:rStyle w:val="af2"/>
            <w:rFonts w:ascii="仿宋" w:eastAsia="仿宋" w:hAnsi="仿宋" w:hint="eastAsia"/>
            <w:sz w:val="32"/>
            <w:szCs w:val="32"/>
          </w:rPr>
          <w:t>https://json.cn</w:t>
        </w:r>
      </w:hyperlink>
      <w:r>
        <w:rPr>
          <w:rFonts w:ascii="仿宋" w:eastAsia="仿宋" w:hAnsi="仿宋" w:hint="eastAsia"/>
          <w:sz w:val="32"/>
          <w:szCs w:val="32"/>
        </w:rPr>
        <w:t>来检查格式是否正确。</w:t>
      </w:r>
    </w:p>
    <w:p w14:paraId="4CE1E322" w14:textId="6AB77B79" w:rsidR="00AC6455" w:rsidRDefault="00AC6455" w:rsidP="00AC6455">
      <w:pPr>
        <w:pStyle w:val="a9"/>
        <w:spacing w:line="240" w:lineRule="auto"/>
        <w:rPr>
          <w:rFonts w:ascii="Times New Roman" w:eastAsia="黑体" w:hAnsi="Times New Roman"/>
          <w:sz w:val="32"/>
          <w:szCs w:val="32"/>
        </w:rPr>
      </w:pPr>
      <w:r>
        <w:rPr>
          <w:rFonts w:ascii="Times New Roman" w:eastAsia="黑体" w:hAnsi="Times New Roman" w:hint="eastAsia"/>
          <w:sz w:val="32"/>
          <w:szCs w:val="32"/>
        </w:rPr>
        <w:t>（</w:t>
      </w:r>
      <w:r>
        <w:rPr>
          <w:rFonts w:ascii="Times New Roman" w:eastAsia="黑体" w:hAnsi="Times New Roman" w:hint="eastAsia"/>
          <w:sz w:val="32"/>
          <w:szCs w:val="32"/>
        </w:rPr>
        <w:t>二</w:t>
      </w:r>
      <w:r>
        <w:rPr>
          <w:rFonts w:ascii="Times New Roman" w:eastAsia="黑体" w:hAnsi="Times New Roman" w:hint="eastAsia"/>
          <w:sz w:val="32"/>
          <w:szCs w:val="32"/>
        </w:rPr>
        <w:t>）、</w:t>
      </w:r>
      <w:r>
        <w:rPr>
          <w:rFonts w:ascii="Times New Roman" w:eastAsia="黑体" w:hAnsi="Times New Roman" w:hint="eastAsia"/>
          <w:sz w:val="32"/>
          <w:szCs w:val="32"/>
        </w:rPr>
        <w:t>管理团队</w:t>
      </w:r>
    </w:p>
    <w:p w14:paraId="164A863B" w14:textId="21373731" w:rsidR="00AC6455" w:rsidRDefault="00AC6455" w:rsidP="00AC6455">
      <w:pPr>
        <w:pStyle w:val="a9"/>
        <w:spacing w:line="240" w:lineRule="auto"/>
        <w:ind w:firstLineChars="200" w:firstLine="640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Times New Roman" w:hint="eastAsia"/>
          <w:sz w:val="32"/>
          <w:szCs w:val="32"/>
        </w:rPr>
        <w:t>主页管理团队板块的数据也使用</w:t>
      </w:r>
      <w:proofErr w:type="spellStart"/>
      <w:r>
        <w:rPr>
          <w:rFonts w:ascii="仿宋" w:eastAsia="仿宋" w:hAnsi="仿宋" w:cs="Times New Roman" w:hint="eastAsia"/>
          <w:sz w:val="32"/>
          <w:szCs w:val="32"/>
        </w:rPr>
        <w:t>json</w:t>
      </w:r>
      <w:proofErr w:type="spellEnd"/>
      <w:r>
        <w:rPr>
          <w:rFonts w:ascii="仿宋" w:eastAsia="仿宋" w:hAnsi="仿宋" w:cs="Times New Roman" w:hint="eastAsia"/>
          <w:sz w:val="32"/>
          <w:szCs w:val="32"/>
        </w:rPr>
        <w:t>存储，你可以访问数据文件夹下的</w:t>
      </w:r>
      <w:r w:rsidR="006066F8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6066F8" w:rsidRPr="006066F8">
        <w:rPr>
          <w:rFonts w:ascii="仿宋" w:eastAsia="仿宋" w:hAnsi="仿宋" w:cs="Times New Roman" w:hint="eastAsia"/>
          <w:b/>
          <w:bCs/>
          <w:sz w:val="32"/>
          <w:szCs w:val="32"/>
        </w:rPr>
        <w:t>team/&lt;届数&gt;.</w:t>
      </w:r>
      <w:proofErr w:type="spellStart"/>
      <w:r w:rsidR="006066F8" w:rsidRPr="006066F8">
        <w:rPr>
          <w:rFonts w:ascii="仿宋" w:eastAsia="仿宋" w:hAnsi="仿宋" w:cs="Times New Roman" w:hint="eastAsia"/>
          <w:b/>
          <w:bCs/>
          <w:sz w:val="32"/>
          <w:szCs w:val="32"/>
        </w:rPr>
        <w:t>json</w:t>
      </w:r>
      <w:proofErr w:type="spellEnd"/>
      <w:r w:rsidR="006066F8" w:rsidRPr="006066F8">
        <w:rPr>
          <w:rFonts w:ascii="仿宋" w:eastAsia="仿宋" w:hAnsi="仿宋" w:cs="Times New Roman" w:hint="eastAsia"/>
          <w:sz w:val="32"/>
          <w:szCs w:val="32"/>
          <w:vertAlign w:val="superscript"/>
        </w:rPr>
        <w:t>[</w:t>
      </w:r>
      <w:r w:rsidR="006066F8">
        <w:rPr>
          <w:rStyle w:val="af1"/>
          <w:rFonts w:ascii="仿宋" w:eastAsia="仿宋" w:hAnsi="仿宋" w:cs="Times New Roman"/>
          <w:sz w:val="32"/>
          <w:szCs w:val="32"/>
        </w:rPr>
        <w:footnoteReference w:id="2"/>
      </w:r>
      <w:r w:rsidR="006066F8" w:rsidRPr="006066F8">
        <w:rPr>
          <w:rFonts w:ascii="仿宋" w:eastAsia="仿宋" w:hAnsi="仿宋" w:cs="Times New Roman" w:hint="eastAsia"/>
          <w:sz w:val="32"/>
          <w:szCs w:val="32"/>
          <w:vertAlign w:val="superscript"/>
        </w:rPr>
        <w:t>]</w:t>
      </w:r>
      <w:r w:rsidR="006066F8">
        <w:rPr>
          <w:rFonts w:ascii="仿宋" w:eastAsia="仿宋" w:hAnsi="仿宋" w:cs="Times New Roman" w:hint="eastAsia"/>
          <w:sz w:val="32"/>
          <w:szCs w:val="32"/>
        </w:rPr>
        <w:t xml:space="preserve"> 来修改。</w:t>
      </w:r>
      <w:r>
        <w:rPr>
          <w:rFonts w:ascii="仿宋" w:eastAsia="仿宋" w:hAnsi="仿宋" w:cs="Times New Roman" w:hint="eastAsia"/>
          <w:sz w:val="32"/>
          <w:szCs w:val="32"/>
        </w:rPr>
        <w:t>其中grade字段代表管理团队的</w:t>
      </w:r>
      <w:r w:rsidR="006066F8" w:rsidRPr="006066F8">
        <w:rPr>
          <w:rFonts w:ascii="仿宋" w:eastAsia="仿宋" w:hAnsi="仿宋" w:cs="Times New Roman"/>
          <w:sz w:val="32"/>
          <w:szCs w:val="32"/>
        </w:rPr>
        <w:t>届数</w:t>
      </w:r>
      <w:r>
        <w:rPr>
          <w:rFonts w:ascii="仿宋" w:eastAsia="仿宋" w:hAnsi="仿宋" w:cs="Times New Roman" w:hint="eastAsia"/>
          <w:sz w:val="32"/>
          <w:szCs w:val="32"/>
        </w:rPr>
        <w:t>，如2022</w:t>
      </w:r>
      <w:r>
        <w:rPr>
          <w:rFonts w:ascii="仿宋" w:eastAsia="仿宋" w:hAnsi="仿宋" w:cs="Times New Roman" w:hint="eastAsia"/>
          <w:sz w:val="32"/>
          <w:szCs w:val="32"/>
        </w:rPr>
        <w:lastRenderedPageBreak/>
        <w:t>级，在网页渲染中会显示“新视角 2022 级 + 职务”</w:t>
      </w:r>
      <w:r w:rsidR="006066F8">
        <w:rPr>
          <w:rFonts w:ascii="仿宋" w:eastAsia="仿宋" w:hAnsi="仿宋" w:cs="Times New Roman" w:hint="eastAsia"/>
          <w:sz w:val="32"/>
          <w:szCs w:val="32"/>
        </w:rPr>
        <w:t>。新的一届管理团队需要修改index.html文件头的</w:t>
      </w:r>
      <w:proofErr w:type="spellStart"/>
      <w:r w:rsidR="006066F8" w:rsidRPr="006066F8">
        <w:rPr>
          <w:rFonts w:ascii="Consolas" w:eastAsia="仿宋" w:hAnsi="Consolas" w:cs="Times New Roman"/>
          <w:sz w:val="32"/>
          <w:szCs w:val="32"/>
        </w:rPr>
        <w:t>team_grad</w:t>
      </w:r>
      <w:r w:rsidR="006066F8">
        <w:rPr>
          <w:rFonts w:ascii="Consolas" w:eastAsia="仿宋" w:hAnsi="Consolas" w:cs="Times New Roman" w:hint="eastAsia"/>
          <w:sz w:val="32"/>
          <w:szCs w:val="32"/>
        </w:rPr>
        <w:t>e</w:t>
      </w:r>
      <w:proofErr w:type="spellEnd"/>
      <w:r w:rsidR="006066F8">
        <w:rPr>
          <w:rFonts w:ascii="Consolas" w:eastAsia="仿宋" w:hAnsi="Consolas" w:cs="Times New Roman" w:hint="eastAsia"/>
          <w:sz w:val="32"/>
          <w:szCs w:val="32"/>
        </w:rPr>
        <w:t xml:space="preserve"> </w:t>
      </w:r>
      <w:r w:rsidR="006066F8">
        <w:rPr>
          <w:rFonts w:ascii="Consolas" w:eastAsia="仿宋" w:hAnsi="Consolas" w:cs="Times New Roman" w:hint="eastAsia"/>
          <w:sz w:val="32"/>
          <w:szCs w:val="32"/>
        </w:rPr>
        <w:t>参数来让站点正确加载文件。</w:t>
      </w:r>
    </w:p>
    <w:p w14:paraId="05C10564" w14:textId="15FE88D4" w:rsidR="00AC6455" w:rsidRDefault="00AC6455" w:rsidP="00AC6455">
      <w:pPr>
        <w:pStyle w:val="a9"/>
        <w:spacing w:line="240" w:lineRule="auto"/>
        <w:ind w:firstLineChars="200" w:firstLine="640"/>
        <w:rPr>
          <w:rFonts w:ascii="仿宋" w:eastAsia="仿宋" w:hAnsi="仿宋" w:cs="Times New Roman"/>
          <w:sz w:val="32"/>
          <w:szCs w:val="32"/>
        </w:rPr>
      </w:pPr>
      <w:r>
        <w:rPr>
          <w:rFonts w:ascii="仿宋" w:eastAsia="仿宋" w:hAnsi="仿宋" w:cs="Times New Roman" w:hint="eastAsia"/>
          <w:sz w:val="32"/>
          <w:szCs w:val="32"/>
        </w:rPr>
        <w:t>data字段则使用列表存储了管理层成员的姓名、职务与QQ号码，具体对应关系如下表。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3791"/>
        <w:gridCol w:w="3791"/>
      </w:tblGrid>
      <w:tr w:rsidR="00AC6455" w14:paraId="704258D8" w14:textId="77777777" w:rsidTr="00AC6455">
        <w:tc>
          <w:tcPr>
            <w:tcW w:w="4151" w:type="dxa"/>
          </w:tcPr>
          <w:p w14:paraId="22630687" w14:textId="0689AB4D" w:rsidR="00AC6455" w:rsidRDefault="00AC6455" w:rsidP="00AC6455">
            <w:pPr>
              <w:pStyle w:val="a9"/>
              <w:ind w:left="0"/>
              <w:rPr>
                <w:rFonts w:ascii="仿宋" w:eastAsia="仿宋" w:hAnsi="仿宋" w:cs="Times New Roman" w:hint="eastAsia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32"/>
                <w:szCs w:val="32"/>
              </w:rPr>
              <w:t>字段</w:t>
            </w:r>
          </w:p>
        </w:tc>
        <w:tc>
          <w:tcPr>
            <w:tcW w:w="4151" w:type="dxa"/>
          </w:tcPr>
          <w:p w14:paraId="4BFE279C" w14:textId="632B2B2C" w:rsidR="00AC6455" w:rsidRDefault="00AC6455" w:rsidP="00AC6455">
            <w:pPr>
              <w:pStyle w:val="a9"/>
              <w:ind w:left="0"/>
              <w:rPr>
                <w:rFonts w:ascii="仿宋" w:eastAsia="仿宋" w:hAnsi="仿宋" w:cs="Times New Roman" w:hint="eastAsia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32"/>
                <w:szCs w:val="32"/>
              </w:rPr>
              <w:t>解释</w:t>
            </w:r>
          </w:p>
        </w:tc>
      </w:tr>
      <w:tr w:rsidR="00AC6455" w14:paraId="08627CC4" w14:textId="77777777" w:rsidTr="00AC6455">
        <w:tc>
          <w:tcPr>
            <w:tcW w:w="4151" w:type="dxa"/>
          </w:tcPr>
          <w:p w14:paraId="3C575A1E" w14:textId="01465E66" w:rsidR="00AC6455" w:rsidRDefault="00AC6455" w:rsidP="00AC6455">
            <w:pPr>
              <w:pStyle w:val="a9"/>
              <w:ind w:left="0"/>
              <w:rPr>
                <w:rFonts w:ascii="仿宋" w:eastAsia="仿宋" w:hAnsi="仿宋" w:cs="Times New Roman" w:hint="eastAsia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32"/>
                <w:szCs w:val="32"/>
              </w:rPr>
              <w:t>name</w:t>
            </w:r>
          </w:p>
        </w:tc>
        <w:tc>
          <w:tcPr>
            <w:tcW w:w="4151" w:type="dxa"/>
          </w:tcPr>
          <w:p w14:paraId="7E291047" w14:textId="0BEF7B9A" w:rsidR="00AC6455" w:rsidRDefault="00AC6455" w:rsidP="00AC6455">
            <w:pPr>
              <w:pStyle w:val="a9"/>
              <w:ind w:left="0"/>
              <w:rPr>
                <w:rFonts w:ascii="仿宋" w:eastAsia="仿宋" w:hAnsi="仿宋" w:cs="Times New Roman" w:hint="eastAsia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32"/>
                <w:szCs w:val="32"/>
              </w:rPr>
              <w:t>成员名字</w:t>
            </w:r>
          </w:p>
        </w:tc>
      </w:tr>
      <w:tr w:rsidR="00AC6455" w14:paraId="7BC65F4D" w14:textId="77777777" w:rsidTr="00AC6455">
        <w:tc>
          <w:tcPr>
            <w:tcW w:w="4151" w:type="dxa"/>
          </w:tcPr>
          <w:p w14:paraId="4559202D" w14:textId="01B7AF4A" w:rsidR="00AC6455" w:rsidRDefault="00AC6455" w:rsidP="00AC6455">
            <w:pPr>
              <w:pStyle w:val="a9"/>
              <w:ind w:left="0"/>
              <w:rPr>
                <w:rFonts w:ascii="仿宋" w:eastAsia="仿宋" w:hAnsi="仿宋" w:cs="Times New Roman" w:hint="eastAsia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32"/>
                <w:szCs w:val="32"/>
              </w:rPr>
              <w:t>role</w:t>
            </w:r>
          </w:p>
        </w:tc>
        <w:tc>
          <w:tcPr>
            <w:tcW w:w="4151" w:type="dxa"/>
          </w:tcPr>
          <w:p w14:paraId="0734484D" w14:textId="4D5923D6" w:rsidR="00AC6455" w:rsidRDefault="00AC6455" w:rsidP="00AC6455">
            <w:pPr>
              <w:pStyle w:val="a9"/>
              <w:ind w:left="0"/>
              <w:rPr>
                <w:rFonts w:ascii="仿宋" w:eastAsia="仿宋" w:hAnsi="仿宋" w:cs="Times New Roman" w:hint="eastAsia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32"/>
                <w:szCs w:val="32"/>
              </w:rPr>
              <w:t>职责（如社长）</w:t>
            </w:r>
          </w:p>
        </w:tc>
      </w:tr>
      <w:tr w:rsidR="00AC6455" w14:paraId="33A65E38" w14:textId="77777777" w:rsidTr="00AC6455">
        <w:tc>
          <w:tcPr>
            <w:tcW w:w="4151" w:type="dxa"/>
          </w:tcPr>
          <w:p w14:paraId="0443090F" w14:textId="4A539B08" w:rsidR="00AC6455" w:rsidRDefault="00AC6455" w:rsidP="00AC6455">
            <w:pPr>
              <w:pStyle w:val="a9"/>
              <w:ind w:left="0"/>
              <w:rPr>
                <w:rFonts w:ascii="仿宋" w:eastAsia="仿宋" w:hAnsi="仿宋" w:cs="Times New Roman" w:hint="eastAsia"/>
                <w:sz w:val="32"/>
                <w:szCs w:val="32"/>
              </w:rPr>
            </w:pPr>
            <w:proofErr w:type="spellStart"/>
            <w:r>
              <w:rPr>
                <w:rFonts w:ascii="仿宋" w:eastAsia="仿宋" w:hAnsi="仿宋" w:cs="Times New Roman" w:hint="eastAsia"/>
                <w:sz w:val="32"/>
                <w:szCs w:val="32"/>
              </w:rPr>
              <w:t>qid</w:t>
            </w:r>
            <w:proofErr w:type="spellEnd"/>
          </w:p>
        </w:tc>
        <w:tc>
          <w:tcPr>
            <w:tcW w:w="4151" w:type="dxa"/>
          </w:tcPr>
          <w:p w14:paraId="1ABF3023" w14:textId="082FE7C1" w:rsidR="00AC6455" w:rsidRDefault="00AC6455" w:rsidP="00AC6455">
            <w:pPr>
              <w:pStyle w:val="a9"/>
              <w:ind w:left="0"/>
              <w:rPr>
                <w:rFonts w:ascii="仿宋" w:eastAsia="仿宋" w:hAnsi="仿宋" w:cs="Times New Roman" w:hint="eastAsia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32"/>
                <w:szCs w:val="32"/>
              </w:rPr>
              <w:t>QQ号码</w:t>
            </w:r>
          </w:p>
        </w:tc>
      </w:tr>
    </w:tbl>
    <w:p w14:paraId="327F4FF6" w14:textId="36F689F8" w:rsidR="00AC6455" w:rsidRPr="00AC6455" w:rsidRDefault="00AC6455" w:rsidP="00AC6455">
      <w:pPr>
        <w:pStyle w:val="a9"/>
        <w:spacing w:line="240" w:lineRule="auto"/>
        <w:ind w:firstLineChars="200" w:firstLine="640"/>
        <w:rPr>
          <w:rFonts w:ascii="仿宋" w:eastAsia="仿宋" w:hAnsi="仿宋" w:cs="Times New Roman" w:hint="eastAsia"/>
          <w:sz w:val="32"/>
          <w:szCs w:val="32"/>
        </w:rPr>
      </w:pPr>
      <w:r>
        <w:rPr>
          <w:rFonts w:ascii="仿宋" w:eastAsia="仿宋" w:hAnsi="仿宋" w:cs="Times New Roman" w:hint="eastAsia"/>
          <w:sz w:val="32"/>
          <w:szCs w:val="32"/>
        </w:rPr>
        <w:t>每位成员的头像均使用其QQ头像。</w:t>
      </w:r>
    </w:p>
    <w:p w14:paraId="0BD8B502" w14:textId="210FD501" w:rsidR="00AC6455" w:rsidRDefault="00AC6455" w:rsidP="00AC6455">
      <w:pPr>
        <w:pStyle w:val="a9"/>
        <w:spacing w:line="240" w:lineRule="auto"/>
        <w:rPr>
          <w:rFonts w:ascii="Times New Roman" w:eastAsia="黑体" w:hAnsi="Times New Roman"/>
          <w:sz w:val="32"/>
          <w:szCs w:val="32"/>
        </w:rPr>
      </w:pPr>
      <w:r>
        <w:rPr>
          <w:rFonts w:ascii="Times New Roman" w:eastAsia="黑体" w:hAnsi="Times New Roman" w:hint="eastAsia"/>
          <w:sz w:val="32"/>
          <w:szCs w:val="32"/>
        </w:rPr>
        <w:t>（</w:t>
      </w:r>
      <w:r>
        <w:rPr>
          <w:rFonts w:ascii="Times New Roman" w:eastAsia="黑体" w:hAnsi="Times New Roman" w:hint="eastAsia"/>
          <w:sz w:val="32"/>
          <w:szCs w:val="32"/>
        </w:rPr>
        <w:t>三</w:t>
      </w:r>
      <w:r>
        <w:rPr>
          <w:rFonts w:ascii="Times New Roman" w:eastAsia="黑体" w:hAnsi="Times New Roman" w:hint="eastAsia"/>
          <w:sz w:val="32"/>
          <w:szCs w:val="32"/>
        </w:rPr>
        <w:t>）、</w:t>
      </w:r>
      <w:r>
        <w:rPr>
          <w:rFonts w:ascii="Times New Roman" w:eastAsia="黑体" w:hAnsi="Times New Roman" w:hint="eastAsia"/>
          <w:sz w:val="32"/>
          <w:szCs w:val="32"/>
        </w:rPr>
        <w:t>其他数据</w:t>
      </w:r>
    </w:p>
    <w:p w14:paraId="177F2EC8" w14:textId="77777777" w:rsidR="006066F8" w:rsidRPr="006066F8" w:rsidRDefault="006066F8" w:rsidP="006066F8">
      <w:pPr>
        <w:pStyle w:val="a9"/>
        <w:spacing w:line="240" w:lineRule="auto"/>
        <w:ind w:firstLineChars="200" w:firstLine="640"/>
        <w:rPr>
          <w:rFonts w:ascii="仿宋" w:eastAsia="仿宋" w:hAnsi="仿宋"/>
          <w:sz w:val="32"/>
          <w:szCs w:val="32"/>
        </w:rPr>
      </w:pPr>
      <w:r w:rsidRPr="006066F8">
        <w:rPr>
          <w:rFonts w:ascii="仿宋" w:eastAsia="仿宋" w:hAnsi="仿宋" w:hint="eastAsia"/>
          <w:sz w:val="32"/>
          <w:szCs w:val="32"/>
        </w:rPr>
        <w:t>数据文件夹</w:t>
      </w:r>
      <w:r>
        <w:rPr>
          <w:rFonts w:ascii="仿宋" w:eastAsia="仿宋" w:hAnsi="仿宋" w:hint="eastAsia"/>
          <w:sz w:val="32"/>
          <w:szCs w:val="32"/>
        </w:rPr>
        <w:t>下的</w:t>
      </w:r>
      <w:proofErr w:type="spellStart"/>
      <w:r w:rsidRPr="006066F8">
        <w:rPr>
          <w:rFonts w:ascii="仿宋" w:eastAsia="仿宋" w:hAnsi="仿宋"/>
          <w:sz w:val="32"/>
          <w:szCs w:val="32"/>
        </w:rPr>
        <w:t>data.json</w:t>
      </w:r>
      <w:proofErr w:type="spellEnd"/>
      <w:r>
        <w:rPr>
          <w:rFonts w:ascii="仿宋" w:eastAsia="仿宋" w:hAnsi="仿宋" w:hint="eastAsia"/>
          <w:sz w:val="32"/>
          <w:szCs w:val="32"/>
        </w:rPr>
        <w:t>文件属于“未完全开发”的数据文件，用来存储一些长文段以方便修改，目前只支持渲染描述文本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  <w:gridCol w:w="3717"/>
      </w:tblGrid>
      <w:tr w:rsidR="006066F8" w14:paraId="07F5621B" w14:textId="77777777" w:rsidTr="006066F8">
        <w:tc>
          <w:tcPr>
            <w:tcW w:w="3865" w:type="dxa"/>
          </w:tcPr>
          <w:p w14:paraId="053265E2" w14:textId="77777777" w:rsidR="006066F8" w:rsidRDefault="006066F8" w:rsidP="00F166C5">
            <w:pPr>
              <w:pStyle w:val="a9"/>
              <w:ind w:left="0"/>
              <w:rPr>
                <w:rFonts w:ascii="仿宋" w:eastAsia="仿宋" w:hAnsi="仿宋" w:cs="Times New Roman" w:hint="eastAsia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32"/>
                <w:szCs w:val="32"/>
              </w:rPr>
              <w:t>字段</w:t>
            </w:r>
          </w:p>
        </w:tc>
        <w:tc>
          <w:tcPr>
            <w:tcW w:w="3717" w:type="dxa"/>
          </w:tcPr>
          <w:p w14:paraId="797B3D8E" w14:textId="77777777" w:rsidR="006066F8" w:rsidRDefault="006066F8" w:rsidP="00F166C5">
            <w:pPr>
              <w:pStyle w:val="a9"/>
              <w:ind w:left="0"/>
              <w:rPr>
                <w:rFonts w:ascii="仿宋" w:eastAsia="仿宋" w:hAnsi="仿宋" w:cs="Times New Roman" w:hint="eastAsia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32"/>
                <w:szCs w:val="32"/>
              </w:rPr>
              <w:t>解释</w:t>
            </w:r>
          </w:p>
        </w:tc>
      </w:tr>
      <w:tr w:rsidR="006066F8" w14:paraId="146D41D9" w14:textId="77777777" w:rsidTr="006066F8">
        <w:tc>
          <w:tcPr>
            <w:tcW w:w="3865" w:type="dxa"/>
          </w:tcPr>
          <w:p w14:paraId="6BC1607A" w14:textId="17423FCA" w:rsidR="006066F8" w:rsidRDefault="006066F8" w:rsidP="00F166C5">
            <w:pPr>
              <w:pStyle w:val="a9"/>
              <w:ind w:left="0"/>
              <w:rPr>
                <w:rFonts w:ascii="仿宋" w:eastAsia="仿宋" w:hAnsi="仿宋" w:cs="Times New Roman" w:hint="eastAsia"/>
                <w:sz w:val="32"/>
                <w:szCs w:val="32"/>
              </w:rPr>
            </w:pPr>
            <w:r w:rsidRPr="006066F8">
              <w:rPr>
                <w:rFonts w:ascii="仿宋" w:eastAsia="仿宋" w:hAnsi="仿宋" w:cs="Times New Roman"/>
                <w:sz w:val="32"/>
                <w:szCs w:val="32"/>
              </w:rPr>
              <w:t>description</w:t>
            </w:r>
          </w:p>
        </w:tc>
        <w:tc>
          <w:tcPr>
            <w:tcW w:w="3717" w:type="dxa"/>
          </w:tcPr>
          <w:p w14:paraId="749F0AC6" w14:textId="084A5E57" w:rsidR="006066F8" w:rsidRDefault="006066F8" w:rsidP="00F166C5">
            <w:pPr>
              <w:pStyle w:val="a9"/>
              <w:ind w:left="0"/>
              <w:rPr>
                <w:rFonts w:ascii="仿宋" w:eastAsia="仿宋" w:hAnsi="仿宋" w:cs="Times New Roman" w:hint="eastAsia"/>
                <w:sz w:val="32"/>
                <w:szCs w:val="32"/>
              </w:rPr>
            </w:pPr>
            <w:r>
              <w:rPr>
                <w:rFonts w:ascii="仿宋" w:eastAsia="仿宋" w:hAnsi="仿宋" w:cs="Times New Roman" w:hint="eastAsia"/>
                <w:sz w:val="32"/>
                <w:szCs w:val="32"/>
              </w:rPr>
              <w:t>新视角简介</w:t>
            </w:r>
          </w:p>
        </w:tc>
      </w:tr>
    </w:tbl>
    <w:p w14:paraId="700996C5" w14:textId="77912D2E" w:rsidR="00AC6455" w:rsidRPr="006066F8" w:rsidRDefault="00AC6455" w:rsidP="006066F8">
      <w:pPr>
        <w:spacing w:line="240" w:lineRule="auto"/>
        <w:rPr>
          <w:rFonts w:ascii="仿宋" w:eastAsia="仿宋" w:hAnsi="仿宋" w:hint="eastAsia"/>
          <w:sz w:val="32"/>
          <w:szCs w:val="32"/>
        </w:rPr>
      </w:pPr>
    </w:p>
    <w:sectPr w:rsidR="00AC6455" w:rsidRPr="006066F8" w:rsidSect="001C6FBC">
      <w:pgSz w:w="11906" w:h="16838" w:code="9"/>
      <w:pgMar w:top="1440" w:right="1797" w:bottom="1440" w:left="1797" w:header="851" w:footer="992" w:gutter="0"/>
      <w:cols w:space="425"/>
      <w:docGrid w:type="lines" w:linePitch="581" w:charSpace="157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27A45" w14:textId="77777777" w:rsidR="001C6FBC" w:rsidRDefault="001C6FBC" w:rsidP="0096491C">
      <w:pPr>
        <w:spacing w:after="0" w:line="240" w:lineRule="auto"/>
      </w:pPr>
      <w:r>
        <w:separator/>
      </w:r>
    </w:p>
  </w:endnote>
  <w:endnote w:type="continuationSeparator" w:id="0">
    <w:p w14:paraId="2477B720" w14:textId="77777777" w:rsidR="001C6FBC" w:rsidRDefault="001C6FBC" w:rsidP="00964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47A3A" w14:textId="77777777" w:rsidR="001C6FBC" w:rsidRDefault="001C6FBC" w:rsidP="0096491C">
      <w:pPr>
        <w:spacing w:after="0" w:line="240" w:lineRule="auto"/>
      </w:pPr>
      <w:r>
        <w:separator/>
      </w:r>
    </w:p>
  </w:footnote>
  <w:footnote w:type="continuationSeparator" w:id="0">
    <w:p w14:paraId="62511000" w14:textId="77777777" w:rsidR="001C6FBC" w:rsidRDefault="001C6FBC" w:rsidP="0096491C">
      <w:pPr>
        <w:spacing w:after="0" w:line="240" w:lineRule="auto"/>
      </w:pPr>
      <w:r>
        <w:continuationSeparator/>
      </w:r>
    </w:p>
  </w:footnote>
  <w:footnote w:id="1">
    <w:p w14:paraId="48984713" w14:textId="467B74CC" w:rsidR="0096491C" w:rsidRPr="0096491C" w:rsidRDefault="0096491C">
      <w:pPr>
        <w:pStyle w:val="af"/>
        <w:rPr>
          <w:rFonts w:ascii="Times New Roman" w:eastAsia="仿宋" w:hAnsi="Times New Roman" w:hint="eastAsia"/>
        </w:rPr>
      </w:pPr>
      <w:r w:rsidRPr="0096491C">
        <w:rPr>
          <w:rStyle w:val="af1"/>
          <w:rFonts w:ascii="Times New Roman" w:eastAsia="仿宋" w:hAnsi="Times New Roman"/>
          <w:sz w:val="22"/>
          <w:szCs w:val="22"/>
        </w:rPr>
        <w:footnoteRef/>
      </w:r>
      <w:r w:rsidRPr="0096491C">
        <w:rPr>
          <w:rFonts w:ascii="Times New Roman" w:eastAsia="仿宋" w:hAnsi="Times New Roman"/>
        </w:rPr>
        <w:t xml:space="preserve"> </w:t>
      </w:r>
      <w:r w:rsidRPr="0096491C">
        <w:rPr>
          <w:rFonts w:ascii="Times New Roman" w:eastAsia="仿宋" w:hAnsi="Times New Roman" w:hint="eastAsia"/>
        </w:rPr>
        <w:t>如无特殊说明，本手册中的数据目录均指站点根目录下的</w:t>
      </w:r>
      <w:r w:rsidRPr="0096491C">
        <w:rPr>
          <w:rFonts w:ascii="Times New Roman" w:eastAsia="仿宋" w:hAnsi="Times New Roman" w:hint="eastAsia"/>
        </w:rPr>
        <w:t xml:space="preserve"> </w:t>
      </w:r>
      <w:r w:rsidRPr="0096491C">
        <w:rPr>
          <w:rFonts w:ascii="Times New Roman" w:eastAsia="仿宋" w:hAnsi="Times New Roman" w:hint="eastAsia"/>
          <w:b/>
          <w:bCs/>
        </w:rPr>
        <w:t xml:space="preserve">_data </w:t>
      </w:r>
      <w:r w:rsidRPr="0096491C">
        <w:rPr>
          <w:rFonts w:ascii="Times New Roman" w:eastAsia="仿宋" w:hAnsi="Times New Roman" w:hint="eastAsia"/>
        </w:rPr>
        <w:t>文件夹</w:t>
      </w:r>
    </w:p>
  </w:footnote>
  <w:footnote w:id="2">
    <w:p w14:paraId="5E4D138A" w14:textId="2811F37E" w:rsidR="006066F8" w:rsidRDefault="006066F8">
      <w:pPr>
        <w:pStyle w:val="af"/>
        <w:rPr>
          <w:rFonts w:hint="eastAsia"/>
        </w:rPr>
      </w:pPr>
      <w:r w:rsidRPr="0096491C">
        <w:rPr>
          <w:rStyle w:val="af1"/>
          <w:rFonts w:ascii="Times New Roman" w:eastAsia="仿宋" w:hAnsi="Times New Roman"/>
          <w:sz w:val="22"/>
          <w:szCs w:val="22"/>
        </w:rPr>
        <w:footnoteRef/>
      </w:r>
      <w:r w:rsidRPr="0096491C">
        <w:rPr>
          <w:rFonts w:ascii="Times New Roman" w:eastAsia="仿宋" w:hAnsi="Times New Roman"/>
        </w:rPr>
        <w:t xml:space="preserve"> </w:t>
      </w:r>
      <w:r>
        <w:rPr>
          <w:rFonts w:ascii="Times New Roman" w:eastAsia="仿宋" w:hAnsi="Times New Roman" w:hint="eastAsia"/>
        </w:rPr>
        <w:t>保留老的</w:t>
      </w:r>
      <w:proofErr w:type="spellStart"/>
      <w:r>
        <w:rPr>
          <w:rFonts w:ascii="Times New Roman" w:eastAsia="仿宋" w:hAnsi="Times New Roman" w:hint="eastAsia"/>
        </w:rPr>
        <w:t>json</w:t>
      </w:r>
      <w:proofErr w:type="spellEnd"/>
      <w:r>
        <w:rPr>
          <w:rFonts w:ascii="Times New Roman" w:eastAsia="仿宋" w:hAnsi="Times New Roman" w:hint="eastAsia"/>
        </w:rPr>
        <w:t>文件，后续可能可以开发历史团队页面。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618B5"/>
    <w:multiLevelType w:val="hybridMultilevel"/>
    <w:tmpl w:val="82488FAA"/>
    <w:lvl w:ilvl="0" w:tplc="8F8444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20008A7"/>
    <w:multiLevelType w:val="multilevel"/>
    <w:tmpl w:val="507E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E8333E"/>
    <w:multiLevelType w:val="multilevel"/>
    <w:tmpl w:val="12A6B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3601288">
    <w:abstractNumId w:val="0"/>
  </w:num>
  <w:num w:numId="2" w16cid:durableId="1005286798">
    <w:abstractNumId w:val="2"/>
  </w:num>
  <w:num w:numId="3" w16cid:durableId="596015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1BD"/>
    <w:rsid w:val="00070026"/>
    <w:rsid w:val="00150EC4"/>
    <w:rsid w:val="001C6FBC"/>
    <w:rsid w:val="003477E9"/>
    <w:rsid w:val="006066F8"/>
    <w:rsid w:val="006D3E4D"/>
    <w:rsid w:val="007301AE"/>
    <w:rsid w:val="008F6F91"/>
    <w:rsid w:val="0096491C"/>
    <w:rsid w:val="00A851BD"/>
    <w:rsid w:val="00AC6455"/>
    <w:rsid w:val="00B55115"/>
    <w:rsid w:val="00E8378B"/>
    <w:rsid w:val="00EB69BA"/>
    <w:rsid w:val="00EE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904B"/>
  <w15:chartTrackingRefBased/>
  <w15:docId w15:val="{02E211C5-7080-4A0A-8A7C-820FAC8E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F8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851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5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51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51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51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51B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51B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51B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51B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51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85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85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51B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51B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851B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851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851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851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851B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85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51B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851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5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851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51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51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5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851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51BD"/>
    <w:rPr>
      <w:b/>
      <w:bCs/>
      <w:smallCaps/>
      <w:color w:val="0F4761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96491C"/>
    <w:rPr>
      <w:rFonts w:asciiTheme="majorHAnsi" w:eastAsia="黑体" w:hAnsiTheme="majorHAnsi" w:cstheme="majorBidi"/>
      <w:sz w:val="20"/>
      <w:szCs w:val="20"/>
    </w:rPr>
  </w:style>
  <w:style w:type="paragraph" w:styleId="af">
    <w:name w:val="footnote text"/>
    <w:basedOn w:val="a"/>
    <w:link w:val="af0"/>
    <w:uiPriority w:val="99"/>
    <w:semiHidden/>
    <w:unhideWhenUsed/>
    <w:rsid w:val="0096491C"/>
    <w:pPr>
      <w:snapToGrid w:val="0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96491C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96491C"/>
    <w:rPr>
      <w:vertAlign w:val="superscript"/>
    </w:rPr>
  </w:style>
  <w:style w:type="paragraph" w:customStyle="1" w:styleId="alt">
    <w:name w:val="alt"/>
    <w:basedOn w:val="a"/>
    <w:rsid w:val="00AC645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ljs-attr">
    <w:name w:val="hljs-attr"/>
    <w:basedOn w:val="a0"/>
    <w:rsid w:val="00AC6455"/>
  </w:style>
  <w:style w:type="character" w:customStyle="1" w:styleId="hljs-string">
    <w:name w:val="hljs-string"/>
    <w:basedOn w:val="a0"/>
    <w:rsid w:val="00AC6455"/>
  </w:style>
  <w:style w:type="character" w:customStyle="1" w:styleId="hljs-comment">
    <w:name w:val="hljs-comment"/>
    <w:basedOn w:val="a0"/>
    <w:rsid w:val="00AC6455"/>
  </w:style>
  <w:style w:type="character" w:customStyle="1" w:styleId="hljs-literal">
    <w:name w:val="hljs-literal"/>
    <w:basedOn w:val="a0"/>
    <w:rsid w:val="00AC6455"/>
  </w:style>
  <w:style w:type="character" w:styleId="af2">
    <w:name w:val="Hyperlink"/>
    <w:basedOn w:val="a0"/>
    <w:uiPriority w:val="99"/>
    <w:unhideWhenUsed/>
    <w:rsid w:val="00AC6455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C6455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AC6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son.c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212C-C013-4B26-8865-B8D5C5419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Yurik Howie</dc:creator>
  <cp:keywords/>
  <dc:description/>
  <cp:lastModifiedBy>Yurik Howie</cp:lastModifiedBy>
  <cp:revision>6</cp:revision>
  <cp:lastPrinted>2024-05-12T07:28:00Z</cp:lastPrinted>
  <dcterms:created xsi:type="dcterms:W3CDTF">2024-05-12T06:26:00Z</dcterms:created>
  <dcterms:modified xsi:type="dcterms:W3CDTF">2024-05-12T07:38:00Z</dcterms:modified>
</cp:coreProperties>
</file>