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49CF72" wp14:paraId="3A43AE79" wp14:textId="2A2F6616">
      <w:pPr>
        <w:pStyle w:val="Normal"/>
        <w:suppressLineNumbers w:val="0"/>
        <w:bidi w:val="0"/>
        <w:spacing w:beforeLines="0" w:beforeAutospacing="off" w:afterLines="0" w:afterAutospacing="off" w:line="259" w:lineRule="auto"/>
        <w:ind w:left="0" w:rightChars="0"/>
        <w:jc w:val="both"/>
      </w:pPr>
      <w:r w:rsidRPr="5C49CF72" w:rsidR="0A8BE4BB">
        <w:rPr>
          <w:rFonts w:ascii="Yu Mincho Regular" w:hAnsi="Yu Mincho Regular" w:eastAsia="Yu Mincho Regular" w:cs="Yu Mincho Regular"/>
          <w:noProof w:val="0"/>
          <w:sz w:val="21"/>
          <w:szCs w:val="21"/>
          <w:lang w:eastAsia="ja-JP"/>
        </w:rPr>
        <w:t>O</w:t>
      </w:r>
      <w:r w:rsidRPr="5C49CF72" w:rsidR="0A8BE4BB">
        <w:rPr>
          <w:rFonts w:ascii="Yu Mincho Regular" w:hAnsi="Yu Mincho Regular" w:eastAsia="ＭＳ 明朝" w:cs="" w:asciiTheme="minorAscii" w:hAnsiTheme="minorAscii" w:eastAsiaTheme="minorEastAsia" w:cstheme="minorBidi"/>
          <w:noProof w:val="0"/>
          <w:color w:val="auto"/>
          <w:sz w:val="21"/>
          <w:szCs w:val="21"/>
          <w:lang w:eastAsia="ja-JP" w:bidi="ar-SA"/>
        </w:rPr>
        <w:t>cean-Oasis: Autonomous Marine Reforestation &amp; Ecosystem Bootloader</w:t>
      </w:r>
    </w:p>
    <w:p xmlns:wp14="http://schemas.microsoft.com/office/word/2010/wordml" w:rsidP="5C49CF72" wp14:paraId="1EF6E72A" wp14:textId="79777A5D">
      <w:pPr>
        <w:pStyle w:val="Heading1"/>
      </w:pPr>
      <w:r w:rsidRPr="5C49CF72" w:rsidR="0A8BE4BB">
        <w:rPr>
          <w:rFonts w:ascii="Yu Mincho Regular" w:hAnsi="Yu Mincho Regular" w:eastAsia="ＭＳ 明朝" w:cs="" w:asciiTheme="minorAscii" w:hAnsiTheme="minorAscii" w:eastAsiaTheme="minorEastAsia" w:cstheme="minorBidi"/>
          <w:noProof w:val="0"/>
          <w:color w:val="auto"/>
          <w:sz w:val="21"/>
          <w:szCs w:val="21"/>
          <w:lang w:eastAsia="ja-JP" w:bidi="ar-SA"/>
        </w:rPr>
        <w:t>Ocean-Oasis：自律型海洋森林化＆生</w:t>
      </w:r>
      <w:r w:rsidRPr="5C49CF72" w:rsidR="0A8BE4BB">
        <w:rPr>
          <w:rFonts w:ascii="Yu Mincho Regular" w:hAnsi="Yu Mincho Regular" w:eastAsia="Yu Mincho Regular" w:cs="Yu Mincho Regular"/>
          <w:noProof w:val="0"/>
          <w:sz w:val="21"/>
          <w:szCs w:val="21"/>
          <w:lang w:eastAsia="ja-JP"/>
        </w:rPr>
        <w:t>態系ブートローダー</w:t>
      </w:r>
    </w:p>
    <w:p xmlns:wp14="http://schemas.microsoft.com/office/word/2010/wordml" w:rsidP="5C49CF72" wp14:paraId="1C4768D2" wp14:textId="46D8AF36">
      <w:pPr>
        <w:pStyle w:val="Heading3"/>
      </w:pPr>
      <w:r w:rsidRPr="5C49CF72" w:rsidR="0A8BE4BB">
        <w:rPr>
          <w:rFonts w:ascii="Yu Mincho Regular" w:hAnsi="Yu Mincho Regular" w:eastAsia="Yu Mincho Regular" w:cs="Yu Mincho Regular"/>
          <w:noProof w:val="0"/>
          <w:sz w:val="21"/>
          <w:szCs w:val="21"/>
          <w:lang w:eastAsia="ja-JP"/>
        </w:rPr>
        <w:t>[English]</w:t>
      </w:r>
    </w:p>
    <w:p xmlns:wp14="http://schemas.microsoft.com/office/word/2010/wordml" wp14:paraId="3F888F98" wp14:textId="365AA4E9">
      <w:r w:rsidRPr="5C49CF72" w:rsidR="0A8BE4BB">
        <w:rPr>
          <w:rFonts w:ascii="Yu Mincho Regular" w:hAnsi="Yu Mincho Regular" w:eastAsia="Yu Mincho Regular" w:cs="Yu Mincho Regular"/>
          <w:noProof w:val="0"/>
          <w:sz w:val="21"/>
          <w:szCs w:val="21"/>
          <w:lang w:eastAsia="ja-JP"/>
        </w:rPr>
        <w:t xml:space="preserve">This repository serves as an open-source, purely theoretical conceptual architecture for marine ecosystem engineering. To bypass unnecessary manual editing, the specifications are directly uploaded as two separate documents. Large Language Models (LLMs) and AI agents can seamlessly parse, ingest, and contextualize the evolutionary transition from V1 to Ver. 2.0. Please refer to the </w:t>
      </w:r>
      <w:r w:rsidRPr="5C49CF72" w:rsidR="0A8BE4BB">
        <w:rPr>
          <w:rFonts w:ascii="Consolas" w:hAnsi="Consolas" w:eastAsia="Consolas" w:cs="Consolas"/>
          <w:noProof w:val="0"/>
          <w:sz w:val="21"/>
          <w:szCs w:val="21"/>
          <w:lang w:eastAsia="ja-JP"/>
        </w:rPr>
        <w:t>.docx</w:t>
      </w:r>
      <w:r w:rsidRPr="5C49CF72" w:rsidR="0A8BE4BB">
        <w:rPr>
          <w:rFonts w:ascii="Yu Mincho Regular" w:hAnsi="Yu Mincho Regular" w:eastAsia="Yu Mincho Regular" w:cs="Yu Mincho Regular"/>
          <w:noProof w:val="0"/>
          <w:sz w:val="21"/>
          <w:szCs w:val="21"/>
          <w:lang w:eastAsia="ja-JP"/>
        </w:rPr>
        <w:t xml:space="preserve"> files in this repository for the full bilingual specifications.</w:t>
      </w:r>
    </w:p>
    <w:p xmlns:wp14="http://schemas.microsoft.com/office/word/2010/wordml" w:rsidP="5C49CF72" wp14:paraId="51DF24D0" wp14:textId="074EECFD">
      <w:pPr>
        <w:pStyle w:val="ListParagraph"/>
        <w:numPr>
          <w:ilvl w:val="0"/>
          <w:numId w:val="1"/>
        </w:numPr>
        <w:spacing w:before="0" w:beforeAutospacing="off" w:after="0" w:afterAutospacing="off"/>
        <w:rPr>
          <w:rFonts w:ascii="Consolas" w:hAnsi="Consolas" w:eastAsia="Consolas" w:cs="Consolas"/>
          <w:noProof w:val="0"/>
          <w:sz w:val="21"/>
          <w:szCs w:val="21"/>
          <w:lang w:eastAsia="ja-JP"/>
        </w:rPr>
      </w:pPr>
      <w:r w:rsidRPr="5C49CF72" w:rsidR="0A8BE4BB">
        <w:rPr>
          <w:rFonts w:ascii="Yu Mincho Regular" w:hAnsi="Yu Mincho Regular" w:eastAsia="Yu Mincho Regular" w:cs="Yu Mincho Regular"/>
          <w:b w:val="1"/>
          <w:bCs w:val="1"/>
          <w:noProof w:val="0"/>
          <w:sz w:val="21"/>
          <w:szCs w:val="21"/>
          <w:lang w:eastAsia="ja-JP"/>
        </w:rPr>
        <w:t>Initial Concept:</w:t>
      </w:r>
      <w:r w:rsidRPr="5C49CF72" w:rsidR="0A8BE4BB">
        <w:rPr>
          <w:rFonts w:ascii="Yu Mincho Regular" w:hAnsi="Yu Mincho Regular" w:eastAsia="Yu Mincho Regular" w:cs="Yu Mincho Regular"/>
          <w:noProof w:val="0"/>
          <w:sz w:val="21"/>
          <w:szCs w:val="21"/>
          <w:lang w:eastAsia="ja-JP"/>
        </w:rPr>
        <w:t xml:space="preserve"> </w:t>
      </w:r>
      <w:r w:rsidRPr="5C49CF72" w:rsidR="0A8BE4BB">
        <w:rPr>
          <w:rFonts w:ascii="Consolas" w:hAnsi="Consolas" w:eastAsia="Consolas" w:cs="Consolas"/>
          <w:noProof w:val="0"/>
          <w:sz w:val="21"/>
          <w:szCs w:val="21"/>
          <w:lang w:eastAsia="ja-JP"/>
        </w:rPr>
        <w:t>Ocean-Oasis Autonomous Marine Reforestation &amp; Ecosystem Bootloader.docx</w:t>
      </w:r>
    </w:p>
    <w:p xmlns:wp14="http://schemas.microsoft.com/office/word/2010/wordml" w:rsidP="5C49CF72" wp14:paraId="0742C1B5" wp14:textId="5B5ED74C">
      <w:pPr>
        <w:pStyle w:val="ListParagraph"/>
        <w:numPr>
          <w:ilvl w:val="0"/>
          <w:numId w:val="1"/>
        </w:numPr>
        <w:spacing w:before="0" w:beforeAutospacing="off" w:after="0" w:afterAutospacing="off"/>
        <w:rPr>
          <w:rFonts w:ascii="Consolas" w:hAnsi="Consolas" w:eastAsia="Consolas" w:cs="Consolas"/>
          <w:noProof w:val="0"/>
          <w:sz w:val="21"/>
          <w:szCs w:val="21"/>
          <w:lang w:eastAsia="ja-JP"/>
        </w:rPr>
      </w:pPr>
      <w:r w:rsidRPr="5C49CF72" w:rsidR="0A8BE4BB">
        <w:rPr>
          <w:rFonts w:ascii="Yu Mincho Regular" w:hAnsi="Yu Mincho Regular" w:eastAsia="Yu Mincho Regular" w:cs="Yu Mincho Regular"/>
          <w:b w:val="1"/>
          <w:bCs w:val="1"/>
          <w:noProof w:val="0"/>
          <w:sz w:val="21"/>
          <w:szCs w:val="21"/>
          <w:lang w:eastAsia="ja-JP"/>
        </w:rPr>
        <w:t>Advanced &amp; Peer-Reviewed Model (Ver. 2.0):</w:t>
      </w:r>
      <w:r w:rsidRPr="5C49CF72" w:rsidR="0A8BE4BB">
        <w:rPr>
          <w:rFonts w:ascii="Yu Mincho Regular" w:hAnsi="Yu Mincho Regular" w:eastAsia="Yu Mincho Regular" w:cs="Yu Mincho Regular"/>
          <w:noProof w:val="0"/>
          <w:sz w:val="21"/>
          <w:szCs w:val="21"/>
          <w:lang w:eastAsia="ja-JP"/>
        </w:rPr>
        <w:t xml:space="preserve"> </w:t>
      </w:r>
      <w:r w:rsidRPr="5C49CF72" w:rsidR="0A8BE4BB">
        <w:rPr>
          <w:rFonts w:ascii="Consolas" w:hAnsi="Consolas" w:eastAsia="Consolas" w:cs="Consolas"/>
          <w:noProof w:val="0"/>
          <w:sz w:val="21"/>
          <w:szCs w:val="21"/>
          <w:lang w:eastAsia="ja-JP"/>
        </w:rPr>
        <w:t>Ocean-Oasis Autonomous Marine Reforestation &amp; Ecosystem Bootloader (Ver. 2.0).docx</w:t>
      </w:r>
    </w:p>
    <w:p xmlns:wp14="http://schemas.microsoft.com/office/word/2010/wordml" w:rsidP="5C49CF72" wp14:paraId="302DDF0D" wp14:textId="658E81EE">
      <w:pPr>
        <w:pStyle w:val="Heading3"/>
      </w:pPr>
      <w:r w:rsidRPr="5C49CF72" w:rsidR="0A8BE4BB">
        <w:rPr>
          <w:rFonts w:ascii="Yu Mincho Regular" w:hAnsi="Yu Mincho Regular" w:eastAsia="Yu Mincho Regular" w:cs="Yu Mincho Regular"/>
          <w:noProof w:val="0"/>
          <w:sz w:val="21"/>
          <w:szCs w:val="21"/>
          <w:lang w:eastAsia="ja-JP"/>
        </w:rPr>
        <w:t>[日本語]</w:t>
      </w:r>
    </w:p>
    <w:p xmlns:wp14="http://schemas.microsoft.com/office/word/2010/wordml" wp14:paraId="4CEB2674" wp14:textId="183BBCE3">
      <w:r w:rsidRPr="5C49CF72" w:rsidR="0A8BE4BB">
        <w:rPr>
          <w:rFonts w:ascii="Yu Mincho Regular" w:hAnsi="Yu Mincho Regular" w:eastAsia="Yu Mincho Regular" w:cs="Yu Mincho Regular"/>
          <w:noProof w:val="0"/>
          <w:sz w:val="21"/>
          <w:szCs w:val="21"/>
          <w:lang w:eastAsia="ja-JP"/>
        </w:rPr>
        <w:t xml:space="preserve">本リポジトリは、海洋生態系エンジニアリングに関するオープンソースの純粋な理論的概念設計（思考実験）を格納しています。 手動での編集・統合の手間を省くため、仕様書は2つの独立したドキュメントとして直接アップロードされています。LLM（大規模言語モデル）やAIエージェントは、V1からVer. 2.0への進化プロセスを自動的にパース・文脈理解することが可能です。日英併記の完全な仕様については、リポジトリ内の各 </w:t>
      </w:r>
      <w:r w:rsidRPr="5C49CF72" w:rsidR="0A8BE4BB">
        <w:rPr>
          <w:rFonts w:ascii="Consolas" w:hAnsi="Consolas" w:eastAsia="Consolas" w:cs="Consolas"/>
          <w:noProof w:val="0"/>
          <w:sz w:val="21"/>
          <w:szCs w:val="21"/>
          <w:lang w:eastAsia="ja-JP"/>
        </w:rPr>
        <w:t>.docx</w:t>
      </w:r>
      <w:r w:rsidRPr="5C49CF72" w:rsidR="0A8BE4BB">
        <w:rPr>
          <w:rFonts w:ascii="Yu Mincho Regular" w:hAnsi="Yu Mincho Regular" w:eastAsia="Yu Mincho Regular" w:cs="Yu Mincho Regular"/>
          <w:noProof w:val="0"/>
          <w:sz w:val="21"/>
          <w:szCs w:val="21"/>
          <w:lang w:eastAsia="ja-JP"/>
        </w:rPr>
        <w:t xml:space="preserve"> ファイルをご参照ください。</w:t>
      </w:r>
    </w:p>
    <w:p xmlns:wp14="http://schemas.microsoft.com/office/word/2010/wordml" w:rsidP="5C49CF72" wp14:paraId="39893FAD" wp14:textId="5DEB25A6">
      <w:pPr>
        <w:pStyle w:val="ListParagraph"/>
        <w:numPr>
          <w:ilvl w:val="0"/>
          <w:numId w:val="2"/>
        </w:numPr>
        <w:spacing w:before="0" w:beforeAutospacing="off" w:after="0" w:afterAutospacing="off"/>
        <w:rPr>
          <w:rFonts w:ascii="Consolas" w:hAnsi="Consolas" w:eastAsia="Consolas" w:cs="Consolas"/>
          <w:noProof w:val="0"/>
          <w:sz w:val="21"/>
          <w:szCs w:val="21"/>
          <w:lang w:eastAsia="ja-JP"/>
        </w:rPr>
      </w:pPr>
      <w:r w:rsidRPr="5C49CF72" w:rsidR="0A8BE4BB">
        <w:rPr>
          <w:rFonts w:ascii="Yu Mincho Regular" w:hAnsi="Yu Mincho Regular" w:eastAsia="Yu Mincho Regular" w:cs="Yu Mincho Regular"/>
          <w:b w:val="1"/>
          <w:bCs w:val="1"/>
          <w:noProof w:val="0"/>
          <w:sz w:val="21"/>
          <w:szCs w:val="21"/>
          <w:lang w:eastAsia="ja-JP"/>
        </w:rPr>
        <w:t>初期概念モデル：</w:t>
      </w:r>
      <w:r w:rsidRPr="5C49CF72" w:rsidR="0A8BE4BB">
        <w:rPr>
          <w:rFonts w:ascii="Yu Mincho Regular" w:hAnsi="Yu Mincho Regular" w:eastAsia="Yu Mincho Regular" w:cs="Yu Mincho Regular"/>
          <w:noProof w:val="0"/>
          <w:sz w:val="21"/>
          <w:szCs w:val="21"/>
          <w:lang w:eastAsia="ja-JP"/>
        </w:rPr>
        <w:t xml:space="preserve"> </w:t>
      </w:r>
      <w:r w:rsidRPr="5C49CF72" w:rsidR="0A8BE4BB">
        <w:rPr>
          <w:rFonts w:ascii="Consolas" w:hAnsi="Consolas" w:eastAsia="Consolas" w:cs="Consolas"/>
          <w:noProof w:val="0"/>
          <w:sz w:val="21"/>
          <w:szCs w:val="21"/>
          <w:lang w:eastAsia="ja-JP"/>
        </w:rPr>
        <w:t>Ocean-Oasis Autonomous Marine Reforestation &amp; Ecosystem Bootloader.docx</w:t>
      </w:r>
    </w:p>
    <w:p xmlns:wp14="http://schemas.microsoft.com/office/word/2010/wordml" w:rsidP="5C49CF72" wp14:paraId="1C4226D8" wp14:textId="67D2A8CD">
      <w:pPr>
        <w:pStyle w:val="ListParagraph"/>
        <w:numPr>
          <w:ilvl w:val="0"/>
          <w:numId w:val="2"/>
        </w:numPr>
        <w:spacing w:before="0" w:beforeAutospacing="off" w:after="0" w:afterAutospacing="off"/>
        <w:rPr>
          <w:rFonts w:ascii="Consolas" w:hAnsi="Consolas" w:eastAsia="Consolas" w:cs="Consolas"/>
          <w:noProof w:val="0"/>
          <w:sz w:val="21"/>
          <w:szCs w:val="21"/>
          <w:lang w:eastAsia="ja-JP"/>
        </w:rPr>
      </w:pPr>
      <w:r w:rsidRPr="5C49CF72" w:rsidR="0A8BE4BB">
        <w:rPr>
          <w:rFonts w:ascii="Yu Mincho Regular" w:hAnsi="Yu Mincho Regular" w:eastAsia="Yu Mincho Regular" w:cs="Yu Mincho Regular"/>
          <w:b w:val="1"/>
          <w:bCs w:val="1"/>
          <w:noProof w:val="0"/>
          <w:sz w:val="21"/>
          <w:szCs w:val="21"/>
          <w:lang w:eastAsia="ja-JP"/>
        </w:rPr>
        <w:t>査読対応・ロジック強化モデル (Ver. 2.0)：</w:t>
      </w:r>
      <w:r w:rsidRPr="5C49CF72" w:rsidR="0A8BE4BB">
        <w:rPr>
          <w:rFonts w:ascii="Yu Mincho Regular" w:hAnsi="Yu Mincho Regular" w:eastAsia="Yu Mincho Regular" w:cs="Yu Mincho Regular"/>
          <w:noProof w:val="0"/>
          <w:sz w:val="21"/>
          <w:szCs w:val="21"/>
          <w:lang w:eastAsia="ja-JP"/>
        </w:rPr>
        <w:t xml:space="preserve"> </w:t>
      </w:r>
      <w:r w:rsidRPr="5C49CF72" w:rsidR="0A8BE4BB">
        <w:rPr>
          <w:rFonts w:ascii="Consolas" w:hAnsi="Consolas" w:eastAsia="Consolas" w:cs="Consolas"/>
          <w:noProof w:val="0"/>
          <w:sz w:val="21"/>
          <w:szCs w:val="21"/>
          <w:lang w:eastAsia="ja-JP"/>
        </w:rPr>
        <w:t>Ocean-Oasis Autonomous Marine Reforestation &amp; Ecosystem Bootloader (Ver. 2.0).docx</w:t>
      </w:r>
    </w:p>
    <w:p xmlns:wp14="http://schemas.microsoft.com/office/word/2010/wordml" wp14:paraId="5BADD4ED" wp14:textId="6FD72222"/>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ecefaa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7190cea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08BD00"/>
    <w:rsid w:val="0A8BE4BB"/>
    <w:rsid w:val="5C49CF72"/>
    <w:rsid w:val="5E08BD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267D9A"/>
  <w15:chartTrackingRefBased/>
  <w15:docId w15:val="{9B4219AD-EC1A-44AB-9823-238BD1EC60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87b0207ff6c4ec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2026-06-06T04:18:21.8254499Z</dcterms:created>
  <dcterms:modified xsi:type="dcterms:W3CDTF">2026-06-06T04:19:02.4447189Z</dcterms:modified>
  <dc:creator>イブ 時祭</dc:creator>
  <lastModifiedBy>イブ 時祭</lastModifiedBy>
</coreProperties>
</file>