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tblpY="2604"/>
        <w:tblW w:w="9126" w:type="dxa"/>
        <w:tblLook w:val="04A0" w:firstRow="1" w:lastRow="0" w:firstColumn="1" w:lastColumn="0" w:noHBand="0" w:noVBand="1"/>
      </w:tblPr>
      <w:tblGrid>
        <w:gridCol w:w="988"/>
        <w:gridCol w:w="1466"/>
        <w:gridCol w:w="1011"/>
        <w:gridCol w:w="2317"/>
        <w:gridCol w:w="1302"/>
        <w:gridCol w:w="2042"/>
      </w:tblGrid>
      <w:tr w:rsidR="006E63C5" w14:paraId="21A50A23" w14:textId="77777777">
        <w:trPr>
          <w:trHeight w:val="372"/>
        </w:trPr>
        <w:tc>
          <w:tcPr>
            <w:tcW w:w="988" w:type="dxa"/>
          </w:tcPr>
          <w:p w14:paraId="53953176" w14:textId="77777777" w:rsidR="006E63C5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466" w:type="dxa"/>
          </w:tcPr>
          <w:p w14:paraId="1D976EE2" w14:textId="77777777" w:rsidR="006E63C5" w:rsidRDefault="006E63C5"/>
        </w:tc>
        <w:tc>
          <w:tcPr>
            <w:tcW w:w="1011" w:type="dxa"/>
          </w:tcPr>
          <w:p w14:paraId="5585A6F9" w14:textId="77777777" w:rsidR="006E63C5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317" w:type="dxa"/>
          </w:tcPr>
          <w:p w14:paraId="03637441" w14:textId="77777777" w:rsidR="006E63C5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2</w:t>
            </w:r>
            <w:r>
              <w:rPr>
                <w:b/>
                <w:bCs/>
                <w:sz w:val="18"/>
                <w:szCs w:val="20"/>
              </w:rPr>
              <w:t>024.0</w:t>
            </w:r>
            <w:r>
              <w:rPr>
                <w:rFonts w:hint="eastAsia"/>
                <w:b/>
                <w:bCs/>
                <w:sz w:val="18"/>
                <w:szCs w:val="20"/>
              </w:rPr>
              <w:t>3</w:t>
            </w:r>
            <w:r>
              <w:rPr>
                <w:b/>
                <w:bCs/>
                <w:sz w:val="18"/>
                <w:szCs w:val="20"/>
              </w:rPr>
              <w:t>.</w:t>
            </w:r>
            <w:r>
              <w:rPr>
                <w:rFonts w:hint="eastAsia"/>
                <w:b/>
                <w:bCs/>
                <w:sz w:val="18"/>
                <w:szCs w:val="20"/>
              </w:rPr>
              <w:t>28</w:t>
            </w:r>
            <w:r>
              <w:rPr>
                <w:b/>
                <w:bCs/>
                <w:sz w:val="18"/>
                <w:szCs w:val="20"/>
              </w:rPr>
              <w:t>~ 2024.0</w:t>
            </w:r>
            <w:r>
              <w:rPr>
                <w:rFonts w:hint="eastAsia"/>
                <w:b/>
                <w:bCs/>
                <w:sz w:val="18"/>
                <w:szCs w:val="20"/>
              </w:rPr>
              <w:t>4</w:t>
            </w:r>
            <w:r>
              <w:rPr>
                <w:b/>
                <w:bCs/>
                <w:sz w:val="18"/>
                <w:szCs w:val="20"/>
              </w:rPr>
              <w:t>.</w:t>
            </w:r>
            <w:r>
              <w:rPr>
                <w:rFonts w:hint="eastAsia"/>
                <w:b/>
                <w:bCs/>
                <w:sz w:val="18"/>
                <w:szCs w:val="20"/>
              </w:rPr>
              <w:t>01</w:t>
            </w:r>
          </w:p>
        </w:tc>
        <w:tc>
          <w:tcPr>
            <w:tcW w:w="1302" w:type="dxa"/>
          </w:tcPr>
          <w:p w14:paraId="196F9444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042" w:type="dxa"/>
          </w:tcPr>
          <w:p w14:paraId="6897C673" w14:textId="77777777" w:rsidR="006E63C5" w:rsidRDefault="00000000">
            <w:r>
              <w:rPr>
                <w:rFonts w:hint="eastAsia"/>
                <w:b/>
                <w:bCs/>
              </w:rPr>
              <w:t xml:space="preserve">정 내 훈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E63C5" w14:paraId="0477D376" w14:textId="77777777">
        <w:trPr>
          <w:trHeight w:val="509"/>
        </w:trPr>
        <w:tc>
          <w:tcPr>
            <w:tcW w:w="988" w:type="dxa"/>
          </w:tcPr>
          <w:p w14:paraId="5382AAD1" w14:textId="77777777" w:rsidR="006E63C5" w:rsidRDefault="00000000">
            <w:pPr>
              <w:jc w:val="center"/>
            </w:pPr>
            <w:r>
              <w:rPr>
                <w:rFonts w:hint="eastAsia"/>
              </w:rPr>
              <w:t xml:space="preserve">이번주 </w:t>
            </w:r>
          </w:p>
          <w:p w14:paraId="56E0066A" w14:textId="77777777" w:rsidR="006E63C5" w:rsidRDefault="00000000">
            <w:pPr>
              <w:jc w:val="center"/>
            </w:pPr>
            <w:r>
              <w:rPr>
                <w:rFonts w:hint="eastAsia"/>
              </w:rPr>
              <w:t>한일</w:t>
            </w:r>
          </w:p>
        </w:tc>
        <w:tc>
          <w:tcPr>
            <w:tcW w:w="8138" w:type="dxa"/>
            <w:gridSpan w:val="5"/>
          </w:tcPr>
          <w:p w14:paraId="6B62FF53" w14:textId="77777777" w:rsidR="006E63C5" w:rsidRDefault="00000000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오정훈</w:t>
            </w:r>
          </w:p>
          <w:p w14:paraId="4FEA05CB" w14:textId="77777777" w:rsidR="006E63C5" w:rsidRDefault="00000000">
            <w:pPr>
              <w:pStyle w:val="a6"/>
              <w:ind w:leftChars="0" w:left="1160"/>
            </w:pPr>
            <w:r>
              <w:rPr>
                <w:rFonts w:hint="eastAsia"/>
              </w:rPr>
              <w:t>폭탄 대포 추가, 군인 곰 열화상 카메라 효과 추가, 카메라 각도에 따라 캐릭터 허리 숙임 구현</w:t>
            </w:r>
          </w:p>
          <w:p w14:paraId="5FED1349" w14:textId="77777777" w:rsidR="006E63C5" w:rsidRDefault="00000000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이종혁</w:t>
            </w:r>
            <w:r>
              <w:br/>
            </w:r>
            <w:r>
              <w:rPr>
                <w:rFonts w:hint="eastAsia"/>
              </w:rPr>
              <w:t>폭탄 폭발, 폭탄이 젤리에 맞을 경우 젤리 삭제, 클라 스킬 사용시 스킬 쿨타임 적용 및, 스킬 동기화</w:t>
            </w:r>
          </w:p>
          <w:p w14:paraId="2509CFDB" w14:textId="2F3C7D6E" w:rsidR="006E63C5" w:rsidRDefault="00000000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김성미</w:t>
            </w:r>
            <w:r>
              <w:br/>
            </w:r>
            <w:r w:rsidR="00133FB2">
              <w:rPr>
                <w:rFonts w:hint="eastAsia"/>
              </w:rPr>
              <w:t xml:space="preserve"> </w:t>
            </w:r>
            <w:r w:rsidR="00133FB2">
              <w:rPr>
                <w:rFonts w:hint="eastAsia"/>
              </w:rPr>
              <w:t>폭탄 애니메이션 추가, 기획서 정리 및 추가</w:t>
            </w:r>
          </w:p>
        </w:tc>
      </w:tr>
    </w:tbl>
    <w:tbl>
      <w:tblPr>
        <w:tblStyle w:val="a3"/>
        <w:tblpPr w:leftFromText="142" w:rightFromText="142" w:vertAnchor="page" w:tblpY="1066"/>
        <w:tblW w:w="0" w:type="auto"/>
        <w:tblLook w:val="04A0" w:firstRow="1" w:lastRow="0" w:firstColumn="1" w:lastColumn="0" w:noHBand="0" w:noVBand="1"/>
      </w:tblPr>
      <w:tblGrid>
        <w:gridCol w:w="1101"/>
        <w:gridCol w:w="2551"/>
      </w:tblGrid>
      <w:tr w:rsidR="006E63C5" w14:paraId="4CA99918" w14:textId="77777777">
        <w:tc>
          <w:tcPr>
            <w:tcW w:w="1101" w:type="dxa"/>
          </w:tcPr>
          <w:p w14:paraId="03F8139D" w14:textId="77777777" w:rsidR="006E63C5" w:rsidRDefault="00000000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551" w:type="dxa"/>
          </w:tcPr>
          <w:p w14:paraId="5F1514EC" w14:textId="77777777" w:rsidR="006E63C5" w:rsidRDefault="00000000">
            <w:r>
              <w:rPr>
                <w:rFonts w:hint="eastAsia"/>
              </w:rPr>
              <w:t>2</w:t>
            </w:r>
            <w:r>
              <w:t xml:space="preserve">019180024 </w:t>
            </w:r>
            <w:r>
              <w:rPr>
                <w:rFonts w:hint="eastAsia"/>
              </w:rPr>
              <w:t>오정훈</w:t>
            </w:r>
          </w:p>
          <w:p w14:paraId="46D085FD" w14:textId="77777777" w:rsidR="006E63C5" w:rsidRDefault="00000000">
            <w:r>
              <w:rPr>
                <w:rFonts w:hint="eastAsia"/>
              </w:rPr>
              <w:t>2</w:t>
            </w:r>
            <w:r>
              <w:t xml:space="preserve">019180032 </w:t>
            </w:r>
            <w:r>
              <w:rPr>
                <w:rFonts w:hint="eastAsia"/>
              </w:rPr>
              <w:t>이종혁</w:t>
            </w:r>
          </w:p>
          <w:p w14:paraId="48B11619" w14:textId="77777777" w:rsidR="006E63C5" w:rsidRDefault="00000000">
            <w:r>
              <w:rPr>
                <w:rFonts w:hint="eastAsia"/>
              </w:rPr>
              <w:t>2</w:t>
            </w:r>
            <w:r>
              <w:t xml:space="preserve">020184041 </w:t>
            </w:r>
            <w:r>
              <w:rPr>
                <w:rFonts w:hint="eastAsia"/>
              </w:rPr>
              <w:t>김성미</w:t>
            </w:r>
          </w:p>
        </w:tc>
      </w:tr>
      <w:tr w:rsidR="006E63C5" w14:paraId="278EA417" w14:textId="77777777">
        <w:tc>
          <w:tcPr>
            <w:tcW w:w="1101" w:type="dxa"/>
          </w:tcPr>
          <w:p w14:paraId="216309A8" w14:textId="77777777" w:rsidR="006E63C5" w:rsidRDefault="00000000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551" w:type="dxa"/>
          </w:tcPr>
          <w:p w14:paraId="6F7646FF" w14:textId="77777777" w:rsidR="006E63C5" w:rsidRDefault="00000000">
            <w:r>
              <w:t>The Toys (</w:t>
            </w:r>
            <w:r>
              <w:rPr>
                <w:rFonts w:hint="eastAsia"/>
              </w:rPr>
              <w:t>T</w:t>
            </w:r>
            <w:r>
              <w:t>eam NPC)</w:t>
            </w:r>
          </w:p>
        </w:tc>
      </w:tr>
    </w:tbl>
    <w:p w14:paraId="2639DF26" w14:textId="77777777" w:rsidR="006E63C5" w:rsidRDefault="006E63C5">
      <w:pPr>
        <w:spacing w:line="240" w:lineRule="auto"/>
      </w:pPr>
    </w:p>
    <w:p w14:paraId="153271A6" w14:textId="77777777" w:rsidR="006E63C5" w:rsidRDefault="006E63C5">
      <w:pPr>
        <w:spacing w:line="240" w:lineRule="auto"/>
      </w:pPr>
    </w:p>
    <w:p w14:paraId="4B3EB3A9" w14:textId="77777777" w:rsidR="006E63C5" w:rsidRDefault="00000000">
      <w:pPr>
        <w:spacing w:line="240" w:lineRule="auto"/>
      </w:pPr>
      <w:r>
        <w:rPr>
          <w:rFonts w:hint="eastAsia"/>
        </w:rPr>
        <w:t>&lt;상세 수행내용</w:t>
      </w:r>
      <w:r>
        <w:t>&gt;</w:t>
      </w:r>
    </w:p>
    <w:p w14:paraId="3F7F49BD" w14:textId="77777777" w:rsidR="006E63C5" w:rsidRDefault="00000000">
      <w:pPr>
        <w:pStyle w:val="a6"/>
        <w:numPr>
          <w:ilvl w:val="0"/>
          <w:numId w:val="2"/>
        </w:numPr>
        <w:spacing w:line="240" w:lineRule="auto"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오정훈</w:t>
      </w:r>
      <w:r>
        <w:rPr>
          <w:b/>
          <w:bCs/>
          <w:sz w:val="22"/>
          <w:szCs w:val="24"/>
        </w:rPr>
        <w:br/>
      </w:r>
      <w:r>
        <w:rPr>
          <w:b/>
          <w:bCs/>
          <w:noProof/>
          <w:sz w:val="22"/>
          <w:szCs w:val="24"/>
        </w:rPr>
        <w:drawing>
          <wp:inline distT="0" distB="0" distL="0" distR="0" wp14:anchorId="4251D390" wp14:editId="23DD7AC8">
            <wp:extent cx="2202596" cy="1588135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2596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2"/>
          <w:szCs w:val="24"/>
        </w:rPr>
        <w:br/>
      </w:r>
      <w:r>
        <w:rPr>
          <w:rFonts w:hint="eastAsia"/>
          <w:sz w:val="14"/>
          <w:szCs w:val="16"/>
        </w:rPr>
        <w:t>기존: 총 종류3개</w:t>
      </w:r>
      <w:r>
        <w:rPr>
          <w:sz w:val="14"/>
          <w:szCs w:val="16"/>
        </w:rPr>
        <w:br/>
      </w:r>
      <w:r>
        <w:rPr>
          <w:rFonts w:hint="eastAsia"/>
          <w:sz w:val="14"/>
          <w:szCs w:val="16"/>
        </w:rPr>
        <w:t>변경 사항: 폭탄 종류 3개, 대포 모든 도망자에게 기본 지급</w:t>
      </w:r>
      <w:r>
        <w:rPr>
          <w:sz w:val="14"/>
          <w:szCs w:val="16"/>
        </w:rPr>
        <w:br/>
      </w:r>
      <w:r>
        <w:rPr>
          <w:rFonts w:hint="eastAsia"/>
          <w:sz w:val="14"/>
          <w:szCs w:val="16"/>
        </w:rPr>
        <w:t>- 캐릭터 bone에 소캣 두 가지를 추가해서 등과 손에 대포 들 수 있도록 구현.</w:t>
      </w:r>
      <w:r>
        <w:rPr>
          <w:sz w:val="16"/>
          <w:szCs w:val="18"/>
        </w:rPr>
        <w:br/>
      </w:r>
      <w:r>
        <w:rPr>
          <w:sz w:val="16"/>
          <w:szCs w:val="18"/>
        </w:rPr>
        <w:br/>
      </w:r>
      <w:r>
        <w:rPr>
          <w:b/>
          <w:bCs/>
          <w:noProof/>
          <w:sz w:val="22"/>
          <w:szCs w:val="24"/>
        </w:rPr>
        <w:drawing>
          <wp:inline distT="0" distB="0" distL="0" distR="0" wp14:anchorId="7958FD12" wp14:editId="1C2DCB50">
            <wp:extent cx="2788361" cy="2220865"/>
            <wp:effectExtent l="0" t="0" r="0" b="0"/>
            <wp:docPr id="1026" name="shape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8361" cy="22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6"/>
          <w:szCs w:val="18"/>
        </w:rPr>
        <w:t xml:space="preserve"> </w:t>
      </w:r>
      <w:r>
        <w:rPr>
          <w:b/>
          <w:bCs/>
          <w:noProof/>
          <w:sz w:val="22"/>
          <w:szCs w:val="24"/>
        </w:rPr>
        <w:drawing>
          <wp:inline distT="0" distB="0" distL="0" distR="0" wp14:anchorId="01B6F0C7" wp14:editId="3AE271A0">
            <wp:extent cx="1739239" cy="1317436"/>
            <wp:effectExtent l="0" t="0" r="0" b="0"/>
            <wp:docPr id="1027" name="shape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9239" cy="131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AE5B" w14:textId="77777777" w:rsidR="006E63C5" w:rsidRDefault="00000000">
      <w:pPr>
        <w:pStyle w:val="a6"/>
        <w:spacing w:line="240" w:lineRule="auto"/>
        <w:ind w:leftChars="0" w:left="1240"/>
        <w:rPr>
          <w:sz w:val="18"/>
          <w:szCs w:val="20"/>
        </w:rPr>
      </w:pPr>
      <w:r>
        <w:rPr>
          <w:rFonts w:hint="eastAsia"/>
          <w:sz w:val="14"/>
          <w:szCs w:val="16"/>
        </w:rPr>
        <w:t>- 군인 곰 스킬로 열화상 카메라를 구현했습니다. (키보드 E )</w:t>
      </w:r>
      <w:r>
        <w:rPr>
          <w:sz w:val="14"/>
          <w:szCs w:val="16"/>
        </w:rPr>
        <w:br/>
      </w:r>
      <w:r>
        <w:rPr>
          <w:rFonts w:hint="eastAsia"/>
          <w:sz w:val="14"/>
          <w:szCs w:val="16"/>
        </w:rPr>
        <w:t>포스트 프로세싱 머티리얼에서 구현, 커스텀 스텐실 버퍼로 벽 뒤에서도 특정 액터(술래) 보이도록 구현,</w:t>
      </w:r>
      <w:r>
        <w:rPr>
          <w:sz w:val="14"/>
          <w:szCs w:val="16"/>
        </w:rPr>
        <w:br/>
      </w:r>
      <w:r>
        <w:rPr>
          <w:sz w:val="16"/>
          <w:szCs w:val="18"/>
        </w:rPr>
        <w:br/>
      </w:r>
      <w:r>
        <w:rPr>
          <w:noProof/>
          <w:sz w:val="16"/>
          <w:szCs w:val="18"/>
        </w:rPr>
        <w:lastRenderedPageBreak/>
        <w:drawing>
          <wp:inline distT="0" distB="0" distL="0" distR="0" wp14:anchorId="3EBD544E" wp14:editId="349E6055">
            <wp:extent cx="1379964" cy="946262"/>
            <wp:effectExtent l="0" t="0" r="0" b="0"/>
            <wp:docPr id="1028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964" cy="94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8"/>
        </w:rPr>
        <w:br/>
      </w:r>
      <w:r>
        <w:rPr>
          <w:rFonts w:hint="eastAsia"/>
          <w:sz w:val="14"/>
          <w:szCs w:val="16"/>
        </w:rPr>
        <w:t>Runner의 Spine 본 회전 값을 카메라 pitch값으로 설정하여 카메라 상/하 회전 시 Runner 캐릭터 허리 숙임 구현</w:t>
      </w:r>
    </w:p>
    <w:p w14:paraId="5FF9929A" w14:textId="77777777" w:rsidR="006E63C5" w:rsidRDefault="00000000">
      <w:pPr>
        <w:pStyle w:val="a6"/>
        <w:spacing w:line="240" w:lineRule="auto"/>
        <w:ind w:leftChars="0" w:left="1240"/>
        <w:rPr>
          <w:b/>
          <w:bCs/>
        </w:rPr>
      </w:pPr>
      <w:r>
        <w:rPr>
          <w:noProof/>
          <w:sz w:val="18"/>
          <w:szCs w:val="20"/>
        </w:rPr>
        <w:drawing>
          <wp:inline distT="0" distB="0" distL="0" distR="0" wp14:anchorId="4C8F2CBE" wp14:editId="2BB464E5">
            <wp:extent cx="2268717" cy="1652628"/>
            <wp:effectExtent l="0" t="0" r="0" b="0"/>
            <wp:docPr id="1029" name="shape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8717" cy="165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2"/>
          <w:szCs w:val="24"/>
        </w:rPr>
        <w:br/>
      </w:r>
      <w:r>
        <w:rPr>
          <w:rFonts w:hint="eastAsia"/>
          <w:sz w:val="16"/>
          <w:szCs w:val="18"/>
        </w:rPr>
        <w:t>서버로부터 받은 위치와 방향으로 폭탄 위치 연산</w:t>
      </w:r>
    </w:p>
    <w:p w14:paraId="047A0AF8" w14:textId="77777777" w:rsidR="006E63C5" w:rsidRDefault="00000000">
      <w:pPr>
        <w:pStyle w:val="a6"/>
        <w:numPr>
          <w:ilvl w:val="0"/>
          <w:numId w:val="2"/>
        </w:numPr>
        <w:spacing w:line="240" w:lineRule="auto"/>
        <w:ind w:leftChars="0"/>
        <w:rPr>
          <w:b/>
          <w:bCs/>
          <w:noProof/>
          <w:sz w:val="22"/>
        </w:rPr>
      </w:pPr>
      <w:r>
        <w:rPr>
          <w:rFonts w:hint="eastAsia"/>
          <w:b/>
          <w:bCs/>
          <w:noProof/>
          <w:sz w:val="22"/>
        </w:rPr>
        <w:t>이종혁</w:t>
      </w:r>
      <w:r>
        <w:rPr>
          <w:b/>
          <w:bCs/>
          <w:noProof/>
          <w:sz w:val="22"/>
        </w:rPr>
        <w:br/>
      </w:r>
      <w:r>
        <w:rPr>
          <w:rFonts w:hint="eastAsia"/>
          <w:b/>
          <w:bCs/>
          <w:noProof/>
          <w:sz w:val="22"/>
        </w:rPr>
        <w:t>포물선 알고리즘을 적용하여 폭탄 위치를 0.01초마다 계산하고 폭탄이 젤리에 맞았을 경우 젤리를 폭발시키라는 패킷을 전달하게 코드를 수정하였습니다.</w:t>
      </w:r>
    </w:p>
    <w:p w14:paraId="59038A95" w14:textId="77777777" w:rsidR="006E63C5" w:rsidRDefault="00000000">
      <w:pPr>
        <w:pStyle w:val="a6"/>
        <w:spacing w:line="240" w:lineRule="auto"/>
        <w:ind w:leftChars="0" w:left="1240"/>
        <w:rPr>
          <w:b/>
          <w:bCs/>
          <w:noProof/>
          <w:sz w:val="18"/>
          <w:szCs w:val="20"/>
        </w:rPr>
      </w:pPr>
      <w:r>
        <w:rPr>
          <w:b/>
          <w:bCs/>
          <w:noProof/>
          <w:sz w:val="18"/>
          <w:szCs w:val="20"/>
        </w:rPr>
        <w:drawing>
          <wp:inline distT="0" distB="0" distL="180" distR="180" wp14:anchorId="428F6E52" wp14:editId="49D612DC">
            <wp:extent cx="5731510" cy="594995"/>
            <wp:effectExtent l="0" t="0" r="0" b="0"/>
            <wp:docPr id="1031" name="shape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62B2" w14:textId="77777777" w:rsidR="006E63C5" w:rsidRDefault="00000000">
      <w:pPr>
        <w:pStyle w:val="a6"/>
        <w:spacing w:line="240" w:lineRule="auto"/>
        <w:ind w:leftChars="0" w:left="1240"/>
        <w:rPr>
          <w:b/>
          <w:bCs/>
          <w:noProof/>
          <w:sz w:val="18"/>
          <w:szCs w:val="20"/>
        </w:rPr>
      </w:pPr>
      <w:r>
        <w:rPr>
          <w:b/>
          <w:bCs/>
          <w:noProof/>
          <w:sz w:val="18"/>
          <w:szCs w:val="20"/>
        </w:rPr>
        <w:drawing>
          <wp:inline distT="0" distB="0" distL="180" distR="180" wp14:anchorId="68E9F489" wp14:editId="130BE17C">
            <wp:extent cx="5731510" cy="568960"/>
            <wp:effectExtent l="0" t="0" r="0" b="0"/>
            <wp:docPr id="1030" name="shape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4E70" w14:textId="77777777" w:rsidR="006E63C5" w:rsidRDefault="00000000">
      <w:pPr>
        <w:pStyle w:val="a6"/>
        <w:spacing w:line="240" w:lineRule="auto"/>
        <w:ind w:leftChars="0" w:left="1240"/>
        <w:rPr>
          <w:b/>
          <w:bCs/>
          <w:noProof/>
          <w:sz w:val="18"/>
          <w:szCs w:val="20"/>
        </w:rPr>
      </w:pPr>
      <w:r>
        <w:rPr>
          <w:b/>
          <w:bCs/>
          <w:noProof/>
          <w:sz w:val="18"/>
          <w:szCs w:val="20"/>
        </w:rPr>
        <w:drawing>
          <wp:inline distT="0" distB="0" distL="180" distR="180" wp14:anchorId="127BA0F2" wp14:editId="4FD3FFDF">
            <wp:extent cx="5731510" cy="2361565"/>
            <wp:effectExtent l="0" t="0" r="0" b="0"/>
            <wp:docPr id="1032" name="shape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D742" w14:textId="77777777" w:rsidR="006E63C5" w:rsidRDefault="00000000">
      <w:pPr>
        <w:pStyle w:val="a6"/>
        <w:spacing w:line="240" w:lineRule="auto"/>
        <w:ind w:leftChars="0" w:left="1240"/>
        <w:rPr>
          <w:b/>
          <w:bCs/>
          <w:noProof/>
          <w:sz w:val="18"/>
          <w:szCs w:val="20"/>
        </w:rPr>
      </w:pPr>
      <w:r>
        <w:rPr>
          <w:b/>
          <w:bCs/>
          <w:noProof/>
          <w:sz w:val="18"/>
          <w:szCs w:val="20"/>
        </w:rPr>
        <w:t>폭탄을 발사 하면 다른 플레이어 화면에서도 똑같은 위치로 발사를 할 수 있도록 패킷을 전송하였습니다.</w:t>
      </w:r>
    </w:p>
    <w:p w14:paraId="6E1EDE22" w14:textId="77777777" w:rsidR="006E63C5" w:rsidRDefault="00000000">
      <w:pPr>
        <w:pStyle w:val="a6"/>
        <w:spacing w:line="240" w:lineRule="auto"/>
        <w:ind w:leftChars="0" w:left="1240"/>
        <w:rPr>
          <w:b/>
          <w:bCs/>
          <w:noProof/>
          <w:sz w:val="18"/>
          <w:szCs w:val="20"/>
        </w:rPr>
      </w:pPr>
      <w:r>
        <w:rPr>
          <w:b/>
          <w:bCs/>
          <w:noProof/>
          <w:sz w:val="18"/>
          <w:szCs w:val="20"/>
        </w:rPr>
        <w:lastRenderedPageBreak/>
        <w:drawing>
          <wp:inline distT="0" distB="0" distL="180" distR="180" wp14:anchorId="6B218D95" wp14:editId="01416F37">
            <wp:extent cx="5731510" cy="3552825"/>
            <wp:effectExtent l="0" t="0" r="0" b="0"/>
            <wp:docPr id="1033" name="shape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B26B" w14:textId="77777777" w:rsidR="006E63C5" w:rsidRDefault="00000000">
      <w:pPr>
        <w:pStyle w:val="a6"/>
        <w:spacing w:line="240" w:lineRule="auto"/>
        <w:ind w:leftChars="0" w:left="1240"/>
        <w:rPr>
          <w:b/>
          <w:bCs/>
          <w:noProof/>
          <w:sz w:val="18"/>
          <w:szCs w:val="20"/>
        </w:rPr>
      </w:pPr>
      <w:r>
        <w:rPr>
          <w:b/>
          <w:bCs/>
          <w:noProof/>
          <w:sz w:val="18"/>
          <w:szCs w:val="20"/>
        </w:rPr>
        <w:t>클라이언트에서 스킬을 사용하겠다고 패킷을 보내면 스킬 쿨타임이 돌았는지 확인하고, 스킬 쿨타임이 돌았다면 스킬을 사용할 수 있게 만들었습니다. 또한 스킬을 사용하였을 경우 다른 클라이언트들도 상대방이 스킬을 사용했다는것을 볼 수 있게 동기화를 하였습니다.</w:t>
      </w:r>
    </w:p>
    <w:p w14:paraId="0095744A" w14:textId="77777777" w:rsidR="006E63C5" w:rsidRDefault="00000000">
      <w:pPr>
        <w:pStyle w:val="a6"/>
        <w:spacing w:line="240" w:lineRule="auto"/>
        <w:ind w:leftChars="0" w:left="1240"/>
        <w:rPr>
          <w:b/>
          <w:bCs/>
          <w:noProof/>
          <w:sz w:val="18"/>
          <w:szCs w:val="20"/>
        </w:rPr>
      </w:pPr>
      <w:r>
        <w:rPr>
          <w:b/>
          <w:bCs/>
          <w:noProof/>
          <w:sz w:val="18"/>
          <w:szCs w:val="20"/>
        </w:rPr>
        <w:drawing>
          <wp:inline distT="0" distB="0" distL="180" distR="180" wp14:anchorId="46543B9D" wp14:editId="3F62E410">
            <wp:extent cx="5731510" cy="1835785"/>
            <wp:effectExtent l="0" t="0" r="0" b="0"/>
            <wp:docPr id="1034" name="shape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0EC6" w14:textId="77777777" w:rsidR="00133FB2" w:rsidRPr="0040614F" w:rsidRDefault="00000000" w:rsidP="00133FB2">
      <w:pPr>
        <w:pStyle w:val="a6"/>
        <w:numPr>
          <w:ilvl w:val="0"/>
          <w:numId w:val="2"/>
        </w:numPr>
        <w:spacing w:line="240" w:lineRule="auto"/>
        <w:ind w:leftChars="0"/>
        <w:rPr>
          <w:b/>
          <w:bCs/>
          <w:noProof/>
          <w:sz w:val="18"/>
          <w:szCs w:val="20"/>
        </w:rPr>
      </w:pPr>
      <w:r>
        <w:rPr>
          <w:rFonts w:hint="eastAsia"/>
          <w:b/>
          <w:bCs/>
          <w:noProof/>
          <w:sz w:val="22"/>
        </w:rPr>
        <w:t>김성미</w:t>
      </w:r>
      <w:r>
        <w:rPr>
          <w:b/>
          <w:bCs/>
          <w:noProof/>
          <w:sz w:val="22"/>
        </w:rPr>
        <w:br/>
      </w:r>
      <w:r w:rsidR="00133FB2">
        <w:rPr>
          <w:noProof/>
        </w:rPr>
        <w:drawing>
          <wp:inline distT="0" distB="0" distL="0" distR="0" wp14:anchorId="0C93BA13" wp14:editId="1A5613BE">
            <wp:extent cx="1807210" cy="1573750"/>
            <wp:effectExtent l="0" t="0" r="2540" b="7620"/>
            <wp:docPr id="1051690488" name="그림 1" descr="스크린샷, 만화 영화, 3D 모델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90488" name="그림 1" descr="스크린샷, 만화 영화, 3D 모델링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344" cy="157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3FB2" w:rsidRPr="008F6AAB">
        <w:rPr>
          <w:noProof/>
        </w:rPr>
        <w:drawing>
          <wp:inline distT="0" distB="0" distL="0" distR="0" wp14:anchorId="73401346" wp14:editId="7C30478E">
            <wp:extent cx="1371600" cy="1581509"/>
            <wp:effectExtent l="0" t="0" r="0" b="0"/>
            <wp:docPr id="1312536626" name="그림 2" descr="만화 영화, 장난감, 로봇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36626" name="그림 2" descr="만화 영화, 장난감, 로봇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384282" cy="159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8A3A3" w14:textId="77777777" w:rsidR="00133FB2" w:rsidRPr="008F6AAB" w:rsidRDefault="00133FB2" w:rsidP="00133FB2">
      <w:pPr>
        <w:pStyle w:val="a7"/>
        <w:ind w:firstLineChars="500" w:firstLine="1200"/>
      </w:pPr>
      <w:r>
        <w:rPr>
          <w:rFonts w:hint="eastAsia"/>
        </w:rPr>
        <w:t>-폭탄 총 애니메이션 추가, 기획서 정리 및 추가.</w:t>
      </w:r>
    </w:p>
    <w:p w14:paraId="009ADDF4" w14:textId="421A78A9" w:rsidR="006E63C5" w:rsidRDefault="006E63C5" w:rsidP="00133FB2">
      <w:pPr>
        <w:pStyle w:val="a6"/>
        <w:spacing w:line="240" w:lineRule="auto"/>
        <w:ind w:leftChars="0" w:left="1240"/>
        <w:rPr>
          <w:b/>
          <w:bCs/>
          <w:noProof/>
          <w:sz w:val="18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1157"/>
        <w:gridCol w:w="3351"/>
      </w:tblGrid>
      <w:tr w:rsidR="006E63C5" w14:paraId="7E672400" w14:textId="77777777">
        <w:trPr>
          <w:trHeight w:val="327"/>
        </w:trPr>
        <w:tc>
          <w:tcPr>
            <w:tcW w:w="1555" w:type="dxa"/>
          </w:tcPr>
          <w:p w14:paraId="50418D6B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7461" w:type="dxa"/>
            <w:gridSpan w:val="3"/>
          </w:tcPr>
          <w:p w14:paraId="7DDB148C" w14:textId="77777777" w:rsidR="006E63C5" w:rsidRDefault="00000000">
            <w:r>
              <w:rPr>
                <w:rFonts w:hint="eastAsia"/>
                <w:b/>
                <w:bCs/>
              </w:rPr>
              <w:t xml:space="preserve">클라: </w:t>
            </w:r>
            <w:r>
              <w:rPr>
                <w:rFonts w:hint="eastAsia"/>
              </w:rPr>
              <w:t>군인 곰 열화상카메라 효과의 쿨 타임을 적용해야 한다.</w:t>
            </w:r>
          </w:p>
          <w:p w14:paraId="58B04C2C" w14:textId="6844F969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서버</w:t>
            </w:r>
            <w:r>
              <w:rPr>
                <w:rFonts w:hint="eastAsia"/>
              </w:rPr>
              <w:t>:</w:t>
            </w:r>
            <w:r>
              <w:t xml:space="preserve"> 클라에서 계산하는 폭탄의 위치와 서버에서 계산하는 폭탄의 위치가 달라서 클라에서는 이미 폭탄이 젤리와 닿았는데, 서버에서는 아직 닿지 않아 패킷을 전송하지 않는 오류가 있습니다.</w:t>
            </w:r>
            <w:r>
              <w:br/>
            </w:r>
            <w:r>
              <w:rPr>
                <w:rFonts w:hint="eastAsia"/>
                <w:b/>
                <w:bCs/>
              </w:rPr>
              <w:t>그래픽/기획:</w:t>
            </w:r>
            <w:r>
              <w:rPr>
                <w:b/>
                <w:bCs/>
              </w:rPr>
              <w:t xml:space="preserve"> </w:t>
            </w:r>
            <w:r w:rsidR="00AC5721" w:rsidRPr="008F6AAB">
              <w:rPr>
                <w:rFonts w:hint="eastAsia"/>
              </w:rPr>
              <w:t>총 애니메이션 작업 시 총 크기에 비례하여 캐릭터의 팔이 짧고, 머리가 커서 어려움이 있었다.</w:t>
            </w:r>
          </w:p>
        </w:tc>
      </w:tr>
      <w:tr w:rsidR="006E63C5" w14:paraId="3B6C55F7" w14:textId="77777777">
        <w:trPr>
          <w:trHeight w:val="335"/>
        </w:trPr>
        <w:tc>
          <w:tcPr>
            <w:tcW w:w="1555" w:type="dxa"/>
          </w:tcPr>
          <w:p w14:paraId="55DD030B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461" w:type="dxa"/>
            <w:gridSpan w:val="3"/>
          </w:tcPr>
          <w:p w14:paraId="5B569353" w14:textId="2CF79B38" w:rsidR="00AC5721" w:rsidRPr="00AC5721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서버: 서버에서 계산 속도를 올려서 젤리가 언제 터질지 미리 알려주는 방식으로 바꾸려고 생각중입니다.</w:t>
            </w:r>
          </w:p>
          <w:p w14:paraId="6A28D47B" w14:textId="320A7C40" w:rsidR="006E63C5" w:rsidRDefault="00000000">
            <w:r>
              <w:rPr>
                <w:rFonts w:hint="eastAsia"/>
                <w:b/>
                <w:bCs/>
              </w:rPr>
              <w:t>그래픽/기획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AC5721">
              <w:rPr>
                <w:rFonts w:hint="eastAsia"/>
              </w:rPr>
              <w:t xml:space="preserve">머리를 더 꺾고, 캐릭터에 맞는, 캐릭터 전용 총으로 </w:t>
            </w:r>
            <w:proofErr w:type="gramStart"/>
            <w:r w:rsidR="00AC5721">
              <w:rPr>
                <w:rFonts w:hint="eastAsia"/>
              </w:rPr>
              <w:t>제작 하였다</w:t>
            </w:r>
            <w:proofErr w:type="gramEnd"/>
            <w:r w:rsidR="00AC5721">
              <w:rPr>
                <w:rFonts w:hint="eastAsia"/>
              </w:rPr>
              <w:t>.</w:t>
            </w:r>
          </w:p>
        </w:tc>
      </w:tr>
      <w:tr w:rsidR="006E63C5" w14:paraId="143FE304" w14:textId="77777777">
        <w:trPr>
          <w:trHeight w:val="335"/>
        </w:trPr>
        <w:tc>
          <w:tcPr>
            <w:tcW w:w="1555" w:type="dxa"/>
          </w:tcPr>
          <w:p w14:paraId="462AB20E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953" w:type="dxa"/>
          </w:tcPr>
          <w:p w14:paraId="6EFDAE4E" w14:textId="77777777" w:rsidR="006E63C5" w:rsidRDefault="006E63C5"/>
        </w:tc>
        <w:tc>
          <w:tcPr>
            <w:tcW w:w="1157" w:type="dxa"/>
          </w:tcPr>
          <w:p w14:paraId="1514E3C5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351" w:type="dxa"/>
          </w:tcPr>
          <w:p w14:paraId="5D72B2BD" w14:textId="77777777" w:rsidR="006E63C5" w:rsidRDefault="00000000">
            <w:r>
              <w:rPr>
                <w:rFonts w:hint="eastAsia"/>
              </w:rPr>
              <w:t>2</w:t>
            </w:r>
            <w:r>
              <w:t>024.0</w:t>
            </w:r>
            <w:r>
              <w:rPr>
                <w:rFonts w:hint="eastAsia"/>
              </w:rPr>
              <w:t>4.03</w:t>
            </w:r>
            <w:r>
              <w:t xml:space="preserve"> ~ 2024.</w:t>
            </w:r>
            <w:r>
              <w:rPr>
                <w:rFonts w:hint="eastAsia"/>
              </w:rPr>
              <w:t>04.10</w:t>
            </w:r>
          </w:p>
        </w:tc>
      </w:tr>
      <w:tr w:rsidR="006E63C5" w14:paraId="03B12EE2" w14:textId="77777777">
        <w:trPr>
          <w:trHeight w:val="985"/>
        </w:trPr>
        <w:tc>
          <w:tcPr>
            <w:tcW w:w="1555" w:type="dxa"/>
          </w:tcPr>
          <w:p w14:paraId="71F4C892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7461" w:type="dxa"/>
            <w:gridSpan w:val="3"/>
          </w:tcPr>
          <w:p w14:paraId="56BF8B1D" w14:textId="77777777" w:rsidR="006E63C5" w:rsidRDefault="00000000">
            <w:r>
              <w:rPr>
                <w:rFonts w:hint="eastAsia"/>
                <w:b/>
                <w:bCs/>
              </w:rPr>
              <w:t>클라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폭탄 3가지 종류마다 각각 다른 폭발 이펙트를 추가해야 한다.</w:t>
            </w:r>
          </w:p>
          <w:p w14:paraId="0D48BDF7" w14:textId="77777777" w:rsidR="006E63C5" w:rsidRDefault="00000000">
            <w:r>
              <w:rPr>
                <w:rFonts w:hint="eastAsia"/>
                <w:b/>
                <w:bCs/>
              </w:rPr>
              <w:t>서버</w:t>
            </w:r>
            <w:r>
              <w:rPr>
                <w:rFonts w:hint="eastAsia"/>
              </w:rPr>
              <w:t>:</w:t>
            </w:r>
            <w:r>
              <w:t xml:space="preserve"> 클라에서 폭탄이 젤리에 맞자 마자 터질 수 있도록 서버에서 조절하기, 여러 스킬들 추가 하고, 각각 스킬들 동기화 하기.</w:t>
            </w:r>
          </w:p>
          <w:p w14:paraId="3AAC6BD2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그래픽/기획:</w:t>
            </w:r>
          </w:p>
        </w:tc>
      </w:tr>
      <w:tr w:rsidR="006E63C5" w14:paraId="748874B7" w14:textId="77777777">
        <w:trPr>
          <w:trHeight w:val="797"/>
        </w:trPr>
        <w:tc>
          <w:tcPr>
            <w:tcW w:w="1555" w:type="dxa"/>
          </w:tcPr>
          <w:p w14:paraId="3F60548A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6D981410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7461" w:type="dxa"/>
            <w:gridSpan w:val="3"/>
          </w:tcPr>
          <w:p w14:paraId="7E469329" w14:textId="77777777" w:rsidR="006E63C5" w:rsidRDefault="006E63C5"/>
        </w:tc>
      </w:tr>
    </w:tbl>
    <w:p w14:paraId="31F2952E" w14:textId="77777777" w:rsidR="006E63C5" w:rsidRDefault="006E63C5">
      <w:pPr>
        <w:spacing w:line="240" w:lineRule="auto"/>
      </w:pPr>
    </w:p>
    <w:sectPr w:rsidR="006E63C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A493F"/>
    <w:multiLevelType w:val="hybridMultilevel"/>
    <w:tmpl w:val="47505E16"/>
    <w:lvl w:ilvl="0" w:tplc="17AEF4E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B8447E7"/>
    <w:multiLevelType w:val="hybridMultilevel"/>
    <w:tmpl w:val="A7ECAE9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360816722">
    <w:abstractNumId w:val="0"/>
  </w:num>
  <w:num w:numId="2" w16cid:durableId="408963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3C5"/>
    <w:rsid w:val="00133FB2"/>
    <w:rsid w:val="006E63C5"/>
    <w:rsid w:val="00AC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48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Normal (Web)"/>
    <w:basedOn w:val="a"/>
    <w:uiPriority w:val="99"/>
    <w:unhideWhenUsed/>
    <w:rsid w:val="00133FB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212</Words>
  <Characters>1215</Characters>
  <Application>Microsoft Office Word</Application>
  <DocSecurity>0</DocSecurity>
  <Lines>10</Lines>
  <Paragraphs>2</Paragraphs>
  <ScaleCrop>false</ScaleCrop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2024-04-02T09:03:00Z</dcterms:created>
  <dcterms:modified xsi:type="dcterms:W3CDTF">2024-04-02T09:04:00Z</dcterms:modified>
  <cp:version>1200.0100.01</cp:version>
</cp:coreProperties>
</file>