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glossary/fontTable.xml" ContentType="application/vnd.openxmlformats-officedocument.wordprocessingml.fontTable+xml"/>
  <Override PartName="/word/numbering.xml" ContentType="application/vnd.openxmlformats-officedocument.wordprocessingml.numbering+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EE605" w14:textId="77777777" w:rsidR="00F97EB3" w:rsidRDefault="00215FD5">
      <w:bookmarkStart w:id="0" w:name="_GoBack"/>
      <w:bookmarkEnd w:id="0"/>
      <w:r>
        <w:rPr>
          <w:rFonts w:ascii="Lucida Handwriting" w:hAnsi="Lucida Handwriting"/>
          <w:noProof/>
          <w:lang w:val="en-US" w:eastAsia="en-US" w:bidi="ar-SA"/>
        </w:rPr>
        <w:drawing>
          <wp:inline distT="0" distB="0" distL="0" distR="0" wp14:anchorId="2701C2B6" wp14:editId="09977B50">
            <wp:extent cx="982980" cy="8528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point-logosymbol-pos-Q.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093" cy="858976"/>
                    </a:xfrm>
                    <a:prstGeom prst="rect">
                      <a:avLst/>
                    </a:prstGeom>
                  </pic:spPr>
                </pic:pic>
              </a:graphicData>
            </a:graphic>
          </wp:inline>
        </w:drawing>
      </w:r>
    </w:p>
    <w:p w14:paraId="128B0B09" w14:textId="77777777" w:rsidR="00215FD5" w:rsidRDefault="00215FD5"/>
    <w:p w14:paraId="7B331B1A" w14:textId="77777777" w:rsidR="00215FD5" w:rsidRDefault="00215FD5" w:rsidP="00215FD5">
      <w:pPr>
        <w:pStyle w:val="En-tte"/>
        <w:widowControl w:val="0"/>
        <w:pBdr>
          <w:top w:val="single" w:sz="4" w:space="1" w:color="auto"/>
          <w:left w:val="single" w:sz="4" w:space="4" w:color="auto"/>
          <w:bottom w:val="single" w:sz="4" w:space="1" w:color="auto"/>
          <w:right w:val="single" w:sz="4" w:space="0" w:color="auto"/>
        </w:pBdr>
        <w:tabs>
          <w:tab w:val="clear" w:pos="4536"/>
          <w:tab w:val="clear" w:pos="9072"/>
        </w:tabs>
        <w:ind w:right="-164"/>
        <w:jc w:val="center"/>
        <w:rPr>
          <w:rFonts w:ascii="Arial" w:hAnsi="Arial" w:cs="Arial"/>
          <w:b/>
          <w:bCs/>
          <w:sz w:val="28"/>
          <w:szCs w:val="22"/>
        </w:rPr>
      </w:pPr>
      <w:r>
        <w:rPr>
          <w:rFonts w:ascii="Arial" w:hAnsi="Arial"/>
          <w:b/>
          <w:sz w:val="28"/>
        </w:rPr>
        <w:t>FICHE D’INFORMATION POUR LE TELETRAVAIL *</w:t>
      </w:r>
    </w:p>
    <w:p w14:paraId="72A3B58B" w14:textId="77777777" w:rsidR="00215FD5" w:rsidRDefault="00215FD5" w:rsidP="00215FD5">
      <w:pPr>
        <w:widowControl w:val="0"/>
        <w:rPr>
          <w:rFonts w:ascii="Arial" w:hAnsi="Arial" w:cs="Arial"/>
          <w:sz w:val="18"/>
        </w:rPr>
      </w:pPr>
    </w:p>
    <w:p w14:paraId="0D789481" w14:textId="71961254" w:rsidR="00215FD5" w:rsidRPr="00A254BF" w:rsidRDefault="00A254BF" w:rsidP="00A254BF">
      <w:pPr>
        <w:widowControl w:val="0"/>
        <w:rPr>
          <w:rFonts w:ascii="Arial" w:hAnsi="Arial" w:cs="Arial"/>
          <w:b/>
          <w:sz w:val="18"/>
        </w:rPr>
      </w:pPr>
      <w:r>
        <w:rPr>
          <w:rFonts w:ascii="Arial" w:hAnsi="Arial"/>
          <w:b/>
          <w:sz w:val="18"/>
        </w:rPr>
        <w:t xml:space="preserve">* FICHE D’INFORMATION A </w:t>
      </w:r>
      <w:r w:rsidR="00272E0C">
        <w:rPr>
          <w:rFonts w:ascii="Arial" w:hAnsi="Arial"/>
          <w:b/>
          <w:sz w:val="18"/>
        </w:rPr>
        <w:t>COMPLETER</w:t>
      </w:r>
      <w:r>
        <w:rPr>
          <w:rFonts w:ascii="Arial" w:hAnsi="Arial"/>
          <w:b/>
          <w:sz w:val="18"/>
        </w:rPr>
        <w:t xml:space="preserve"> PAR LE COLLABORATEUR</w:t>
      </w:r>
      <w:r w:rsidR="00272E0C">
        <w:rPr>
          <w:rFonts w:ascii="Arial" w:hAnsi="Arial"/>
          <w:b/>
          <w:sz w:val="18"/>
        </w:rPr>
        <w:t xml:space="preserve"> </w:t>
      </w:r>
      <w:r>
        <w:rPr>
          <w:rFonts w:ascii="Arial" w:hAnsi="Arial"/>
          <w:b/>
          <w:sz w:val="18"/>
        </w:rPr>
        <w:t xml:space="preserve">EN CAS DE </w:t>
      </w:r>
      <w:r>
        <w:rPr>
          <w:rFonts w:ascii="Arial" w:hAnsi="Arial"/>
          <w:b/>
          <w:sz w:val="18"/>
          <w:u w:val="single"/>
        </w:rPr>
        <w:t>NOUVEL ACCORD</w:t>
      </w:r>
      <w:r>
        <w:rPr>
          <w:rFonts w:ascii="Arial" w:hAnsi="Arial"/>
          <w:b/>
          <w:sz w:val="18"/>
        </w:rPr>
        <w:t xml:space="preserve"> DE TELETRAVAIL OU DE </w:t>
      </w:r>
      <w:r>
        <w:rPr>
          <w:rFonts w:ascii="Arial" w:hAnsi="Arial"/>
          <w:b/>
          <w:sz w:val="18"/>
          <w:u w:val="single"/>
        </w:rPr>
        <w:t>MODIFICATION DE STATUT</w:t>
      </w:r>
      <w:r w:rsidR="00272E0C">
        <w:rPr>
          <w:rFonts w:ascii="Arial" w:hAnsi="Arial"/>
          <w:b/>
          <w:sz w:val="18"/>
        </w:rPr>
        <w:t xml:space="preserve"> ET A JOINDRE A LA DEMANDE DE</w:t>
      </w:r>
      <w:r>
        <w:rPr>
          <w:rFonts w:ascii="Arial" w:hAnsi="Arial"/>
          <w:b/>
          <w:sz w:val="18"/>
        </w:rPr>
        <w:t xml:space="preserve"> TELETRAVAIL VIA SAGO. </w:t>
      </w:r>
    </w:p>
    <w:p w14:paraId="65E5C7D7" w14:textId="77777777" w:rsidR="00215FD5" w:rsidRDefault="00215FD5" w:rsidP="00215FD5">
      <w:pPr>
        <w:widowControl w:val="0"/>
        <w:rPr>
          <w:rFonts w:ascii="Arial" w:hAnsi="Arial" w:cs="Arial"/>
        </w:rPr>
      </w:pPr>
    </w:p>
    <w:p w14:paraId="3B307F0A" w14:textId="1FA0771D" w:rsidR="00215FD5" w:rsidRDefault="00215FD5" w:rsidP="00AA0060">
      <w:pPr>
        <w:widowControl w:val="0"/>
        <w:numPr>
          <w:ilvl w:val="0"/>
          <w:numId w:val="1"/>
        </w:numPr>
        <w:pBdr>
          <w:top w:val="single" w:sz="4" w:space="1" w:color="auto"/>
          <w:left w:val="single" w:sz="4" w:space="4" w:color="auto"/>
          <w:bottom w:val="single" w:sz="4" w:space="1" w:color="auto"/>
          <w:right w:val="single" w:sz="4" w:space="10" w:color="auto"/>
        </w:pBdr>
        <w:spacing w:after="0" w:line="240" w:lineRule="auto"/>
        <w:rPr>
          <w:rFonts w:ascii="Arial" w:hAnsi="Arial" w:cs="Arial"/>
          <w:b/>
          <w:bCs/>
          <w:sz w:val="20"/>
        </w:rPr>
      </w:pPr>
      <w:r>
        <w:rPr>
          <w:rFonts w:ascii="Arial" w:hAnsi="Arial"/>
          <w:b/>
          <w:sz w:val="20"/>
        </w:rPr>
        <w:t>DONNEES DU CONTRAT DE TELETRAVAIL</w:t>
      </w:r>
    </w:p>
    <w:p w14:paraId="4E8666BE" w14:textId="77777777" w:rsidR="00215FD5" w:rsidRDefault="00215FD5" w:rsidP="00215FD5">
      <w:pPr>
        <w:widowControl w:val="0"/>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3"/>
        <w:gridCol w:w="6183"/>
      </w:tblGrid>
      <w:tr w:rsidR="00106327" w14:paraId="2D3298BC" w14:textId="77777777" w:rsidTr="00AA0060">
        <w:trPr>
          <w:trHeight w:val="720"/>
        </w:trPr>
        <w:tc>
          <w:tcPr>
            <w:tcW w:w="3173" w:type="dxa"/>
            <w:shd w:val="clear" w:color="auto" w:fill="D9D9D9" w:themeFill="background1" w:themeFillShade="D9"/>
            <w:vAlign w:val="center"/>
          </w:tcPr>
          <w:p w14:paraId="66AC8069" w14:textId="5E84B0CE" w:rsidR="00106327" w:rsidRDefault="00106327" w:rsidP="00106327">
            <w:pPr>
              <w:pStyle w:val="Titre1"/>
              <w:rPr>
                <w:rFonts w:ascii="Arial" w:hAnsi="Arial"/>
                <w:i w:val="0"/>
                <w:iCs w:val="0"/>
              </w:rPr>
            </w:pPr>
            <w:r>
              <w:rPr>
                <w:rFonts w:ascii="Arial" w:hAnsi="Arial"/>
                <w:i w:val="0"/>
              </w:rPr>
              <w:t>NOM</w:t>
            </w:r>
          </w:p>
        </w:tc>
        <w:tc>
          <w:tcPr>
            <w:tcW w:w="6183" w:type="dxa"/>
            <w:vAlign w:val="center"/>
          </w:tcPr>
          <w:p w14:paraId="02C72712" w14:textId="77777777"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p>
        </w:tc>
      </w:tr>
      <w:tr w:rsidR="00106327" w14:paraId="218B9629" w14:textId="77777777" w:rsidTr="00AA0060">
        <w:trPr>
          <w:trHeight w:val="720"/>
        </w:trPr>
        <w:tc>
          <w:tcPr>
            <w:tcW w:w="3173" w:type="dxa"/>
            <w:shd w:val="clear" w:color="auto" w:fill="D9D9D9" w:themeFill="background1" w:themeFillShade="D9"/>
            <w:vAlign w:val="center"/>
          </w:tcPr>
          <w:p w14:paraId="10D26DC5" w14:textId="237FC6B9" w:rsidR="00106327" w:rsidRPr="00176CFC" w:rsidRDefault="00106327" w:rsidP="00106327">
            <w:pPr>
              <w:pStyle w:val="Titre1"/>
              <w:rPr>
                <w:rFonts w:ascii="Arial" w:hAnsi="Arial"/>
                <w:i w:val="0"/>
                <w:iCs w:val="0"/>
              </w:rPr>
            </w:pPr>
            <w:r w:rsidRPr="009E79AD">
              <w:rPr>
                <w:rFonts w:ascii="Arial" w:hAnsi="Arial"/>
                <w:i w:val="0"/>
              </w:rPr>
              <w:t>PRENOM</w:t>
            </w:r>
          </w:p>
        </w:tc>
        <w:tc>
          <w:tcPr>
            <w:tcW w:w="6183" w:type="dxa"/>
            <w:vAlign w:val="center"/>
          </w:tcPr>
          <w:p w14:paraId="73C9D8B5" w14:textId="77777777"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p>
        </w:tc>
      </w:tr>
      <w:tr w:rsidR="00106327" w14:paraId="79A0A379" w14:textId="77777777" w:rsidTr="00AA0060">
        <w:trPr>
          <w:trHeight w:val="720"/>
        </w:trPr>
        <w:tc>
          <w:tcPr>
            <w:tcW w:w="3173" w:type="dxa"/>
            <w:shd w:val="clear" w:color="auto" w:fill="D9D9D9" w:themeFill="background1" w:themeFillShade="D9"/>
            <w:vAlign w:val="center"/>
          </w:tcPr>
          <w:p w14:paraId="15206523" w14:textId="610FD555" w:rsidR="00106327" w:rsidRDefault="00106327" w:rsidP="00106327">
            <w:pPr>
              <w:pStyle w:val="Titre1"/>
              <w:rPr>
                <w:rFonts w:ascii="Arial" w:hAnsi="Arial"/>
                <w:i w:val="0"/>
                <w:iCs w:val="0"/>
              </w:rPr>
            </w:pPr>
            <w:r>
              <w:rPr>
                <w:rFonts w:ascii="Arial" w:hAnsi="Arial"/>
                <w:i w:val="0"/>
              </w:rPr>
              <w:t xml:space="preserve">DATE DE DEBUT DU TELETRAVAIL </w:t>
            </w:r>
          </w:p>
        </w:tc>
        <w:tc>
          <w:tcPr>
            <w:tcW w:w="6183" w:type="dxa"/>
            <w:vAlign w:val="center"/>
          </w:tcPr>
          <w:p w14:paraId="16D4A897" w14:textId="77777777"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p>
          <w:p w14:paraId="77545728" w14:textId="77777777"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p>
        </w:tc>
      </w:tr>
      <w:tr w:rsidR="00106327" w14:paraId="6526274C" w14:textId="77777777" w:rsidTr="00AA0060">
        <w:trPr>
          <w:trHeight w:val="720"/>
        </w:trPr>
        <w:tc>
          <w:tcPr>
            <w:tcW w:w="3173" w:type="dxa"/>
            <w:shd w:val="clear" w:color="auto" w:fill="D9D9D9" w:themeFill="background1" w:themeFillShade="D9"/>
            <w:vAlign w:val="center"/>
          </w:tcPr>
          <w:p w14:paraId="791071B4" w14:textId="4C43D935" w:rsidR="00106327" w:rsidRDefault="00106327" w:rsidP="00106327">
            <w:pPr>
              <w:pStyle w:val="Titre1"/>
              <w:rPr>
                <w:rFonts w:ascii="Arial" w:hAnsi="Arial"/>
                <w:i w:val="0"/>
                <w:iCs w:val="0"/>
              </w:rPr>
            </w:pPr>
            <w:r>
              <w:rPr>
                <w:rFonts w:ascii="Arial" w:hAnsi="Arial"/>
                <w:i w:val="0"/>
              </w:rPr>
              <w:t>TYPE DE TELETRAVAIL</w:t>
            </w:r>
          </w:p>
        </w:tc>
        <w:tc>
          <w:tcPr>
            <w:tcW w:w="6183" w:type="dxa"/>
            <w:vAlign w:val="center"/>
          </w:tcPr>
          <w:p w14:paraId="06E6F3DD" w14:textId="5C1E8077" w:rsidR="00106327" w:rsidRDefault="009A4B2B" w:rsidP="00A730A4">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r>
              <w:rPr>
                <w:rFonts w:ascii="Arial" w:hAnsi="Arial" w:cs="Arial"/>
                <w:i/>
                <w:sz w:val="18"/>
                <w:szCs w:val="18"/>
              </w:rPr>
              <w:fldChar w:fldCharType="begin">
                <w:ffData>
                  <w:name w:val=""/>
                  <w:enabled/>
                  <w:calcOnExit w:val="0"/>
                  <w:checkBox>
                    <w:sizeAuto/>
                    <w:default w:val="1"/>
                  </w:checkBox>
                </w:ffData>
              </w:fldChar>
            </w:r>
            <w:r>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Pr>
                <w:rFonts w:ascii="Arial" w:hAnsi="Arial" w:cs="Arial"/>
                <w:i/>
                <w:sz w:val="18"/>
                <w:szCs w:val="18"/>
              </w:rPr>
              <w:fldChar w:fldCharType="end"/>
            </w:r>
            <w:r>
              <w:rPr>
                <w:rFonts w:ascii="Arial" w:hAnsi="Arial"/>
                <w:i/>
                <w:sz w:val="18"/>
              </w:rPr>
              <w:t xml:space="preserve"> Télétravail </w:t>
            </w:r>
            <w:r w:rsidR="00A730A4">
              <w:rPr>
                <w:rFonts w:ascii="Arial" w:hAnsi="Arial"/>
                <w:i/>
                <w:sz w:val="18"/>
              </w:rPr>
              <w:t>structurel</w:t>
            </w:r>
          </w:p>
        </w:tc>
      </w:tr>
      <w:tr w:rsidR="00106327" w14:paraId="3EFEA0F8" w14:textId="77777777" w:rsidTr="00AA0060">
        <w:trPr>
          <w:trHeight w:val="720"/>
        </w:trPr>
        <w:tc>
          <w:tcPr>
            <w:tcW w:w="3173" w:type="dxa"/>
            <w:shd w:val="clear" w:color="auto" w:fill="D9D9D9" w:themeFill="background1" w:themeFillShade="D9"/>
            <w:vAlign w:val="center"/>
          </w:tcPr>
          <w:p w14:paraId="22AC423C" w14:textId="77777777" w:rsidR="00106327" w:rsidRDefault="00106327" w:rsidP="00106327">
            <w:pPr>
              <w:pStyle w:val="Titre1"/>
              <w:rPr>
                <w:rFonts w:ascii="Arial" w:hAnsi="Arial"/>
                <w:i w:val="0"/>
                <w:iCs w:val="0"/>
              </w:rPr>
            </w:pPr>
          </w:p>
          <w:p w14:paraId="4575B337" w14:textId="568E08CA" w:rsidR="00106327" w:rsidRDefault="00106327" w:rsidP="00106327">
            <w:pPr>
              <w:pStyle w:val="Titre1"/>
              <w:rPr>
                <w:rFonts w:ascii="Arial" w:hAnsi="Arial"/>
                <w:i w:val="0"/>
                <w:iCs w:val="0"/>
              </w:rPr>
            </w:pPr>
            <w:r>
              <w:rPr>
                <w:rFonts w:ascii="Arial" w:hAnsi="Arial"/>
                <w:i w:val="0"/>
              </w:rPr>
              <w:t xml:space="preserve">NOUVEL ACCORD DE TELETRAVAIL OU MODIFICATION/PROLONGATION DU TELETRAVAIL ? </w:t>
            </w:r>
          </w:p>
          <w:p w14:paraId="4F692064" w14:textId="77777777" w:rsidR="00106327" w:rsidRDefault="00106327" w:rsidP="00106327">
            <w:pPr>
              <w:rPr>
                <w:rFonts w:ascii="Arial" w:hAnsi="Arial" w:cs="Arial"/>
                <w:i/>
                <w:sz w:val="16"/>
                <w:szCs w:val="16"/>
              </w:rPr>
            </w:pPr>
            <w:r>
              <w:rPr>
                <w:rFonts w:ascii="Arial" w:hAnsi="Arial"/>
                <w:i/>
                <w:sz w:val="16"/>
              </w:rPr>
              <w:t xml:space="preserve">Cochez la case appropriée. </w:t>
            </w:r>
          </w:p>
          <w:p w14:paraId="0F0C8D40" w14:textId="77777777" w:rsidR="00106327" w:rsidRPr="0097425D" w:rsidRDefault="00106327" w:rsidP="00106327"/>
        </w:tc>
        <w:tc>
          <w:tcPr>
            <w:tcW w:w="6183" w:type="dxa"/>
            <w:vAlign w:val="center"/>
          </w:tcPr>
          <w:p w14:paraId="6F937975" w14:textId="6CC4E778"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sidRPr="00FD2976">
              <w:rPr>
                <w:rFonts w:ascii="Arial" w:hAnsi="Arial" w:cs="Arial"/>
                <w:i/>
                <w:sz w:val="18"/>
                <w:szCs w:val="18"/>
              </w:rPr>
              <w:fldChar w:fldCharType="begin">
                <w:ffData>
                  <w:name w:val=""/>
                  <w:enabled/>
                  <w:calcOnExit w:val="0"/>
                  <w:checkBox>
                    <w:sizeAuto/>
                    <w:default w:val="0"/>
                  </w:checkBox>
                </w:ffData>
              </w:fldChar>
            </w:r>
            <w:r w:rsidRPr="00FD2976">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FD2976">
              <w:rPr>
                <w:rFonts w:ascii="Arial" w:hAnsi="Arial" w:cs="Arial"/>
                <w:i/>
                <w:sz w:val="18"/>
                <w:szCs w:val="18"/>
              </w:rPr>
              <w:fldChar w:fldCharType="end"/>
            </w:r>
            <w:r>
              <w:rPr>
                <w:rFonts w:ascii="Arial" w:hAnsi="Arial"/>
                <w:i/>
                <w:sz w:val="18"/>
              </w:rPr>
              <w:t xml:space="preserve"> Nouvel accord (= 1</w:t>
            </w:r>
            <w:r>
              <w:rPr>
                <w:rFonts w:ascii="Arial" w:hAnsi="Arial"/>
                <w:i/>
                <w:sz w:val="18"/>
                <w:vertAlign w:val="superscript"/>
              </w:rPr>
              <w:t>er</w:t>
            </w:r>
            <w:r>
              <w:rPr>
                <w:rFonts w:ascii="Arial" w:hAnsi="Arial"/>
                <w:i/>
                <w:sz w:val="18"/>
              </w:rPr>
              <w:t xml:space="preserve"> accord de télétravail)</w:t>
            </w:r>
          </w:p>
          <w:p w14:paraId="07A779F7" w14:textId="13B2AA34" w:rsidR="00106327" w:rsidRDefault="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rPr>
            </w:pPr>
            <w:r w:rsidRPr="00FD2976">
              <w:rPr>
                <w:rFonts w:ascii="Arial" w:hAnsi="Arial" w:cs="Arial"/>
                <w:i/>
                <w:sz w:val="18"/>
                <w:szCs w:val="18"/>
              </w:rPr>
              <w:fldChar w:fldCharType="begin">
                <w:ffData>
                  <w:name w:val=""/>
                  <w:enabled/>
                  <w:calcOnExit w:val="0"/>
                  <w:checkBox>
                    <w:sizeAuto/>
                    <w:default w:val="0"/>
                  </w:checkBox>
                </w:ffData>
              </w:fldChar>
            </w:r>
            <w:r w:rsidRPr="00FD2976">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FD2976">
              <w:rPr>
                <w:rFonts w:ascii="Arial" w:hAnsi="Arial" w:cs="Arial"/>
                <w:i/>
                <w:sz w:val="18"/>
                <w:szCs w:val="18"/>
              </w:rPr>
              <w:fldChar w:fldCharType="end"/>
            </w:r>
            <w:r>
              <w:rPr>
                <w:rFonts w:ascii="Arial" w:hAnsi="Arial"/>
                <w:i/>
                <w:sz w:val="18"/>
              </w:rPr>
              <w:t xml:space="preserve"> Modification de l’accord de télétravail (en cas de changement de statut)</w:t>
            </w:r>
          </w:p>
        </w:tc>
      </w:tr>
      <w:tr w:rsidR="00106327" w14:paraId="7EF5133D" w14:textId="77777777" w:rsidTr="00AA0060">
        <w:trPr>
          <w:trHeight w:val="720"/>
        </w:trPr>
        <w:tc>
          <w:tcPr>
            <w:tcW w:w="3173" w:type="dxa"/>
            <w:shd w:val="clear" w:color="auto" w:fill="D9D9D9" w:themeFill="background1" w:themeFillShade="D9"/>
            <w:vAlign w:val="center"/>
          </w:tcPr>
          <w:p w14:paraId="3849564A" w14:textId="77777777" w:rsidR="00106327" w:rsidRDefault="00106327" w:rsidP="00106327">
            <w:pPr>
              <w:rPr>
                <w:rFonts w:ascii="Arial" w:hAnsi="Arial" w:cs="Arial"/>
                <w:b/>
                <w:bCs/>
                <w:sz w:val="18"/>
              </w:rPr>
            </w:pPr>
            <w:r>
              <w:rPr>
                <w:rFonts w:ascii="Arial" w:hAnsi="Arial"/>
                <w:b/>
                <w:sz w:val="18"/>
              </w:rPr>
              <w:t>SERVICE/DIRECTION</w:t>
            </w:r>
          </w:p>
        </w:tc>
        <w:tc>
          <w:tcPr>
            <w:tcW w:w="6183" w:type="dxa"/>
            <w:vAlign w:val="center"/>
          </w:tcPr>
          <w:p w14:paraId="70802414" w14:textId="77777777" w:rsidR="00106327" w:rsidRDefault="00106327" w:rsidP="00106327">
            <w:pPr>
              <w:rPr>
                <w:rFonts w:ascii="Arial" w:hAnsi="Arial" w:cs="Arial"/>
              </w:rPr>
            </w:pPr>
          </w:p>
        </w:tc>
      </w:tr>
      <w:tr w:rsidR="00106327" w14:paraId="044E05E0" w14:textId="77777777" w:rsidTr="00AA0060">
        <w:trPr>
          <w:cantSplit/>
          <w:trHeight w:val="720"/>
        </w:trPr>
        <w:tc>
          <w:tcPr>
            <w:tcW w:w="3173" w:type="dxa"/>
            <w:shd w:val="clear" w:color="auto" w:fill="D9D9D9" w:themeFill="background1" w:themeFillShade="D9"/>
            <w:vAlign w:val="center"/>
          </w:tcPr>
          <w:p w14:paraId="26A25F74" w14:textId="77777777" w:rsidR="00106327" w:rsidRDefault="00106327" w:rsidP="00106327">
            <w:pPr>
              <w:rPr>
                <w:rFonts w:ascii="Arial" w:hAnsi="Arial" w:cs="Arial"/>
                <w:b/>
                <w:bCs/>
                <w:sz w:val="18"/>
              </w:rPr>
            </w:pPr>
            <w:r>
              <w:rPr>
                <w:rFonts w:ascii="Arial" w:hAnsi="Arial"/>
                <w:b/>
                <w:sz w:val="18"/>
              </w:rPr>
              <w:t>NOMBRE DE JOURS DE TELETRAVAIL AUTORISES</w:t>
            </w:r>
          </w:p>
        </w:tc>
        <w:tc>
          <w:tcPr>
            <w:tcW w:w="6183" w:type="dxa"/>
            <w:vAlign w:val="center"/>
          </w:tcPr>
          <w:p w14:paraId="3E34A295" w14:textId="48383833" w:rsidR="00106327" w:rsidRDefault="00106327" w:rsidP="00106327">
            <w:pPr>
              <w:rPr>
                <w:rFonts w:ascii="Arial" w:hAnsi="Arial" w:cs="Arial"/>
                <w:sz w:val="18"/>
              </w:rPr>
            </w:pPr>
            <w:r>
              <w:rPr>
                <w:rFonts w:ascii="Arial" w:hAnsi="Arial"/>
                <w:sz w:val="18"/>
              </w:rPr>
              <w:t>……………………… jours par semaine</w:t>
            </w:r>
          </w:p>
        </w:tc>
      </w:tr>
      <w:tr w:rsidR="00106327" w:rsidRPr="0087794D" w14:paraId="1CE5E50E" w14:textId="77777777" w:rsidTr="00AA0060">
        <w:trPr>
          <w:cantSplit/>
          <w:trHeight w:val="720"/>
        </w:trPr>
        <w:tc>
          <w:tcPr>
            <w:tcW w:w="3173" w:type="dxa"/>
            <w:shd w:val="clear" w:color="auto" w:fill="D9D9D9" w:themeFill="background1" w:themeFillShade="D9"/>
            <w:vAlign w:val="center"/>
          </w:tcPr>
          <w:p w14:paraId="40440A63" w14:textId="43AF9ABF" w:rsidR="00106327" w:rsidRDefault="00272E0C" w:rsidP="00106327">
            <w:pPr>
              <w:rPr>
                <w:rFonts w:ascii="Arial" w:hAnsi="Arial" w:cs="Arial"/>
                <w:b/>
                <w:bCs/>
                <w:sz w:val="18"/>
              </w:rPr>
            </w:pPr>
            <w:r>
              <w:rPr>
                <w:rFonts w:ascii="Arial" w:hAnsi="Arial" w:cs="Arial"/>
                <w:b/>
                <w:bCs/>
                <w:sz w:val="18"/>
              </w:rPr>
              <w:t xml:space="preserve">   </w:t>
            </w:r>
          </w:p>
          <w:p w14:paraId="0D4F51A8" w14:textId="77777777" w:rsidR="00106327" w:rsidRDefault="00106327" w:rsidP="00106327">
            <w:pPr>
              <w:rPr>
                <w:rFonts w:ascii="Arial" w:hAnsi="Arial" w:cs="Arial"/>
                <w:b/>
                <w:bCs/>
                <w:sz w:val="18"/>
              </w:rPr>
            </w:pPr>
            <w:r>
              <w:rPr>
                <w:rFonts w:ascii="Arial" w:hAnsi="Arial"/>
                <w:b/>
                <w:sz w:val="18"/>
              </w:rPr>
              <w:t>LIEU DE TELETRAVAIL</w:t>
            </w:r>
          </w:p>
          <w:p w14:paraId="0AA609D7" w14:textId="77777777" w:rsidR="00106327" w:rsidRDefault="00106327" w:rsidP="00F568E9">
            <w:pPr>
              <w:rPr>
                <w:rFonts w:ascii="Arial" w:hAnsi="Arial" w:cs="Arial"/>
                <w:b/>
                <w:bCs/>
                <w:sz w:val="18"/>
              </w:rPr>
            </w:pPr>
          </w:p>
        </w:tc>
        <w:tc>
          <w:tcPr>
            <w:tcW w:w="6183" w:type="dxa"/>
            <w:vAlign w:val="center"/>
          </w:tcPr>
          <w:p w14:paraId="6B07E3A9" w14:textId="77777777" w:rsidR="001218AB" w:rsidRDefault="001218AB"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p>
          <w:p w14:paraId="1ED42438" w14:textId="79AB6698" w:rsidR="00106327" w:rsidRPr="00FD2976" w:rsidRDefault="00E8091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Pr>
                <w:rFonts w:ascii="Arial" w:hAnsi="Arial" w:cs="Arial"/>
                <w:i/>
                <w:sz w:val="18"/>
                <w:szCs w:val="18"/>
              </w:rPr>
              <w:fldChar w:fldCharType="begin">
                <w:ffData>
                  <w:name w:val="CaseACocher3"/>
                  <w:enabled/>
                  <w:calcOnExit w:val="0"/>
                  <w:checkBox>
                    <w:sizeAuto/>
                    <w:default w:val="1"/>
                  </w:checkBox>
                </w:ffData>
              </w:fldChar>
            </w:r>
            <w:r>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Pr>
                <w:rFonts w:ascii="Arial" w:hAnsi="Arial" w:cs="Arial"/>
                <w:i/>
                <w:sz w:val="18"/>
                <w:szCs w:val="18"/>
              </w:rPr>
              <w:fldChar w:fldCharType="end"/>
            </w:r>
            <w:r>
              <w:rPr>
                <w:rFonts w:ascii="Arial" w:hAnsi="Arial"/>
                <w:i/>
                <w:sz w:val="18"/>
              </w:rPr>
              <w:t xml:space="preserve"> Adresse du domicile </w:t>
            </w:r>
          </w:p>
          <w:p w14:paraId="471572E7" w14:textId="0C2DEA76" w:rsidR="00106327" w:rsidRPr="0087794D" w:rsidRDefault="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sz w:val="18"/>
              </w:rPr>
            </w:pPr>
          </w:p>
        </w:tc>
      </w:tr>
      <w:tr w:rsidR="00106327" w:rsidRPr="0087794D" w14:paraId="1B47D0DF" w14:textId="77777777" w:rsidTr="00AA0060">
        <w:trPr>
          <w:cantSplit/>
          <w:trHeight w:val="720"/>
        </w:trPr>
        <w:tc>
          <w:tcPr>
            <w:tcW w:w="3173" w:type="dxa"/>
            <w:shd w:val="clear" w:color="auto" w:fill="D9D9D9" w:themeFill="background1" w:themeFillShade="D9"/>
            <w:vAlign w:val="center"/>
          </w:tcPr>
          <w:p w14:paraId="7FF1C339" w14:textId="2C48F71E" w:rsidR="00106327" w:rsidRDefault="00106327" w:rsidP="00106327">
            <w:pPr>
              <w:rPr>
                <w:rFonts w:ascii="Arial" w:hAnsi="Arial" w:cs="Arial"/>
                <w:b/>
                <w:bCs/>
                <w:sz w:val="18"/>
              </w:rPr>
            </w:pPr>
            <w:r>
              <w:rPr>
                <w:rFonts w:ascii="Arial" w:hAnsi="Arial"/>
                <w:b/>
                <w:sz w:val="18"/>
              </w:rPr>
              <w:lastRenderedPageBreak/>
              <w:t>CALENDRIER DE TELETRAVAIL *</w:t>
            </w:r>
          </w:p>
          <w:p w14:paraId="78DB516C" w14:textId="77777777" w:rsidR="00106327" w:rsidRDefault="00106327" w:rsidP="00106327">
            <w:pPr>
              <w:rPr>
                <w:rFonts w:ascii="Arial" w:hAnsi="Arial" w:cs="Arial"/>
                <w:i/>
                <w:sz w:val="16"/>
                <w:szCs w:val="16"/>
              </w:rPr>
            </w:pPr>
            <w:r>
              <w:rPr>
                <w:rFonts w:ascii="Arial" w:hAnsi="Arial"/>
                <w:i/>
                <w:sz w:val="16"/>
              </w:rPr>
              <w:t xml:space="preserve">Cochez la case appropriée. </w:t>
            </w:r>
          </w:p>
          <w:p w14:paraId="7984B90E" w14:textId="77777777" w:rsidR="00106327" w:rsidRDefault="00106327" w:rsidP="00106327">
            <w:pPr>
              <w:rPr>
                <w:rFonts w:ascii="Arial" w:hAnsi="Arial" w:cs="Arial"/>
                <w:b/>
                <w:bCs/>
                <w:sz w:val="18"/>
              </w:rPr>
            </w:pPr>
          </w:p>
        </w:tc>
        <w:tc>
          <w:tcPr>
            <w:tcW w:w="6183" w:type="dxa"/>
            <w:vAlign w:val="center"/>
          </w:tcPr>
          <w:p w14:paraId="4EB38A4E" w14:textId="601A94B3" w:rsidR="00106327" w:rsidRPr="005443E8"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sidRPr="005443E8">
              <w:rPr>
                <w:rFonts w:ascii="Arial" w:hAnsi="Arial" w:cs="Arial"/>
                <w:i/>
                <w:sz w:val="18"/>
                <w:szCs w:val="18"/>
              </w:rPr>
              <w:fldChar w:fldCharType="begin">
                <w:ffData>
                  <w:name w:val="CaseACocher3"/>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tab/>
            </w:r>
            <w:r>
              <w:rPr>
                <w:rFonts w:ascii="Arial" w:hAnsi="Arial"/>
                <w:i/>
                <w:sz w:val="18"/>
              </w:rPr>
              <w:t xml:space="preserve">Lundi matin     </w:t>
            </w:r>
            <w:r w:rsidR="00272E0C">
              <w:rPr>
                <w:rFonts w:ascii="Arial" w:hAnsi="Arial"/>
                <w:i/>
                <w:sz w:val="18"/>
              </w:rPr>
              <w:t xml:space="preserve">   </w:t>
            </w:r>
            <w:r>
              <w:rPr>
                <w:rFonts w:ascii="Arial" w:hAnsi="Arial"/>
                <w:i/>
                <w:sz w:val="18"/>
              </w:rPr>
              <w:t xml:space="preserve"> </w:t>
            </w:r>
            <w:r w:rsidR="00272E0C">
              <w:rPr>
                <w:rFonts w:ascii="Arial" w:hAnsi="Arial"/>
                <w:i/>
                <w:sz w:val="18"/>
              </w:rPr>
              <w:t xml:space="preserve">  </w:t>
            </w:r>
            <w:r>
              <w:rPr>
                <w:rFonts w:ascii="Arial" w:hAnsi="Arial"/>
                <w:i/>
                <w:sz w:val="18"/>
              </w:rPr>
              <w:t xml:space="preserve"> </w:t>
            </w:r>
            <w:r w:rsidRPr="005443E8">
              <w:rPr>
                <w:rFonts w:ascii="Arial" w:hAnsi="Arial" w:cs="Arial"/>
                <w:i/>
                <w:sz w:val="18"/>
                <w:szCs w:val="18"/>
              </w:rPr>
              <w:fldChar w:fldCharType="begin">
                <w:ffData>
                  <w:name w:val="CaseACocher3"/>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Pr>
                <w:rFonts w:ascii="Arial" w:hAnsi="Arial"/>
                <w:i/>
                <w:sz w:val="18"/>
              </w:rPr>
              <w:t xml:space="preserve"> Lundi après-midi</w:t>
            </w:r>
          </w:p>
          <w:bookmarkStart w:id="1" w:name="CaseACocher11"/>
          <w:p w14:paraId="58CDA1D5" w14:textId="504F8602" w:rsidR="00106327" w:rsidRPr="005443E8"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sidRPr="005443E8">
              <w:rPr>
                <w:rFonts w:ascii="Arial" w:hAnsi="Arial" w:cs="Arial"/>
                <w:i/>
                <w:sz w:val="18"/>
                <w:szCs w:val="18"/>
              </w:rPr>
              <w:fldChar w:fldCharType="begin">
                <w:ffData>
                  <w:name w:val="CaseACocher11"/>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bookmarkEnd w:id="1"/>
            <w:r>
              <w:tab/>
            </w:r>
            <w:bookmarkStart w:id="2" w:name="CaseACocher12"/>
            <w:r>
              <w:rPr>
                <w:rFonts w:ascii="Arial" w:hAnsi="Arial"/>
                <w:i/>
                <w:sz w:val="18"/>
              </w:rPr>
              <w:t xml:space="preserve">Mardi matin     </w:t>
            </w:r>
            <w:r w:rsidR="00272E0C">
              <w:rPr>
                <w:rFonts w:ascii="Arial" w:hAnsi="Arial"/>
                <w:i/>
                <w:sz w:val="18"/>
              </w:rPr>
              <w:t xml:space="preserve">   </w:t>
            </w:r>
            <w:r>
              <w:rPr>
                <w:rFonts w:ascii="Arial" w:hAnsi="Arial"/>
                <w:i/>
                <w:sz w:val="18"/>
              </w:rPr>
              <w:t xml:space="preserve">    </w:t>
            </w:r>
            <w:r w:rsidRPr="005443E8">
              <w:rPr>
                <w:rFonts w:ascii="Arial" w:hAnsi="Arial" w:cs="Arial"/>
                <w:i/>
                <w:sz w:val="18"/>
                <w:szCs w:val="18"/>
              </w:rPr>
              <w:fldChar w:fldCharType="begin">
                <w:ffData>
                  <w:name w:val="CaseACocher11"/>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Pr>
                <w:rFonts w:ascii="Arial" w:hAnsi="Arial"/>
                <w:i/>
                <w:sz w:val="18"/>
              </w:rPr>
              <w:t xml:space="preserve"> Mardi après-midi</w:t>
            </w:r>
          </w:p>
          <w:p w14:paraId="63C65DDD" w14:textId="77777777" w:rsidR="00106327" w:rsidRPr="005443E8"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sidRPr="005443E8">
              <w:rPr>
                <w:rFonts w:ascii="Arial" w:hAnsi="Arial" w:cs="Arial"/>
                <w:i/>
                <w:sz w:val="18"/>
                <w:szCs w:val="18"/>
              </w:rPr>
              <w:fldChar w:fldCharType="begin">
                <w:ffData>
                  <w:name w:val="CaseACocher12"/>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bookmarkEnd w:id="2"/>
            <w:r>
              <w:tab/>
            </w:r>
            <w:r>
              <w:rPr>
                <w:rFonts w:ascii="Arial" w:hAnsi="Arial"/>
                <w:i/>
                <w:sz w:val="18"/>
              </w:rPr>
              <w:t xml:space="preserve">Mercredi matin       </w:t>
            </w:r>
            <w:r w:rsidRPr="005443E8">
              <w:rPr>
                <w:rFonts w:ascii="Arial" w:hAnsi="Arial" w:cs="Arial"/>
                <w:i/>
                <w:sz w:val="18"/>
                <w:szCs w:val="18"/>
              </w:rPr>
              <w:fldChar w:fldCharType="begin">
                <w:ffData>
                  <w:name w:val="CaseACocher11"/>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Pr>
                <w:rFonts w:ascii="Arial" w:hAnsi="Arial"/>
                <w:i/>
                <w:sz w:val="18"/>
              </w:rPr>
              <w:t xml:space="preserve"> Mercredi après-midi</w:t>
            </w:r>
          </w:p>
          <w:bookmarkStart w:id="3" w:name="CaseACocher13"/>
          <w:p w14:paraId="4C0BE04B" w14:textId="18C1DBD1" w:rsidR="00106327"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sidRPr="005443E8">
              <w:rPr>
                <w:rFonts w:ascii="Arial" w:hAnsi="Arial" w:cs="Arial"/>
                <w:i/>
                <w:sz w:val="18"/>
                <w:szCs w:val="18"/>
              </w:rPr>
              <w:fldChar w:fldCharType="begin">
                <w:ffData>
                  <w:name w:val="CaseACocher13"/>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bookmarkEnd w:id="3"/>
            <w:r>
              <w:tab/>
            </w:r>
            <w:r>
              <w:rPr>
                <w:rFonts w:ascii="Arial" w:hAnsi="Arial"/>
                <w:i/>
                <w:sz w:val="18"/>
              </w:rPr>
              <w:t xml:space="preserve">Jeudi matin    </w:t>
            </w:r>
            <w:r w:rsidR="00272E0C">
              <w:rPr>
                <w:rFonts w:ascii="Arial" w:hAnsi="Arial"/>
                <w:i/>
                <w:sz w:val="18"/>
              </w:rPr>
              <w:t xml:space="preserve">      </w:t>
            </w:r>
            <w:r>
              <w:rPr>
                <w:rFonts w:ascii="Arial" w:hAnsi="Arial"/>
                <w:i/>
                <w:sz w:val="18"/>
              </w:rPr>
              <w:t xml:space="preserve">   </w:t>
            </w:r>
            <w:r w:rsidRPr="005443E8">
              <w:rPr>
                <w:rFonts w:ascii="Arial" w:hAnsi="Arial" w:cs="Arial"/>
                <w:i/>
                <w:sz w:val="18"/>
                <w:szCs w:val="18"/>
              </w:rPr>
              <w:fldChar w:fldCharType="begin">
                <w:ffData>
                  <w:name w:val="CaseACocher11"/>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Pr>
                <w:rFonts w:ascii="Arial" w:hAnsi="Arial"/>
                <w:i/>
                <w:sz w:val="18"/>
              </w:rPr>
              <w:t xml:space="preserve"> Jeudi après-midi</w:t>
            </w:r>
          </w:p>
          <w:p w14:paraId="7EA8847E" w14:textId="5F35C44E" w:rsidR="00106327" w:rsidRPr="00F010E2"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sz w:val="18"/>
                <w:szCs w:val="18"/>
              </w:rPr>
            </w:pPr>
            <w:r w:rsidRPr="005443E8">
              <w:rPr>
                <w:rFonts w:ascii="Arial" w:hAnsi="Arial" w:cs="Arial"/>
                <w:i/>
                <w:sz w:val="18"/>
                <w:szCs w:val="18"/>
              </w:rPr>
              <w:fldChar w:fldCharType="begin">
                <w:ffData>
                  <w:name w:val="CaseACocher13"/>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sidR="00272E0C">
              <w:rPr>
                <w:rFonts w:ascii="Arial" w:hAnsi="Arial"/>
                <w:i/>
                <w:sz w:val="18"/>
              </w:rPr>
              <w:t xml:space="preserve"> Vendredi matin    </w:t>
            </w:r>
            <w:r>
              <w:rPr>
                <w:rFonts w:ascii="Arial" w:hAnsi="Arial"/>
                <w:i/>
                <w:sz w:val="18"/>
              </w:rPr>
              <w:t xml:space="preserve">    </w:t>
            </w:r>
            <w:r w:rsidRPr="005443E8">
              <w:rPr>
                <w:rFonts w:ascii="Arial" w:hAnsi="Arial" w:cs="Arial"/>
                <w:i/>
                <w:sz w:val="18"/>
                <w:szCs w:val="18"/>
              </w:rPr>
              <w:fldChar w:fldCharType="begin">
                <w:ffData>
                  <w:name w:val="CaseACocher11"/>
                  <w:enabled/>
                  <w:calcOnExit w:val="0"/>
                  <w:checkBox>
                    <w:sizeAuto/>
                    <w:default w:val="0"/>
                  </w:checkBox>
                </w:ffData>
              </w:fldChar>
            </w:r>
            <w:r w:rsidRPr="005443E8">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sidRPr="005443E8">
              <w:rPr>
                <w:rFonts w:ascii="Arial" w:hAnsi="Arial" w:cs="Arial"/>
                <w:i/>
                <w:sz w:val="18"/>
                <w:szCs w:val="18"/>
              </w:rPr>
              <w:fldChar w:fldCharType="end"/>
            </w:r>
            <w:r>
              <w:rPr>
                <w:rFonts w:ascii="Arial" w:hAnsi="Arial"/>
                <w:i/>
                <w:sz w:val="18"/>
              </w:rPr>
              <w:t xml:space="preserve"> Vendredi après-midi</w:t>
            </w:r>
          </w:p>
          <w:p w14:paraId="73BC564E" w14:textId="21EFE184" w:rsidR="00106327" w:rsidRPr="00FD2976" w:rsidRDefault="00106327" w:rsidP="00106327">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ind w:left="714" w:hanging="289"/>
              <w:rPr>
                <w:rFonts w:ascii="Arial" w:hAnsi="Arial" w:cs="Arial"/>
                <w:i/>
                <w:sz w:val="18"/>
                <w:szCs w:val="18"/>
              </w:rPr>
            </w:pPr>
            <w:r>
              <w:rPr>
                <w:rFonts w:ascii="Arial" w:hAnsi="Arial"/>
                <w:i/>
                <w:sz w:val="18"/>
              </w:rPr>
              <w:t xml:space="preserve"> </w:t>
            </w:r>
          </w:p>
        </w:tc>
      </w:tr>
    </w:tbl>
    <w:p w14:paraId="1CC52CA6" w14:textId="067F27E6" w:rsidR="00961C7D" w:rsidRDefault="00BE1A97" w:rsidP="00A254BF">
      <w:pPr>
        <w:pStyle w:val="En-tte"/>
        <w:tabs>
          <w:tab w:val="clear" w:pos="4536"/>
          <w:tab w:val="clear" w:pos="9072"/>
        </w:tabs>
        <w:rPr>
          <w:rFonts w:ascii="Arial" w:eastAsiaTheme="minorHAnsi" w:hAnsi="Arial" w:cs="Arial"/>
          <w:i/>
          <w:sz w:val="16"/>
          <w:szCs w:val="16"/>
        </w:rPr>
      </w:pPr>
      <w:r>
        <w:rPr>
          <w:rFonts w:ascii="Arial" w:eastAsiaTheme="minorHAnsi" w:hAnsi="Arial"/>
          <w:i/>
          <w:sz w:val="16"/>
        </w:rPr>
        <w:t>* Les jours précisés dans le calendrier de travail sont indicatifs. Conformément au vade-mecum du SPF Economie, le supérieur hiérarchique peut demander au télétravailleur d’être présent sur son lieu de travail habituel lors de ses journées de télétravail. Le télétravail n’est ni un droit ni une obligation.</w:t>
      </w:r>
    </w:p>
    <w:p w14:paraId="6A81E259" w14:textId="77777777" w:rsidR="00BE1A97" w:rsidRPr="00BE1A97" w:rsidRDefault="00BE1A97" w:rsidP="00BE1A97">
      <w:pPr>
        <w:pStyle w:val="En-tte"/>
        <w:tabs>
          <w:tab w:val="clear" w:pos="4536"/>
          <w:tab w:val="clear" w:pos="9072"/>
        </w:tabs>
        <w:ind w:left="720"/>
        <w:rPr>
          <w:rFonts w:ascii="Arial" w:eastAsiaTheme="minorHAnsi" w:hAnsi="Arial" w:cs="Arial"/>
          <w:i/>
          <w:sz w:val="16"/>
          <w:szCs w:val="16"/>
        </w:rPr>
      </w:pPr>
    </w:p>
    <w:p w14:paraId="534EA330" w14:textId="008774D5" w:rsidR="00215FD5" w:rsidRPr="00E049A8" w:rsidRDefault="00215FD5" w:rsidP="00B26B84">
      <w:pPr>
        <w:rPr>
          <w:rFonts w:ascii="Arial" w:hAnsi="Arial" w:cs="Arial"/>
          <w:b/>
          <w:bCs/>
          <w:sz w:val="20"/>
        </w:rPr>
      </w:pPr>
      <w:r>
        <w:rPr>
          <w:rFonts w:ascii="Arial" w:hAnsi="Arial"/>
          <w:b/>
          <w:sz w:val="20"/>
        </w:rPr>
        <w:t>AVANTAGES PECUNIAIRES DU TELETRAVAIL</w:t>
      </w:r>
    </w:p>
    <w:p w14:paraId="0AD73BD6" w14:textId="77777777" w:rsidR="00215FD5" w:rsidRDefault="00215FD5" w:rsidP="00215FD5">
      <w:pPr>
        <w:keepNext/>
        <w:rPr>
          <w:rFonts w:ascii="Arial" w:hAnsi="Arial" w:cs="Arial"/>
          <w:b/>
          <w:bCs/>
          <w:sz w:val="1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6207"/>
      </w:tblGrid>
      <w:tr w:rsidR="00215FD5" w14:paraId="761D1067" w14:textId="77777777" w:rsidTr="00AA0060">
        <w:trPr>
          <w:trHeight w:val="720"/>
        </w:trPr>
        <w:tc>
          <w:tcPr>
            <w:tcW w:w="3002" w:type="dxa"/>
            <w:shd w:val="clear" w:color="auto" w:fill="D9D9D9" w:themeFill="background1" w:themeFillShade="D9"/>
            <w:vAlign w:val="center"/>
          </w:tcPr>
          <w:p w14:paraId="7E1F3A95" w14:textId="14C38BD2" w:rsidR="00215FD5" w:rsidRDefault="00215FD5" w:rsidP="00FF378A">
            <w:pPr>
              <w:rPr>
                <w:rFonts w:ascii="Arial" w:hAnsi="Arial" w:cs="Arial"/>
                <w:b/>
                <w:bCs/>
                <w:sz w:val="18"/>
              </w:rPr>
            </w:pPr>
            <w:r>
              <w:rPr>
                <w:rFonts w:ascii="Arial" w:hAnsi="Arial"/>
                <w:b/>
                <w:sz w:val="18"/>
              </w:rPr>
              <w:t>AVANTAGES LIÉS AU TELETRAVAIL</w:t>
            </w:r>
          </w:p>
          <w:p w14:paraId="110B0DA1" w14:textId="77777777" w:rsidR="00215FD5" w:rsidRDefault="00215FD5" w:rsidP="00927C49">
            <w:pPr>
              <w:rPr>
                <w:rFonts w:ascii="Arial" w:hAnsi="Arial" w:cs="Arial"/>
                <w:b/>
                <w:bCs/>
              </w:rPr>
            </w:pPr>
          </w:p>
        </w:tc>
        <w:tc>
          <w:tcPr>
            <w:tcW w:w="6207" w:type="dxa"/>
            <w:vAlign w:val="center"/>
          </w:tcPr>
          <w:p w14:paraId="701681CC" w14:textId="77777777" w:rsidR="00215FD5" w:rsidRDefault="00215FD5" w:rsidP="00FF378A">
            <w:pPr>
              <w:rPr>
                <w:rFonts w:ascii="Arial" w:hAnsi="Arial" w:cs="Arial"/>
                <w:i/>
                <w:sz w:val="18"/>
                <w:szCs w:val="18"/>
              </w:rPr>
            </w:pPr>
          </w:p>
          <w:p w14:paraId="1139EBF0" w14:textId="56FEB429" w:rsidR="00215FD5" w:rsidRPr="003912E9" w:rsidRDefault="003912E9" w:rsidP="00176CFC">
            <w:pPr>
              <w:rPr>
                <w:rFonts w:ascii="Arial" w:hAnsi="Arial" w:cs="Arial"/>
                <w:i/>
                <w:sz w:val="18"/>
                <w:szCs w:val="18"/>
              </w:rPr>
            </w:pPr>
            <w:r>
              <w:rPr>
                <w:rFonts w:ascii="Arial" w:hAnsi="Arial" w:cs="Arial"/>
                <w:i/>
                <w:sz w:val="18"/>
                <w:szCs w:val="18"/>
              </w:rPr>
              <w:fldChar w:fldCharType="begin">
                <w:ffData>
                  <w:name w:val="CaseACocher3"/>
                  <w:enabled/>
                  <w:calcOnExit w:val="0"/>
                  <w:checkBox>
                    <w:sizeAuto/>
                    <w:default w:val="1"/>
                  </w:checkBox>
                </w:ffData>
              </w:fldChar>
            </w:r>
            <w:bookmarkStart w:id="4" w:name="CaseACocher3"/>
            <w:r>
              <w:rPr>
                <w:rFonts w:ascii="Arial" w:hAnsi="Arial" w:cs="Arial"/>
                <w:i/>
                <w:sz w:val="18"/>
                <w:szCs w:val="18"/>
              </w:rPr>
              <w:instrText xml:space="preserve"> FORMCHECKBOX </w:instrText>
            </w:r>
            <w:r w:rsidR="007735FC">
              <w:rPr>
                <w:rFonts w:ascii="Arial" w:hAnsi="Arial" w:cs="Arial"/>
                <w:i/>
                <w:sz w:val="18"/>
                <w:szCs w:val="18"/>
              </w:rPr>
            </w:r>
            <w:r w:rsidR="007735FC">
              <w:rPr>
                <w:rFonts w:ascii="Arial" w:hAnsi="Arial" w:cs="Arial"/>
                <w:i/>
                <w:sz w:val="18"/>
                <w:szCs w:val="18"/>
              </w:rPr>
              <w:fldChar w:fldCharType="separate"/>
            </w:r>
            <w:r>
              <w:rPr>
                <w:rFonts w:ascii="Arial" w:hAnsi="Arial" w:cs="Arial"/>
                <w:i/>
                <w:sz w:val="18"/>
                <w:szCs w:val="18"/>
              </w:rPr>
              <w:fldChar w:fldCharType="end"/>
            </w:r>
            <w:bookmarkEnd w:id="4"/>
            <w:r>
              <w:rPr>
                <w:rFonts w:ascii="Arial" w:hAnsi="Arial"/>
                <w:i/>
                <w:sz w:val="18"/>
              </w:rPr>
              <w:t xml:space="preserve"> Indemnité mensuelle de 20 </w:t>
            </w:r>
            <w:r w:rsidR="00176CFC">
              <w:rPr>
                <w:rFonts w:ascii="Arial" w:hAnsi="Arial"/>
                <w:i/>
                <w:sz w:val="18"/>
              </w:rPr>
              <w:t>euros</w:t>
            </w:r>
            <w:r>
              <w:rPr>
                <w:rFonts w:ascii="Arial" w:hAnsi="Arial"/>
                <w:i/>
                <w:sz w:val="18"/>
              </w:rPr>
              <w:t xml:space="preserve"> pour frais de télétravail</w:t>
            </w:r>
          </w:p>
        </w:tc>
      </w:tr>
      <w:tr w:rsidR="00215FD5" w14:paraId="6619080C" w14:textId="77777777" w:rsidTr="00AA0060">
        <w:trPr>
          <w:trHeight w:val="720"/>
        </w:trPr>
        <w:tc>
          <w:tcPr>
            <w:tcW w:w="3002" w:type="dxa"/>
            <w:shd w:val="clear" w:color="auto" w:fill="D9D9D9" w:themeFill="background1" w:themeFillShade="D9"/>
            <w:vAlign w:val="center"/>
          </w:tcPr>
          <w:p w14:paraId="540B44CA" w14:textId="4AA32522" w:rsidR="00215FD5" w:rsidRDefault="00215FD5" w:rsidP="00272E0C">
            <w:pPr>
              <w:rPr>
                <w:rFonts w:ascii="Arial" w:hAnsi="Arial" w:cs="Arial"/>
                <w:b/>
                <w:bCs/>
                <w:sz w:val="18"/>
              </w:rPr>
            </w:pPr>
            <w:r>
              <w:rPr>
                <w:rFonts w:ascii="Arial" w:hAnsi="Arial"/>
                <w:b/>
                <w:sz w:val="18"/>
              </w:rPr>
              <w:t>CODE D’IMPUTATION DE L’INDEMNITÉ MENSUELLE POUR FRAIS DE TÉLÉTRAVAIL *</w:t>
            </w:r>
          </w:p>
        </w:tc>
        <w:tc>
          <w:tcPr>
            <w:tcW w:w="6207" w:type="dxa"/>
            <w:vAlign w:val="center"/>
          </w:tcPr>
          <w:sdt>
            <w:sdtPr>
              <w:rPr>
                <w:rFonts w:ascii="Arial" w:hAnsi="Arial" w:cs="Arial"/>
                <w:i/>
                <w:sz w:val="18"/>
              </w:rPr>
              <w:alias w:val="Direction et code d’imputation"/>
              <w:tag w:val="Directie en aanrekeningscode"/>
              <w:id w:val="1225100517"/>
              <w:placeholder>
                <w:docPart w:val="3C4E89EBD80947BD929351A27812532D"/>
              </w:placeholder>
              <w:dropDownList>
                <w:listItem w:displayText="Kies een item" w:value="Kies een item"/>
                <w:listItem w:displayText="Stafdienst P&amp;O - 21101299 - 10EJC1" w:value="Stafdienst P&amp;O - 21101299 - 10EJC1"/>
                <w:listItem w:displayText="Stafdienst B&amp;B - 21211299 - 10EJD1" w:value="Stafdienst B&amp;B - 21211299 - 10EJD1"/>
                <w:listItem w:displayText="Stafdienst ICT-KBO - 21301299 - 10EJ61" w:value="Stafdienst ICT-KBO - 21301299 - 10EJ61"/>
                <w:listItem w:displayText="Stafdienst ICT - 30121199 - 10EJ61" w:value="Stafdienst ICT - 30121199 - 10EJ61"/>
                <w:listItem w:displayText="Directie Communicatie - 21501299 - 10EJ11" w:value="Directie Communicatie - 21501299 - 10EJ11"/>
                <w:listItem w:displayText="Algemene Directie Mededinging (BMA) - 41021299 - 10EJ41" w:value="Algemene Directie Mededinging (BMA) - 41021299 - 10EJ41"/>
                <w:listItem w:displayText="Algemene Directie Energie - 42021299 - 10EJF1" w:value="Algemene Directie Energie - 42021299 - 10EJF1"/>
                <w:listItem w:displayText="Fonds Aardolieproducten - 42101299 - 10EJ91" w:value="Fonds Aardolieproducten - 42101299 - 10EJ91"/>
                <w:listItem w:displayText="Algemene Directie Economische Reglementering - 43021201 - 10EJJ1" w:value="Algemene Directie Economische Reglementering - 43021201 - 10EJJ1"/>
                <w:listItem w:displayText="Algemene Directie Economische Analyses en Internationale Economie - 44021299 - 10EJE1" w:value="Algemene Directie Economische Analyses en Internationale Economie - 44021299 - 10EJE1"/>
                <w:listItem w:displayText="Algemene Directie KMO beleid - 45021299 - 10EJ71" w:value="Algemene Directie KMO beleid - 45021299 - 10EJ71"/>
                <w:listItem w:displayText="Algemene Directie Kwaliteit en Veiligheid - 46021299 - 10EJV1" w:value="Algemene Directie Kwaliteit en Veiligheid - 46021299 - 10EJV1"/>
                <w:listItem w:displayText="Fonds BELAC - 46101299 - 10EJU1" w:value="Fonds BELAC - 46101299 - 10EJU1"/>
                <w:listItem w:displayText="Algemene Directie Economische Inspectie - 47021299 - 10EJL1" w:value="Algemene Directie Economische Inspectie - 47021299 - 10EJL1"/>
                <w:listItem w:displayText="Algemene Directie Statistiek-Statistics Belgium - 48021299 - 10EJM1" w:value="Algemene Directie Statistiek-Statistics Belgium - 48021299 - 10EJM1"/>
                <w:listItem w:displayText="Fonds NIS - 48101112 - 10E181" w:value="Fonds NIS - 48101112 - 10E181"/>
                <w:listItem w:displayText="Algemene Directie Statistiek-Diverse Onderzoeken - 48121112 - 10E281" w:value="Algemene Directie Statistiek-Diverse Onderzoeken - 48121112 - 10E281"/>
                <w:listItem w:displayText="Algemene Directie Statistiek-Occasionele Onderzoeken - 48121211 - 10EJ81" w:value="Algemene Directie Statistiek-Occasionele Onderzoeken - 48121211 - 10EJ81"/>
                <w:listItem w:displayText="Fonds Centraal Meldpunt voor Consumentenproducten - 49021299 - 10EJ51" w:value="Fonds Centraal Meldpunt voor Consumentenproducten - 49021299 - 10EJ51"/>
              </w:dropDownList>
            </w:sdtPr>
            <w:sdtEndPr/>
            <w:sdtContent>
              <w:p w14:paraId="2CF8F699" w14:textId="338FC57A" w:rsidR="00215FD5" w:rsidRPr="004A3955" w:rsidRDefault="00C75DEA" w:rsidP="00FF378A">
                <w:pPr>
                  <w:tabs>
                    <w:tab w:val="left" w:pos="-992"/>
                    <w:tab w:val="left" w:pos="-424"/>
                    <w:tab w:val="left" w:pos="144"/>
                    <w:tab w:val="left" w:pos="712"/>
                    <w:tab w:val="left" w:pos="1280"/>
                    <w:tab w:val="left" w:pos="1848"/>
                    <w:tab w:val="left" w:pos="2416"/>
                    <w:tab w:val="left" w:pos="2984"/>
                    <w:tab w:val="left" w:pos="3552"/>
                    <w:tab w:val="left" w:pos="4120"/>
                    <w:tab w:val="left" w:pos="4688"/>
                    <w:tab w:val="left" w:pos="5256"/>
                    <w:tab w:val="left" w:pos="5824"/>
                    <w:tab w:val="left" w:pos="6392"/>
                    <w:tab w:val="left" w:pos="6960"/>
                    <w:tab w:val="left" w:pos="7528"/>
                    <w:tab w:val="left" w:pos="8096"/>
                    <w:tab w:val="left" w:pos="8664"/>
                    <w:tab w:val="left" w:pos="9232"/>
                  </w:tabs>
                  <w:rPr>
                    <w:rFonts w:ascii="Arial" w:hAnsi="Arial" w:cs="Arial"/>
                    <w:i/>
                    <w:sz w:val="18"/>
                  </w:rPr>
                </w:pPr>
                <w:r>
                  <w:rPr>
                    <w:rFonts w:ascii="Arial" w:hAnsi="Arial"/>
                    <w:i/>
                    <w:sz w:val="18"/>
                  </w:rPr>
                  <w:t>Choisissez un article</w:t>
                </w:r>
              </w:p>
            </w:sdtContent>
          </w:sdt>
        </w:tc>
      </w:tr>
    </w:tbl>
    <w:p w14:paraId="3BF58588" w14:textId="4503E6EE" w:rsidR="00215FD5" w:rsidRPr="00A254BF" w:rsidRDefault="009B58D5" w:rsidP="009B58D5">
      <w:pPr>
        <w:pStyle w:val="Corpsdetexte2"/>
        <w:rPr>
          <w:b w:val="0"/>
          <w:i/>
          <w:sz w:val="16"/>
          <w:szCs w:val="16"/>
        </w:rPr>
      </w:pPr>
      <w:r>
        <w:rPr>
          <w:b w:val="0"/>
          <w:i/>
          <w:sz w:val="16"/>
        </w:rPr>
        <w:t>* Indiquez la Direction générale dans laquelle vous travaillez ou bien le Fonds qui vous emploie. En cas de doute, consultez votre correspondant RH.</w:t>
      </w:r>
    </w:p>
    <w:p w14:paraId="2BBCEE3A" w14:textId="77777777" w:rsidR="002B5980" w:rsidRPr="003C3B6A" w:rsidRDefault="002B5980" w:rsidP="00215FD5">
      <w:pPr>
        <w:pStyle w:val="Corpsdetexte2"/>
        <w:rPr>
          <w:bCs w:val="0"/>
          <w:sz w:val="18"/>
          <w:szCs w:val="18"/>
        </w:rPr>
      </w:pPr>
    </w:p>
    <w:p w14:paraId="2244085E" w14:textId="260DE1A9" w:rsidR="00215FD5" w:rsidRDefault="00493D68">
      <w:r>
        <w:t>Fait à ……………………………………………., le ……………………….</w:t>
      </w:r>
    </w:p>
    <w:p w14:paraId="7D96C78A" w14:textId="1C71ED59" w:rsidR="003912E9" w:rsidRDefault="003912E9"/>
    <w:p w14:paraId="59AB3EAE" w14:textId="199080C4" w:rsidR="003912E9" w:rsidRDefault="003912E9"/>
    <w:p w14:paraId="57A893BA" w14:textId="15314E51" w:rsidR="003912E9" w:rsidRPr="009637D6" w:rsidRDefault="00987D65">
      <w:r>
        <w:t>Prénom et nom télétravailleur</w:t>
      </w:r>
      <w:r>
        <w:tab/>
      </w:r>
      <w:r>
        <w:tab/>
      </w:r>
      <w:r>
        <w:tab/>
      </w:r>
      <w:r>
        <w:tab/>
        <w:t>Prénom et nom supérieur hiérarchique</w:t>
      </w:r>
    </w:p>
    <w:p w14:paraId="1F9636DF" w14:textId="41576CBB" w:rsidR="00961C7D" w:rsidRDefault="00961C7D">
      <w:r>
        <w:t>(signature)</w:t>
      </w:r>
      <w:r>
        <w:tab/>
      </w:r>
      <w:r>
        <w:tab/>
      </w:r>
      <w:r>
        <w:tab/>
      </w:r>
      <w:r>
        <w:tab/>
      </w:r>
      <w:r>
        <w:tab/>
      </w:r>
      <w:r>
        <w:tab/>
        <w:t>(signature)</w:t>
      </w:r>
    </w:p>
    <w:p w14:paraId="0C00022B" w14:textId="775FE204" w:rsidR="00961C7D" w:rsidRDefault="00961C7D"/>
    <w:p w14:paraId="346EAEB6" w14:textId="77777777" w:rsidR="00961C7D" w:rsidRDefault="00961C7D"/>
    <w:sectPr w:rsidR="00961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278"/>
    <w:multiLevelType w:val="hybridMultilevel"/>
    <w:tmpl w:val="89DC4640"/>
    <w:lvl w:ilvl="0" w:tplc="3D122BC4">
      <w:start w:val="60"/>
      <w:numFmt w:val="bullet"/>
      <w:lvlText w:val=""/>
      <w:lvlJc w:val="left"/>
      <w:pPr>
        <w:ind w:left="720" w:hanging="360"/>
      </w:pPr>
      <w:rPr>
        <w:rFonts w:ascii="Symbol" w:eastAsia="Times New Roman"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725AEE"/>
    <w:multiLevelType w:val="hybridMultilevel"/>
    <w:tmpl w:val="7104092E"/>
    <w:lvl w:ilvl="0" w:tplc="0409000F">
      <w:start w:val="1"/>
      <w:numFmt w:val="decimal"/>
      <w:lvlText w:val="%1."/>
      <w:lvlJc w:val="left"/>
      <w:pPr>
        <w:tabs>
          <w:tab w:val="num" w:pos="360"/>
        </w:tabs>
        <w:ind w:left="360" w:hanging="360"/>
      </w:pPr>
    </w:lvl>
    <w:lvl w:ilvl="1" w:tplc="94980EC0">
      <w:numFmt w:val="bullet"/>
      <w:lvlText w:val="-"/>
      <w:lvlJc w:val="left"/>
      <w:pPr>
        <w:tabs>
          <w:tab w:val="num" w:pos="1440"/>
        </w:tabs>
        <w:ind w:left="1440" w:hanging="72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69F790B"/>
    <w:multiLevelType w:val="hybridMultilevel"/>
    <w:tmpl w:val="02968110"/>
    <w:lvl w:ilvl="0" w:tplc="66D2E4E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D5"/>
    <w:rsid w:val="000248D2"/>
    <w:rsid w:val="000517CE"/>
    <w:rsid w:val="00095028"/>
    <w:rsid w:val="000F50B3"/>
    <w:rsid w:val="00106327"/>
    <w:rsid w:val="001218AB"/>
    <w:rsid w:val="00121B4E"/>
    <w:rsid w:val="00176CFC"/>
    <w:rsid w:val="001C1517"/>
    <w:rsid w:val="001C73BB"/>
    <w:rsid w:val="00215FD5"/>
    <w:rsid w:val="002515D1"/>
    <w:rsid w:val="00272E0C"/>
    <w:rsid w:val="002A5A2A"/>
    <w:rsid w:val="002B5980"/>
    <w:rsid w:val="002E1620"/>
    <w:rsid w:val="003912E9"/>
    <w:rsid w:val="00395347"/>
    <w:rsid w:val="003B0EDD"/>
    <w:rsid w:val="003D66D6"/>
    <w:rsid w:val="003F0A85"/>
    <w:rsid w:val="00493D68"/>
    <w:rsid w:val="00496B0C"/>
    <w:rsid w:val="004A2E93"/>
    <w:rsid w:val="004D7F95"/>
    <w:rsid w:val="00505012"/>
    <w:rsid w:val="005B0195"/>
    <w:rsid w:val="005D2E91"/>
    <w:rsid w:val="00607D80"/>
    <w:rsid w:val="006207B8"/>
    <w:rsid w:val="00634612"/>
    <w:rsid w:val="006853F5"/>
    <w:rsid w:val="00687060"/>
    <w:rsid w:val="007735FC"/>
    <w:rsid w:val="0081718B"/>
    <w:rsid w:val="00833F2B"/>
    <w:rsid w:val="00836703"/>
    <w:rsid w:val="008C0D79"/>
    <w:rsid w:val="00904CC5"/>
    <w:rsid w:val="00927C49"/>
    <w:rsid w:val="00961C7D"/>
    <w:rsid w:val="009637D6"/>
    <w:rsid w:val="00987D65"/>
    <w:rsid w:val="009938A9"/>
    <w:rsid w:val="009A4B2B"/>
    <w:rsid w:val="009B58D5"/>
    <w:rsid w:val="009E79AD"/>
    <w:rsid w:val="00A254BF"/>
    <w:rsid w:val="00A730A4"/>
    <w:rsid w:val="00AA0060"/>
    <w:rsid w:val="00B26B84"/>
    <w:rsid w:val="00BC746C"/>
    <w:rsid w:val="00BE1A97"/>
    <w:rsid w:val="00C75DEA"/>
    <w:rsid w:val="00CA38DA"/>
    <w:rsid w:val="00D04786"/>
    <w:rsid w:val="00D33728"/>
    <w:rsid w:val="00DE6C31"/>
    <w:rsid w:val="00DF2330"/>
    <w:rsid w:val="00E45946"/>
    <w:rsid w:val="00E5599F"/>
    <w:rsid w:val="00E756BC"/>
    <w:rsid w:val="00E80917"/>
    <w:rsid w:val="00F13AB1"/>
    <w:rsid w:val="00F30678"/>
    <w:rsid w:val="00F568E9"/>
    <w:rsid w:val="00F97EB3"/>
    <w:rsid w:val="00FD1D47"/>
    <w:rsid w:val="00FF37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B2DB"/>
  <w15:docId w15:val="{0A4E3DB3-3969-4E8B-B53D-7218BE63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fr-F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215FD5"/>
    <w:pPr>
      <w:keepNext/>
      <w:spacing w:after="0" w:line="240" w:lineRule="auto"/>
      <w:outlineLvl w:val="0"/>
    </w:pPr>
    <w:rPr>
      <w:rFonts w:ascii="Verdana" w:eastAsia="Times New Roman" w:hAnsi="Verdana" w:cs="Arial"/>
      <w:b/>
      <w:bCs/>
      <w:i/>
      <w:iCs/>
      <w:sz w:val="1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15FD5"/>
    <w:rPr>
      <w:rFonts w:ascii="Verdana" w:eastAsia="Times New Roman" w:hAnsi="Verdana" w:cs="Arial"/>
      <w:b/>
      <w:bCs/>
      <w:i/>
      <w:iCs/>
      <w:sz w:val="18"/>
      <w:szCs w:val="24"/>
      <w:lang w:val="fr-FR" w:eastAsia="fr-FR"/>
    </w:rPr>
  </w:style>
  <w:style w:type="paragraph" w:styleId="En-tte">
    <w:name w:val="header"/>
    <w:basedOn w:val="Normal"/>
    <w:link w:val="En-tteCar"/>
    <w:rsid w:val="00215FD5"/>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En-tteCar">
    <w:name w:val="En-tête Car"/>
    <w:basedOn w:val="Policepardfaut"/>
    <w:link w:val="En-tte"/>
    <w:rsid w:val="00215FD5"/>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15FD5"/>
    <w:pPr>
      <w:spacing w:after="0" w:line="240" w:lineRule="auto"/>
      <w:ind w:left="720"/>
      <w:contextualSpacing/>
    </w:pPr>
    <w:rPr>
      <w:rFonts w:ascii="Times New Roman" w:eastAsia="Times New Roman" w:hAnsi="Times New Roman" w:cs="Times New Roman"/>
      <w:sz w:val="24"/>
      <w:szCs w:val="24"/>
    </w:rPr>
  </w:style>
  <w:style w:type="paragraph" w:styleId="Corpsdetexte2">
    <w:name w:val="Body Text 2"/>
    <w:basedOn w:val="Normal"/>
    <w:link w:val="Corpsdetexte2Car"/>
    <w:rsid w:val="00215FD5"/>
    <w:pPr>
      <w:spacing w:after="0" w:line="240" w:lineRule="auto"/>
    </w:pPr>
    <w:rPr>
      <w:rFonts w:ascii="Arial" w:eastAsia="Times New Roman" w:hAnsi="Arial" w:cs="Arial"/>
      <w:b/>
      <w:bCs/>
      <w:sz w:val="28"/>
      <w:szCs w:val="24"/>
    </w:rPr>
  </w:style>
  <w:style w:type="character" w:customStyle="1" w:styleId="Corpsdetexte2Car">
    <w:name w:val="Corps de texte 2 Car"/>
    <w:basedOn w:val="Policepardfaut"/>
    <w:link w:val="Corpsdetexte2"/>
    <w:rsid w:val="00215FD5"/>
    <w:rPr>
      <w:rFonts w:ascii="Arial" w:eastAsia="Times New Roman" w:hAnsi="Arial" w:cs="Arial"/>
      <w:b/>
      <w:bCs/>
      <w:sz w:val="28"/>
      <w:szCs w:val="24"/>
      <w:lang w:val="fr-FR"/>
    </w:rPr>
  </w:style>
  <w:style w:type="paragraph" w:styleId="Textedebulles">
    <w:name w:val="Balloon Text"/>
    <w:basedOn w:val="Normal"/>
    <w:link w:val="TextedebullesCar"/>
    <w:uiPriority w:val="99"/>
    <w:semiHidden/>
    <w:unhideWhenUsed/>
    <w:rsid w:val="00496B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B0C"/>
    <w:rPr>
      <w:rFonts w:ascii="Tahoma" w:hAnsi="Tahoma" w:cs="Tahoma"/>
      <w:sz w:val="16"/>
      <w:szCs w:val="16"/>
    </w:rPr>
  </w:style>
  <w:style w:type="character" w:styleId="Marquedecommentaire">
    <w:name w:val="annotation reference"/>
    <w:basedOn w:val="Policepardfaut"/>
    <w:uiPriority w:val="99"/>
    <w:semiHidden/>
    <w:unhideWhenUsed/>
    <w:rsid w:val="0081718B"/>
    <w:rPr>
      <w:sz w:val="16"/>
      <w:szCs w:val="16"/>
    </w:rPr>
  </w:style>
  <w:style w:type="paragraph" w:styleId="Commentaire">
    <w:name w:val="annotation text"/>
    <w:basedOn w:val="Normal"/>
    <w:link w:val="CommentaireCar"/>
    <w:uiPriority w:val="99"/>
    <w:semiHidden/>
    <w:unhideWhenUsed/>
    <w:rsid w:val="0081718B"/>
    <w:pPr>
      <w:spacing w:line="240" w:lineRule="auto"/>
    </w:pPr>
    <w:rPr>
      <w:sz w:val="20"/>
      <w:szCs w:val="20"/>
    </w:rPr>
  </w:style>
  <w:style w:type="character" w:customStyle="1" w:styleId="CommentaireCar">
    <w:name w:val="Commentaire Car"/>
    <w:basedOn w:val="Policepardfaut"/>
    <w:link w:val="Commentaire"/>
    <w:uiPriority w:val="99"/>
    <w:semiHidden/>
    <w:rsid w:val="0081718B"/>
    <w:rPr>
      <w:sz w:val="20"/>
      <w:szCs w:val="20"/>
    </w:rPr>
  </w:style>
  <w:style w:type="paragraph" w:styleId="Objetducommentaire">
    <w:name w:val="annotation subject"/>
    <w:basedOn w:val="Commentaire"/>
    <w:next w:val="Commentaire"/>
    <w:link w:val="ObjetducommentaireCar"/>
    <w:uiPriority w:val="99"/>
    <w:semiHidden/>
    <w:unhideWhenUsed/>
    <w:rsid w:val="0081718B"/>
    <w:rPr>
      <w:b/>
      <w:bCs/>
    </w:rPr>
  </w:style>
  <w:style w:type="character" w:customStyle="1" w:styleId="ObjetducommentaireCar">
    <w:name w:val="Objet du commentaire Car"/>
    <w:basedOn w:val="CommentaireCar"/>
    <w:link w:val="Objetducommentaire"/>
    <w:uiPriority w:val="99"/>
    <w:semiHidden/>
    <w:rsid w:val="0081718B"/>
    <w:rPr>
      <w:b/>
      <w:bCs/>
      <w:sz w:val="20"/>
      <w:szCs w:val="20"/>
    </w:rPr>
  </w:style>
  <w:style w:type="character" w:styleId="Textedelespacerserv">
    <w:name w:val="Placeholder Text"/>
    <w:basedOn w:val="Policepardfaut"/>
    <w:uiPriority w:val="99"/>
    <w:semiHidden/>
    <w:rsid w:val="00051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4E89EBD80947BD929351A27812532D"/>
        <w:category>
          <w:name w:val="Algemeen"/>
          <w:gallery w:val="placeholder"/>
        </w:category>
        <w:types>
          <w:type w:val="bbPlcHdr"/>
        </w:types>
        <w:behaviors>
          <w:behavior w:val="content"/>
        </w:behaviors>
        <w:guid w:val="{0B4F1E41-1A4B-40CF-937C-4DC0ACC60B4A}"/>
      </w:docPartPr>
      <w:docPartBody>
        <w:p w:rsidR="00010783" w:rsidRDefault="00AF765F" w:rsidP="00AF765F">
          <w:pPr>
            <w:pStyle w:val="3C4E89EBD80947BD929351A27812532D"/>
          </w:pPr>
          <w:r>
            <w:rPr>
              <w:rStyle w:val="Textedelespacerserv"/>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4C"/>
    <w:rsid w:val="00010783"/>
    <w:rsid w:val="00317842"/>
    <w:rsid w:val="0059024C"/>
    <w:rsid w:val="006D4869"/>
    <w:rsid w:val="00713AC9"/>
    <w:rsid w:val="00976DCC"/>
    <w:rsid w:val="009B3593"/>
    <w:rsid w:val="00AF765F"/>
    <w:rsid w:val="00C2079D"/>
    <w:rsid w:val="00F3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F765F"/>
    <w:rPr>
      <w:color w:val="808080"/>
    </w:rPr>
  </w:style>
  <w:style w:type="paragraph" w:customStyle="1" w:styleId="86EFC1ABA4344DA88F4E8494D66771EE">
    <w:name w:val="86EFC1ABA4344DA88F4E8494D66771EE"/>
    <w:rsid w:val="0059024C"/>
  </w:style>
  <w:style w:type="paragraph" w:customStyle="1" w:styleId="3C4E89EBD80947BD929351A27812532D">
    <w:name w:val="3C4E89EBD80947BD929351A27812532D"/>
    <w:rsid w:val="00AF765F"/>
    <w:rPr>
      <w:rFonts w:eastAsiaTheme="minorHAnsi"/>
      <w:lang w:val="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ODECO Document" ma:contentTypeID="0x010100D4BD6C48F73946A18560C013AA9EB74700CEC61E2DEA7585428FB79F846AD1A9FF" ma:contentTypeVersion="1" ma:contentTypeDescription="Crée un document." ma:contentTypeScope="" ma:versionID="84b4f10cb138388733ef0d191f1e78c2">
  <xsd:schema xmlns:xsd="http://www.w3.org/2001/XMLSchema" xmlns:xs="http://www.w3.org/2001/XMLSchema" xmlns:p="http://schemas.microsoft.com/office/2006/metadata/properties" xmlns:ns2="1bc68231-c703-4e12-a6e0-487b333714b4" xmlns:ns3="751bfe3d-1b75-491a-b76e-845b600778ad" targetNamespace="http://schemas.microsoft.com/office/2006/metadata/properties" ma:root="true" ma:fieldsID="92c47e5507db1c57256b0f073ebc3763" ns2:_="" ns3:_="">
    <xsd:import namespace="1bc68231-c703-4e12-a6e0-487b333714b4"/>
    <xsd:import namespace="751bfe3d-1b75-491a-b76e-845b600778ad"/>
    <xsd:element name="properties">
      <xsd:complexType>
        <xsd:sequence>
          <xsd:element name="documentManagement">
            <xsd:complexType>
              <xsd:all>
                <xsd:element ref="ns2:Item_x0020_Language"/>
                <xsd:element ref="ns3:Dutch_x005f_x0020_Variation" minOccurs="0"/>
                <xsd:element ref="ns3:English_x005f_x0020_Variation" minOccurs="0"/>
                <xsd:element ref="ns3:French_x005f_x0020_Vari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68231-c703-4e12-a6e0-487b333714b4" elementFormDefault="qualified">
    <xsd:import namespace="http://schemas.microsoft.com/office/2006/documentManagement/types"/>
    <xsd:import namespace="http://schemas.microsoft.com/office/infopath/2007/PartnerControls"/>
    <xsd:element name="Item_x0020_Language" ma:index="8" ma:displayName="Item Language" ma:format="RadioButtons" ma:internalName="Item_x0020_Language">
      <xsd:simpleType>
        <xsd:restriction base="dms:Choice">
          <xsd:enumeration value="Dutch"/>
          <xsd:enumeration value="French"/>
          <xsd:enumeration value="English"/>
        </xsd:restriction>
      </xsd:simpleType>
    </xsd:element>
  </xsd:schema>
  <xsd:schema xmlns:xsd="http://www.w3.org/2001/XMLSchema" xmlns:xs="http://www.w3.org/2001/XMLSchema" xmlns:dms="http://schemas.microsoft.com/office/2006/documentManagement/types" xmlns:pc="http://schemas.microsoft.com/office/infopath/2007/PartnerControls" targetNamespace="751bfe3d-1b75-491a-b76e-845b600778ad" elementFormDefault="qualified">
    <xsd:import namespace="http://schemas.microsoft.com/office/2006/documentManagement/types"/>
    <xsd:import namespace="http://schemas.microsoft.com/office/infopath/2007/PartnerControls"/>
    <xsd:element name="Dutch_x005f_x0020_Variation" ma:index="9" nillable="true" ma:displayName="Dutch Variation" ma:list="Self" ma:internalName="Dutch_x0020_Variation" ma:showField="ID">
      <xsd:simpleType>
        <xsd:restriction base="dms:Lookup"/>
      </xsd:simpleType>
    </xsd:element>
    <xsd:element name="English_x005f_x0020_Variation" ma:index="10" nillable="true" ma:displayName="English Variation" ma:list="Self" ma:internalName="English_x0020_Variation" ma:showField="ID">
      <xsd:simpleType>
        <xsd:restriction base="dms:Lookup"/>
      </xsd:simpleType>
    </xsd:element>
    <xsd:element name="French_x005f_x0020_Variation" ma:index="11" nillable="true" ma:displayName="French Variation" ma:list="Self" ma:internalName="French_x0020_Variation"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glish_x005f_x0020_Variation xmlns="751bfe3d-1b75-491a-b76e-845b600778ad" xsi:nil="true"/>
    <Dutch_x005f_x0020_Variation xmlns="751bfe3d-1b75-491a-b76e-845b600778ad" xsi:nil="true"/>
    <Item_x0020_Language xmlns="1bc68231-c703-4e12-a6e0-487b333714b4">French</Item_x0020_Language>
    <French_x005f_x0020_Variation xmlns="751bfe3d-1b75-491a-b76e-845b600778ad" xsi:nil="true"/>
  </documentManagement>
</p:properties>
</file>

<file path=customXml/itemProps1.xml><?xml version="1.0" encoding="utf-8"?>
<ds:datastoreItem xmlns:ds="http://schemas.openxmlformats.org/officeDocument/2006/customXml" ds:itemID="{57451AA0-D0A7-4BC7-931D-96A1A40D1898}"/>
</file>

<file path=customXml/itemProps2.xml><?xml version="1.0" encoding="utf-8"?>
<ds:datastoreItem xmlns:ds="http://schemas.openxmlformats.org/officeDocument/2006/customXml" ds:itemID="{54E608E7-9A04-4E9A-93A1-43C5573BB993}"/>
</file>

<file path=customXml/itemProps3.xml><?xml version="1.0" encoding="utf-8"?>
<ds:datastoreItem xmlns:ds="http://schemas.openxmlformats.org/officeDocument/2006/customXml" ds:itemID="{C907DAFA-9AD6-43BD-9392-9E343CA42639}"/>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1778</Characters>
  <Application>Microsoft Office Word</Application>
  <DocSecurity>0</DocSecurity>
  <Lines>14</Lines>
  <Paragraphs>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SPF/FOD Economie</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Gerdy Vercaigne (BOSA)</dc:creator>
  <cp:lastModifiedBy>Valerie BERGHMANS</cp:lastModifiedBy>
  <cp:revision>2</cp:revision>
  <cp:lastPrinted>2018-10-23T09:15:00Z</cp:lastPrinted>
  <dcterms:created xsi:type="dcterms:W3CDTF">2018-11-05T07:45:00Z</dcterms:created>
  <dcterms:modified xsi:type="dcterms:W3CDTF">2018-11-05T07:45:00Z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0x010100D4BD6C48F73946A18560C013AA9EB74700CEC61E2DEA7585428FB79F846AD1A9FF</vt:lpwstr>
  </property>
</Properties>
</file>