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 </w:t>
      </w:r>
      <w:r>
        <w:rPr>
          <w:b/>
          <w:bCs/>
          <w:sz w:val="26"/>
          <w:szCs w:val="26"/>
        </w:rPr>
        <w:t>Nesselande</w:t>
      </w:r>
      <w:r>
        <w:rPr>
          <w:b/>
          <w:bCs/>
        </w:rPr>
        <w:t>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dorpen: Schipluiden, Maasland en buurtschappen: ’t Woudt, De Zweth en De Kapel)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Zelfstandigen(</w:t>
      </w:r>
      <w:r>
        <w:rPr>
          <w:b/>
          <w:bCs/>
          <w:sz w:val="26"/>
          <w:szCs w:val="26"/>
        </w:rPr>
        <w:t>BBZ=Besluit Bijstandsverlening zelfstandigen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 xml:space="preserve">- Stedelijke Zorg en </w:t>
      </w:r>
      <w:r>
        <w:rPr>
          <w:b/>
          <w:bCs/>
          <w:sz w:val="26"/>
          <w:szCs w:val="26"/>
        </w:rPr>
        <w:t>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 (zelfmoord: 14010, Antes)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RPA= Raadplegen Aanslagen</w:t>
      </w:r>
    </w:p>
    <w:p>
      <w:pPr>
        <w:pStyle w:val="Normal"/>
        <w:rPr/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- 010-2671625 (alternatief voor 14010)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b/>
          <w:bCs/>
          <w:sz w:val="26"/>
          <w:szCs w:val="26"/>
        </w:rPr>
        <w:t>Na 1 oktober 1994:</w:t>
      </w:r>
      <w:r>
        <w:rPr>
          <w:sz w:val="26"/>
          <w:szCs w:val="26"/>
        </w:rPr>
        <w:t xml:space="preserve"> U laat zich opnieuw inschrijven in de BRP als u </w:t>
      </w:r>
      <w:r>
        <w:rPr>
          <w:b w:val="false"/>
          <w:bCs w:val="false"/>
          <w:sz w:val="26"/>
          <w:szCs w:val="26"/>
        </w:rPr>
        <w:t>ná 1 oktober 1994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b/>
          <w:bCs/>
          <w:sz w:val="26"/>
          <w:szCs w:val="26"/>
        </w:rPr>
        <w:t>Voor 1 oktober 1994:</w:t>
      </w:r>
      <w:r>
        <w:rPr>
          <w:sz w:val="26"/>
          <w:szCs w:val="26"/>
        </w:rPr>
        <w:t xml:space="preserve"> Bent u </w:t>
      </w:r>
      <w:r>
        <w:rPr>
          <w:b w:val="false"/>
          <w:bCs w:val="false"/>
          <w:sz w:val="26"/>
          <w:szCs w:val="26"/>
        </w:rPr>
        <w:t xml:space="preserve">vóór 1 oktober 1994 </w:t>
      </w:r>
      <w:r>
        <w:rPr>
          <w:sz w:val="26"/>
          <w:szCs w:val="26"/>
        </w:rPr>
        <w:t>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Tozo/Tonk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Corona maatregelen per product van Burgerzaken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Verzoek Contact Zorgondersteuning – Melding Ondersteuningsvraag</w:t>
      </w:r>
    </w:p>
    <w:p>
      <w:pPr>
        <w:pStyle w:val="Normal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Verkoop recreatieoord Hoek van Holland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- 51 huizen van de wijk (te vinden op 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Abonnement elektrische fietsklem &lt;=&gt; toegangstag fietsenstalling Hoogvliet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Inkoop en Aanbesteden</w:t>
      </w:r>
    </w:p>
    <w:p>
      <w:pPr>
        <w:pStyle w:val="Normal"/>
        <w:rPr/>
      </w:pPr>
      <w:r>
        <w:rPr>
          <w:sz w:val="24"/>
          <w:szCs w:val="24"/>
        </w:rPr>
        <w:t>- Advieslijn Woonoverlast en Buurtbemiddeling Rotterdam</w:t>
      </w:r>
      <w:r>
        <w:rPr>
          <w:sz w:val="26"/>
          <w:szCs w:val="26"/>
        </w:rPr>
        <w:t xml:space="preserve"> &lt;=&gt; Melding Overlast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u w:val="single"/>
        </w:rPr>
      </w:pPr>
      <w:r>
        <w:rPr>
          <w:b/>
          <w:bCs/>
          <w:sz w:val="24"/>
          <w:szCs w:val="24"/>
          <w:u w:val="none"/>
        </w:rPr>
        <w:t xml:space="preserve">- </w:t>
      </w:r>
      <w:r>
        <w:rPr>
          <w:b w:val="false"/>
          <w:bCs w:val="false"/>
          <w:sz w:val="24"/>
          <w:szCs w:val="24"/>
          <w:u w:val="single"/>
        </w:rPr>
        <w:t>Bestuurlijke informatie &lt;=&gt; Onderzoek en Business Intelligence &lt;=&gt; verzoek WOB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Burenakkoord &lt;=&gt; Omgevingsvergunning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Contactformulier (e-suite) en Wijzigingsformulier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/>
      </w:pPr>
      <w:r>
        <w:rPr>
          <w:sz w:val="24"/>
          <w:szCs w:val="24"/>
        </w:rPr>
        <w:t>- Deregistration/Vertrek naar buitenland/</w:t>
      </w:r>
    </w:p>
    <w:p>
      <w:pPr>
        <w:pStyle w:val="Normal"/>
        <w:rPr/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 xml:space="preserve">LKV):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oudere werknemers: 56+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Dringend een woning nodig &lt;=&gt; Huisvesting voor leraren, politie agenten en mensen in de zorg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Energievouchers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Gratis OV voor kinderen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Informatie uittreksel historische adressen voor bezichtigen woning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Inlichtingen Nalatenschapsonderzoek (notaris) &lt;=&gt; (Zie Zoektocht voor andere mogelijkheden)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Inschrijving werknemer uit het buitenland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Rotterdamse Lerarenbeurs – Leraren CAO (Rotterdampas)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Meld Isolement/verwarde personen/huiselijk geweld/Schadelijke traditionele praktijken (rot.nl) </w:t>
      </w:r>
      <w:r>
        <w:rPr>
          <w:b/>
          <w:bCs/>
          <w:sz w:val="24"/>
          <w:szCs w:val="24"/>
        </w:rPr>
        <w:t>(Veilig Thuis)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Melding Ondersteuningsvraag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Paspoort/identiteitskaart – niet meer ingeschreven in de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Overlijden/Huwelijken (piketnummer) &lt;=&gt; Ik ga trouwen. Stap 6. Spoed (zoek op terminaal)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 van burger zonder nabestaanden/Participatie en Stedelijke zorg: wet op de Lijkbezorging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Phishing, babbeltrucs,valse mails en telefoontjes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u w:val="single"/>
        </w:rPr>
        <w:t>Rioolaansluitvergunning &lt;=&gt; Leidingvergunning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Rotterdambericht (met kaart) =&gt; omgevingsvergunningen (rotterdam.nl)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Plus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Starterslening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Vastgoed, Opvragen Vastgoed informatie, Bouwtekeningen, Bestemmingsplan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Verklaring Voorgenomen Huwelijk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Voor- en Vroegschoolse Educatie (Rotterdamse </w:t>
      </w:r>
      <w:r>
        <w:rPr>
          <w:b/>
          <w:bCs/>
          <w:sz w:val="24"/>
          <w:szCs w:val="24"/>
        </w:rPr>
        <w:t>Peuter</w:t>
      </w:r>
      <w:r>
        <w:rPr>
          <w:sz w:val="24"/>
          <w:szCs w:val="24"/>
        </w:rPr>
        <w:t>groep) (VVE) – Extra spelen en leren (indicatie)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hyperlink r:id="rId2">
        <w:r>
          <w:rPr>
            <w:rStyle w:val="InternetLink"/>
            <w:sz w:val="24"/>
            <w:szCs w:val="24"/>
          </w:rPr>
          <w:t>www.werkenvoorrotterdam.nl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  <w:u w:val="single"/>
        </w:rPr>
        <w:t>Woningcooperatie (Eerste hulp bij opzetten woningcooperatie) &lt;=&gt; Kamerverhuur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BRP), stamboomonderzoek,  inlichtingen Nalatenschapsonderzoek (notaris)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Gebruikers van de basisregistratie (rijksoverheid.nl)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wonend in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werkgever voor meer dan 3 werknemers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Verhuizing: (zie ook pagina 4)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Antikraak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4 weken voor verhuisdatum en 5 dagen terug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hyperlink r:id="rId3">
        <w:r>
          <w:rPr>
            <w:rStyle w:val="InternetLink"/>
            <w:sz w:val="26"/>
            <w:szCs w:val="26"/>
          </w:rPr>
          <w:t>zorginstellingendv@rotterdam.nl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ontbreken formulieren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Als ik ga wonen bij iemand die al een HVV heeft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Huisbezoek verhuizingen Publiekszaken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Woningstichting informeert naar status verhuisaangifte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Pak je ruimte (Vastgoed) → zelfbouwkavels, bedrijfskavels, ik zoek een ruimte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Loketten: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1639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Funderingsloket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Waterloket (vragen over water en riolering)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Ondernemersbalie &lt;=&gt; Bestuurlijke informatie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Subsidieloket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Jongerenloket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Veiligheidsloket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Helpdesk Cultuur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VVE010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Duurzaam010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Bodeminformatie en bodemkwaliteit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Informatiepunt asbest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Hoogwaterkaart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 ↔ Advieslijn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</w:t>
      </w:r>
    </w:p>
    <w:p>
      <w:pPr>
        <w:pStyle w:val="Normal"/>
        <w:rPr/>
      </w:pPr>
      <w:r>
        <w:rPr>
          <w:sz w:val="26"/>
          <w:szCs w:val="26"/>
        </w:rPr>
        <w:t>9. Omgevingsvergunning - vooroverleg (conceptaanvraag)</w:t>
      </w:r>
    </w:p>
    <w:p>
      <w:pPr>
        <w:pStyle w:val="Normal"/>
        <w:rPr/>
      </w:pPr>
      <w:r>
        <w:rPr>
          <w:sz w:val="26"/>
          <w:szCs w:val="26"/>
        </w:rPr>
        <w:t>10. Welstandsadvies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/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/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WOZ-taxatieverslag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WOZ-inlichtingenformulier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WOZ-beschikking (inzien)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WOZ-bezwaar (bezwaar tegen belastingaanslag)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Ik wil een WOZ-beschikking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Ondernemers in de kinderopvang.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Ondernemersbalie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Winkeltijdenwet Incidentele Ontheffing (inclusief verlaatje)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Kraskaart incidentele Ontheffing (verlaatje, geluidje, lichtje)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Paspoort –&gt; zoek op kind –&gt; kinderontvoering.org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Internationaal uittreksel minderjarige met oudergegevens (reizen minderjarige zonder gezaghouder)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/>
      </w:pPr>
      <w:r>
        <w:rPr>
          <w:sz w:val="26"/>
          <w:szCs w:val="26"/>
        </w:rPr>
        <w:t>- Ik ga trouwen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Trouwen (rotterdam.nl)</w:t>
      </w:r>
    </w:p>
    <w:p>
      <w:pPr>
        <w:pStyle w:val="Normal"/>
        <w:rPr/>
      </w:pPr>
      <w:r>
        <w:rPr>
          <w:sz w:val="26"/>
          <w:szCs w:val="26"/>
        </w:rPr>
        <w:t>- Schadelijke traditionele praktijken (rotterdam.nl)</w:t>
      </w:r>
    </w:p>
    <w:p>
      <w:pPr>
        <w:pStyle w:val="TextBody"/>
        <w:rPr/>
      </w:pPr>
      <w:r>
        <w:rPr>
          <w:sz w:val="26"/>
          <w:szCs w:val="26"/>
        </w:rPr>
        <w:t xml:space="preserve">- De trouwambtenaar (rotterdam.nl) (BABS= </w:t>
      </w:r>
      <w:r>
        <w:rPr/>
        <w:t>benoeming als onbezoldigd ambtenaar van de burgerlijke stand)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Formulieren:</w:t>
      </w:r>
    </w:p>
    <w:p>
      <w:pPr>
        <w:pStyle w:val="Normal"/>
        <w:rPr/>
      </w:pPr>
      <w:r>
        <w:rPr>
          <w:b/>
          <w:bCs/>
          <w:i/>
          <w:iCs/>
          <w:sz w:val="26"/>
          <w:szCs w:val="26"/>
          <w:u w:val="none"/>
        </w:rPr>
        <w:t xml:space="preserve">– </w:t>
      </w:r>
      <w:r>
        <w:rPr>
          <w:b/>
          <w:bCs/>
          <w:i/>
          <w:iCs/>
          <w:sz w:val="26"/>
          <w:szCs w:val="26"/>
          <w:u w:val="none"/>
        </w:rPr>
        <w:t>Verhuizing</w:t>
      </w:r>
      <w:r>
        <w:rPr>
          <w:sz w:val="26"/>
          <w:szCs w:val="26"/>
        </w:rPr>
        <w:t xml:space="preserve"> doorgeven - Formulier opsturen</w:t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– </w:t>
      </w:r>
      <w:r>
        <w:rPr>
          <w:b/>
          <w:bCs/>
          <w:i/>
          <w:iCs/>
          <w:sz w:val="26"/>
          <w:szCs w:val="26"/>
        </w:rPr>
        <w:t>W&amp;I</w:t>
      </w:r>
      <w:r>
        <w:rPr>
          <w:sz w:val="26"/>
          <w:szCs w:val="26"/>
        </w:rPr>
        <w:t xml:space="preserve"> - MO - Algemeen - Telefonisch documenten aanvragen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Bestellen van A en B formulieren voor het registreren van een </w:t>
      </w:r>
      <w:r>
        <w:rPr>
          <w:b/>
          <w:bCs/>
          <w:i/>
          <w:iCs/>
          <w:sz w:val="26"/>
          <w:szCs w:val="26"/>
        </w:rPr>
        <w:t>overlijden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Aanvragen formulier </w:t>
      </w:r>
      <w:r>
        <w:rPr>
          <w:b/>
          <w:bCs/>
          <w:i/>
          <w:iCs/>
          <w:sz w:val="26"/>
          <w:szCs w:val="26"/>
        </w:rPr>
        <w:t>kwijtschelding</w:t>
      </w:r>
      <w:r>
        <w:rPr>
          <w:sz w:val="26"/>
          <w:szCs w:val="26"/>
        </w:rPr>
        <w:t xml:space="preserve"> Belastingen online en per post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Ik wil het aanvraagformulier / opzegformulier van mijn </w:t>
      </w:r>
      <w:r>
        <w:rPr>
          <w:b/>
          <w:bCs/>
          <w:i/>
          <w:iCs/>
          <w:sz w:val="26"/>
          <w:szCs w:val="26"/>
        </w:rPr>
        <w:t>parkeerproduct</w:t>
      </w:r>
      <w:r>
        <w:rPr>
          <w:sz w:val="26"/>
          <w:szCs w:val="26"/>
        </w:rPr>
        <w:t xml:space="preserve"> per post ontvangen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>Paspoort: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67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&lt;12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 – 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 jaar en ouder</w:t>
            </w:r>
          </w:p>
        </w:tc>
      </w:tr>
      <w:tr>
        <w:trPr>
          <w:trHeight w:val="675" w:hRule="atLeast"/>
        </w:trPr>
        <w:tc>
          <w:tcPr>
            <w:tcW w:w="321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ouder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ouder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kind mag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kind mag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geen toestemming nodig</w:t>
            </w:r>
          </w:p>
        </w:tc>
      </w:tr>
      <w:tr>
        <w:trPr>
          <w:trHeight w:val="1363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toestemming van beide 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Een  ouder niet aanwezig: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Toestemmingsformulier +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toestemming van beide </w:t>
            </w:r>
          </w:p>
          <w:p>
            <w:pPr>
              <w:pStyle w:val="TableContents"/>
              <w:jc w:val="center"/>
              <w:rPr/>
            </w:pPr>
            <w:r>
              <w:rPr/>
              <w:t>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Nederlands identiteitsbewijs: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 12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&gt; 12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aanvragen en afhalen mag door het kind zelf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bookmarkStart w:id="0" w:name="__DdeLink__723_2984652782"/>
            <w:r>
              <w:rPr>
                <w:b/>
                <w:bCs/>
              </w:rPr>
              <w:t>kopie identiteitsbewijs</w:t>
            </w:r>
            <w:bookmarkEnd w:id="0"/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geen 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kopie identiteitsbewijs</w:t>
            </w:r>
          </w:p>
        </w:tc>
      </w:tr>
    </w:tbl>
    <w:p>
      <w:pPr>
        <w:pStyle w:val="Normal"/>
        <w:rPr/>
      </w:pPr>
      <w:r>
        <w:rPr>
          <w:sz w:val="26"/>
          <w:szCs w:val="26"/>
        </w:rPr>
        <w:t xml:space="preserve">Let op: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Er is een verschil tussen het aanvragen van een identiteitsbewijs en het daadwerkelijk op reis gaan met een kind.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FAQ Afspraak maken: docx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FAQ Ik ga trouwen: stap 1: schema documenten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Bijstandsuitkering 18 t/m 26 jaar</w:t>
      </w:r>
      <w:r>
        <w:rPr>
          <w:b w:val="false"/>
          <w:bCs w:val="false"/>
          <w:i w:val="false"/>
          <w:iCs w:val="false"/>
        </w:rPr>
        <w:t xml:space="preserve"> =&gt; stappen op rotterdam.nl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Verkeersmaatregelen</w:t>
      </w:r>
    </w:p>
    <w:p>
      <w:pPr>
        <w:pStyle w:val="Normal"/>
        <w:numPr>
          <w:ilvl w:val="0"/>
          <w:numId w:val="5"/>
        </w:numPr>
        <w:rPr/>
      </w:pPr>
      <w:r>
        <w:rPr/>
        <w:t>Vergunning inname openbare grond (reclamezuilen, plantenbakken, straatmeubilair)</w:t>
      </w:r>
    </w:p>
    <w:p>
      <w:pPr>
        <w:pStyle w:val="Normal"/>
        <w:numPr>
          <w:ilvl w:val="0"/>
          <w:numId w:val="5"/>
        </w:numPr>
        <w:rPr/>
      </w:pPr>
      <w:r>
        <w:rPr/>
        <w:t>Ontheffing parkeerverbod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Tijdelijke verkeersmaatregel </w:t>
      </w:r>
      <w:r>
        <w:rPr>
          <w:b/>
          <w:bCs/>
        </w:rPr>
        <w:t>(TVM)</w:t>
      </w:r>
    </w:p>
    <w:p>
      <w:pPr>
        <w:pStyle w:val="Normal"/>
        <w:numPr>
          <w:ilvl w:val="0"/>
          <w:numId w:val="5"/>
        </w:numPr>
        <w:rPr/>
      </w:pPr>
      <w:r>
        <w:rPr/>
        <w:t>Vergunning gebruik van de weg (bouwplaatsen, steigers, verhuisliften)</w:t>
      </w:r>
    </w:p>
    <w:p>
      <w:pPr>
        <w:pStyle w:val="Normal"/>
        <w:numPr>
          <w:ilvl w:val="0"/>
          <w:numId w:val="5"/>
        </w:numPr>
        <w:rPr/>
      </w:pPr>
      <w:r>
        <w:rPr/>
        <w:t>Ontheffing verkeersmaatregelen RVV</w:t>
      </w:r>
    </w:p>
    <w:p>
      <w:pPr>
        <w:pStyle w:val="Heading2"/>
        <w:numPr>
          <w:ilvl w:val="1"/>
          <w:numId w:val="2"/>
        </w:numPr>
        <w:rPr/>
      </w:pPr>
      <w:r>
        <w:rPr/>
        <w:t>Rotterdampas</w:t>
      </w:r>
    </w:p>
    <w:p>
      <w:pPr>
        <w:pStyle w:val="Normal"/>
        <w:rPr/>
      </w:pPr>
      <w:r>
        <w:rPr/>
        <w:t xml:space="preserve">info@rotterdampas.nl. </w:t>
      </w:r>
    </w:p>
    <w:p>
      <w:pPr>
        <w:pStyle w:val="Normal"/>
        <w:rPr/>
      </w:pPr>
      <w:r>
        <w:rPr/>
        <w:t xml:space="preserve">Www.rotterdampas.nl/reductiecheck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Levering:</w:t>
      </w:r>
    </w:p>
    <w:p>
      <w:pPr>
        <w:pStyle w:val="Normal"/>
        <w:rPr/>
      </w:pPr>
      <w:r>
        <w:rPr/>
        <w:t>Online – binnen 5 werkdagen (geactiveerd na 30 minuten)</w:t>
      </w:r>
    </w:p>
    <w:p>
      <w:pPr>
        <w:pStyle w:val="Normal"/>
        <w:rPr/>
      </w:pPr>
      <w:r>
        <w:rPr/>
        <w:t>Verkooppunt – direct + 2,5 Euro, of per post 5 werkdagen (geactiveerd na 30 minuten)</w:t>
      </w:r>
    </w:p>
    <w:p>
      <w:pPr>
        <w:pStyle w:val="Normal"/>
        <w:rPr/>
      </w:pPr>
      <w:r>
        <w:rPr/>
        <w:t>Via internetbankieren (geactiveerd na 3 dagen)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op! Mensen uit </w:t>
      </w:r>
      <w:r>
        <w:rPr>
          <w:b/>
          <w:bCs/>
        </w:rPr>
        <w:t>andere gemeentes</w:t>
      </w:r>
      <w:r>
        <w:rPr/>
        <w:t xml:space="preserve"> kunnen alleen in de eigen gemeente de pas tegen een reductietarief aanschaffen</w:t>
      </w:r>
    </w:p>
    <w:p>
      <w:pPr>
        <w:pStyle w:val="Normal"/>
        <w:rPr/>
      </w:pPr>
      <w:r>
        <w:rPr>
          <w:b/>
          <w:bCs/>
        </w:rPr>
        <w:t>Gevonden Rotterdampas(sen)</w:t>
      </w:r>
      <w:r>
        <w:rPr/>
        <w:t xml:space="preserve"> kunnen ongefrankeerd worden gestuurd naar: Rotterdampas, antwoordnummer 566, 3000 WB Rotterdam.</w:t>
      </w:r>
    </w:p>
    <w:p>
      <w:pPr>
        <w:pStyle w:val="Normal"/>
        <w:rPr/>
      </w:pPr>
      <w:r>
        <w:rPr>
          <w:b/>
          <w:bCs/>
        </w:rPr>
        <w:t>Rekeningnummer:</w:t>
      </w:r>
      <w:r>
        <w:rPr/>
        <w:t xml:space="preserve"> NL06ABNA0644512393.</w:t>
      </w:r>
    </w:p>
    <w:p>
      <w:pPr>
        <w:pStyle w:val="Normal"/>
        <w:rPr/>
      </w:pPr>
      <w:r>
        <w:rPr>
          <w:b/>
          <w:bCs/>
        </w:rPr>
        <w:t xml:space="preserve">Voor wie: </w:t>
      </w:r>
      <w:r>
        <w:rPr/>
        <w:t>Rotterdampas 2021 - Veelgestelde vragen</w:t>
      </w:r>
    </w:p>
    <w:p>
      <w:pPr>
        <w:pStyle w:val="Normal"/>
        <w:rPr/>
      </w:pPr>
      <w:r>
        <w:rPr>
          <w:b/>
          <w:bCs/>
        </w:rPr>
        <w:t>Mantelzorgwaardering:</w:t>
      </w:r>
      <w:r>
        <w:rPr/>
        <w:t xml:space="preserve"> Gratis Rotterdampas met 25 Euro </w:t>
      </w:r>
      <w:hyperlink r:id="rId4">
        <w:r>
          <w:rPr>
            <w:rStyle w:val="InternetLink"/>
          </w:rPr>
          <w:t>www.rotterdam.nl/mantelzorgwaardering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 xml:space="preserve">Kom je in aanmerking voor </w:t>
      </w:r>
      <w:r>
        <w:rPr>
          <w:b/>
          <w:bCs/>
        </w:rPr>
        <w:t xml:space="preserve">het reductietarief? </w:t>
      </w:r>
      <w:r>
        <w:rPr/>
        <w:t>Bestel je pas in de shop (inloggen met DigiD).</w:t>
      </w:r>
    </w:p>
    <w:p>
      <w:pPr>
        <w:pStyle w:val="Normal"/>
        <w:rPr/>
      </w:pPr>
      <w:r>
        <w:rPr/>
        <w:t>1. Beantwoord de vragen</w:t>
      </w:r>
    </w:p>
    <w:p>
      <w:pPr>
        <w:pStyle w:val="Normal"/>
        <w:rPr/>
      </w:pPr>
      <w:r>
        <w:rPr/>
        <w:t>2. Laat weten of jij een student bent of een minimuminkomen hebt.</w:t>
      </w:r>
    </w:p>
    <w:p>
      <w:pPr>
        <w:pStyle w:val="Normal"/>
        <w:rPr/>
      </w:pPr>
      <w:r>
        <w:rPr/>
        <w:t>Bewijsstukken</w:t>
      </w:r>
    </w:p>
    <w:p>
      <w:pPr>
        <w:pStyle w:val="Normal"/>
        <w:rPr/>
      </w:pPr>
      <w:r>
        <w:rPr/>
        <w:t>3.  Upload bewijsstukken om te laten zien dat je voor reductie in aanmerking komt.</w:t>
      </w:r>
    </w:p>
    <w:p>
      <w:pPr>
        <w:pStyle w:val="Normal"/>
        <w:rPr/>
      </w:pPr>
      <w:r>
        <w:rPr/>
        <w:t>Binnen 3 werkdagen</w:t>
      </w:r>
    </w:p>
    <w:p>
      <w:pPr>
        <w:pStyle w:val="Normal"/>
        <w:rPr/>
      </w:pPr>
      <w:r>
        <w:rPr/>
        <w:t>4. Wij checken of je voldoet aan de voorwaarden.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4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/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/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/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/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/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/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/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sz w:val="26"/>
      <w:szCs w:val="26"/>
    </w:rPr>
  </w:style>
  <w:style w:type="character" w:styleId="ListLabel389">
    <w:name w:val="ListLabel 389"/>
    <w:qFormat/>
    <w:rPr/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6"/>
      <w:szCs w:val="26"/>
    </w:rPr>
  </w:style>
  <w:style w:type="character" w:styleId="ListLabel400">
    <w:name w:val="ListLabel 400"/>
    <w:qFormat/>
    <w:rPr/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sz w:val="26"/>
      <w:szCs w:val="26"/>
    </w:rPr>
  </w:style>
  <w:style w:type="character" w:styleId="ListLabel411">
    <w:name w:val="ListLabel 411"/>
    <w:qFormat/>
    <w:rPr/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sz w:val="24"/>
      <w:szCs w:val="24"/>
    </w:rPr>
  </w:style>
  <w:style w:type="character" w:styleId="ListLabel422">
    <w:name w:val="ListLabel 422"/>
    <w:qFormat/>
    <w:rPr>
      <w:sz w:val="26"/>
      <w:szCs w:val="26"/>
    </w:rPr>
  </w:style>
  <w:style w:type="character" w:styleId="ListLabel423">
    <w:name w:val="ListLabel 42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rkenvoorrotterdam.nl/" TargetMode="External"/><Relationship Id="rId3" Type="http://schemas.openxmlformats.org/officeDocument/2006/relationships/hyperlink" Target="mailto:zorginstellingendv@rotterdam.nl" TargetMode="External"/><Relationship Id="rId4" Type="http://schemas.openxmlformats.org/officeDocument/2006/relationships/hyperlink" Target="http://www.rotterdam.nl/mantelzorgwaarderin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439</TotalTime>
  <Application>LibreOffice/6.1.5.2$Linux_X86_64 LibreOffice_project/10$Build-2</Application>
  <Pages>9</Pages>
  <Words>1639</Words>
  <Characters>11249</Characters>
  <CharactersWithSpaces>12577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2022-03-06T11:08:56Z</cp:lastPrinted>
  <dcterms:modified xsi:type="dcterms:W3CDTF">2022-03-06T11:21:34Z</dcterms:modified>
  <cp:revision>257</cp:revision>
  <dc:subject/>
  <dc:title/>
</cp:coreProperties>
</file>