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rPr>
          <w:b/>
          <w:b/>
          <w:bCs/>
          <w:u w:val="single"/>
        </w:rPr>
      </w:pPr>
      <w:r>
        <w:rPr>
          <w:b/>
          <w:bCs/>
          <w:u w:val="single"/>
        </w:rPr>
        <w:t>Parkeren (Parksaver)</w:t>
      </w:r>
    </w:p>
    <w:p>
      <w:pPr>
        <w:pStyle w:val="Heading2"/>
        <w:rPr/>
      </w:pPr>
      <w:r>
        <w:rPr>
          <w:rFonts w:ascii="Liberation Serif" w:hAnsi="Liberation Serif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rPr>
          <w:sz w:val="32"/>
          <w:szCs w:val="32"/>
        </w:rPr>
      </w:pPr>
      <w:r>
        <w:rPr>
          <w:rFonts w:ascii="FreeSans" w:hAnsi="FreeSans"/>
          <w:i/>
          <w:sz w:val="24"/>
          <w:szCs w:val="24"/>
        </w:rPr>
        <w:t>tarieven parkeren op straat</w:t>
      </w:r>
      <w:r>
        <w:rPr>
          <w:rFonts w:ascii="FreeSans" w:hAnsi="FreeSans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-&gt; zie interactieve kaart onder Parkeren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  <w:u w:val="none"/>
        </w:rPr>
        <w:t>www.prettigparkeren.nl/ (tarieven)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  <w:u w:val="none"/>
        </w:rPr>
        <w:t>www.rotterdam.nl/wonen-leven/parkeren/ (Parkeerzones)</w:t>
      </w:r>
    </w:p>
    <w:p>
      <w:pPr>
        <w:pStyle w:val="Normal"/>
        <w:numPr>
          <w:ilvl w:val="0"/>
          <w:numId w:val="4"/>
        </w:numPr>
        <w:rPr/>
      </w:pPr>
      <w:r>
        <w:rPr>
          <w:rStyle w:val="InternetLink"/>
          <w:color w:val="00000A"/>
        </w:rPr>
        <w:t>parkereninrotterdam.nl</w:t>
      </w:r>
      <w:r>
        <w:rPr>
          <w:rStyle w:val="InternetLink"/>
          <w:color w:val="00000A"/>
          <w:u w:val="none"/>
        </w:rPr>
        <w:t xml:space="preserve"> (Parkeergarages en P+R)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Bewoner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1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Bezoek</w:t>
      </w:r>
    </w:p>
    <w:p>
      <w:pPr>
        <w:pStyle w:val="Normal"/>
        <w:numPr>
          <w:ilvl w:val="0"/>
          <w:numId w:val="1"/>
        </w:numPr>
        <w:rPr/>
      </w:pPr>
      <w:r>
        <w:rPr>
          <w:sz w:val="24"/>
          <w:szCs w:val="24"/>
        </w:rPr>
        <w:t xml:space="preserve">Mantelzorg (aanmelden parkeren mantelzorger)                   </w:t>
      </w:r>
    </w:p>
    <w:p>
      <w:pPr>
        <w:pStyle w:val="Normal"/>
        <w:rPr/>
      </w:pPr>
      <w:r>
        <w:rPr>
          <w:rFonts w:ascii="Liberation Serif" w:hAnsi="Liberation Serif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App (Rotterdam bezoekers parkeren app)</w:t>
      </w:r>
    </w:p>
    <w:p>
      <w:pPr>
        <w:pStyle w:val="Normal"/>
        <w:numPr>
          <w:ilvl w:val="0"/>
          <w:numId w:val="2"/>
        </w:numPr>
        <w:rPr/>
      </w:pPr>
      <w:r>
        <w:rPr>
          <w:sz w:val="24"/>
          <w:szCs w:val="24"/>
        </w:rPr>
        <w:t>Internet (rotterdam.nl/aanmelden-parkeren-bezoek/) -&gt; http://rbp.rotterdam.nl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Door 14010-medewerker: via parksaver: reset pincode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Europese gehandicaptenparkeerkaart</w:t>
      </w:r>
      <w:r>
        <w:rPr>
          <w:sz w:val="24"/>
          <w:szCs w:val="24"/>
        </w:rPr>
        <w:t xml:space="preserve"> -&gt; Stadsbrede parkeervergunning gehandicapten</w:t>
      </w:r>
    </w:p>
    <w:p>
      <w:pPr>
        <w:pStyle w:val="Normal"/>
        <w:numPr>
          <w:ilvl w:val="0"/>
          <w:numId w:val="6"/>
        </w:numPr>
        <w:rPr/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aanmelden parkeren mantelzorger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i/>
          <w:i/>
          <w:iCs/>
          <w:sz w:val="24"/>
          <w:szCs w:val="24"/>
        </w:rPr>
      </w:pPr>
      <w:r>
        <w:rPr>
          <w:rFonts w:ascii="Liberation Serif" w:hAnsi="Liberation Serif"/>
          <w:i/>
          <w:iCs/>
          <w:sz w:val="24"/>
          <w:szCs w:val="24"/>
        </w:rPr>
        <w:t>aanvraagformulier parkeervergunning bewoner</w:t>
      </w:r>
    </w:p>
    <w:p>
      <w:pPr>
        <w:pStyle w:val="Normal"/>
        <w:numPr>
          <w:ilvl w:val="0"/>
          <w:numId w:val="6"/>
        </w:numPr>
        <w:rPr>
          <w:rFonts w:ascii="FreeSans" w:hAnsi="FreeSans"/>
          <w:b w:val="false"/>
          <w:b w:val="false"/>
          <w:bCs w:val="false"/>
          <w:i/>
          <w:i/>
          <w:iCs/>
        </w:rPr>
      </w:pPr>
      <w:r>
        <w:rPr>
          <w:i/>
          <w:iCs/>
          <w:sz w:val="22"/>
          <w:szCs w:val="22"/>
        </w:rPr>
        <w:t>betaald parkeren</w:t>
      </w:r>
    </w:p>
    <w:p>
      <w:pPr>
        <w:pStyle w:val="Normal"/>
        <w:numPr>
          <w:ilvl w:val="0"/>
          <w:numId w:val="6"/>
        </w:numPr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correctie adresgegevens</w:t>
      </w:r>
    </w:p>
    <w:p>
      <w:pPr>
        <w:pStyle w:val="Normal"/>
        <w:numPr>
          <w:ilvl w:val="0"/>
          <w:numId w:val="6"/>
        </w:numPr>
        <w:rPr>
          <w:rFonts w:ascii="Liberation Serif" w:hAnsi="Liberation Serif"/>
          <w:sz w:val="24"/>
          <w:szCs w:val="24"/>
        </w:rPr>
      </w:pPr>
      <w:r>
        <w:rPr>
          <w:i/>
          <w:iCs/>
          <w:sz w:val="22"/>
          <w:szCs w:val="22"/>
        </w:rPr>
        <w:t>ontheffing parkeerverbod</w:t>
      </w:r>
    </w:p>
    <w:p>
      <w:pPr>
        <w:pStyle w:val="Normal"/>
        <w:numPr>
          <w:ilvl w:val="0"/>
          <w:numId w:val="6"/>
        </w:numPr>
        <w:rPr/>
      </w:pPr>
      <w:r>
        <w:rPr>
          <w:rFonts w:ascii="FreeSans" w:hAnsi="FreeSans"/>
          <w:i/>
          <w:iCs/>
          <w:sz w:val="22"/>
          <w:szCs w:val="22"/>
        </w:rPr>
        <w:t>overzicht openbare parkeergarages rotterdam</w:t>
      </w:r>
    </w:p>
    <w:p>
      <w:pPr>
        <w:pStyle w:val="Normal"/>
        <w:numPr>
          <w:ilvl w:val="0"/>
          <w:numId w:val="6"/>
        </w:numPr>
        <w:rPr/>
      </w:pPr>
      <w:r>
        <w:rPr>
          <w:rFonts w:ascii="FreeSans" w:hAnsi="FreeSans"/>
          <w:b w:val="false"/>
          <w:bCs w:val="false"/>
          <w:i/>
          <w:iCs/>
          <w:sz w:val="22"/>
          <w:szCs w:val="22"/>
        </w:rPr>
        <w:t>p + r parkeren</w:t>
      </w:r>
    </w:p>
    <w:p>
      <w:pPr>
        <w:pStyle w:val="Normal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parkeercontrole (naheffingsaanslagen parkeerbelasting) (</w:t>
      </w:r>
      <w:r>
        <w:rPr>
          <w:b/>
          <w:bCs/>
          <w:i/>
          <w:iCs/>
          <w:sz w:val="22"/>
          <w:szCs w:val="22"/>
        </w:rPr>
        <w:t>voor foto)</w:t>
      </w:r>
    </w:p>
    <w:p>
      <w:pPr>
        <w:pStyle w:val="Normal"/>
        <w:numPr>
          <w:ilvl w:val="0"/>
          <w:numId w:val="6"/>
        </w:numPr>
        <w:rPr/>
      </w:pPr>
      <w:r>
        <w:rPr>
          <w:rFonts w:ascii="Liberation Serif" w:hAnsi="Liberation Serif"/>
          <w:b w:val="false"/>
          <w:bCs w:val="false"/>
          <w:i/>
          <w:iCs/>
          <w:sz w:val="22"/>
          <w:szCs w:val="22"/>
        </w:rPr>
        <w:t>parkeervoorziening voor spoedeisende hulpverleners</w:t>
      </w:r>
    </w:p>
    <w:p>
      <w:pPr>
        <w:pStyle w:val="Normal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parkeren grote voertuigen =&gt; gebiedskantoor</w:t>
      </w:r>
    </w:p>
    <w:p>
      <w:pPr>
        <w:pStyle w:val="Normal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storing parkeren</w:t>
      </w:r>
      <w:r>
        <w:rPr>
          <w:rFonts w:ascii="Liberation Serif" w:hAnsi="Liberation Serif"/>
          <w:i/>
          <w:iCs/>
          <w:sz w:val="24"/>
          <w:szCs w:val="24"/>
        </w:rPr>
        <w:t xml:space="preserve"> / storing melding parkeergarage (en andere storingen)</w:t>
      </w:r>
    </w:p>
    <w:p>
      <w:pPr>
        <w:pStyle w:val="Normal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teruggave parkeergeld</w:t>
      </w:r>
    </w:p>
    <w:p>
      <w:pPr>
        <w:pStyle w:val="Normal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ik woon in het buitenland en krijg een naheffingsaanslag</w:t>
      </w:r>
    </w:p>
    <w:p>
      <w:pPr>
        <w:pStyle w:val="Normal"/>
        <w:rPr/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1. Tijdelijke parkeervergunning bedrijven (max 5x per jaar)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2. Ontheffing parkeerverbod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3. Abonnement parkeergarage (maatwerk)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4. Uitrijkaart of waardekaart (voor bezoekers)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5. Ontheffing milieuzone/ontheffing 's-Gravendijkwal</w:t>
      </w:r>
    </w:p>
    <w:p>
      <w:pPr>
        <w:pStyle w:val="Normal"/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6. Registratie ontheffingen vrachtwagens Maasvlakte</w:t>
      </w:r>
    </w:p>
    <w:p>
      <w:pPr>
        <w:pStyle w:val="Normal"/>
        <w:rPr/>
      </w:pPr>
      <w:r>
        <w:rPr/>
        <w:t>Burgers kunnen zelf de informatie vinden over parkeren: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>
          <w:sz w:val="24"/>
          <w:szCs w:val="24"/>
        </w:rPr>
        <w:t>https://rotterdam.parkmobile.com (betaalhistorie)</w:t>
      </w:r>
    </w:p>
    <w:p>
      <w:pPr>
        <w:pStyle w:val="Normal"/>
        <w:numPr>
          <w:ilvl w:val="0"/>
          <w:numId w:val="5"/>
        </w:numPr>
        <w:rPr/>
      </w:pPr>
      <w:r>
        <w:rPr>
          <w:sz w:val="24"/>
          <w:szCs w:val="24"/>
        </w:rPr>
        <w:t>https://www.rotterdam.nl/parkerenonline (voor status)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Wijkstallingsgarages en -terreinen</w:t>
            </w:r>
          </w:p>
          <w:p>
            <w:pPr>
              <w:pStyle w:val="TableContents"/>
              <w:rPr/>
            </w:pPr>
            <w:r>
              <w:rPr/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Abonnement parkeergarages en -terreinen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Parkeren: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Tijdelijke parkeervergunning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Parkeervergunning bewoner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Parkeervergunning bedrijven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Kentekenwijziging parkeervergunning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Parkeren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Toegangspas Sportdorp en Zomerland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- 06-parkeren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Betaald parkeren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Parkeren voor ondernemers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Aanmelden parkeren mantelzorger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Aanmelden parkeren bezoek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Rekeningnummer doorgeven producten parkeren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Parkeren grote voertuigen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Parkeertarieven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P+R-terreinen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Kentekenparkeren 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1417" w:top="1969" w:footer="1417" w:bottom="196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>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NL" w:eastAsia="en-US" w:bidi="ar-SA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character" w:styleId="ListLabel23">
    <w:name w:val="ListLabel 23"/>
    <w:qFormat/>
    <w:rPr>
      <w:rFonts w:cs="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sz w:val="32"/>
      <w:szCs w:val="32"/>
    </w:rPr>
  </w:style>
  <w:style w:type="character" w:styleId="ListLabel33">
    <w:name w:val="ListLabel 33"/>
    <w:qFormat/>
    <w:rPr>
      <w:sz w:val="32"/>
      <w:szCs w:val="32"/>
    </w:rPr>
  </w:style>
  <w:style w:type="character" w:styleId="ListLabel34">
    <w:name w:val="ListLabel 34"/>
    <w:qFormat/>
    <w:rPr>
      <w:sz w:val="32"/>
      <w:szCs w:val="32"/>
    </w:rPr>
  </w:style>
  <w:style w:type="character" w:styleId="ListLabel35">
    <w:name w:val="ListLabel 35"/>
    <w:qFormat/>
    <w:rPr>
      <w:sz w:val="32"/>
      <w:szCs w:val="32"/>
    </w:rPr>
  </w:style>
  <w:style w:type="character" w:styleId="ListLabel36">
    <w:name w:val="ListLabel 36"/>
    <w:qFormat/>
    <w:rPr>
      <w:sz w:val="32"/>
      <w:szCs w:val="32"/>
    </w:rPr>
  </w:style>
  <w:style w:type="character" w:styleId="ListLabel37">
    <w:name w:val="ListLabel 37"/>
    <w:qFormat/>
    <w:rPr>
      <w:sz w:val="32"/>
      <w:szCs w:val="32"/>
    </w:rPr>
  </w:style>
  <w:style w:type="character" w:styleId="ListLabel38">
    <w:name w:val="ListLabel 38"/>
    <w:qFormat/>
    <w:rPr>
      <w:sz w:val="32"/>
      <w:szCs w:val="32"/>
    </w:rPr>
  </w:style>
  <w:style w:type="character" w:styleId="ListLabel39">
    <w:name w:val="ListLabel 39"/>
    <w:qFormat/>
    <w:rPr>
      <w:sz w:val="32"/>
      <w:szCs w:val="32"/>
    </w:rPr>
  </w:style>
  <w:style w:type="character" w:styleId="ListLabel40">
    <w:name w:val="ListLabel 40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Liberation Serif" w:hAnsi="Liberation Serif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Liberation Serif" w:hAnsi="Liberation Serif" w:cs="OpenSymbol"/>
      <w:sz w:val="24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Liberation Serif" w:hAnsi="Liberation Serif" w:cs="OpenSymbol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Liberation Serif" w:hAnsi="Liberation Serif" w:cs="OpenSymbol"/>
      <w:sz w:val="24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ascii="Liberation Serif" w:hAnsi="Liberation Serif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Liberation Serif" w:hAnsi="Liberation Serif" w:cs="OpenSymbol"/>
      <w:sz w:val="24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Liberation Serif" w:hAnsi="Liberation Serif" w:cs="OpenSymbol"/>
      <w:sz w:val="24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ascii="Liberation Serif" w:hAnsi="Liberation Serif" w:cs="OpenSymbol"/>
      <w:sz w:val="24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ascii="Liberation Serif" w:hAnsi="Liberation Serif" w:cs="OpenSymbol"/>
      <w:sz w:val="24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ascii="Liberation Serif" w:hAnsi="Liberation Serif" w:cs="OpenSymbol"/>
      <w:sz w:val="24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sz w:val="32"/>
      <w:szCs w:val="32"/>
    </w:rPr>
  </w:style>
  <w:style w:type="character" w:styleId="ListLabel159">
    <w:name w:val="ListLabel 159"/>
    <w:qFormat/>
    <w:rPr>
      <w:sz w:val="32"/>
      <w:szCs w:val="32"/>
    </w:rPr>
  </w:style>
  <w:style w:type="character" w:styleId="ListLabel160">
    <w:name w:val="ListLabel 160"/>
    <w:qFormat/>
    <w:rPr>
      <w:sz w:val="32"/>
      <w:szCs w:val="32"/>
    </w:rPr>
  </w:style>
  <w:style w:type="character" w:styleId="ListLabel161">
    <w:name w:val="ListLabel 161"/>
    <w:qFormat/>
    <w:rPr>
      <w:sz w:val="32"/>
      <w:szCs w:val="32"/>
    </w:rPr>
  </w:style>
  <w:style w:type="character" w:styleId="ListLabel162">
    <w:name w:val="ListLabel 162"/>
    <w:qFormat/>
    <w:rPr>
      <w:sz w:val="32"/>
      <w:szCs w:val="32"/>
    </w:rPr>
  </w:style>
  <w:style w:type="character" w:styleId="ListLabel163">
    <w:name w:val="ListLabel 163"/>
    <w:qFormat/>
    <w:rPr>
      <w:sz w:val="32"/>
      <w:szCs w:val="32"/>
    </w:rPr>
  </w:style>
  <w:style w:type="character" w:styleId="ListLabel164">
    <w:name w:val="ListLabel 164"/>
    <w:qFormat/>
    <w:rPr>
      <w:sz w:val="32"/>
      <w:szCs w:val="32"/>
    </w:rPr>
  </w:style>
  <w:style w:type="character" w:styleId="ListLabel165">
    <w:name w:val="ListLabel 165"/>
    <w:qFormat/>
    <w:rPr>
      <w:sz w:val="32"/>
      <w:szCs w:val="32"/>
    </w:rPr>
  </w:style>
  <w:style w:type="character" w:styleId="ListLabel166">
    <w:name w:val="ListLabel 166"/>
    <w:qFormat/>
    <w:rPr>
      <w:rFonts w:ascii="Liberation Serif" w:hAnsi="Liberation Serif" w:cs="OpenSymbol"/>
      <w:sz w:val="24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sz w:val="32"/>
      <w:szCs w:val="32"/>
    </w:rPr>
  </w:style>
  <w:style w:type="character" w:styleId="ListLabel176">
    <w:name w:val="ListLabel 176"/>
    <w:qFormat/>
    <w:rPr>
      <w:sz w:val="32"/>
      <w:szCs w:val="32"/>
    </w:rPr>
  </w:style>
  <w:style w:type="character" w:styleId="ListLabel177">
    <w:name w:val="ListLabel 177"/>
    <w:qFormat/>
    <w:rPr>
      <w:sz w:val="32"/>
      <w:szCs w:val="32"/>
    </w:rPr>
  </w:style>
  <w:style w:type="character" w:styleId="ListLabel178">
    <w:name w:val="ListLabel 178"/>
    <w:qFormat/>
    <w:rPr>
      <w:sz w:val="32"/>
      <w:szCs w:val="32"/>
    </w:rPr>
  </w:style>
  <w:style w:type="character" w:styleId="ListLabel179">
    <w:name w:val="ListLabel 179"/>
    <w:qFormat/>
    <w:rPr>
      <w:sz w:val="32"/>
      <w:szCs w:val="32"/>
    </w:rPr>
  </w:style>
  <w:style w:type="character" w:styleId="ListLabel180">
    <w:name w:val="ListLabel 180"/>
    <w:qFormat/>
    <w:rPr>
      <w:sz w:val="32"/>
      <w:szCs w:val="32"/>
    </w:rPr>
  </w:style>
  <w:style w:type="character" w:styleId="ListLabel181">
    <w:name w:val="ListLabel 181"/>
    <w:qFormat/>
    <w:rPr>
      <w:sz w:val="32"/>
      <w:szCs w:val="32"/>
    </w:rPr>
  </w:style>
  <w:style w:type="character" w:styleId="ListLabel182">
    <w:name w:val="ListLabel 182"/>
    <w:qFormat/>
    <w:rPr>
      <w:sz w:val="32"/>
      <w:szCs w:val="32"/>
    </w:rPr>
  </w:style>
  <w:style w:type="character" w:styleId="ListLabel183">
    <w:name w:val="ListLabel 183"/>
    <w:qFormat/>
    <w:rPr>
      <w:rFonts w:ascii="Liberation Serif" w:hAnsi="Liberation Serif" w:cs="OpenSymbol"/>
      <w:sz w:val="24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sz w:val="32"/>
      <w:szCs w:val="32"/>
    </w:rPr>
  </w:style>
  <w:style w:type="character" w:styleId="ListLabel193">
    <w:name w:val="ListLabel 193"/>
    <w:qFormat/>
    <w:rPr>
      <w:sz w:val="32"/>
      <w:szCs w:val="32"/>
    </w:rPr>
  </w:style>
  <w:style w:type="character" w:styleId="ListLabel194">
    <w:name w:val="ListLabel 194"/>
    <w:qFormat/>
    <w:rPr>
      <w:sz w:val="32"/>
      <w:szCs w:val="32"/>
    </w:rPr>
  </w:style>
  <w:style w:type="character" w:styleId="ListLabel195">
    <w:name w:val="ListLabel 195"/>
    <w:qFormat/>
    <w:rPr>
      <w:sz w:val="32"/>
      <w:szCs w:val="32"/>
    </w:rPr>
  </w:style>
  <w:style w:type="character" w:styleId="ListLabel196">
    <w:name w:val="ListLabel 196"/>
    <w:qFormat/>
    <w:rPr>
      <w:sz w:val="32"/>
      <w:szCs w:val="32"/>
    </w:rPr>
  </w:style>
  <w:style w:type="character" w:styleId="ListLabel197">
    <w:name w:val="ListLabel 197"/>
    <w:qFormat/>
    <w:rPr>
      <w:sz w:val="32"/>
      <w:szCs w:val="32"/>
    </w:rPr>
  </w:style>
  <w:style w:type="character" w:styleId="ListLabel198">
    <w:name w:val="ListLabel 198"/>
    <w:qFormat/>
    <w:rPr>
      <w:sz w:val="32"/>
      <w:szCs w:val="32"/>
    </w:rPr>
  </w:style>
  <w:style w:type="character" w:styleId="ListLabel199">
    <w:name w:val="ListLabel 199"/>
    <w:qFormat/>
    <w:rPr>
      <w:sz w:val="32"/>
      <w:szCs w:val="32"/>
    </w:rPr>
  </w:style>
  <w:style w:type="character" w:styleId="ListLabel200">
    <w:name w:val="ListLabel 200"/>
    <w:qFormat/>
    <w:rPr>
      <w:rFonts w:ascii="Liberation Serif" w:hAnsi="Liberation Serif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sz w:val="32"/>
      <w:szCs w:val="32"/>
    </w:rPr>
  </w:style>
  <w:style w:type="character" w:styleId="ListLabel210">
    <w:name w:val="ListLabel 210"/>
    <w:qFormat/>
    <w:rPr>
      <w:sz w:val="32"/>
      <w:szCs w:val="32"/>
    </w:rPr>
  </w:style>
  <w:style w:type="character" w:styleId="ListLabel211">
    <w:name w:val="ListLabel 211"/>
    <w:qFormat/>
    <w:rPr>
      <w:sz w:val="32"/>
      <w:szCs w:val="32"/>
    </w:rPr>
  </w:style>
  <w:style w:type="character" w:styleId="ListLabel212">
    <w:name w:val="ListLabel 212"/>
    <w:qFormat/>
    <w:rPr>
      <w:sz w:val="32"/>
      <w:szCs w:val="32"/>
    </w:rPr>
  </w:style>
  <w:style w:type="character" w:styleId="ListLabel213">
    <w:name w:val="ListLabel 213"/>
    <w:qFormat/>
    <w:rPr>
      <w:sz w:val="32"/>
      <w:szCs w:val="32"/>
    </w:rPr>
  </w:style>
  <w:style w:type="character" w:styleId="ListLabel214">
    <w:name w:val="ListLabel 214"/>
    <w:qFormat/>
    <w:rPr>
      <w:sz w:val="32"/>
      <w:szCs w:val="32"/>
    </w:rPr>
  </w:style>
  <w:style w:type="character" w:styleId="ListLabel215">
    <w:name w:val="ListLabel 215"/>
    <w:qFormat/>
    <w:rPr>
      <w:sz w:val="32"/>
      <w:szCs w:val="32"/>
    </w:rPr>
  </w:style>
  <w:style w:type="character" w:styleId="ListLabel216">
    <w:name w:val="ListLabel 216"/>
    <w:qFormat/>
    <w:rPr>
      <w:sz w:val="32"/>
      <w:szCs w:val="32"/>
    </w:rPr>
  </w:style>
  <w:style w:type="character" w:styleId="ListLabel217">
    <w:name w:val="ListLabel 217"/>
    <w:qFormat/>
    <w:rPr>
      <w:rFonts w:ascii="Liberation Serif" w:hAnsi="Liberation Serif" w:cs="OpenSymbol"/>
      <w:sz w:val="24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sz w:val="32"/>
      <w:szCs w:val="32"/>
    </w:rPr>
  </w:style>
  <w:style w:type="character" w:styleId="ListLabel227">
    <w:name w:val="ListLabel 227"/>
    <w:qFormat/>
    <w:rPr>
      <w:sz w:val="32"/>
      <w:szCs w:val="32"/>
    </w:rPr>
  </w:style>
  <w:style w:type="character" w:styleId="ListLabel228">
    <w:name w:val="ListLabel 228"/>
    <w:qFormat/>
    <w:rPr>
      <w:sz w:val="32"/>
      <w:szCs w:val="32"/>
    </w:rPr>
  </w:style>
  <w:style w:type="character" w:styleId="ListLabel229">
    <w:name w:val="ListLabel 229"/>
    <w:qFormat/>
    <w:rPr>
      <w:sz w:val="32"/>
      <w:szCs w:val="32"/>
    </w:rPr>
  </w:style>
  <w:style w:type="character" w:styleId="ListLabel230">
    <w:name w:val="ListLabel 230"/>
    <w:qFormat/>
    <w:rPr>
      <w:sz w:val="32"/>
      <w:szCs w:val="32"/>
    </w:rPr>
  </w:style>
  <w:style w:type="character" w:styleId="ListLabel231">
    <w:name w:val="ListLabel 231"/>
    <w:qFormat/>
    <w:rPr>
      <w:sz w:val="32"/>
      <w:szCs w:val="32"/>
    </w:rPr>
  </w:style>
  <w:style w:type="character" w:styleId="ListLabel232">
    <w:name w:val="ListLabel 232"/>
    <w:qFormat/>
    <w:rPr>
      <w:sz w:val="32"/>
      <w:szCs w:val="32"/>
    </w:rPr>
  </w:style>
  <w:style w:type="character" w:styleId="ListLabel233">
    <w:name w:val="ListLabel 233"/>
    <w:qFormat/>
    <w:rPr>
      <w:sz w:val="32"/>
      <w:szCs w:val="32"/>
    </w:rPr>
  </w:style>
  <w:style w:type="character" w:styleId="ListLabel234">
    <w:name w:val="ListLabel 234"/>
    <w:qFormat/>
    <w:rPr>
      <w:sz w:val="32"/>
      <w:szCs w:val="32"/>
    </w:rPr>
  </w:style>
  <w:style w:type="character" w:styleId="ListLabel235">
    <w:name w:val="ListLabel 235"/>
    <w:qFormat/>
    <w:rPr>
      <w:sz w:val="32"/>
      <w:szCs w:val="32"/>
    </w:rPr>
  </w:style>
  <w:style w:type="character" w:styleId="ListLabel236">
    <w:name w:val="ListLabel 236"/>
    <w:qFormat/>
    <w:rPr>
      <w:sz w:val="32"/>
      <w:szCs w:val="32"/>
    </w:rPr>
  </w:style>
  <w:style w:type="character" w:styleId="ListLabel237">
    <w:name w:val="ListLabel 237"/>
    <w:qFormat/>
    <w:rPr>
      <w:sz w:val="32"/>
      <w:szCs w:val="32"/>
    </w:rPr>
  </w:style>
  <w:style w:type="character" w:styleId="ListLabel238">
    <w:name w:val="ListLabel 238"/>
    <w:qFormat/>
    <w:rPr>
      <w:sz w:val="32"/>
      <w:szCs w:val="32"/>
    </w:rPr>
  </w:style>
  <w:style w:type="character" w:styleId="ListLabel239">
    <w:name w:val="ListLabel 239"/>
    <w:qFormat/>
    <w:rPr>
      <w:sz w:val="32"/>
      <w:szCs w:val="32"/>
    </w:rPr>
  </w:style>
  <w:style w:type="character" w:styleId="ListLabel240">
    <w:name w:val="ListLabel 240"/>
    <w:qFormat/>
    <w:rPr>
      <w:sz w:val="32"/>
      <w:szCs w:val="32"/>
    </w:rPr>
  </w:style>
  <w:style w:type="character" w:styleId="ListLabel241">
    <w:name w:val="ListLabel 241"/>
    <w:qFormat/>
    <w:rPr>
      <w:sz w:val="32"/>
      <w:szCs w:val="32"/>
    </w:rPr>
  </w:style>
  <w:style w:type="character" w:styleId="ListLabel242">
    <w:name w:val="ListLabel 242"/>
    <w:qFormat/>
    <w:rPr>
      <w:sz w:val="32"/>
      <w:szCs w:val="32"/>
    </w:rPr>
  </w:style>
  <w:style w:type="character" w:styleId="ListLabel243">
    <w:name w:val="ListLabel 243"/>
    <w:qFormat/>
    <w:rPr>
      <w:rFonts w:ascii="Liberation Serif" w:hAnsi="Liberation Serif" w:cs="OpenSymbol"/>
      <w:sz w:val="24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sz w:val="32"/>
      <w:szCs w:val="32"/>
    </w:rPr>
  </w:style>
  <w:style w:type="character" w:styleId="ListLabel253">
    <w:name w:val="ListLabel 253"/>
    <w:qFormat/>
    <w:rPr>
      <w:sz w:val="32"/>
      <w:szCs w:val="32"/>
    </w:rPr>
  </w:style>
  <w:style w:type="character" w:styleId="ListLabel254">
    <w:name w:val="ListLabel 254"/>
    <w:qFormat/>
    <w:rPr>
      <w:sz w:val="32"/>
      <w:szCs w:val="32"/>
    </w:rPr>
  </w:style>
  <w:style w:type="character" w:styleId="ListLabel255">
    <w:name w:val="ListLabel 255"/>
    <w:qFormat/>
    <w:rPr>
      <w:sz w:val="32"/>
      <w:szCs w:val="32"/>
    </w:rPr>
  </w:style>
  <w:style w:type="character" w:styleId="ListLabel256">
    <w:name w:val="ListLabel 256"/>
    <w:qFormat/>
    <w:rPr>
      <w:sz w:val="32"/>
      <w:szCs w:val="32"/>
    </w:rPr>
  </w:style>
  <w:style w:type="character" w:styleId="ListLabel257">
    <w:name w:val="ListLabel 257"/>
    <w:qFormat/>
    <w:rPr>
      <w:sz w:val="32"/>
      <w:szCs w:val="32"/>
    </w:rPr>
  </w:style>
  <w:style w:type="character" w:styleId="ListLabel258">
    <w:name w:val="ListLabel 258"/>
    <w:qFormat/>
    <w:rPr>
      <w:sz w:val="32"/>
      <w:szCs w:val="32"/>
    </w:rPr>
  </w:style>
  <w:style w:type="character" w:styleId="ListLabel259">
    <w:name w:val="ListLabel 259"/>
    <w:qFormat/>
    <w:rPr>
      <w:sz w:val="32"/>
      <w:szCs w:val="32"/>
    </w:rPr>
  </w:style>
  <w:style w:type="character" w:styleId="ListLabel260">
    <w:name w:val="ListLabel 260"/>
    <w:qFormat/>
    <w:rPr>
      <w:rFonts w:ascii="Liberation Serif" w:hAnsi="Liberation Serif" w:cs="OpenSymbol"/>
      <w:b w:val="false"/>
      <w:sz w:val="24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ascii="Liberation Serif" w:hAnsi="Liberation Serif" w:cs="OpenSymbol"/>
      <w:sz w:val="24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sz w:val="32"/>
      <w:szCs w:val="32"/>
    </w:rPr>
  </w:style>
  <w:style w:type="character" w:styleId="ListLabel279">
    <w:name w:val="ListLabel 279"/>
    <w:qFormat/>
    <w:rPr>
      <w:sz w:val="32"/>
      <w:szCs w:val="32"/>
    </w:rPr>
  </w:style>
  <w:style w:type="character" w:styleId="ListLabel280">
    <w:name w:val="ListLabel 280"/>
    <w:qFormat/>
    <w:rPr>
      <w:sz w:val="32"/>
      <w:szCs w:val="32"/>
    </w:rPr>
  </w:style>
  <w:style w:type="character" w:styleId="ListLabel281">
    <w:name w:val="ListLabel 281"/>
    <w:qFormat/>
    <w:rPr>
      <w:sz w:val="32"/>
      <w:szCs w:val="32"/>
    </w:rPr>
  </w:style>
  <w:style w:type="character" w:styleId="ListLabel282">
    <w:name w:val="ListLabel 282"/>
    <w:qFormat/>
    <w:rPr>
      <w:sz w:val="32"/>
      <w:szCs w:val="32"/>
    </w:rPr>
  </w:style>
  <w:style w:type="character" w:styleId="ListLabel283">
    <w:name w:val="ListLabel 283"/>
    <w:qFormat/>
    <w:rPr>
      <w:sz w:val="32"/>
      <w:szCs w:val="32"/>
    </w:rPr>
  </w:style>
  <w:style w:type="character" w:styleId="ListLabel284">
    <w:name w:val="ListLabel 284"/>
    <w:qFormat/>
    <w:rPr>
      <w:sz w:val="32"/>
      <w:szCs w:val="32"/>
    </w:rPr>
  </w:style>
  <w:style w:type="character" w:styleId="ListLabel285">
    <w:name w:val="ListLabel 285"/>
    <w:qFormat/>
    <w:rPr>
      <w:sz w:val="32"/>
      <w:szCs w:val="32"/>
    </w:rPr>
  </w:style>
  <w:style w:type="character" w:styleId="ListLabel286">
    <w:name w:val="ListLabel 286"/>
    <w:qFormat/>
    <w:rPr>
      <w:rFonts w:ascii="Liberation Serif" w:hAnsi="Liberation Serif" w:cs="OpenSymbol"/>
      <w:b w:val="false"/>
      <w:sz w:val="22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ascii="Liberation Serif" w:hAnsi="Liberation Serif" w:cs="OpenSymbol"/>
      <w:sz w:val="24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sz w:val="32"/>
      <w:szCs w:val="32"/>
    </w:rPr>
  </w:style>
  <w:style w:type="character" w:styleId="ListLabel305">
    <w:name w:val="ListLabel 305"/>
    <w:qFormat/>
    <w:rPr>
      <w:sz w:val="32"/>
      <w:szCs w:val="32"/>
    </w:rPr>
  </w:style>
  <w:style w:type="character" w:styleId="ListLabel306">
    <w:name w:val="ListLabel 306"/>
    <w:qFormat/>
    <w:rPr>
      <w:sz w:val="32"/>
      <w:szCs w:val="32"/>
    </w:rPr>
  </w:style>
  <w:style w:type="character" w:styleId="ListLabel307">
    <w:name w:val="ListLabel 307"/>
    <w:qFormat/>
    <w:rPr>
      <w:sz w:val="32"/>
      <w:szCs w:val="32"/>
    </w:rPr>
  </w:style>
  <w:style w:type="character" w:styleId="ListLabel308">
    <w:name w:val="ListLabel 308"/>
    <w:qFormat/>
    <w:rPr>
      <w:sz w:val="32"/>
      <w:szCs w:val="32"/>
    </w:rPr>
  </w:style>
  <w:style w:type="character" w:styleId="ListLabel309">
    <w:name w:val="ListLabel 309"/>
    <w:qFormat/>
    <w:rPr>
      <w:sz w:val="32"/>
      <w:szCs w:val="32"/>
    </w:rPr>
  </w:style>
  <w:style w:type="character" w:styleId="ListLabel310">
    <w:name w:val="ListLabel 310"/>
    <w:qFormat/>
    <w:rPr>
      <w:sz w:val="32"/>
      <w:szCs w:val="32"/>
    </w:rPr>
  </w:style>
  <w:style w:type="character" w:styleId="ListLabel311">
    <w:name w:val="ListLabel 311"/>
    <w:qFormat/>
    <w:rPr>
      <w:sz w:val="32"/>
      <w:szCs w:val="32"/>
    </w:rPr>
  </w:style>
  <w:style w:type="character" w:styleId="ListLabel312">
    <w:name w:val="ListLabel 312"/>
    <w:qFormat/>
    <w:rPr>
      <w:rFonts w:ascii="Liberation Serif" w:hAnsi="Liberation Serif" w:cs="OpenSymbol"/>
      <w:b w:val="false"/>
      <w:sz w:val="24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119</TotalTime>
  <Application>LibreOffice/5.1.6.2$Linux_X86_64 LibreOffice_project/10m0$Build-2</Application>
  <Pages>2</Pages>
  <Words>273</Words>
  <Characters>2166</Characters>
  <CharactersWithSpaces>2372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2019-06-11T18:03:40Z</cp:lastPrinted>
  <dcterms:modified xsi:type="dcterms:W3CDTF">2019-08-28T15:52:19Z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