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https://bijzondere-bijstand.rotterdam.nl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 xml:space="preserve">1 oktober tot 1 juli 2021:  </w:t>
      </w:r>
      <w:r>
        <w:rPr>
          <w:b w:val="false"/>
          <w:bCs w:val="false"/>
          <w:sz w:val="28"/>
          <w:szCs w:val="28"/>
        </w:rPr>
        <w:t>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 april, mei, juni 2021 (toest op beschikbare geldmiddelen)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 xml:space="preserve">Ondernemers uit adviesgemeenten moeten worden doorverwezen naar hun eigen gemeenten: </w:t>
      </w:r>
      <w:hyperlink r:id="rId2">
        <w:r>
          <w:rPr>
            <w:rStyle w:val="InternetLink"/>
            <w:b/>
            <w:bCs/>
            <w:sz w:val="26"/>
            <w:szCs w:val="26"/>
            <w:u w:val="singl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/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Terugwerkende kracht alleen in oktober en november</w:t>
      </w:r>
    </w:p>
    <w:p>
      <w:pPr>
        <w:pStyle w:val="Normal"/>
        <w:rPr/>
      </w:pPr>
      <w:r>
        <w:rPr/>
        <w:t xml:space="preserve">U kunt alleen in de maanden oktober en november 2020 de uitkering levensonderhoud met terugwerkende kracht aanvragen.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</w:t>
      </w:r>
      <w:r>
        <w:rPr/>
        <w:t>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Onderstaande bijstandsnormen gelden van 1 juli tot en met 31 december 2020.Tot 1 juli golden er andere normen</w:t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alleenstaanden en alleenstaande ouders van 18 tot 21 jaar: 261,44 euro</w:t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alleenstaanden en alleenstaande ouders van 21 tot AOW-leeftijd: 1.059,03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/>
        <w:t xml:space="preserve"> gezin waarvan ten minste 1 partner als zelfstandig ondernemer een beroep doet op de Tozo, aanvrager en partner ouder dan 21 tot AOW-leeftijd: 1.512,90,31 euro </w:t>
      </w:r>
      <w:r>
        <w:rPr>
          <w:b/>
          <w:bCs/>
        </w:rPr>
        <w:t>(Standaard)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gezin waarvan ten minste 1 partner als zelfstandig ondernemer een beroep doet op de Tozo, 1 partner 21 tot AOW-leeftijd, </w:t>
      </w:r>
      <w:r>
        <w:rPr>
          <w:u w:val="single"/>
        </w:rPr>
        <w:t>1 partner 18 tot 21 jaar</w:t>
      </w:r>
      <w:r>
        <w:rPr/>
        <w:t>, geen kinderen: 1.017,89 euro</w:t>
      </w:r>
    </w:p>
    <w:p>
      <w:pPr>
        <w:pStyle w:val="Normal"/>
        <w:rPr/>
      </w:pPr>
      <w:r>
        <w:rPr>
          <w:b/>
          <w:bCs/>
        </w:rPr>
        <w:t xml:space="preserve">5. </w:t>
      </w:r>
      <w:r>
        <w:rPr/>
        <w:t xml:space="preserve">gezin waarvan ten minste 1 partner als zelfstandig ondernemer een beroep doet op de Tozo, 1 partner 21 tot AOW-leeftijd, </w:t>
      </w:r>
      <w:r>
        <w:rPr>
          <w:u w:val="single"/>
        </w:rPr>
        <w:t>1 partner 18 tot 21 jaar</w:t>
      </w:r>
      <w:r>
        <w:rPr/>
        <w:t>, wel kinderen: 1.320,47 euro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gezin waarvan ten minste 1 partner als zelfstandig ondernemer een beroep doet op de Tozo, 1 partner 21 tot AOW-leeftijd, </w:t>
      </w:r>
      <w:r>
        <w:rPr>
          <w:u w:val="single"/>
        </w:rPr>
        <w:t>1 partner AOW-leeftijd</w:t>
      </w:r>
      <w:r>
        <w:rPr/>
        <w:t>: 1.606,88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7.</w:t>
      </w:r>
      <w:r>
        <w:rPr/>
        <w:t xml:space="preserve"> gezin waarvan ten minste 1 partner als zelfstandig ondernemer een beroep doet op de Tozo, </w:t>
      </w:r>
      <w:r>
        <w:rPr>
          <w:u w:val="single"/>
        </w:rPr>
        <w:t>beiden 18 tot 21 jaar</w:t>
      </w:r>
      <w:r>
        <w:rPr/>
        <w:t>, geen kinderen: 522,88 euro</w:t>
      </w:r>
    </w:p>
    <w:p>
      <w:pPr>
        <w:pStyle w:val="Normal"/>
        <w:rPr/>
      </w:pPr>
      <w:r>
        <w:rPr>
          <w:b/>
          <w:bCs/>
        </w:rPr>
        <w:t>8.</w:t>
      </w:r>
      <w:r>
        <w:rPr/>
        <w:t xml:space="preserve"> gezin waarvan ten minste 1 partner als zelfstandig ondernemer een beroep doet op de Tozo, </w:t>
      </w:r>
      <w:r>
        <w:rPr>
          <w:u w:val="single"/>
        </w:rPr>
        <w:t>beiden 18 tot 21 jaar</w:t>
      </w:r>
      <w:r>
        <w:rPr/>
        <w:t>, wel kinderen: 825,46 euro.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Bent u het niet eens met dit besluit?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U kunt bezwaar maken. Maak digitaal bezwaar op www.rotterdam.nl/loket/bezwaar-besluit-gemeente. </w:t>
      </w:r>
      <w:r>
        <w:rPr/>
        <w:t>Of van de gemeente welke in de brief staat vermeld.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KVK Corona regelingencheck: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https://www.kvk.nl/corona/het-coronavirus-check-hier-je-regelingen/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</w:rPr>
          <w:t>www.rotterdam.nl/rbzcorona</w:t>
        </w:r>
      </w:hyperlink>
      <w:r>
        <w:rPr/>
        <w:t xml:space="preserve"> - Veelgestelde vragen: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Wijzigen en stopzetten Tozo3: </w:t>
      </w:r>
      <w:r>
        <w:rPr>
          <w:b w:val="false"/>
          <w:bCs w:val="false"/>
        </w:rPr>
        <w:t>via het wijzigingsformulier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Welke gegevens tellen wel en niet mee als inkomen bij een Tozo-uitkering?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 xml:space="preserve">Lees de pdf van Rijksoverheid welk inkomen meetelt, welk niet meetelt, en hoe u een </w:t>
      </w:r>
      <w:r>
        <w:rPr/>
        <w:t>inschatting van uw inkomsten kan maken.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i/>
          <w:iCs/>
          <w:u w:val="none"/>
        </w:rPr>
        <w:t xml:space="preserve">RBZ Coronamaatregelen - </w:t>
      </w:r>
      <w:r>
        <w:rPr>
          <w:rStyle w:val="Kbhighlight"/>
          <w:b/>
          <w:bCs/>
          <w:i/>
          <w:iCs/>
          <w:u w:val="none"/>
        </w:rPr>
        <w:t>Tozo</w:t>
      </w:r>
      <w:r>
        <w:rPr>
          <w:b/>
          <w:bCs/>
          <w:i/>
          <w:iCs/>
          <w:u w:val="none"/>
        </w:rPr>
        <w:t xml:space="preserve"> 2:</w:t>
      </w:r>
      <w:r>
        <w:rPr>
          <w:b/>
          <w:bCs/>
          <w:u w:val="none"/>
        </w:rPr>
        <w:t xml:space="preserve"> beslisboom en Tozo zoekmachine.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i/>
          <w:iCs/>
          <w:u w:val="none"/>
        </w:rPr>
        <w:t xml:space="preserve">RBZ Coronamaatregelen: Problemen met het invullen van het formulier: </w:t>
      </w:r>
      <w:bookmarkStart w:id="0" w:name="_GoBack"/>
      <w:bookmarkEnd w:id="0"/>
      <w:r>
        <w:rPr>
          <w:b w:val="false"/>
          <w:bCs w:val="false"/>
          <w:u w:val="none"/>
        </w:rPr>
        <w:t>mogelijkheid van PDF-formulier.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yperlink" Target="http://www.rotterdam.nl/rbzcorona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230</TotalTime>
  <Application>LibreOffice/6.1.5.2$Linux_X86_64 LibreOffice_project/10$Build-2</Application>
  <Pages>3</Pages>
  <Words>437</Words>
  <Characters>2559</Characters>
  <CharactersWithSpaces>2941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2020-09-06T16:53:28Z</cp:lastPrinted>
  <dcterms:modified xsi:type="dcterms:W3CDTF">2020-12-20T12:14:39Z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