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E0" w:rsidRPr="003277E0" w:rsidRDefault="003277E0" w:rsidP="003277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1.1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Which of the following sequences of characters are atoms, which are variables, and which are neither?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vINCENT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Footmassage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variable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variable23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Variable2000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variable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big_kahuna_burger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 xml:space="preserve">'big 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kahuna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 xml:space="preserve"> burger'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 xml:space="preserve">big 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kahuna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 xml:space="preserve"> burger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neither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'Jules'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_Jules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variable</w:t>
      </w:r>
    </w:p>
    <w:p w:rsidR="003277E0" w:rsidRPr="003277E0" w:rsidRDefault="003277E0" w:rsidP="003277E0">
      <w:pPr>
        <w:pStyle w:val="ListParagraph"/>
        <w:numPr>
          <w:ilvl w:val="0"/>
          <w:numId w:val="5"/>
        </w:numPr>
        <w:tabs>
          <w:tab w:val="left" w:pos="3330"/>
        </w:tabs>
        <w:ind w:left="810" w:hanging="450"/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'_Jules'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77E0" w:rsidRPr="003277E0" w:rsidRDefault="003277E0" w:rsidP="003277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1.2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 xml:space="preserve">Which of the following sequences of characters are atoms, which are variables, which are complex terms, and which are not terms at all? Give the </w:t>
      </w:r>
      <w:proofErr w:type="spellStart"/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functor</w:t>
      </w:r>
      <w:proofErr w:type="spellEnd"/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arity</w:t>
      </w:r>
      <w:proofErr w:type="spellEnd"/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 xml:space="preserve"> of each complex term.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loves(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Vincent,mia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>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complex term, loves/2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'loves(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Vincent,mia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>)'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Butch(boxer)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not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an </w:t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atom, variable, or complex term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boxer(Butch)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complex term, boxer/1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and(big(burger),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kahuna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>(burger))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complex term and/2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and(big(X),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kahuna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>(X))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complex term and/2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_and(big(X),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kahuna</w:t>
      </w:r>
      <w:proofErr w:type="spellEnd"/>
      <w:r w:rsidRPr="003277E0">
        <w:rPr>
          <w:rFonts w:ascii="Courier New" w:eastAsia="Times New Roman" w:hAnsi="Courier New" w:cs="Courier New"/>
          <w:bCs/>
          <w:sz w:val="20"/>
          <w:szCs w:val="20"/>
        </w:rPr>
        <w:t>(X))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not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an </w:t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atom, variable, or complex term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 xml:space="preserve">(Butch kills Vincent) 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not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an </w:t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atom, variable, or complex term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kills(Butch Vincent)</w:t>
      </w:r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not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an </w:t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atom, variable, or complex term</w:t>
      </w:r>
    </w:p>
    <w:p w:rsidR="003277E0" w:rsidRPr="003277E0" w:rsidRDefault="003277E0" w:rsidP="003277E0">
      <w:pPr>
        <w:pStyle w:val="ListParagraph"/>
        <w:numPr>
          <w:ilvl w:val="0"/>
          <w:numId w:val="6"/>
        </w:numPr>
        <w:tabs>
          <w:tab w:val="left" w:pos="477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3277E0">
        <w:rPr>
          <w:rFonts w:ascii="Courier New" w:eastAsia="Times New Roman" w:hAnsi="Courier New" w:cs="Courier New"/>
          <w:bCs/>
          <w:sz w:val="20"/>
          <w:szCs w:val="20"/>
        </w:rPr>
        <w:t>kills(</w:t>
      </w:r>
      <w:proofErr w:type="spellStart"/>
      <w:r w:rsidRPr="003277E0">
        <w:rPr>
          <w:rFonts w:ascii="Courier New" w:eastAsia="Times New Roman" w:hAnsi="Courier New" w:cs="Courier New"/>
          <w:bCs/>
          <w:sz w:val="20"/>
          <w:szCs w:val="20"/>
        </w:rPr>
        <w:t>Butch,Vincent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not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an </w:t>
      </w:r>
      <w:r w:rsidRPr="003277E0">
        <w:rPr>
          <w:rFonts w:ascii="Courier New" w:eastAsia="Times New Roman" w:hAnsi="Courier New" w:cs="Courier New"/>
          <w:bCs/>
          <w:color w:val="C00000"/>
          <w:sz w:val="20"/>
          <w:szCs w:val="20"/>
        </w:rPr>
        <w:t>atom, variable, or complex term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77E0" w:rsidRPr="003277E0" w:rsidRDefault="003277E0" w:rsidP="003277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1.3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How many facts, rules, clauses, and predicates are there in the following knowledge base? What are the heads of the rules, and what are the goals they contain?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woman(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vincent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woman(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mia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lastRenderedPageBreak/>
        <w:t>man(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jules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person(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X) :- man(X); woman(X).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loves(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X,Y) :- knows(Y,X).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father(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Y,Z) :- man(Y), son(Z,Y).</w:t>
      </w:r>
    </w:p>
    <w:p w:rsidR="003277E0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father(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Y,Z) :- man(Y), daughter(Z,Y).</w:t>
      </w:r>
    </w:p>
    <w:p w:rsidR="009B199A" w:rsidRPr="0013613A" w:rsidRDefault="00B65E2C" w:rsidP="005E17F6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There are 3 facts and 4 rules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which totals 7 clauses</w:t>
      </w: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. 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The predicates are woman/1, man/1, person/1, loves/2, and father/2.</w:t>
      </w:r>
    </w:p>
    <w:p w:rsidR="009B199A" w:rsidRPr="0013613A" w:rsidRDefault="00B65E2C" w:rsidP="005E17F6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The heads of the rules 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are the left-hand sides of a rule</w:t>
      </w: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and are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</w:t>
      </w: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person(X), loves(X</w:t>
      </w:r>
      <w:proofErr w:type="gramStart"/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,Y</w:t>
      </w:r>
      <w:proofErr w:type="gramEnd"/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), and father(Y,Z).</w:t>
      </w:r>
    </w:p>
    <w:p w:rsidR="00B65E2C" w:rsidRPr="0013613A" w:rsidRDefault="00B65E2C" w:rsidP="005E17F6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The goals of the rules are the right-hand side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s</w:t>
      </w: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</w:t>
      </w:r>
      <w:r w:rsidR="009B199A"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of a rule </w:t>
      </w:r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and are man(X), woman(X), knows(Y</w:t>
      </w:r>
      <w:proofErr w:type="gramStart"/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,X</w:t>
      </w:r>
      <w:proofErr w:type="gramEnd"/>
      <w:r w:rsidRPr="0013613A">
        <w:rPr>
          <w:rFonts w:ascii="Courier New" w:eastAsia="Times New Roman" w:hAnsi="Courier New" w:cs="Courier New"/>
          <w:bCs/>
          <w:color w:val="C00000"/>
          <w:sz w:val="20"/>
          <w:szCs w:val="20"/>
        </w:rPr>
        <w:t>), man(Y), son(Z,Y), and daughter(Z,Y).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77E0" w:rsidRPr="00056647" w:rsidRDefault="003277E0" w:rsidP="003277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64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1.4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Represent the following in Prolog:</w:t>
      </w:r>
    </w:p>
    <w:p w:rsidR="00BD39A6" w:rsidRPr="00BD39A6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Butch is a killer.</w:t>
      </w:r>
      <w:r w:rsidR="00BD39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killer(</w:t>
      </w:r>
      <w:proofErr w:type="gram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butch).</w:t>
      </w:r>
    </w:p>
    <w:p w:rsidR="003277E0" w:rsidRPr="00BD39A6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Mia and Marcellus are married.</w:t>
      </w:r>
      <w:r w:rsidR="00BD39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married(</w:t>
      </w:r>
      <w:proofErr w:type="spellStart"/>
      <w:proofErr w:type="gram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mia,marcellus</w:t>
      </w:r>
      <w:proofErr w:type="spell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).</w:t>
      </w:r>
    </w:p>
    <w:p w:rsidR="003277E0" w:rsidRPr="00F3596A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Zed is dead.</w:t>
      </w:r>
      <w:r w:rsidR="00BD39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dead(</w:t>
      </w:r>
      <w:proofErr w:type="gram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zed).</w:t>
      </w:r>
    </w:p>
    <w:p w:rsidR="003277E0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 xml:space="preserve">Marcellus kills everyone who gives Mia a </w:t>
      </w:r>
      <w:proofErr w:type="spellStart"/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footmassage</w:t>
      </w:r>
      <w:proofErr w:type="spellEnd"/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D39A6" w:rsidRPr="00BD39A6" w:rsidRDefault="00BD39A6" w:rsidP="00BD39A6">
      <w:pPr>
        <w:pStyle w:val="ListParagraph"/>
        <w:tabs>
          <w:tab w:val="left" w:pos="3600"/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</w:r>
      <w:proofErr w:type="gramStart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kills(</w:t>
      </w:r>
      <w:proofErr w:type="spellStart"/>
      <w:proofErr w:type="gram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marcellus,X</w:t>
      </w:r>
      <w:proofErr w:type="spell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) :- </w:t>
      </w:r>
      <w:proofErr w:type="spellStart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footmassage</w:t>
      </w:r>
      <w:proofErr w:type="spell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(</w:t>
      </w:r>
      <w:proofErr w:type="spellStart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mia,X</w:t>
      </w:r>
      <w:proofErr w:type="spell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).</w:t>
      </w:r>
    </w:p>
    <w:p w:rsidR="003277E0" w:rsidRPr="00BD39A6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Mia loves everyone who is a good dancer.</w:t>
      </w:r>
      <w:r w:rsidR="00BD39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loves(</w:t>
      </w:r>
      <w:proofErr w:type="spell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mia,X</w:t>
      </w:r>
      <w:proofErr w:type="spell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) :- </w:t>
      </w:r>
      <w:proofErr w:type="spell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good</w:t>
      </w:r>
      <w:r w:rsidR="00CA0EBF">
        <w:rPr>
          <w:rFonts w:ascii="Courier New" w:eastAsia="Times New Roman" w:hAnsi="Courier New" w:cs="Courier New"/>
          <w:bCs/>
          <w:color w:val="C00000"/>
          <w:sz w:val="20"/>
          <w:szCs w:val="20"/>
        </w:rPr>
        <w:t>_d</w:t>
      </w:r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ancer</w:t>
      </w:r>
      <w:proofErr w:type="spell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(X).</w:t>
      </w:r>
    </w:p>
    <w:p w:rsidR="003277E0" w:rsidRDefault="003277E0" w:rsidP="00BD39A6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F3596A">
        <w:rPr>
          <w:rFonts w:ascii="Times New Roman" w:eastAsia="Times New Roman" w:hAnsi="Times New Roman" w:cs="Times New Roman"/>
          <w:bCs/>
          <w:sz w:val="24"/>
          <w:szCs w:val="24"/>
        </w:rPr>
        <w:t>Jules eats anything that is nutritious or tasty.</w:t>
      </w:r>
      <w:r w:rsidR="00BD39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eats(</w:t>
      </w:r>
      <w:proofErr w:type="spellStart"/>
      <w:proofErr w:type="gram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jules,X</w:t>
      </w:r>
      <w:proofErr w:type="spellEnd"/>
      <w:r w:rsidR="00BD39A6"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) :- nutritious(X).</w:t>
      </w:r>
    </w:p>
    <w:p w:rsidR="00BD39A6" w:rsidRDefault="00BD39A6" w:rsidP="00BD39A6">
      <w:pPr>
        <w:pStyle w:val="ListParagraph"/>
        <w:tabs>
          <w:tab w:val="left" w:pos="504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</w:r>
      <w:proofErr w:type="gramStart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eats(</w:t>
      </w:r>
      <w:proofErr w:type="spellStart"/>
      <w:proofErr w:type="gram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jules,X</w:t>
      </w:r>
      <w:proofErr w:type="spellEnd"/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) :- </w:t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>tasty</w:t>
      </w:r>
      <w:r w:rsidRPr="00BD39A6">
        <w:rPr>
          <w:rFonts w:ascii="Courier New" w:eastAsia="Times New Roman" w:hAnsi="Courier New" w:cs="Courier New"/>
          <w:bCs/>
          <w:color w:val="C00000"/>
          <w:sz w:val="20"/>
          <w:szCs w:val="20"/>
        </w:rPr>
        <w:t>(X).</w:t>
      </w:r>
    </w:p>
    <w:p w:rsidR="00F3596A" w:rsidRPr="00F3596A" w:rsidRDefault="00F3596A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77E0" w:rsidRPr="00056647" w:rsidRDefault="003277E0" w:rsidP="003277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64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1.5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Suppose we are working with the following knowledge base: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wizard(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ron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hasWand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harry).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quidditchPlayer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harry).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wizard(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 xml:space="preserve">X) :- </w:t>
      </w:r>
      <w:proofErr w:type="spell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hasBroom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(X),</w:t>
      </w:r>
      <w:r w:rsidR="00CF523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hasWand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(X).</w:t>
      </w:r>
    </w:p>
    <w:p w:rsidR="003277E0" w:rsidRPr="00F3596A" w:rsidRDefault="003277E0" w:rsidP="00F3596A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hasBroom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 xml:space="preserve">X) :- </w:t>
      </w:r>
      <w:proofErr w:type="spell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quidditchPlayer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(X).</w:t>
      </w:r>
    </w:p>
    <w:p w:rsidR="003277E0" w:rsidRPr="003277E0" w:rsidRDefault="003277E0" w:rsidP="003277E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77E0">
        <w:rPr>
          <w:rFonts w:ascii="Times New Roman" w:eastAsia="Times New Roman" w:hAnsi="Times New Roman" w:cs="Times New Roman"/>
          <w:bCs/>
          <w:sz w:val="24"/>
          <w:szCs w:val="24"/>
        </w:rPr>
        <w:t>How does Prolog respond to the following queries?</w:t>
      </w:r>
    </w:p>
    <w:p w:rsidR="003277E0" w:rsidRPr="00F3596A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lastRenderedPageBreak/>
        <w:t>wizard(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ron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3277E0" w:rsidRPr="00CF5237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witch(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ron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Undefined procedure witch/1</w:t>
      </w:r>
    </w:p>
    <w:p w:rsidR="003277E0" w:rsidRPr="00F3596A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wizard(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hermione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3277E0" w:rsidRPr="00CF5237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witch(</w:t>
      </w:r>
      <w:proofErr w:type="spellStart"/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hermione</w:t>
      </w:r>
      <w:proofErr w:type="spellEnd"/>
      <w:r w:rsidRPr="00F3596A">
        <w:rPr>
          <w:rFonts w:ascii="Courier New" w:eastAsia="Times New Roman" w:hAnsi="Courier New" w:cs="Courier New"/>
          <w:bCs/>
          <w:sz w:val="20"/>
          <w:szCs w:val="20"/>
        </w:rPr>
        <w:t>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Undefined procedure witch/1</w:t>
      </w:r>
    </w:p>
    <w:p w:rsidR="003277E0" w:rsidRPr="00F3596A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wizard(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harry).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3277E0" w:rsidRPr="00F3596A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wizard(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Y).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Y = </w:t>
      </w:r>
      <w:proofErr w:type="spellStart"/>
      <w:proofErr w:type="gramStart"/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ron</w:t>
      </w:r>
      <w:proofErr w:type="spellEnd"/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;</w:t>
      </w:r>
      <w:proofErr w:type="gramEnd"/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Y = harry</w:t>
      </w:r>
    </w:p>
    <w:p w:rsidR="00D2397F" w:rsidRDefault="003277E0" w:rsidP="00DC37FA">
      <w:pPr>
        <w:tabs>
          <w:tab w:val="left" w:pos="2700"/>
        </w:tabs>
        <w:ind w:left="36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gramStart"/>
      <w:r w:rsidRPr="00F3596A">
        <w:rPr>
          <w:rFonts w:ascii="Courier New" w:eastAsia="Times New Roman" w:hAnsi="Courier New" w:cs="Courier New"/>
          <w:bCs/>
          <w:sz w:val="20"/>
          <w:szCs w:val="20"/>
        </w:rPr>
        <w:t>witch(</w:t>
      </w:r>
      <w:proofErr w:type="gramEnd"/>
      <w:r w:rsidRPr="00F3596A">
        <w:rPr>
          <w:rFonts w:ascii="Courier New" w:eastAsia="Times New Roman" w:hAnsi="Courier New" w:cs="Courier New"/>
          <w:bCs/>
          <w:sz w:val="20"/>
          <w:szCs w:val="20"/>
        </w:rPr>
        <w:t>Y).</w:t>
      </w:r>
      <w:r w:rsidR="00564313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564313" w:rsidRPr="00CF5237">
        <w:rPr>
          <w:rFonts w:ascii="Courier New" w:eastAsia="Times New Roman" w:hAnsi="Courier New" w:cs="Courier New"/>
          <w:bCs/>
          <w:color w:val="C00000"/>
          <w:sz w:val="20"/>
          <w:szCs w:val="20"/>
        </w:rPr>
        <w:t>Undefined procedure witch/1</w:t>
      </w:r>
    </w:p>
    <w:p w:rsidR="00CF5237" w:rsidRPr="00CF5237" w:rsidRDefault="00CF5237" w:rsidP="00CF5237">
      <w:pPr>
        <w:tabs>
          <w:tab w:val="left" w:pos="342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</w:p>
    <w:sectPr w:rsidR="00CF5237" w:rsidRPr="00CF5237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94B"/>
    <w:multiLevelType w:val="hybridMultilevel"/>
    <w:tmpl w:val="89BA2242"/>
    <w:lvl w:ilvl="0" w:tplc="BBA42A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951E6"/>
    <w:multiLevelType w:val="hybridMultilevel"/>
    <w:tmpl w:val="C1A66FA6"/>
    <w:lvl w:ilvl="0" w:tplc="BBA42A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9365B"/>
    <w:multiLevelType w:val="hybridMultilevel"/>
    <w:tmpl w:val="0DC237E2"/>
    <w:lvl w:ilvl="0" w:tplc="BBA42A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C2B70"/>
    <w:multiLevelType w:val="hybridMultilevel"/>
    <w:tmpl w:val="FEEEAC9A"/>
    <w:lvl w:ilvl="0" w:tplc="002623AE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C0615"/>
    <w:multiLevelType w:val="hybridMultilevel"/>
    <w:tmpl w:val="F246225A"/>
    <w:lvl w:ilvl="0" w:tplc="BBA42A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2042F"/>
    <w:rsid w:val="00056647"/>
    <w:rsid w:val="000A6309"/>
    <w:rsid w:val="000F110C"/>
    <w:rsid w:val="0013613A"/>
    <w:rsid w:val="00222DE9"/>
    <w:rsid w:val="003277E0"/>
    <w:rsid w:val="0037694E"/>
    <w:rsid w:val="004A42A1"/>
    <w:rsid w:val="004B4149"/>
    <w:rsid w:val="00564313"/>
    <w:rsid w:val="005E17F6"/>
    <w:rsid w:val="00646D98"/>
    <w:rsid w:val="00671B8C"/>
    <w:rsid w:val="00763C22"/>
    <w:rsid w:val="00797C43"/>
    <w:rsid w:val="008415D5"/>
    <w:rsid w:val="0089403F"/>
    <w:rsid w:val="009B199A"/>
    <w:rsid w:val="00A02FA9"/>
    <w:rsid w:val="00A15F80"/>
    <w:rsid w:val="00A4378A"/>
    <w:rsid w:val="00B61961"/>
    <w:rsid w:val="00B65E2C"/>
    <w:rsid w:val="00BB2685"/>
    <w:rsid w:val="00BD39A6"/>
    <w:rsid w:val="00C51BFC"/>
    <w:rsid w:val="00CA0EBF"/>
    <w:rsid w:val="00CF5237"/>
    <w:rsid w:val="00D2397F"/>
    <w:rsid w:val="00DC37FA"/>
    <w:rsid w:val="00DF4412"/>
    <w:rsid w:val="00EE1F20"/>
    <w:rsid w:val="00F3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1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01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2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26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2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4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LPN 01 Exercises</dc:title>
  <dc:creator>Timothy Boronczyk</dc:creator>
  <cp:lastModifiedBy>Timothy</cp:lastModifiedBy>
  <cp:revision>12</cp:revision>
  <dcterms:created xsi:type="dcterms:W3CDTF">2010-06-01T00:32:00Z</dcterms:created>
  <dcterms:modified xsi:type="dcterms:W3CDTF">2010-06-12T22:23:00Z</dcterms:modified>
</cp:coreProperties>
</file>