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20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  <w:t xml:space="preserve">--04–2025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Maria Fedosenya, Ľubor Koka, Patrik Hitka, Tomáš Tomčány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Backend (BE):</w:t>
        <w:br w:type="textWrapping"/>
      </w:r>
      <w:r w:rsidDel="00000000" w:rsidR="00000000" w:rsidRPr="00000000">
        <w:rPr>
          <w:rtl w:val="0"/>
        </w:rPr>
        <w:t xml:space="preserve">Vyriešili sa problémy s ukladáním dát do databázy vrátane opravy formátu odpovedí a premenlivého nastavenia adresy localhost cez environment variables. Opravené boli aj modely a prebehla aktualizácia generovania grafov a podpisov STORM.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Frontend (FE):</w:t>
        <w:br w:type="textWrapping"/>
      </w:r>
      <w:r w:rsidDel="00000000" w:rsidR="00000000" w:rsidRPr="00000000">
        <w:rPr>
          <w:rtl w:val="0"/>
        </w:rPr>
        <w:t xml:space="preserve">Pridaná bola domovská stránka na hlavný web, čím sa vylepšila navigácia a základná prezentácia aplikácie.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Databáza (DB):</w:t>
        <w:br w:type="textWrapping"/>
      </w:r>
      <w:r w:rsidDel="00000000" w:rsidR="00000000" w:rsidRPr="00000000">
        <w:rPr>
          <w:rtl w:val="0"/>
        </w:rPr>
        <w:t xml:space="preserve">Implementované bolo ukladanie dát a metadát ku grafom.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/ Spracovanie dát:</w:t>
        <w:br w:type="textWrapping"/>
      </w:r>
      <w:r w:rsidDel="00000000" w:rsidR="00000000" w:rsidRPr="00000000">
        <w:rPr>
          <w:rtl w:val="0"/>
        </w:rPr>
        <w:t xml:space="preserve">Prebehla regenerácia podpisov STORM.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IIT-SRC prezentácia:</w:t>
        <w:br w:type="textWrapping"/>
      </w:r>
      <w:r w:rsidDel="00000000" w:rsidR="00000000" w:rsidRPr="00000000">
        <w:rPr>
          <w:rtl w:val="0"/>
        </w:rPr>
        <w:t xml:space="preserve">Bola dokončená prezentácia IIT-SRC.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Generácia grafov stále nebola dokonalá. Taktiež sme nespravili IIT-SRC plagát.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Veľa práce na backende, dokončila sa príprava na IIT-SRC.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