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96AC" w14:textId="77777777" w:rsidR="00C96E18" w:rsidRDefault="00000000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Espacio Digital Accesible para Fomento Lector</w:t>
      </w:r>
    </w:p>
    <w:p w14:paraId="7EF101D9" w14:textId="77777777" w:rsidR="00C96E18" w:rsidRDefault="00000000">
      <w:pPr>
        <w:spacing w:after="40"/>
        <w:jc w:val="center"/>
      </w:pPr>
      <w:r>
        <w:rPr>
          <w:color w:val="555555"/>
          <w:sz w:val="24"/>
          <w:szCs w:val="24"/>
        </w:rPr>
        <w:t>Liceo Piedra Azul — Puerto Montt</w:t>
      </w:r>
    </w:p>
    <w:p w14:paraId="7EE0D8F7" w14:textId="77777777" w:rsidR="00C96E18" w:rsidRDefault="00000000">
      <w:pPr>
        <w:spacing w:after="200"/>
        <w:jc w:val="center"/>
      </w:pPr>
      <w:r>
        <w:rPr>
          <w:i/>
          <w:iCs/>
          <w:color w:val="777777"/>
          <w:sz w:val="20"/>
          <w:szCs w:val="20"/>
        </w:rPr>
        <w:t>Resumen del proyecto, sistema a desarrollar y clasificación de requerimientos funcionales / no funcionales</w:t>
      </w:r>
    </w:p>
    <w:p w14:paraId="12F074BE" w14:textId="77777777" w:rsidR="00C96E18" w:rsidRDefault="00C96E18">
      <w:pPr>
        <w:pBdr>
          <w:bottom w:val="single" w:sz="6" w:space="1" w:color="AAAAAA"/>
        </w:pBdr>
        <w:spacing w:before="100" w:after="200"/>
      </w:pPr>
    </w:p>
    <w:p w14:paraId="2DBB5DFD" w14:textId="77777777" w:rsidR="00C96E18" w:rsidRDefault="00000000">
      <w:pPr>
        <w:pStyle w:val="Ttulo1"/>
        <w:spacing w:before="300" w:after="150"/>
      </w:pPr>
      <w:r>
        <w:t>1. Resumen del proyecto</w:t>
      </w:r>
    </w:p>
    <w:p w14:paraId="081178E6" w14:textId="77777777" w:rsidR="00C96E18" w:rsidRDefault="00000000">
      <w:pPr>
        <w:spacing w:after="160"/>
      </w:pPr>
      <w:r>
        <w:t>El proyecto se inserta en el Programa Territorial Hito (PTH) “Más Comunidad”, línea Educación e Inclusión Social, y vincula a estudiantes de Pedagogía Diferencial, Ingeniería Civil Informática e Ingeniería Civil Industrial con el Liceo Piedra Azul (Puerto Montt, Región de Los Lagos), entre agosto y diciembre de 2026.</w:t>
      </w:r>
    </w:p>
    <w:p w14:paraId="2157B5B2" w14:textId="77777777" w:rsidR="00C96E18" w:rsidRDefault="00000000">
      <w:pPr>
        <w:spacing w:after="160"/>
      </w:pPr>
      <w:r>
        <w:t>El problema que aborda es la escasez de materiales de fomento lector adaptados a niños, niñas y adolescentes (NNA) con necesidades educativas especiales (NEE), agravada por la baja accesibilidad de las plataformas digitales que podrían alojar esos materiales. En Chile un 14,7% de la población de 2 a 17 años presenta discapacidad, y la prevalencia de Trastorno del Espectro Autista (TEA) alcanza 1,96%, lo que hace necesario incorporar Sistemas Aumentativos y Alternativos de Comunicación (SAAC) basados en pictogramas como puente hacia la lectura. A esto se suma que los sitios web chilenos promedian 26,8 errores de accesibilidad por página y más de la mitad carece de texto alternativo en imágenes.</w:t>
      </w:r>
    </w:p>
    <w:p w14:paraId="3CE23299" w14:textId="77777777" w:rsidR="00C96E18" w:rsidRDefault="00000000">
      <w:pPr>
        <w:spacing w:after="160"/>
      </w:pPr>
      <w:r>
        <w:t>El objetivo general es co-diseñar y desarrollar, junto al Liceo Piedra Azul, un prototipo de espacio digital accesible con apoyos SAAC y pictogramas para el fomento lector de sus estudiantes con NEE. El proyecto se ejecuta en cinco etapas articuladas: diagnóstico en terreno (agosto), producción pedagógica de recursos con pictogramas ARASAAC (septiembre), desarrollo tecnológico del prototipo mediante sprints semanales (septiembre-octubre), gestión y control del proyecto (todo el período) y pilotaje/cierre con entrega formal al liceo (noviembre-diciembre).</w:t>
      </w:r>
    </w:p>
    <w:p w14:paraId="4CBBF59E" w14:textId="3C80DDA5" w:rsidR="00C96E18" w:rsidRDefault="00000000">
      <w:pPr>
        <w:pStyle w:val="Ttulo1"/>
        <w:spacing w:before="300" w:after="150"/>
      </w:pPr>
      <w:r>
        <w:t>2. ¿Qué sistema deben desarrollar los estudiantes?</w:t>
      </w:r>
    </w:p>
    <w:p w14:paraId="61CA86AA" w14:textId="77777777" w:rsidR="00C96E18" w:rsidRDefault="00000000">
      <w:pPr>
        <w:spacing w:after="160"/>
      </w:pPr>
      <w:r>
        <w:t>De acuerdo al objetivo específico N°4 del proyecto (“Desarrollar un prototipo de espacio digital accesible para alojar materiales de fomento lector, integrando criterios de accesibilidad universal WCAG 2.1”), el sistema a construir es:</w:t>
      </w:r>
    </w:p>
    <w:p w14:paraId="319D008D" w14:textId="77777777" w:rsidR="00C96E18" w:rsidRDefault="00000000">
      <w:pPr>
        <w:pBdr>
          <w:left w:val="single" w:sz="24" w:space="8" w:color="1F3864"/>
        </w:pBdr>
        <w:shd w:val="clear" w:color="auto" w:fill="F2F2F2"/>
        <w:spacing w:before="120" w:after="200"/>
        <w:ind w:left="200"/>
      </w:pPr>
      <w:r>
        <w:rPr>
          <w:i/>
          <w:iCs/>
        </w:rPr>
        <w:t>Una plataforma web (repositorio digital) de fomento lector inclusivo, que aloje y presente materiales de lectura adaptados con pictogramas SAAC/ARASAAC, diseñada bajo estándares de accesibilidad universal (WCAG 2.1), pensada para ser usada por NNA con NEE (incluyendo TEA), sus docentes y sus familias, tanto dentro como fuera del aula.</w:t>
      </w:r>
    </w:p>
    <w:p w14:paraId="6F2ADE10" w14:textId="77777777" w:rsidR="00C96E18" w:rsidRDefault="00000000">
      <w:pPr>
        <w:spacing w:after="160"/>
      </w:pPr>
      <w:r>
        <w:t>No es una simple página informativa: es una aplicación con gestión de contenido (los recursos los suben y validan los docentes/estudiantes de Pedagogía Diferencial), con una experiencia de lectura asistida por pictogramas, y con criterios de accesibilidad verificables técnicamente (auditoría WCAG 2.1 al final del desarrollo). El entregable final incluye además un manual de uso y mantención, porque el prototipo queda en manos del liceo para su uso continuo.</w:t>
      </w:r>
    </w:p>
    <w:p w14:paraId="5A95F888" w14:textId="77777777" w:rsidR="00C96E18" w:rsidRDefault="00000000">
      <w:pPr>
        <w:spacing w:after="160"/>
      </w:pPr>
      <w:r>
        <w:t>Dado que el plazo es acotado (sprints semanales entre septiembre y octubre, con pilotaje en noviembre), conviene que sus estudiantes acoten el alcance a un MVP funcional más que a un sistema con todas las funciones imaginables: mejor un repositorio simple, accesible y validado, que una plataforma ambiciosa a medio terminar.</w:t>
      </w:r>
    </w:p>
    <w:p w14:paraId="466C68D3" w14:textId="77777777" w:rsidR="00C96E18" w:rsidRDefault="00000000">
      <w:pPr>
        <w:pStyle w:val="Ttulo1"/>
        <w:spacing w:before="300" w:after="150"/>
      </w:pPr>
      <w:r>
        <w:t>3. Clasificación de Requerimientos Funcionales (RF)</w:t>
      </w:r>
    </w:p>
    <w:p w14:paraId="47FE4450" w14:textId="77777777" w:rsidR="00C96E18" w:rsidRDefault="00000000">
      <w:pPr>
        <w:spacing w:after="160"/>
      </w:pPr>
      <w:r>
        <w:lastRenderedPageBreak/>
        <w:t>Los requerimientos funcionales describen qué debe hacer el sistema.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4050"/>
      </w:tblGrid>
      <w:tr w:rsidR="00C96E18" w14:paraId="23A49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F8CDB" w14:textId="77777777" w:rsidR="00C96E1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B4E3B" w14:textId="77777777" w:rsidR="00C96E18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 funcional</w:t>
            </w:r>
          </w:p>
        </w:tc>
        <w:tc>
          <w:tcPr>
            <w:tcW w:w="4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4E868" w14:textId="77777777" w:rsidR="00C96E18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 en el proyecto</w:t>
            </w:r>
          </w:p>
        </w:tc>
      </w:tr>
      <w:tr w:rsidR="00C96E18" w14:paraId="3D1DFE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6C207" w14:textId="77777777" w:rsidR="00C96E18" w:rsidRDefault="00000000">
            <w:r>
              <w:rPr>
                <w:b/>
                <w:bCs/>
                <w:sz w:val="19"/>
                <w:szCs w:val="19"/>
              </w:rPr>
              <w:t>RF-01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E7AA5" w14:textId="77777777" w:rsidR="00C96E18" w:rsidRDefault="00000000">
            <w:r>
              <w:rPr>
                <w:sz w:val="19"/>
                <w:szCs w:val="19"/>
              </w:rPr>
              <w:t>Mostrar un catálogo/repositorio de recursos de lectura adaptados (cuentos, textos) con sus pictogramas asociados.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3E3FB" w14:textId="77777777" w:rsidR="00C96E18" w:rsidRDefault="00000000">
            <w:r>
              <w:rPr>
                <w:sz w:val="19"/>
                <w:szCs w:val="19"/>
              </w:rPr>
              <w:t>Es el producto central: “repositorio digital de recursos de fomento lector adaptados con pictogramas y apoyos SAAC”.</w:t>
            </w:r>
          </w:p>
        </w:tc>
      </w:tr>
      <w:tr w:rsidR="00C96E18" w14:paraId="0FE049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6B188" w14:textId="77777777" w:rsidR="00C96E18" w:rsidRDefault="00000000">
            <w:r>
              <w:rPr>
                <w:b/>
                <w:bCs/>
                <w:sz w:val="19"/>
                <w:szCs w:val="19"/>
              </w:rPr>
              <w:t>RF-02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573A3" w14:textId="77777777" w:rsidR="00C96E18" w:rsidRDefault="00000000">
            <w:r>
              <w:rPr>
                <w:sz w:val="19"/>
                <w:szCs w:val="19"/>
              </w:rPr>
              <w:t>Permitir la lectura de un texto en formato dual: texto escrito + pictograma por palabra/frase (apoyo SAAC).</w:t>
            </w:r>
          </w:p>
        </w:tc>
        <w:tc>
          <w:tcPr>
            <w:tcW w:w="40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22E20" w14:textId="77777777" w:rsidR="00C96E18" w:rsidRDefault="00000000">
            <w:r>
              <w:rPr>
                <w:sz w:val="19"/>
                <w:szCs w:val="19"/>
              </w:rPr>
              <w:t>Responde a la necesidad de apoyos comunicativos complementarios al texto escrito para NNA con TEA.</w:t>
            </w:r>
          </w:p>
        </w:tc>
      </w:tr>
      <w:tr w:rsidR="00C96E18" w14:paraId="76E1F3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FD4F1" w14:textId="77777777" w:rsidR="00C96E18" w:rsidRDefault="00000000">
            <w:r>
              <w:rPr>
                <w:b/>
                <w:bCs/>
                <w:sz w:val="19"/>
                <w:szCs w:val="19"/>
              </w:rPr>
              <w:t>RF-03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8F28D" w14:textId="77777777" w:rsidR="00C96E18" w:rsidRDefault="00000000">
            <w:r>
              <w:rPr>
                <w:sz w:val="19"/>
                <w:szCs w:val="19"/>
              </w:rPr>
              <w:t>Permitir buscar y filtrar materiales (por tema, nivel lector, tipo de apoyo, curso).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DCC43" w14:textId="77777777" w:rsidR="00C96E18" w:rsidRDefault="00000000">
            <w:r>
              <w:rPr>
                <w:sz w:val="19"/>
                <w:szCs w:val="19"/>
              </w:rPr>
              <w:t>Facilita que docentes y familias encuentren materiales pertinentes rápidamente.</w:t>
            </w:r>
          </w:p>
        </w:tc>
      </w:tr>
      <w:tr w:rsidR="00C96E18" w14:paraId="722516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F4CA0" w14:textId="77777777" w:rsidR="00C96E18" w:rsidRDefault="00000000">
            <w:r>
              <w:rPr>
                <w:b/>
                <w:bCs/>
                <w:sz w:val="19"/>
                <w:szCs w:val="19"/>
              </w:rPr>
              <w:t>RF-04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B81F2" w14:textId="77777777" w:rsidR="00C96E18" w:rsidRDefault="00000000">
            <w:r>
              <w:rPr>
                <w:sz w:val="19"/>
                <w:szCs w:val="19"/>
              </w:rPr>
              <w:t>Módulo de administración de contenidos para que docentes (Pedagogía Diferencial / equipo del liceo) puedan subir, editar y dar de baja recursos.</w:t>
            </w:r>
          </w:p>
        </w:tc>
        <w:tc>
          <w:tcPr>
            <w:tcW w:w="40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5095D" w14:textId="77777777" w:rsidR="00C96E18" w:rsidRDefault="00000000">
            <w:r>
              <w:rPr>
                <w:sz w:val="19"/>
                <w:szCs w:val="19"/>
              </w:rPr>
              <w:t>La producción pedagógica y su validación quincenal requieren un canal de carga y edición.</w:t>
            </w:r>
          </w:p>
        </w:tc>
      </w:tr>
      <w:tr w:rsidR="00C96E18" w14:paraId="05DF4E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553D5" w14:textId="77777777" w:rsidR="00C96E18" w:rsidRDefault="00000000">
            <w:r>
              <w:rPr>
                <w:b/>
                <w:bCs/>
                <w:sz w:val="19"/>
                <w:szCs w:val="19"/>
              </w:rPr>
              <w:t>RF-05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DD4D7" w14:textId="77777777" w:rsidR="00C96E18" w:rsidRDefault="00000000">
            <w:r>
              <w:rPr>
                <w:sz w:val="19"/>
                <w:szCs w:val="19"/>
              </w:rPr>
              <w:t>Flujo de validación/estado de un recurso (borrador → en revisión → validado) que refleje el acta de validación técnica.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B1A5D" w14:textId="77777777" w:rsidR="00C96E18" w:rsidRDefault="00000000">
            <w:r>
              <w:rPr>
                <w:sz w:val="19"/>
                <w:szCs w:val="19"/>
              </w:rPr>
              <w:t>El indicador del OE3 exige “recursos con acta de validación técnica”; el sistema puede modelar ese estado.</w:t>
            </w:r>
          </w:p>
        </w:tc>
      </w:tr>
      <w:tr w:rsidR="00C96E18" w14:paraId="31F6B9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4D981" w14:textId="77777777" w:rsidR="00C96E18" w:rsidRDefault="00000000">
            <w:r>
              <w:rPr>
                <w:b/>
                <w:bCs/>
                <w:sz w:val="19"/>
                <w:szCs w:val="19"/>
              </w:rPr>
              <w:t>RF-06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9152A" w14:textId="77777777" w:rsidR="00C96E18" w:rsidRDefault="00000000">
            <w:r>
              <w:rPr>
                <w:sz w:val="19"/>
                <w:szCs w:val="19"/>
              </w:rPr>
              <w:t>Reproducción de texto en voz alta (texto a voz) para los recursos publicados.</w:t>
            </w:r>
          </w:p>
        </w:tc>
        <w:tc>
          <w:tcPr>
            <w:tcW w:w="40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DA3EE" w14:textId="77777777" w:rsidR="00C96E18" w:rsidRDefault="00000000">
            <w:r>
              <w:rPr>
                <w:sz w:val="19"/>
                <w:szCs w:val="19"/>
              </w:rPr>
              <w:t>Refuerza el acceso a la lectura para usuarios con dificultades de decodificación lectora.</w:t>
            </w:r>
          </w:p>
        </w:tc>
      </w:tr>
      <w:tr w:rsidR="00C96E18" w14:paraId="65A977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F8D3" w14:textId="77777777" w:rsidR="00C96E18" w:rsidRDefault="00000000">
            <w:r>
              <w:rPr>
                <w:b/>
                <w:bCs/>
                <w:sz w:val="19"/>
                <w:szCs w:val="19"/>
              </w:rPr>
              <w:t>RF-07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991D6" w14:textId="77777777" w:rsidR="00C96E18" w:rsidRDefault="00000000">
            <w:r>
              <w:rPr>
                <w:sz w:val="19"/>
                <w:szCs w:val="19"/>
              </w:rPr>
              <w:t>Gestión de roles de usuario (administrador/docente, y modo de uso simplificado para NNA).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CC11E" w14:textId="77777777" w:rsidR="00C96E18" w:rsidRDefault="00000000">
            <w:r>
              <w:rPr>
                <w:sz w:val="19"/>
                <w:szCs w:val="19"/>
              </w:rPr>
              <w:t>Separa quién edita contenido de quién solo lo consume, y protege la integridad del repositorio.</w:t>
            </w:r>
          </w:p>
        </w:tc>
      </w:tr>
      <w:tr w:rsidR="00C96E18" w14:paraId="55C407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721B6" w14:textId="77777777" w:rsidR="00C96E18" w:rsidRDefault="00000000">
            <w:r>
              <w:rPr>
                <w:b/>
                <w:bCs/>
                <w:sz w:val="19"/>
                <w:szCs w:val="19"/>
              </w:rPr>
              <w:t>RF-08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51C35" w14:textId="77777777" w:rsidR="00C96E18" w:rsidRDefault="00000000">
            <w:r>
              <w:rPr>
                <w:sz w:val="19"/>
                <w:szCs w:val="19"/>
              </w:rPr>
              <w:t>Página o sección de ayuda/manual de uso embebido en la plataforma.</w:t>
            </w:r>
          </w:p>
        </w:tc>
        <w:tc>
          <w:tcPr>
            <w:tcW w:w="40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7F5F7" w14:textId="77777777" w:rsidR="00C96E18" w:rsidRDefault="00000000">
            <w:r>
              <w:rPr>
                <w:sz w:val="19"/>
                <w:szCs w:val="19"/>
              </w:rPr>
              <w:t>El proyecto contempla la entrega de un “manual de uso y mantención del espacio digital”.</w:t>
            </w:r>
          </w:p>
        </w:tc>
      </w:tr>
      <w:tr w:rsidR="00C96E18" w14:paraId="581FBA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A126E" w14:textId="77777777" w:rsidR="00C96E18" w:rsidRDefault="00000000">
            <w:r>
              <w:rPr>
                <w:b/>
                <w:bCs/>
                <w:sz w:val="19"/>
                <w:szCs w:val="19"/>
              </w:rPr>
              <w:t>RF-09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1FBE7" w14:textId="77777777" w:rsidR="00C96E18" w:rsidRDefault="00000000">
            <w:r>
              <w:rPr>
                <w:sz w:val="19"/>
                <w:szCs w:val="19"/>
              </w:rPr>
              <w:t>Registro básico de uso (qué recursos se visualizan/usan) para alimentar reportes de indicadores.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97CA6" w14:textId="77777777" w:rsidR="00C96E18" w:rsidRDefault="00000000">
            <w:r>
              <w:rPr>
                <w:sz w:val="19"/>
                <w:szCs w:val="19"/>
              </w:rPr>
              <w:t>Apoya el seguimiento de indicadores de impacto que gestiona Ingeniería Civil Industrial.</w:t>
            </w:r>
          </w:p>
        </w:tc>
      </w:tr>
      <w:tr w:rsidR="00C96E18" w14:paraId="413EED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F3EA4" w14:textId="77777777" w:rsidR="00C96E18" w:rsidRDefault="00000000">
            <w:r>
              <w:rPr>
                <w:b/>
                <w:bCs/>
                <w:sz w:val="19"/>
                <w:szCs w:val="19"/>
              </w:rPr>
              <w:t>RF-10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2FB6E" w14:textId="77777777" w:rsidR="00C96E18" w:rsidRDefault="00000000">
            <w:r>
              <w:rPr>
                <w:sz w:val="19"/>
                <w:szCs w:val="19"/>
              </w:rPr>
              <w:t>Permitir descargar o imprimir un recurso adaptado (PDF o formato similar).</w:t>
            </w:r>
          </w:p>
        </w:tc>
        <w:tc>
          <w:tcPr>
            <w:tcW w:w="40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B3B4" w14:textId="77777777" w:rsidR="00C96E18" w:rsidRDefault="00000000">
            <w:r>
              <w:rPr>
                <w:sz w:val="19"/>
                <w:szCs w:val="19"/>
              </w:rPr>
              <w:t>Los materiales deben poder usarse también fuera de línea/en papel en el aula, dado el contexto rural.</w:t>
            </w:r>
          </w:p>
        </w:tc>
      </w:tr>
    </w:tbl>
    <w:p w14:paraId="2620FA55" w14:textId="77777777" w:rsidR="00C96E18" w:rsidRDefault="00000000">
      <w:pPr>
        <w:pStyle w:val="Ttulo1"/>
        <w:spacing w:before="300" w:after="150"/>
      </w:pPr>
      <w:r>
        <w:t>4. Clasificación de Requerimientos No Funcionales (RNF)</w:t>
      </w:r>
    </w:p>
    <w:p w14:paraId="5A30644C" w14:textId="77777777" w:rsidR="00C96E18" w:rsidRDefault="00000000">
      <w:pPr>
        <w:spacing w:after="160"/>
      </w:pPr>
      <w:r>
        <w:t>Los requerimientos no funcionales describen cómo debe comportarse el sistema (calidad, restricciones), y en este proyecto son tan centrales como los funcionales porque la accesibilidad es el criterio de éxito explícito.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1750"/>
        <w:gridCol w:w="3400"/>
      </w:tblGrid>
      <w:tr w:rsidR="00C96E18" w14:paraId="1E929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9426" w14:textId="77777777" w:rsidR="00C96E1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435CB" w14:textId="77777777" w:rsidR="00C96E18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 no funcional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08B3C" w14:textId="77777777" w:rsidR="00C96E1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A3225" w14:textId="77777777" w:rsidR="00C96E18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 en el proyecto</w:t>
            </w:r>
          </w:p>
        </w:tc>
      </w:tr>
      <w:tr w:rsidR="00C96E18" w14:paraId="6895CC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27919" w14:textId="77777777" w:rsidR="00C96E18" w:rsidRDefault="00000000">
            <w:r>
              <w:rPr>
                <w:b/>
                <w:bCs/>
                <w:sz w:val="19"/>
                <w:szCs w:val="19"/>
              </w:rPr>
              <w:t>RNF-01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CB20A" w14:textId="77777777" w:rsidR="00C96E18" w:rsidRDefault="00000000">
            <w:r>
              <w:rPr>
                <w:sz w:val="19"/>
                <w:szCs w:val="19"/>
              </w:rPr>
              <w:t>Cumplir con las Pautas de Accesibilidad para el Contenido Web (WCAG 2.1), nivel AA como mínimo deseable.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EA26" w14:textId="77777777" w:rsidR="00C96E18" w:rsidRDefault="00000000"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17658" w14:textId="77777777" w:rsidR="00C96E18" w:rsidRDefault="00000000">
            <w:r>
              <w:rPr>
                <w:sz w:val="19"/>
                <w:szCs w:val="19"/>
              </w:rPr>
              <w:t>Condición explícita del objetivo específico 4 y del indicador de validación técnica (100% de módulos validados por el socio).</w:t>
            </w:r>
          </w:p>
        </w:tc>
      </w:tr>
      <w:tr w:rsidR="00C96E18" w14:paraId="14437D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FF06D" w14:textId="77777777" w:rsidR="00C96E18" w:rsidRDefault="00000000">
            <w:r>
              <w:rPr>
                <w:b/>
                <w:bCs/>
                <w:sz w:val="19"/>
                <w:szCs w:val="19"/>
              </w:rPr>
              <w:t>RNF-02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778C4" w14:textId="77777777" w:rsidR="00C96E18" w:rsidRDefault="00000000">
            <w:r>
              <w:rPr>
                <w:sz w:val="19"/>
                <w:szCs w:val="19"/>
              </w:rPr>
              <w:t>Ser compatible con lectores de pantalla y navegación completa por teclado.</w:t>
            </w:r>
          </w:p>
        </w:tc>
        <w:tc>
          <w:tcPr>
            <w:tcW w:w="17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0B1A6" w14:textId="77777777" w:rsidR="00C96E18" w:rsidRDefault="00000000"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BFADB" w14:textId="77777777" w:rsidR="00C96E18" w:rsidRDefault="00000000">
            <w:r>
              <w:rPr>
                <w:sz w:val="19"/>
                <w:szCs w:val="19"/>
              </w:rPr>
              <w:t>Estándar mínimo de WCAG; responde a la Ley N°20.422 y a la Convención de la ONU sobre discapacidad.</w:t>
            </w:r>
          </w:p>
        </w:tc>
      </w:tr>
      <w:tr w:rsidR="00C96E18" w14:paraId="08DBB1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BA3DA" w14:textId="77777777" w:rsidR="00C96E18" w:rsidRDefault="00000000">
            <w:r>
              <w:rPr>
                <w:b/>
                <w:bCs/>
                <w:sz w:val="19"/>
                <w:szCs w:val="19"/>
              </w:rPr>
              <w:lastRenderedPageBreak/>
              <w:t>RNF-03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9E612" w14:textId="77777777" w:rsidR="00C96E18" w:rsidRDefault="00000000">
            <w:r>
              <w:rPr>
                <w:sz w:val="19"/>
                <w:szCs w:val="19"/>
              </w:rPr>
              <w:t>Proveer textos alternativos (alt text) en el 100% de imágenes y pictogramas.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C0E64" w14:textId="77777777" w:rsidR="00C96E18" w:rsidRDefault="00000000"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0E19A" w14:textId="77777777" w:rsidR="00C96E18" w:rsidRDefault="00000000">
            <w:r>
              <w:rPr>
                <w:sz w:val="19"/>
                <w:szCs w:val="19"/>
              </w:rPr>
              <w:t>Más del 50% de sitios chilenos carece de esto; el proyecto busca revertir justamente esa brecha.</w:t>
            </w:r>
          </w:p>
        </w:tc>
      </w:tr>
      <w:tr w:rsidR="00C96E18" w14:paraId="61FC9C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6670D" w14:textId="77777777" w:rsidR="00C96E18" w:rsidRDefault="00000000">
            <w:r>
              <w:rPr>
                <w:b/>
                <w:bCs/>
                <w:sz w:val="19"/>
                <w:szCs w:val="19"/>
              </w:rPr>
              <w:t>RNF-04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C43DA" w14:textId="77777777" w:rsidR="00C96E18" w:rsidRDefault="00000000">
            <w:r>
              <w:rPr>
                <w:sz w:val="19"/>
                <w:szCs w:val="19"/>
              </w:rPr>
              <w:t>Interfaz simple, predecible y de bajo estímulo visual, adecuada para usuarios con TEA.</w:t>
            </w:r>
          </w:p>
        </w:tc>
        <w:tc>
          <w:tcPr>
            <w:tcW w:w="17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CBD9" w14:textId="77777777" w:rsidR="00C96E18" w:rsidRDefault="00000000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032E1" w14:textId="77777777" w:rsidR="00C96E18" w:rsidRDefault="00000000">
            <w:r>
              <w:rPr>
                <w:sz w:val="19"/>
                <w:szCs w:val="19"/>
              </w:rPr>
              <w:t>La alta prevalencia de TEA exige interfaces sin sobrecarga sensorial ni cambios inesperados de navegación.</w:t>
            </w:r>
          </w:p>
        </w:tc>
      </w:tr>
      <w:tr w:rsidR="00C96E18" w14:paraId="3C1A9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A3B9" w14:textId="77777777" w:rsidR="00C96E18" w:rsidRDefault="00000000">
            <w:r>
              <w:rPr>
                <w:b/>
                <w:bCs/>
                <w:sz w:val="19"/>
                <w:szCs w:val="19"/>
              </w:rPr>
              <w:t>RNF-05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9AD20" w14:textId="77777777" w:rsidR="00C96E18" w:rsidRDefault="00000000">
            <w:r>
              <w:rPr>
                <w:sz w:val="19"/>
                <w:szCs w:val="19"/>
              </w:rPr>
              <w:t>Diseño responsivo, utilizable en distintos dispositivos (computador, tablet, celular).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371F3" w14:textId="77777777" w:rsidR="00C96E18" w:rsidRDefault="00000000">
            <w:r>
              <w:rPr>
                <w:sz w:val="19"/>
                <w:szCs w:val="19"/>
              </w:rPr>
              <w:t>Usabilidad / Compatibilidad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76280" w14:textId="77777777" w:rsidR="00C96E18" w:rsidRDefault="00000000">
            <w:r>
              <w:rPr>
                <w:sz w:val="19"/>
                <w:szCs w:val="19"/>
              </w:rPr>
              <w:t>El espacio digital debe usarse “fuera del aula” y en el hogar, con equipos heterogéneos.</w:t>
            </w:r>
          </w:p>
        </w:tc>
      </w:tr>
      <w:tr w:rsidR="00C96E18" w14:paraId="50FCC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B39EE" w14:textId="77777777" w:rsidR="00C96E18" w:rsidRDefault="00000000">
            <w:r>
              <w:rPr>
                <w:b/>
                <w:bCs/>
                <w:sz w:val="19"/>
                <w:szCs w:val="19"/>
              </w:rPr>
              <w:t>RNF-06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A5A1F" w14:textId="77777777" w:rsidR="00C96E18" w:rsidRDefault="00000000">
            <w:r>
              <w:rPr>
                <w:sz w:val="19"/>
                <w:szCs w:val="19"/>
              </w:rPr>
              <w:t>Tiempos de carga adecuados en condiciones de conectividad limitada.</w:t>
            </w:r>
          </w:p>
        </w:tc>
        <w:tc>
          <w:tcPr>
            <w:tcW w:w="17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01800" w14:textId="77777777" w:rsidR="00C96E18" w:rsidRDefault="00000000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58F72" w14:textId="77777777" w:rsidR="00C96E18" w:rsidRDefault="00000000">
            <w:r>
              <w:rPr>
                <w:sz w:val="19"/>
                <w:szCs w:val="19"/>
              </w:rPr>
              <w:t>Contexto territorial rural/vulnerable (Región de Los Lagos), con posible conectividad restringida.</w:t>
            </w:r>
          </w:p>
        </w:tc>
      </w:tr>
      <w:tr w:rsidR="00C96E18" w14:paraId="2235ED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35966" w14:textId="77777777" w:rsidR="00C96E18" w:rsidRDefault="00000000">
            <w:r>
              <w:rPr>
                <w:b/>
                <w:bCs/>
                <w:sz w:val="19"/>
                <w:szCs w:val="19"/>
              </w:rPr>
              <w:t>RNF-07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94F94" w14:textId="77777777" w:rsidR="00C96E18" w:rsidRDefault="00000000">
            <w:r>
              <w:rPr>
                <w:sz w:val="19"/>
                <w:szCs w:val="19"/>
              </w:rPr>
              <w:t>Código y arquitectura documentados, con manual técnico de mantención.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EE371" w14:textId="77777777" w:rsidR="00C96E18" w:rsidRDefault="00000000"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8377F" w14:textId="77777777" w:rsidR="00C96E18" w:rsidRDefault="00000000">
            <w:r>
              <w:rPr>
                <w:sz w:val="19"/>
                <w:szCs w:val="19"/>
              </w:rPr>
              <w:t>El prototipo se transfiere al liceo; debe poder sostenerse sin el equipo de desarrollo original.</w:t>
            </w:r>
          </w:p>
        </w:tc>
      </w:tr>
      <w:tr w:rsidR="00C96E18" w14:paraId="761D54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7B724" w14:textId="77777777" w:rsidR="00C96E18" w:rsidRDefault="00000000">
            <w:r>
              <w:rPr>
                <w:b/>
                <w:bCs/>
                <w:sz w:val="19"/>
                <w:szCs w:val="19"/>
              </w:rPr>
              <w:t>RNF-08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98457" w14:textId="77777777" w:rsidR="00C96E18" w:rsidRDefault="00000000">
            <w:r>
              <w:rPr>
                <w:sz w:val="19"/>
                <w:szCs w:val="19"/>
              </w:rPr>
              <w:t>Estructura modular que permita agregar nuevos recursos y funcionalidades a futuro.</w:t>
            </w:r>
          </w:p>
        </w:tc>
        <w:tc>
          <w:tcPr>
            <w:tcW w:w="17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6FA82" w14:textId="77777777" w:rsidR="00C96E18" w:rsidRDefault="00000000"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545A3" w14:textId="77777777" w:rsidR="00C96E18" w:rsidRDefault="00000000">
            <w:r>
              <w:rPr>
                <w:sz w:val="19"/>
                <w:szCs w:val="19"/>
              </w:rPr>
              <w:t>El proyecto se concibe como un “modelo” replicable, no solo un entregable cerrado.</w:t>
            </w:r>
          </w:p>
        </w:tc>
      </w:tr>
      <w:tr w:rsidR="00C96E18" w14:paraId="30D538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F899C" w14:textId="77777777" w:rsidR="00C96E18" w:rsidRDefault="00000000">
            <w:r>
              <w:rPr>
                <w:b/>
                <w:bCs/>
                <w:sz w:val="19"/>
                <w:szCs w:val="19"/>
              </w:rPr>
              <w:t>RNF-09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F19BC" w14:textId="77777777" w:rsidR="00C96E18" w:rsidRDefault="00000000">
            <w:r>
              <w:rPr>
                <w:sz w:val="19"/>
                <w:szCs w:val="19"/>
              </w:rPr>
              <w:t>Protección de datos de menores de edad y de la información recogida en el diagnóstico/pilotaje.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B2900" w14:textId="77777777" w:rsidR="00C96E18" w:rsidRDefault="00000000">
            <w:r>
              <w:rPr>
                <w:sz w:val="19"/>
                <w:szCs w:val="19"/>
              </w:rPr>
              <w:t>Seguridad / Privacidad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0A776" w14:textId="77777777" w:rsidR="00C96E18" w:rsidRDefault="00000000">
            <w:r>
              <w:rPr>
                <w:sz w:val="19"/>
                <w:szCs w:val="19"/>
              </w:rPr>
              <w:t>Los usuarios finales son NNA; aplica normativa de protección de datos personales vigente en Chile.</w:t>
            </w:r>
          </w:p>
        </w:tc>
      </w:tr>
      <w:tr w:rsidR="00C96E18" w14:paraId="6E4D2B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710CB" w14:textId="77777777" w:rsidR="00C96E18" w:rsidRDefault="00000000">
            <w:r>
              <w:rPr>
                <w:b/>
                <w:bCs/>
                <w:sz w:val="19"/>
                <w:szCs w:val="19"/>
              </w:rPr>
              <w:t>RNF-10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C2E8A" w14:textId="77777777" w:rsidR="00C96E18" w:rsidRDefault="00000000">
            <w:r>
              <w:rPr>
                <w:sz w:val="19"/>
                <w:szCs w:val="19"/>
              </w:rPr>
              <w:t>Solución de bajo costo de operación (hosting, licencias) sostenible para un establecimiento educativo.</w:t>
            </w:r>
          </w:p>
        </w:tc>
        <w:tc>
          <w:tcPr>
            <w:tcW w:w="17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22219" w14:textId="77777777" w:rsidR="00C96E18" w:rsidRDefault="00000000">
            <w:r>
              <w:rPr>
                <w:sz w:val="19"/>
                <w:szCs w:val="19"/>
              </w:rPr>
              <w:t>Portabilidad / Costo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2FB3E" w14:textId="77777777" w:rsidR="00C96E18" w:rsidRDefault="00000000">
            <w:r>
              <w:rPr>
                <w:sz w:val="19"/>
                <w:szCs w:val="19"/>
              </w:rPr>
              <w:t>El liceo debe poder mantener el sistema tras el cierre del proyecto sin presupuesto de desarrollo.</w:t>
            </w:r>
          </w:p>
        </w:tc>
      </w:tr>
      <w:tr w:rsidR="00C96E18" w14:paraId="6377D2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96E09" w14:textId="77777777" w:rsidR="00C96E18" w:rsidRDefault="00000000">
            <w:r>
              <w:rPr>
                <w:b/>
                <w:bCs/>
                <w:sz w:val="19"/>
                <w:szCs w:val="19"/>
              </w:rPr>
              <w:t>RNF-11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F20B7" w14:textId="77777777" w:rsidR="00C96E18" w:rsidRDefault="00000000">
            <w:r>
              <w:rPr>
                <w:sz w:val="19"/>
                <w:szCs w:val="19"/>
              </w:rPr>
              <w:t>Disponibilidad estable durante la jornada de pilotaje presencial con usuarios reales.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6F755" w14:textId="77777777" w:rsidR="00C96E18" w:rsidRDefault="00000000"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B2C1B" w14:textId="77777777" w:rsidR="00C96E18" w:rsidRDefault="00000000">
            <w:r>
              <w:rPr>
                <w:sz w:val="19"/>
                <w:szCs w:val="19"/>
              </w:rPr>
              <w:t>El objetivo específico 4 exige validación técnica en terreno con NNA y docentes.</w:t>
            </w:r>
          </w:p>
        </w:tc>
      </w:tr>
    </w:tbl>
    <w:p w14:paraId="06D0E93C" w14:textId="77777777" w:rsidR="00C96E18" w:rsidRDefault="00000000">
      <w:pPr>
        <w:pStyle w:val="Ttulo1"/>
        <w:spacing w:before="300" w:after="150"/>
      </w:pPr>
      <w:r>
        <w:t>5. Sugerencia de alcance para el semestre (MVP)</w:t>
      </w:r>
    </w:p>
    <w:p w14:paraId="17904E68" w14:textId="77777777" w:rsidR="00C96E18" w:rsidRDefault="00000000">
      <w:pPr>
        <w:spacing w:after="160"/>
      </w:pPr>
      <w:r>
        <w:t>Dado el calendario (sprints semanales entre septiembre y octubre, auditoría técnica final, y pilotaje en noviembre), se recomienda que el equipo de Ingeniería Civil Informática priorice:</w:t>
      </w:r>
    </w:p>
    <w:p w14:paraId="161CBAAF" w14:textId="77777777" w:rsidR="00C96E18" w:rsidRDefault="00000000">
      <w:pPr>
        <w:pStyle w:val="Prrafodelista"/>
        <w:numPr>
          <w:ilvl w:val="0"/>
          <w:numId w:val="2"/>
        </w:numPr>
        <w:spacing w:after="80"/>
      </w:pPr>
      <w:r>
        <w:t>RF-01, RF-02, RF-03, RF-04 y RF-06 y RF-08 como núcleo del MVP (repositorio navegable, con apoyo de pictogramas y voz, cargado por los propios estudiantes).</w:t>
      </w:r>
    </w:p>
    <w:p w14:paraId="67328950" w14:textId="77777777" w:rsidR="00C96E18" w:rsidRDefault="00000000">
      <w:pPr>
        <w:pStyle w:val="Prrafodelista"/>
        <w:numPr>
          <w:ilvl w:val="0"/>
          <w:numId w:val="2"/>
        </w:numPr>
        <w:spacing w:after="80"/>
      </w:pPr>
      <w:r>
        <w:t>RNF-01, RNF-02, RNF-03 y RNF-04 como criterios de aceptación obligatorios, ya que son los que se auditan y validan formalmente con el socio comunitario.</w:t>
      </w:r>
    </w:p>
    <w:p w14:paraId="18CAB5AE" w14:textId="77777777" w:rsidR="00C96E18" w:rsidRDefault="00000000">
      <w:pPr>
        <w:pStyle w:val="Prrafodelista"/>
        <w:numPr>
          <w:ilvl w:val="0"/>
          <w:numId w:val="2"/>
        </w:numPr>
        <w:spacing w:after="80"/>
      </w:pPr>
      <w:r>
        <w:t>RF-05, RF-07, RF-09, RF-10 y RNF-06 a RNF-11 como funcionalidades/atributos deseables, a incorporar según tiempo disponible tras validar lo esencial.</w:t>
      </w:r>
    </w:p>
    <w:p w14:paraId="33A8921A" w14:textId="77777777" w:rsidR="00C96E18" w:rsidRDefault="00000000">
      <w:pPr>
        <w:spacing w:before="160"/>
      </w:pPr>
      <w:r>
        <w:t>Esta priorización sigue la misma lógica del proyecto: “un producto de bien público” de alta calidad pedagógica y técnica, antes que un sistema extenso pero sin validar accesibilidad.</w:t>
      </w:r>
    </w:p>
    <w:sectPr w:rsidR="00C96E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3D1C"/>
    <w:multiLevelType w:val="hybridMultilevel"/>
    <w:tmpl w:val="17E63FE2"/>
    <w:lvl w:ilvl="0" w:tplc="3B0E1674">
      <w:start w:val="1"/>
      <w:numFmt w:val="bullet"/>
      <w:lvlText w:val="•"/>
      <w:lvlJc w:val="left"/>
      <w:pPr>
        <w:ind w:left="400" w:hanging="260"/>
      </w:pPr>
    </w:lvl>
    <w:lvl w:ilvl="1" w:tplc="C4E05336">
      <w:numFmt w:val="decimal"/>
      <w:lvlText w:val=""/>
      <w:lvlJc w:val="left"/>
    </w:lvl>
    <w:lvl w:ilvl="2" w:tplc="CEB6B4DE">
      <w:numFmt w:val="decimal"/>
      <w:lvlText w:val=""/>
      <w:lvlJc w:val="left"/>
    </w:lvl>
    <w:lvl w:ilvl="3" w:tplc="4A6EB47C">
      <w:numFmt w:val="decimal"/>
      <w:lvlText w:val=""/>
      <w:lvlJc w:val="left"/>
    </w:lvl>
    <w:lvl w:ilvl="4" w:tplc="7B18D5F2">
      <w:numFmt w:val="decimal"/>
      <w:lvlText w:val=""/>
      <w:lvlJc w:val="left"/>
    </w:lvl>
    <w:lvl w:ilvl="5" w:tplc="4C8C032E">
      <w:numFmt w:val="decimal"/>
      <w:lvlText w:val=""/>
      <w:lvlJc w:val="left"/>
    </w:lvl>
    <w:lvl w:ilvl="6" w:tplc="436CD40C">
      <w:numFmt w:val="decimal"/>
      <w:lvlText w:val=""/>
      <w:lvlJc w:val="left"/>
    </w:lvl>
    <w:lvl w:ilvl="7" w:tplc="9162FD16">
      <w:numFmt w:val="decimal"/>
      <w:lvlText w:val=""/>
      <w:lvlJc w:val="left"/>
    </w:lvl>
    <w:lvl w:ilvl="8" w:tplc="F1FA9F98">
      <w:numFmt w:val="decimal"/>
      <w:lvlText w:val=""/>
      <w:lvlJc w:val="left"/>
    </w:lvl>
  </w:abstractNum>
  <w:abstractNum w:abstractNumId="1" w15:restartNumberingAfterBreak="0">
    <w:nsid w:val="3B0B5D5F"/>
    <w:multiLevelType w:val="hybridMultilevel"/>
    <w:tmpl w:val="25266F82"/>
    <w:lvl w:ilvl="0" w:tplc="582C0CD6">
      <w:start w:val="1"/>
      <w:numFmt w:val="bullet"/>
      <w:lvlText w:val="●"/>
      <w:lvlJc w:val="left"/>
      <w:pPr>
        <w:ind w:left="720" w:hanging="360"/>
      </w:pPr>
    </w:lvl>
    <w:lvl w:ilvl="1" w:tplc="DE7E0536">
      <w:start w:val="1"/>
      <w:numFmt w:val="bullet"/>
      <w:lvlText w:val="○"/>
      <w:lvlJc w:val="left"/>
      <w:pPr>
        <w:ind w:left="1440" w:hanging="360"/>
      </w:pPr>
    </w:lvl>
    <w:lvl w:ilvl="2" w:tplc="5EDEF5A8">
      <w:start w:val="1"/>
      <w:numFmt w:val="bullet"/>
      <w:lvlText w:val="■"/>
      <w:lvlJc w:val="left"/>
      <w:pPr>
        <w:ind w:left="2160" w:hanging="360"/>
      </w:pPr>
    </w:lvl>
    <w:lvl w:ilvl="3" w:tplc="B5168754">
      <w:start w:val="1"/>
      <w:numFmt w:val="bullet"/>
      <w:lvlText w:val="●"/>
      <w:lvlJc w:val="left"/>
      <w:pPr>
        <w:ind w:left="2880" w:hanging="360"/>
      </w:pPr>
    </w:lvl>
    <w:lvl w:ilvl="4" w:tplc="32DC8F0A">
      <w:start w:val="1"/>
      <w:numFmt w:val="bullet"/>
      <w:lvlText w:val="○"/>
      <w:lvlJc w:val="left"/>
      <w:pPr>
        <w:ind w:left="3600" w:hanging="360"/>
      </w:pPr>
    </w:lvl>
    <w:lvl w:ilvl="5" w:tplc="FD309D8E">
      <w:start w:val="1"/>
      <w:numFmt w:val="bullet"/>
      <w:lvlText w:val="■"/>
      <w:lvlJc w:val="left"/>
      <w:pPr>
        <w:ind w:left="4320" w:hanging="360"/>
      </w:pPr>
    </w:lvl>
    <w:lvl w:ilvl="6" w:tplc="E6444948">
      <w:start w:val="1"/>
      <w:numFmt w:val="bullet"/>
      <w:lvlText w:val="●"/>
      <w:lvlJc w:val="left"/>
      <w:pPr>
        <w:ind w:left="5040" w:hanging="360"/>
      </w:pPr>
    </w:lvl>
    <w:lvl w:ilvl="7" w:tplc="C9347ACC">
      <w:start w:val="1"/>
      <w:numFmt w:val="bullet"/>
      <w:lvlText w:val="●"/>
      <w:lvlJc w:val="left"/>
      <w:pPr>
        <w:ind w:left="5760" w:hanging="360"/>
      </w:pPr>
    </w:lvl>
    <w:lvl w:ilvl="8" w:tplc="40E02EC2">
      <w:start w:val="1"/>
      <w:numFmt w:val="bullet"/>
      <w:lvlText w:val="●"/>
      <w:lvlJc w:val="left"/>
      <w:pPr>
        <w:ind w:left="6480" w:hanging="360"/>
      </w:pPr>
    </w:lvl>
  </w:abstractNum>
  <w:num w:numId="1" w16cid:durableId="857348074">
    <w:abstractNumId w:val="1"/>
    <w:lvlOverride w:ilvl="0">
      <w:startOverride w:val="1"/>
    </w:lvlOverride>
  </w:num>
  <w:num w:numId="2" w16cid:durableId="1012684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E18"/>
    <w:rsid w:val="00201EE6"/>
    <w:rsid w:val="003F3EF7"/>
    <w:rsid w:val="00C9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9DE8"/>
  <w15:docId w15:val="{45DB4D5F-A17B-4B8B-AEE3-38005EAF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1368</Words>
  <Characters>7526</Characters>
  <Application>Microsoft Office Word</Application>
  <DocSecurity>0</DocSecurity>
  <Lines>62</Lines>
  <Paragraphs>17</Paragraphs>
  <ScaleCrop>false</ScaleCrop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Andrés Barría Uribe</cp:lastModifiedBy>
  <cp:revision>2</cp:revision>
  <dcterms:created xsi:type="dcterms:W3CDTF">2026-09-02T12:33:00Z</dcterms:created>
  <dcterms:modified xsi:type="dcterms:W3CDTF">2026-09-02T13:09:00Z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2026-09-02T13:09:55Z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b157b249-313a-48db-91e4-97c41788dab6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