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31BF6">
      <w:pPr>
        <w:pStyle w:val="3"/>
        <w:keepNext w:val="0"/>
        <w:keepLines w:val="0"/>
        <w:widowControl/>
        <w:suppressLineNumbers w:val="0"/>
        <w:spacing w:line="420" w:lineRule="atLeas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作业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ascii="Garamond" w:hAnsi="Garamond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失业及其衡量</w:t>
      </w:r>
    </w:p>
    <w:p w14:paraId="3A9122A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  <w:t>1.摩擦性失业与结构性失业相比，哪一种失业问题更严重?</w:t>
      </w:r>
      <w:r>
        <w:rPr>
          <w:rFonts w:hint="eastAsia"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  <w:t>解释原因。</w:t>
      </w:r>
    </w:p>
    <w:p w14:paraId="76FB7A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ascii="Garamond" w:hAnsi="Garamond" w:eastAsia="宋体" w:cstheme="minorBidi"/>
          <w:kern w:val="2"/>
          <w:sz w:val="21"/>
          <w:szCs w:val="24"/>
          <w:lang w:val="en-US" w:eastAsia="zh-CN" w:bidi="ar-SA"/>
        </w:rPr>
      </w:pPr>
    </w:p>
    <w:p w14:paraId="428E47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ascii="Garamond" w:hAnsi="Garamond" w:eastAsia="宋体" w:cstheme="minorBidi"/>
          <w:kern w:val="2"/>
          <w:sz w:val="21"/>
          <w:szCs w:val="24"/>
          <w:lang w:val="en-US" w:eastAsia="zh-CN" w:bidi="ar-SA"/>
        </w:rPr>
      </w:pPr>
    </w:p>
    <w:p w14:paraId="2945E9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  <w:t>2.能否说有劳动能力的人都有工作才是充分就业?</w:t>
      </w:r>
      <w:r>
        <w:rPr>
          <w:rFonts w:hint="eastAsia"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  <w:t>解释原因。</w:t>
      </w:r>
    </w:p>
    <w:p w14:paraId="2CC05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both"/>
        <w:textAlignment w:val="auto"/>
        <w:rPr>
          <w:rFonts w:ascii="Garamond" w:hAnsi="Garamond" w:eastAsia="宋体" w:cstheme="minorBidi"/>
          <w:kern w:val="2"/>
          <w:sz w:val="21"/>
          <w:szCs w:val="24"/>
          <w:lang w:val="en-US" w:eastAsia="zh-CN" w:bidi="ar-SA"/>
        </w:rPr>
      </w:pPr>
    </w:p>
    <w:p w14:paraId="0477A3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both"/>
        <w:textAlignment w:val="auto"/>
        <w:rPr>
          <w:rFonts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ascii="Garamond" w:hAnsi="Garamond" w:eastAsia="宋体" w:cstheme="minorBidi"/>
          <w:kern w:val="2"/>
          <w:sz w:val="21"/>
          <w:szCs w:val="24"/>
          <w:highlight w:val="yellow"/>
          <w:lang w:val="en-US" w:eastAsia="zh-CN" w:bidi="ar-SA"/>
        </w:rPr>
        <w:t>3.什么是自然失业率?哪些因素影响自然失业率的高低?</w:t>
      </w:r>
    </w:p>
    <w:p w14:paraId="06846D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2AED8E"/>
    <w:rsid w:val="6F2AE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page number"/>
    <w:basedOn w:val="5"/>
    <w:semiHidden/>
    <w:unhideWhenUsed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2026-04-21T09:04:00Z</dcterms:created>
  <dc:creator>WPS_1601562174</dc:creator>
  <cp:lastModifiedBy>WPS_1601562174</cp:lastModifiedBy>
  <dcterms:modified xsi:type="dcterms:W3CDTF">2026-04-21T09:04:14Z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FE345BCF5EEA295709CDE6698B4B2083_41</vt:lpwstr>
  </property>
</Properties>
</file>