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D04C1">
      <w:pPr>
        <w:pStyle w:val="2"/>
        <w:rPr>
          <w:rFonts w:ascii="Garamond" w:hAnsi="Garamond"/>
        </w:rPr>
      </w:pPr>
      <w:r>
        <w:rPr>
          <w:rFonts w:hint="eastAsia" w:ascii="微软雅黑" w:hAnsi="微软雅黑" w:eastAsia="微软雅黑" w:cs="微软雅黑"/>
        </w:rPr>
        <w:t>作业</w:t>
      </w:r>
      <w:r>
        <w:rPr>
          <w:rFonts w:ascii="微软雅黑" w:hAnsi="微软雅黑" w:eastAsia="微软雅黑" w:cs="微软雅黑"/>
        </w:rPr>
        <w:t>2</w:t>
      </w:r>
      <w:r>
        <w:rPr>
          <w:rFonts w:ascii="Garamond" w:hAnsi="Garamond"/>
        </w:rPr>
        <w:t xml:space="preserve"> </w:t>
      </w:r>
      <w:r>
        <w:rPr>
          <w:rFonts w:hint="eastAsia" w:ascii="微软雅黑" w:hAnsi="微软雅黑" w:eastAsia="微软雅黑" w:cs="微软雅黑"/>
        </w:rPr>
        <w:t>价格指数</w:t>
      </w:r>
    </w:p>
    <w:p w14:paraId="05E86EBD">
      <w:pPr>
        <w:rPr>
          <w:rFonts w:ascii="Garamond" w:hAnsi="Garamond" w:eastAsia="宋体"/>
        </w:rPr>
      </w:pPr>
      <w:r>
        <w:rPr>
          <w:rFonts w:hint="eastAsia" w:ascii="Garamond" w:hAnsi="Garamond" w:eastAsia="宋体"/>
        </w:rPr>
        <w:t>一、选择题</w:t>
      </w:r>
    </w:p>
    <w:p w14:paraId="102CAEC9">
      <w:pPr>
        <w:rPr>
          <w:rFonts w:ascii="Garamond" w:hAnsi="Garamond" w:eastAsia="宋体"/>
        </w:rPr>
      </w:pPr>
      <w:r>
        <w:rPr>
          <w:rFonts w:hint="eastAsia" w:ascii="Garamond" w:hAnsi="Garamond" w:eastAsia="宋体"/>
        </w:rPr>
        <w:t>1</w:t>
      </w:r>
      <w:r>
        <w:rPr>
          <w:rFonts w:ascii="Garamond" w:hAnsi="Garamond" w:eastAsia="宋体"/>
        </w:rPr>
        <w:t xml:space="preserve">. </w:t>
      </w:r>
      <w:r>
        <w:rPr>
          <w:rFonts w:hint="eastAsia" w:ascii="Garamond" w:hAnsi="Garamond" w:eastAsia="宋体"/>
        </w:rPr>
        <w:t>CPI可与</w:t>
      </w:r>
      <w:r>
        <w:rPr>
          <w:rFonts w:hint="eastAsia" w:ascii="Garamond" w:hAnsi="Garamond" w:eastAsia="宋体"/>
          <w:u w:val="single"/>
        </w:rPr>
        <w:t xml:space="preserve"> </w:t>
      </w:r>
      <w:r>
        <w:rPr>
          <w:rFonts w:ascii="Garamond" w:hAnsi="Garamond" w:eastAsia="宋体"/>
          <w:u w:val="single"/>
        </w:rPr>
        <w:t xml:space="preserve">     </w:t>
      </w:r>
      <w:r>
        <w:rPr>
          <w:rFonts w:hint="eastAsia" w:ascii="Garamond" w:hAnsi="Garamond" w:eastAsia="宋体"/>
        </w:rPr>
        <w:t>近似地衡量相同的经济现象。</w:t>
      </w:r>
    </w:p>
    <w:p w14:paraId="593FA208">
      <w:pPr>
        <w:rPr>
          <w:rFonts w:ascii="Garamond" w:hAnsi="Garamond" w:eastAsia="宋体"/>
        </w:rPr>
      </w:pPr>
      <w:r>
        <w:rPr>
          <w:rFonts w:ascii="Garamond" w:hAnsi="Garamond" w:eastAsia="宋体"/>
        </w:rPr>
        <w:t xml:space="preserve">A. </w:t>
      </w:r>
      <w:r>
        <w:rPr>
          <w:rFonts w:hint="eastAsia" w:ascii="Garamond" w:hAnsi="Garamond" w:eastAsia="宋体"/>
        </w:rPr>
        <w:t>名义 GDP</w:t>
      </w:r>
      <w:r>
        <w:rPr>
          <w:rFonts w:ascii="Garamond" w:hAnsi="Garamond" w:eastAsia="宋体"/>
        </w:rPr>
        <w:t xml:space="preserve"> </w:t>
      </w:r>
      <w:r>
        <w:rPr>
          <w:rFonts w:ascii="Garamond" w:hAnsi="Garamond" w:eastAsia="宋体"/>
        </w:rPr>
        <w:tab/>
      </w:r>
      <w:r>
        <w:rPr>
          <w:rFonts w:ascii="Garamond" w:hAnsi="Garamond" w:eastAsia="宋体"/>
        </w:rPr>
        <w:t xml:space="preserve">B. </w:t>
      </w:r>
      <w:r>
        <w:rPr>
          <w:rFonts w:hint="eastAsia" w:ascii="Garamond" w:hAnsi="Garamond" w:eastAsia="宋体"/>
        </w:rPr>
        <w:t>实际GDP</w:t>
      </w:r>
      <w:r>
        <w:rPr>
          <w:rFonts w:ascii="Garamond" w:hAnsi="Garamond" w:eastAsia="宋体"/>
        </w:rPr>
        <w:t xml:space="preserve"> </w:t>
      </w:r>
      <w:r>
        <w:rPr>
          <w:rFonts w:ascii="Garamond" w:hAnsi="Garamond" w:eastAsia="宋体"/>
        </w:rPr>
        <w:tab/>
      </w:r>
      <w:r>
        <w:rPr>
          <w:rFonts w:ascii="Garamond" w:hAnsi="Garamond" w:eastAsia="宋体"/>
        </w:rPr>
        <w:t xml:space="preserve">C. </w:t>
      </w:r>
      <w:r>
        <w:rPr>
          <w:rFonts w:hint="eastAsia" w:ascii="Garamond" w:hAnsi="Garamond" w:eastAsia="宋体"/>
        </w:rPr>
        <w:t xml:space="preserve">GDP平减指数 </w:t>
      </w:r>
      <w:r>
        <w:rPr>
          <w:rFonts w:ascii="Garamond" w:hAnsi="Garamond" w:eastAsia="宋体"/>
        </w:rPr>
        <w:tab/>
      </w:r>
      <w:r>
        <w:rPr>
          <w:rFonts w:ascii="Garamond" w:hAnsi="Garamond" w:eastAsia="宋体"/>
        </w:rPr>
        <w:t xml:space="preserve">D. </w:t>
      </w:r>
      <w:r>
        <w:rPr>
          <w:rFonts w:hint="eastAsia" w:ascii="Garamond" w:hAnsi="Garamond" w:eastAsia="宋体"/>
        </w:rPr>
        <w:t>失业率</w:t>
      </w:r>
    </w:p>
    <w:p w14:paraId="5E4FDE62">
      <w:pPr>
        <w:rPr>
          <w:rFonts w:ascii="Garamond" w:hAnsi="Garamond" w:eastAsia="宋体"/>
        </w:rPr>
      </w:pPr>
      <w:r>
        <w:rPr>
          <w:rFonts w:hint="eastAsia" w:ascii="Garamond" w:hAnsi="Garamond" w:eastAsia="宋体"/>
        </w:rPr>
        <w:t>2</w:t>
      </w:r>
      <w:r>
        <w:rPr>
          <w:rFonts w:ascii="Garamond" w:hAnsi="Garamond" w:eastAsia="宋体"/>
        </w:rPr>
        <w:t xml:space="preserve">. </w:t>
      </w:r>
      <w:r>
        <w:rPr>
          <w:rFonts w:hint="eastAsia" w:ascii="Garamond" w:hAnsi="Garamond" w:eastAsia="宋体"/>
        </w:rPr>
        <w:t>如果联想企业提高了他们卖给所有市政府的电脑价格，则电脑价格上升会使</w:t>
      </w:r>
      <w:r>
        <w:rPr>
          <w:rFonts w:hint="eastAsia" w:ascii="Garamond" w:hAnsi="Garamond" w:eastAsia="宋体"/>
          <w:u w:val="single"/>
        </w:rPr>
        <w:t xml:space="preserve"> </w:t>
      </w:r>
      <w:r>
        <w:rPr>
          <w:rFonts w:ascii="Garamond" w:hAnsi="Garamond" w:eastAsia="宋体"/>
          <w:u w:val="single"/>
        </w:rPr>
        <w:t xml:space="preserve">     </w:t>
      </w:r>
      <w:r>
        <w:rPr>
          <w:rFonts w:hint="eastAsia" w:ascii="Garamond" w:hAnsi="Garamond" w:eastAsia="宋体"/>
        </w:rPr>
        <w:t>。</w:t>
      </w:r>
    </w:p>
    <w:p w14:paraId="11271D7E">
      <w:pPr>
        <w:rPr>
          <w:rFonts w:ascii="Garamond" w:hAnsi="Garamond" w:eastAsia="宋体"/>
        </w:rPr>
      </w:pPr>
      <w:r>
        <w:rPr>
          <w:rFonts w:ascii="Garamond" w:hAnsi="Garamond" w:eastAsia="宋体"/>
        </w:rPr>
        <w:t xml:space="preserve">A. </w:t>
      </w:r>
      <w:r>
        <w:rPr>
          <w:rFonts w:hint="eastAsia" w:ascii="Garamond" w:hAnsi="Garamond" w:eastAsia="宋体"/>
        </w:rPr>
        <w:t>CPI和GDP平减指数都上升</w:t>
      </w:r>
      <w:r>
        <w:rPr>
          <w:rFonts w:ascii="Garamond" w:hAnsi="Garamond" w:eastAsia="宋体"/>
        </w:rPr>
        <w:t xml:space="preserve"> </w:t>
      </w:r>
      <w:r>
        <w:rPr>
          <w:rFonts w:ascii="Garamond" w:hAnsi="Garamond" w:eastAsia="宋体"/>
        </w:rPr>
        <w:tab/>
      </w:r>
      <w:r>
        <w:rPr>
          <w:rFonts w:ascii="Garamond" w:hAnsi="Garamond" w:eastAsia="宋体"/>
        </w:rPr>
        <w:t xml:space="preserve">B. </w:t>
      </w:r>
      <w:r>
        <w:rPr>
          <w:rFonts w:hint="eastAsia" w:ascii="Garamond" w:hAnsi="Garamond" w:eastAsia="宋体"/>
        </w:rPr>
        <w:t>CPI和GDP平减指数都不上升</w:t>
      </w:r>
      <w:r>
        <w:rPr>
          <w:rFonts w:ascii="Garamond" w:hAnsi="Garamond" w:eastAsia="宋体"/>
        </w:rPr>
        <w:t xml:space="preserve"> </w:t>
      </w:r>
      <w:r>
        <w:rPr>
          <w:rFonts w:ascii="Garamond" w:hAnsi="Garamond" w:eastAsia="宋体"/>
        </w:rPr>
        <w:tab/>
      </w:r>
    </w:p>
    <w:p w14:paraId="7ED0B62C">
      <w:pPr>
        <w:rPr>
          <w:rFonts w:ascii="Garamond" w:hAnsi="Garamond" w:eastAsia="宋体"/>
        </w:rPr>
      </w:pPr>
      <w:r>
        <w:rPr>
          <w:rFonts w:ascii="Garamond" w:hAnsi="Garamond" w:eastAsia="宋体"/>
        </w:rPr>
        <w:t xml:space="preserve">C. </w:t>
      </w:r>
      <w:r>
        <w:rPr>
          <w:rFonts w:hint="eastAsia" w:ascii="Garamond" w:hAnsi="Garamond" w:eastAsia="宋体"/>
        </w:rPr>
        <w:t xml:space="preserve">CPI上升，GDP平减指数不上升 </w:t>
      </w:r>
      <w:r>
        <w:rPr>
          <w:rFonts w:ascii="Garamond" w:hAnsi="Garamond" w:eastAsia="宋体"/>
        </w:rPr>
        <w:tab/>
      </w:r>
      <w:r>
        <w:rPr>
          <w:rFonts w:ascii="Garamond" w:hAnsi="Garamond" w:eastAsia="宋体"/>
        </w:rPr>
        <w:t xml:space="preserve">D. </w:t>
      </w:r>
      <w:r>
        <w:rPr>
          <w:rFonts w:hint="eastAsia" w:ascii="Garamond" w:hAnsi="Garamond" w:eastAsia="宋体"/>
        </w:rPr>
        <w:t>GDP平减指数上升，但CPI不上升</w:t>
      </w:r>
    </w:p>
    <w:p w14:paraId="3349B50D">
      <w:pPr>
        <w:rPr>
          <w:rFonts w:ascii="Garamond" w:hAnsi="Garamond" w:eastAsia="宋体"/>
        </w:rPr>
      </w:pPr>
      <w:r>
        <w:rPr>
          <w:rFonts w:ascii="Garamond" w:hAnsi="Garamond" w:eastAsia="宋体"/>
        </w:rPr>
        <w:t xml:space="preserve">3. </w:t>
      </w:r>
      <w:r>
        <w:rPr>
          <w:rFonts w:hint="eastAsia" w:ascii="Garamond" w:hAnsi="Garamond" w:eastAsia="宋体"/>
        </w:rPr>
        <w:t>由于消费者可以用便宜的物品替代价格上升的物品，因此</w:t>
      </w:r>
      <w:r>
        <w:rPr>
          <w:rFonts w:hint="eastAsia" w:ascii="Garamond" w:hAnsi="Garamond" w:eastAsia="宋体"/>
          <w:u w:val="single"/>
        </w:rPr>
        <w:t xml:space="preserve"> </w:t>
      </w:r>
      <w:r>
        <w:rPr>
          <w:rFonts w:ascii="Garamond" w:hAnsi="Garamond" w:eastAsia="宋体"/>
          <w:u w:val="single"/>
        </w:rPr>
        <w:t xml:space="preserve">     </w:t>
      </w:r>
      <w:r>
        <w:rPr>
          <w:rFonts w:hint="eastAsia" w:ascii="Garamond" w:hAnsi="Garamond" w:eastAsia="宋体"/>
        </w:rPr>
        <w:t>。</w:t>
      </w:r>
    </w:p>
    <w:p w14:paraId="10716A2D">
      <w:pPr>
        <w:rPr>
          <w:rFonts w:ascii="Garamond" w:hAnsi="Garamond" w:eastAsia="宋体"/>
        </w:rPr>
      </w:pPr>
      <w:r>
        <w:rPr>
          <w:rFonts w:ascii="Garamond" w:hAnsi="Garamond" w:eastAsia="宋体"/>
        </w:rPr>
        <w:t xml:space="preserve">A. </w:t>
      </w:r>
      <w:r>
        <w:rPr>
          <w:rFonts w:hint="eastAsia" w:ascii="Garamond" w:hAnsi="Garamond" w:eastAsia="宋体"/>
        </w:rPr>
        <w:t xml:space="preserve">CPI高估了通货膨胀 </w:t>
      </w:r>
      <w:r>
        <w:rPr>
          <w:rFonts w:ascii="Garamond" w:hAnsi="Garamond" w:eastAsia="宋体"/>
        </w:rPr>
        <w:tab/>
      </w:r>
      <w:r>
        <w:rPr>
          <w:rFonts w:ascii="Garamond" w:hAnsi="Garamond" w:eastAsia="宋体"/>
        </w:rPr>
        <w:tab/>
      </w:r>
      <w:r>
        <w:rPr>
          <w:rFonts w:ascii="Garamond" w:hAnsi="Garamond" w:eastAsia="宋体"/>
        </w:rPr>
        <w:tab/>
      </w:r>
      <w:r>
        <w:rPr>
          <w:rFonts w:ascii="Garamond" w:hAnsi="Garamond" w:eastAsia="宋体"/>
        </w:rPr>
        <w:t xml:space="preserve">B. </w:t>
      </w:r>
      <w:r>
        <w:rPr>
          <w:rFonts w:hint="eastAsia" w:ascii="Garamond" w:hAnsi="Garamond" w:eastAsia="宋体"/>
        </w:rPr>
        <w:t>CPI低估了通货膨胀</w:t>
      </w:r>
      <w:r>
        <w:rPr>
          <w:rFonts w:ascii="Garamond" w:hAnsi="Garamond" w:eastAsia="宋体"/>
        </w:rPr>
        <w:tab/>
      </w:r>
    </w:p>
    <w:p w14:paraId="6A0306B4">
      <w:pPr>
        <w:rPr>
          <w:rFonts w:ascii="Garamond" w:hAnsi="Garamond" w:eastAsia="宋体"/>
        </w:rPr>
      </w:pPr>
      <w:r>
        <w:rPr>
          <w:rFonts w:ascii="Garamond" w:hAnsi="Garamond" w:eastAsia="宋体"/>
        </w:rPr>
        <w:t xml:space="preserve">C. </w:t>
      </w:r>
      <w:r>
        <w:rPr>
          <w:rFonts w:hint="eastAsia" w:ascii="Garamond" w:hAnsi="Garamond" w:eastAsia="宋体"/>
        </w:rPr>
        <w:t xml:space="preserve">GDP平减指数高估了通货膨胀 </w:t>
      </w:r>
      <w:r>
        <w:rPr>
          <w:rFonts w:ascii="Garamond" w:hAnsi="Garamond" w:eastAsia="宋体"/>
        </w:rPr>
        <w:tab/>
      </w:r>
      <w:r>
        <w:rPr>
          <w:rFonts w:ascii="Garamond" w:hAnsi="Garamond" w:eastAsia="宋体"/>
        </w:rPr>
        <w:t xml:space="preserve">D. </w:t>
      </w:r>
      <w:r>
        <w:rPr>
          <w:rFonts w:hint="eastAsia" w:ascii="Garamond" w:hAnsi="Garamond" w:eastAsia="宋体"/>
        </w:rPr>
        <w:t>GDP平减指数低估了通货膨胀</w:t>
      </w:r>
    </w:p>
    <w:p w14:paraId="7D5BBB2C">
      <w:pPr>
        <w:rPr>
          <w:rFonts w:ascii="Garamond" w:hAnsi="Garamond" w:eastAsia="宋体"/>
        </w:rPr>
      </w:pPr>
      <w:r>
        <w:rPr>
          <w:rFonts w:ascii="Garamond" w:hAnsi="Garamond" w:eastAsia="宋体"/>
        </w:rPr>
        <w:t xml:space="preserve">4. </w:t>
      </w:r>
      <w:r>
        <w:rPr>
          <w:rFonts w:hint="eastAsia" w:ascii="Garamond" w:hAnsi="Garamond" w:eastAsia="宋体"/>
        </w:rPr>
        <w:t>如果1</w:t>
      </w:r>
      <w:r>
        <w:rPr>
          <w:rFonts w:ascii="Garamond" w:hAnsi="Garamond" w:eastAsia="宋体"/>
        </w:rPr>
        <w:t>980</w:t>
      </w:r>
      <w:r>
        <w:rPr>
          <w:rFonts w:hint="eastAsia" w:ascii="Garamond" w:hAnsi="Garamond" w:eastAsia="宋体"/>
        </w:rPr>
        <w:t>年的CPI是2</w:t>
      </w:r>
      <w:r>
        <w:rPr>
          <w:rFonts w:ascii="Garamond" w:hAnsi="Garamond" w:eastAsia="宋体"/>
        </w:rPr>
        <w:t>00</w:t>
      </w:r>
      <w:r>
        <w:rPr>
          <w:rFonts w:hint="eastAsia" w:ascii="Garamond" w:hAnsi="Garamond" w:eastAsia="宋体"/>
        </w:rPr>
        <w:t>，而今天的是3</w:t>
      </w:r>
      <w:r>
        <w:rPr>
          <w:rFonts w:ascii="Garamond" w:hAnsi="Garamond" w:eastAsia="宋体"/>
        </w:rPr>
        <w:t>00</w:t>
      </w:r>
      <w:r>
        <w:rPr>
          <w:rFonts w:hint="eastAsia" w:ascii="Garamond" w:hAnsi="Garamond" w:eastAsia="宋体"/>
        </w:rPr>
        <w:t>，那么1</w:t>
      </w:r>
      <w:r>
        <w:rPr>
          <w:rFonts w:ascii="Garamond" w:hAnsi="Garamond" w:eastAsia="宋体"/>
        </w:rPr>
        <w:t>980</w:t>
      </w:r>
      <w:r>
        <w:rPr>
          <w:rFonts w:hint="eastAsia" w:ascii="Garamond" w:hAnsi="Garamond" w:eastAsia="宋体"/>
        </w:rPr>
        <w:t>年的6</w:t>
      </w:r>
      <w:r>
        <w:rPr>
          <w:rFonts w:ascii="Garamond" w:hAnsi="Garamond" w:eastAsia="宋体"/>
        </w:rPr>
        <w:t>00</w:t>
      </w:r>
      <w:r>
        <w:rPr>
          <w:rFonts w:hint="eastAsia" w:ascii="Garamond" w:hAnsi="Garamond" w:eastAsia="宋体"/>
        </w:rPr>
        <w:t>元和今天的</w:t>
      </w:r>
      <w:r>
        <w:rPr>
          <w:rFonts w:hint="eastAsia" w:ascii="Garamond" w:hAnsi="Garamond" w:eastAsia="宋体"/>
          <w:u w:val="single"/>
        </w:rPr>
        <w:t xml:space="preserve"> </w:t>
      </w:r>
      <w:r>
        <w:rPr>
          <w:rFonts w:ascii="Garamond" w:hAnsi="Garamond" w:eastAsia="宋体"/>
          <w:u w:val="single"/>
        </w:rPr>
        <w:t xml:space="preserve">    </w:t>
      </w:r>
      <w:r>
        <w:rPr>
          <w:rFonts w:hint="eastAsia" w:ascii="Garamond" w:hAnsi="Garamond" w:eastAsia="宋体"/>
        </w:rPr>
        <w:t>购买力相同。</w:t>
      </w:r>
    </w:p>
    <w:p w14:paraId="01A26F75">
      <w:pPr>
        <w:rPr>
          <w:rFonts w:ascii="Garamond" w:hAnsi="Garamond" w:eastAsia="宋体"/>
        </w:rPr>
      </w:pPr>
      <w:r>
        <w:rPr>
          <w:rFonts w:ascii="Garamond" w:hAnsi="Garamond" w:eastAsia="宋体"/>
        </w:rPr>
        <w:t xml:space="preserve">A. </w:t>
      </w:r>
      <w:r>
        <w:rPr>
          <w:rFonts w:hint="eastAsia" w:ascii="Garamond" w:hAnsi="Garamond" w:eastAsia="宋体"/>
        </w:rPr>
        <w:t>4</w:t>
      </w:r>
      <w:r>
        <w:rPr>
          <w:rFonts w:ascii="Garamond" w:hAnsi="Garamond" w:eastAsia="宋体"/>
        </w:rPr>
        <w:t>00</w:t>
      </w:r>
      <w:r>
        <w:rPr>
          <w:rFonts w:hint="eastAsia" w:ascii="Garamond" w:hAnsi="Garamond" w:eastAsia="宋体"/>
        </w:rPr>
        <w:t>元</w:t>
      </w:r>
      <w:r>
        <w:rPr>
          <w:rFonts w:ascii="Garamond" w:hAnsi="Garamond" w:eastAsia="宋体"/>
        </w:rPr>
        <w:t xml:space="preserve"> </w:t>
      </w:r>
      <w:r>
        <w:rPr>
          <w:rFonts w:ascii="Garamond" w:hAnsi="Garamond" w:eastAsia="宋体"/>
        </w:rPr>
        <w:tab/>
      </w:r>
      <w:r>
        <w:rPr>
          <w:rFonts w:ascii="Garamond" w:hAnsi="Garamond" w:eastAsia="宋体"/>
        </w:rPr>
        <w:tab/>
      </w:r>
      <w:r>
        <w:rPr>
          <w:rFonts w:ascii="Garamond" w:hAnsi="Garamond" w:eastAsia="宋体"/>
        </w:rPr>
        <w:t xml:space="preserve">B. </w:t>
      </w:r>
      <w:r>
        <w:rPr>
          <w:rFonts w:hint="eastAsia" w:ascii="Garamond" w:hAnsi="Garamond" w:eastAsia="宋体"/>
        </w:rPr>
        <w:t>5</w:t>
      </w:r>
      <w:r>
        <w:rPr>
          <w:rFonts w:ascii="Garamond" w:hAnsi="Garamond" w:eastAsia="宋体"/>
        </w:rPr>
        <w:t>00</w:t>
      </w:r>
      <w:r>
        <w:rPr>
          <w:rFonts w:hint="eastAsia" w:ascii="Garamond" w:hAnsi="Garamond" w:eastAsia="宋体"/>
        </w:rPr>
        <w:t>元</w:t>
      </w:r>
      <w:r>
        <w:rPr>
          <w:rFonts w:ascii="Garamond" w:hAnsi="Garamond" w:eastAsia="宋体"/>
        </w:rPr>
        <w:t xml:space="preserve"> </w:t>
      </w:r>
      <w:r>
        <w:rPr>
          <w:rFonts w:ascii="Garamond" w:hAnsi="Garamond" w:eastAsia="宋体"/>
        </w:rPr>
        <w:tab/>
      </w:r>
      <w:r>
        <w:rPr>
          <w:rFonts w:ascii="Garamond" w:hAnsi="Garamond" w:eastAsia="宋体"/>
        </w:rPr>
        <w:tab/>
      </w:r>
      <w:r>
        <w:rPr>
          <w:rFonts w:ascii="Garamond" w:hAnsi="Garamond" w:eastAsia="宋体"/>
        </w:rPr>
        <w:t>C. 700</w:t>
      </w:r>
      <w:r>
        <w:rPr>
          <w:rFonts w:hint="eastAsia" w:ascii="Garamond" w:hAnsi="Garamond" w:eastAsia="宋体"/>
        </w:rPr>
        <w:t xml:space="preserve">元 </w:t>
      </w:r>
      <w:r>
        <w:rPr>
          <w:rFonts w:ascii="Garamond" w:hAnsi="Garamond" w:eastAsia="宋体"/>
        </w:rPr>
        <w:tab/>
      </w:r>
      <w:r>
        <w:rPr>
          <w:rFonts w:ascii="Garamond" w:hAnsi="Garamond" w:eastAsia="宋体"/>
        </w:rPr>
        <w:tab/>
      </w:r>
      <w:r>
        <w:rPr>
          <w:rFonts w:ascii="Garamond" w:hAnsi="Garamond" w:eastAsia="宋体"/>
        </w:rPr>
        <w:t xml:space="preserve">D. </w:t>
      </w:r>
      <w:r>
        <w:rPr>
          <w:rFonts w:hint="eastAsia" w:ascii="Garamond" w:hAnsi="Garamond" w:eastAsia="宋体"/>
        </w:rPr>
        <w:t>9</w:t>
      </w:r>
      <w:r>
        <w:rPr>
          <w:rFonts w:ascii="Garamond" w:hAnsi="Garamond" w:eastAsia="宋体"/>
        </w:rPr>
        <w:t>00</w:t>
      </w:r>
      <w:r>
        <w:rPr>
          <w:rFonts w:hint="eastAsia" w:ascii="Garamond" w:hAnsi="Garamond" w:eastAsia="宋体"/>
        </w:rPr>
        <w:t>元</w:t>
      </w:r>
    </w:p>
    <w:p w14:paraId="3DB5C70F">
      <w:pPr>
        <w:rPr>
          <w:rFonts w:ascii="Garamond" w:hAnsi="Garamond" w:eastAsia="宋体"/>
        </w:rPr>
      </w:pPr>
      <w:r>
        <w:rPr>
          <w:rFonts w:hint="eastAsia" w:ascii="Garamond" w:hAnsi="Garamond" w:eastAsia="宋体"/>
        </w:rPr>
        <w:t>5</w:t>
      </w:r>
      <w:r>
        <w:rPr>
          <w:rFonts w:ascii="Garamond" w:hAnsi="Garamond" w:eastAsia="宋体"/>
        </w:rPr>
        <w:t xml:space="preserve">. </w:t>
      </w:r>
      <w:r>
        <w:rPr>
          <w:rFonts w:hint="eastAsia" w:ascii="Garamond" w:hAnsi="Garamond" w:eastAsia="宋体"/>
        </w:rPr>
        <w:t>你在你的储蓄账户上存入2</w:t>
      </w:r>
      <w:r>
        <w:rPr>
          <w:rFonts w:ascii="Garamond" w:hAnsi="Garamond" w:eastAsia="宋体"/>
        </w:rPr>
        <w:t>000</w:t>
      </w:r>
      <w:r>
        <w:rPr>
          <w:rFonts w:hint="eastAsia" w:ascii="Garamond" w:hAnsi="Garamond" w:eastAsia="宋体"/>
        </w:rPr>
        <w:t>元，一年后你得到2</w:t>
      </w:r>
      <w:r>
        <w:rPr>
          <w:rFonts w:ascii="Garamond" w:hAnsi="Garamond" w:eastAsia="宋体"/>
        </w:rPr>
        <w:t>100</w:t>
      </w:r>
      <w:r>
        <w:rPr>
          <w:rFonts w:hint="eastAsia" w:ascii="Garamond" w:hAnsi="Garamond" w:eastAsia="宋体"/>
        </w:rPr>
        <w:t>元，同时CPI从2</w:t>
      </w:r>
      <w:r>
        <w:rPr>
          <w:rFonts w:ascii="Garamond" w:hAnsi="Garamond" w:eastAsia="宋体"/>
        </w:rPr>
        <w:t>00</w:t>
      </w:r>
      <w:r>
        <w:rPr>
          <w:rFonts w:hint="eastAsia" w:ascii="Garamond" w:hAnsi="Garamond" w:eastAsia="宋体"/>
        </w:rPr>
        <w:t>上升到2</w:t>
      </w:r>
      <w:r>
        <w:rPr>
          <w:rFonts w:ascii="Garamond" w:hAnsi="Garamond" w:eastAsia="宋体"/>
        </w:rPr>
        <w:t>04.</w:t>
      </w:r>
      <w:r>
        <w:rPr>
          <w:rFonts w:hint="eastAsia" w:ascii="Garamond" w:hAnsi="Garamond" w:eastAsia="宋体"/>
        </w:rPr>
        <w:t>在这种情况下，名义利率是</w:t>
      </w:r>
      <w:r>
        <w:rPr>
          <w:rFonts w:hint="eastAsia" w:ascii="Garamond" w:hAnsi="Garamond" w:eastAsia="宋体"/>
          <w:u w:val="single"/>
        </w:rPr>
        <w:t xml:space="preserve"> </w:t>
      </w:r>
      <w:r>
        <w:rPr>
          <w:rFonts w:ascii="Garamond" w:hAnsi="Garamond" w:eastAsia="宋体"/>
          <w:u w:val="single"/>
        </w:rPr>
        <w:t xml:space="preserve">     </w:t>
      </w:r>
      <w:r>
        <w:rPr>
          <w:rFonts w:hint="eastAsia" w:ascii="Garamond" w:hAnsi="Garamond" w:eastAsia="宋体"/>
        </w:rPr>
        <w:t>，真实利率是</w:t>
      </w:r>
      <w:r>
        <w:rPr>
          <w:rFonts w:hint="eastAsia" w:ascii="Garamond" w:hAnsi="Garamond" w:eastAsia="宋体"/>
          <w:u w:val="single"/>
        </w:rPr>
        <w:t xml:space="preserve"> </w:t>
      </w:r>
      <w:r>
        <w:rPr>
          <w:rFonts w:ascii="Garamond" w:hAnsi="Garamond" w:eastAsia="宋体"/>
          <w:u w:val="single"/>
        </w:rPr>
        <w:t xml:space="preserve">     </w:t>
      </w:r>
      <w:r>
        <w:rPr>
          <w:rFonts w:hint="eastAsia" w:ascii="Garamond" w:hAnsi="Garamond" w:eastAsia="宋体"/>
        </w:rPr>
        <w:t>。</w:t>
      </w:r>
    </w:p>
    <w:p w14:paraId="4CE5201C">
      <w:pPr>
        <w:rPr>
          <w:rFonts w:ascii="Garamond" w:hAnsi="Garamond" w:eastAsia="宋体"/>
        </w:rPr>
      </w:pPr>
      <w:r>
        <w:rPr>
          <w:rFonts w:ascii="Garamond" w:hAnsi="Garamond" w:eastAsia="宋体"/>
        </w:rPr>
        <w:t>A. 1%</w:t>
      </w:r>
      <w:r>
        <w:rPr>
          <w:rFonts w:hint="eastAsia" w:ascii="Garamond" w:hAnsi="Garamond" w:eastAsia="宋体"/>
        </w:rPr>
        <w:t>，5</w:t>
      </w:r>
      <w:r>
        <w:rPr>
          <w:rFonts w:ascii="Garamond" w:hAnsi="Garamond" w:eastAsia="宋体"/>
        </w:rPr>
        <w:t xml:space="preserve">% </w:t>
      </w:r>
      <w:r>
        <w:rPr>
          <w:rFonts w:ascii="Garamond" w:hAnsi="Garamond" w:eastAsia="宋体"/>
        </w:rPr>
        <w:tab/>
      </w:r>
      <w:r>
        <w:rPr>
          <w:rFonts w:ascii="Garamond" w:hAnsi="Garamond" w:eastAsia="宋体"/>
        </w:rPr>
        <w:tab/>
      </w:r>
      <w:r>
        <w:rPr>
          <w:rFonts w:ascii="Garamond" w:hAnsi="Garamond" w:eastAsia="宋体"/>
        </w:rPr>
        <w:t>B. 3%</w:t>
      </w:r>
      <w:r>
        <w:rPr>
          <w:rFonts w:hint="eastAsia" w:ascii="Garamond" w:hAnsi="Garamond" w:eastAsia="宋体"/>
        </w:rPr>
        <w:t>，5</w:t>
      </w:r>
      <w:r>
        <w:rPr>
          <w:rFonts w:ascii="Garamond" w:hAnsi="Garamond" w:eastAsia="宋体"/>
        </w:rPr>
        <w:t xml:space="preserve">% </w:t>
      </w:r>
      <w:r>
        <w:rPr>
          <w:rFonts w:ascii="Garamond" w:hAnsi="Garamond" w:eastAsia="宋体"/>
        </w:rPr>
        <w:tab/>
      </w:r>
      <w:r>
        <w:rPr>
          <w:rFonts w:ascii="Garamond" w:hAnsi="Garamond" w:eastAsia="宋体"/>
        </w:rPr>
        <w:tab/>
      </w:r>
      <w:r>
        <w:rPr>
          <w:rFonts w:ascii="Garamond" w:hAnsi="Garamond" w:eastAsia="宋体"/>
        </w:rPr>
        <w:t>C. 5%</w:t>
      </w:r>
      <w:r>
        <w:rPr>
          <w:rFonts w:hint="eastAsia" w:ascii="Garamond" w:hAnsi="Garamond" w:eastAsia="宋体"/>
        </w:rPr>
        <w:t>，1</w:t>
      </w:r>
      <w:r>
        <w:rPr>
          <w:rFonts w:ascii="Garamond" w:hAnsi="Garamond" w:eastAsia="宋体"/>
        </w:rPr>
        <w:t>%</w:t>
      </w:r>
      <w:r>
        <w:rPr>
          <w:rFonts w:hint="eastAsia" w:ascii="Garamond" w:hAnsi="Garamond" w:eastAsia="宋体"/>
        </w:rPr>
        <w:t xml:space="preserve"> </w:t>
      </w:r>
      <w:r>
        <w:rPr>
          <w:rFonts w:ascii="Garamond" w:hAnsi="Garamond" w:eastAsia="宋体"/>
        </w:rPr>
        <w:tab/>
      </w:r>
      <w:r>
        <w:rPr>
          <w:rFonts w:ascii="Garamond" w:hAnsi="Garamond" w:eastAsia="宋体"/>
        </w:rPr>
        <w:tab/>
      </w:r>
      <w:r>
        <w:rPr>
          <w:rFonts w:ascii="Garamond" w:hAnsi="Garamond" w:eastAsia="宋体"/>
        </w:rPr>
        <w:t>D. 5%</w:t>
      </w:r>
      <w:r>
        <w:rPr>
          <w:rFonts w:hint="eastAsia" w:ascii="Garamond" w:hAnsi="Garamond" w:eastAsia="宋体"/>
        </w:rPr>
        <w:t>，3</w:t>
      </w:r>
      <w:r>
        <w:rPr>
          <w:rFonts w:ascii="Garamond" w:hAnsi="Garamond" w:eastAsia="宋体"/>
        </w:rPr>
        <w:t>%</w:t>
      </w:r>
    </w:p>
    <w:p w14:paraId="6787A2E9">
      <w:pPr>
        <w:rPr>
          <w:rFonts w:ascii="Garamond" w:hAnsi="Garamond" w:eastAsia="宋体"/>
        </w:rPr>
      </w:pPr>
    </w:p>
    <w:p w14:paraId="6BD69558">
      <w:pPr>
        <w:rPr>
          <w:rFonts w:ascii="Garamond" w:hAnsi="Garamond" w:eastAsia="宋体"/>
        </w:rPr>
      </w:pPr>
      <w:r>
        <w:rPr>
          <w:rFonts w:hint="eastAsia" w:ascii="Garamond" w:hAnsi="Garamond" w:eastAsia="宋体"/>
        </w:rPr>
        <w:t>二、复习题</w:t>
      </w:r>
    </w:p>
    <w:p w14:paraId="5E895FBD">
      <w:pPr>
        <w:rPr>
          <w:rFonts w:ascii="Garamond" w:hAnsi="Garamond" w:eastAsia="宋体"/>
        </w:rPr>
      </w:pPr>
      <w:r>
        <w:rPr>
          <w:rFonts w:hint="eastAsia" w:ascii="Garamond" w:hAnsi="Garamond" w:eastAsia="宋体"/>
        </w:rPr>
        <w:t>1</w:t>
      </w:r>
      <w:r>
        <w:rPr>
          <w:rFonts w:ascii="Garamond" w:hAnsi="Garamond" w:eastAsia="宋体"/>
        </w:rPr>
        <w:t xml:space="preserve">. </w:t>
      </w:r>
      <w:r>
        <w:rPr>
          <w:rFonts w:hint="eastAsia" w:ascii="Garamond" w:hAnsi="Garamond" w:eastAsia="宋体"/>
        </w:rPr>
        <w:t>假设一个国家的居民把他们的全部收入用于购买花椰菜、西兰花和胡萝卜。</w:t>
      </w:r>
    </w:p>
    <w:p w14:paraId="4F22912C">
      <w:pPr>
        <w:rPr>
          <w:rFonts w:ascii="Garamond" w:hAnsi="Garamond" w:eastAsia="宋体"/>
        </w:rPr>
      </w:pPr>
      <w:r>
        <w:rPr>
          <w:rFonts w:hint="eastAsia" w:ascii="Garamond" w:hAnsi="Garamond" w:eastAsia="宋体"/>
        </w:rPr>
        <w:t>在2</w:t>
      </w:r>
      <w:r>
        <w:rPr>
          <w:rFonts w:ascii="Garamond" w:hAnsi="Garamond" w:eastAsia="宋体"/>
        </w:rPr>
        <w:t>016</w:t>
      </w:r>
      <w:r>
        <w:rPr>
          <w:rFonts w:hint="eastAsia" w:ascii="Garamond" w:hAnsi="Garamond" w:eastAsia="宋体"/>
        </w:rPr>
        <w:t>年，他们用2</w:t>
      </w:r>
      <w:r>
        <w:rPr>
          <w:rFonts w:ascii="Garamond" w:hAnsi="Garamond" w:eastAsia="宋体"/>
        </w:rPr>
        <w:t>00</w:t>
      </w:r>
      <w:r>
        <w:rPr>
          <w:rFonts w:hint="eastAsia" w:ascii="Garamond" w:hAnsi="Garamond" w:eastAsia="宋体"/>
        </w:rPr>
        <w:t>元买了1</w:t>
      </w:r>
      <w:r>
        <w:rPr>
          <w:rFonts w:ascii="Garamond" w:hAnsi="Garamond" w:eastAsia="宋体"/>
        </w:rPr>
        <w:t>00</w:t>
      </w:r>
      <w:r>
        <w:rPr>
          <w:rFonts w:hint="eastAsia" w:ascii="Garamond" w:hAnsi="Garamond" w:eastAsia="宋体"/>
        </w:rPr>
        <w:t>颗花椰菜，用7</w:t>
      </w:r>
      <w:r>
        <w:rPr>
          <w:rFonts w:ascii="Garamond" w:hAnsi="Garamond" w:eastAsia="宋体"/>
        </w:rPr>
        <w:t>5</w:t>
      </w:r>
      <w:r>
        <w:rPr>
          <w:rFonts w:hint="eastAsia" w:ascii="Garamond" w:hAnsi="Garamond" w:eastAsia="宋体"/>
        </w:rPr>
        <w:t>元买了5</w:t>
      </w:r>
      <w:r>
        <w:rPr>
          <w:rFonts w:ascii="Garamond" w:hAnsi="Garamond" w:eastAsia="宋体"/>
        </w:rPr>
        <w:t>0</w:t>
      </w:r>
      <w:r>
        <w:rPr>
          <w:rFonts w:hint="eastAsia" w:ascii="Garamond" w:hAnsi="Garamond" w:eastAsia="宋体"/>
        </w:rPr>
        <w:t>颗西兰花，用5</w:t>
      </w:r>
      <w:r>
        <w:rPr>
          <w:rFonts w:ascii="Garamond" w:hAnsi="Garamond" w:eastAsia="宋体"/>
        </w:rPr>
        <w:t>0</w:t>
      </w:r>
      <w:r>
        <w:rPr>
          <w:rFonts w:hint="eastAsia" w:ascii="Garamond" w:hAnsi="Garamond" w:eastAsia="宋体"/>
        </w:rPr>
        <w:t>元买了5</w:t>
      </w:r>
      <w:r>
        <w:rPr>
          <w:rFonts w:ascii="Garamond" w:hAnsi="Garamond" w:eastAsia="宋体"/>
        </w:rPr>
        <w:t>00</w:t>
      </w:r>
      <w:r>
        <w:rPr>
          <w:rFonts w:hint="eastAsia" w:ascii="Garamond" w:hAnsi="Garamond" w:eastAsia="宋体"/>
        </w:rPr>
        <w:t>个胡萝卜。</w:t>
      </w:r>
    </w:p>
    <w:p w14:paraId="56A49D92">
      <w:pPr>
        <w:rPr>
          <w:rFonts w:ascii="Garamond" w:hAnsi="Garamond" w:eastAsia="宋体"/>
        </w:rPr>
      </w:pPr>
      <w:r>
        <w:rPr>
          <w:rFonts w:hint="eastAsia" w:ascii="Garamond" w:hAnsi="Garamond" w:eastAsia="宋体"/>
        </w:rPr>
        <w:t>在2</w:t>
      </w:r>
      <w:r>
        <w:rPr>
          <w:rFonts w:ascii="Garamond" w:hAnsi="Garamond" w:eastAsia="宋体"/>
        </w:rPr>
        <w:t>017</w:t>
      </w:r>
      <w:r>
        <w:rPr>
          <w:rFonts w:hint="eastAsia" w:ascii="Garamond" w:hAnsi="Garamond" w:eastAsia="宋体"/>
        </w:rPr>
        <w:t>年，他们用</w:t>
      </w:r>
      <w:r>
        <w:rPr>
          <w:rFonts w:ascii="Garamond" w:hAnsi="Garamond" w:eastAsia="宋体"/>
        </w:rPr>
        <w:t>225</w:t>
      </w:r>
      <w:r>
        <w:rPr>
          <w:rFonts w:hint="eastAsia" w:ascii="Garamond" w:hAnsi="Garamond" w:eastAsia="宋体"/>
        </w:rPr>
        <w:t>元买了</w:t>
      </w:r>
      <w:r>
        <w:rPr>
          <w:rFonts w:ascii="Garamond" w:hAnsi="Garamond" w:eastAsia="宋体"/>
        </w:rPr>
        <w:t>75</w:t>
      </w:r>
      <w:r>
        <w:rPr>
          <w:rFonts w:hint="eastAsia" w:ascii="Garamond" w:hAnsi="Garamond" w:eastAsia="宋体"/>
        </w:rPr>
        <w:t>颗花椰菜，用</w:t>
      </w:r>
      <w:r>
        <w:rPr>
          <w:rFonts w:ascii="Garamond" w:hAnsi="Garamond" w:eastAsia="宋体"/>
        </w:rPr>
        <w:t>120</w:t>
      </w:r>
      <w:r>
        <w:rPr>
          <w:rFonts w:hint="eastAsia" w:ascii="Garamond" w:hAnsi="Garamond" w:eastAsia="宋体"/>
        </w:rPr>
        <w:t>元买了</w:t>
      </w:r>
      <w:r>
        <w:rPr>
          <w:rFonts w:ascii="Garamond" w:hAnsi="Garamond" w:eastAsia="宋体"/>
        </w:rPr>
        <w:t>80</w:t>
      </w:r>
      <w:r>
        <w:rPr>
          <w:rFonts w:hint="eastAsia" w:ascii="Garamond" w:hAnsi="Garamond" w:eastAsia="宋体"/>
        </w:rPr>
        <w:t>颗西兰花，用</w:t>
      </w:r>
      <w:r>
        <w:rPr>
          <w:rFonts w:ascii="Garamond" w:hAnsi="Garamond" w:eastAsia="宋体"/>
        </w:rPr>
        <w:t>100</w:t>
      </w:r>
      <w:r>
        <w:rPr>
          <w:rFonts w:hint="eastAsia" w:ascii="Garamond" w:hAnsi="Garamond" w:eastAsia="宋体"/>
        </w:rPr>
        <w:t>元买了5</w:t>
      </w:r>
      <w:r>
        <w:rPr>
          <w:rFonts w:ascii="Garamond" w:hAnsi="Garamond" w:eastAsia="宋体"/>
        </w:rPr>
        <w:t>00个胡萝卜。</w:t>
      </w:r>
    </w:p>
    <w:p w14:paraId="02BDC029">
      <w:pPr>
        <w:rPr>
          <w:rFonts w:ascii="Garamond" w:hAnsi="Garamond" w:eastAsia="宋体"/>
          <w:highlight w:val="yellow"/>
        </w:rPr>
      </w:pPr>
      <w:r>
        <w:rPr>
          <w:rFonts w:ascii="Garamond" w:hAnsi="Garamond" w:eastAsia="宋体"/>
          <w:highlight w:val="yellow"/>
        </w:rPr>
        <w:t>（1）计算每年每种蔬菜的单位价格</w:t>
      </w:r>
    </w:p>
    <w:p w14:paraId="0B8D70A9">
      <w:pPr>
        <w:tabs>
          <w:tab w:val="left" w:pos="-1440"/>
        </w:tabs>
        <w:rPr>
          <w:rFonts w:ascii="Garamond" w:hAnsi="Garamond" w:eastAsia="宋体"/>
          <w:snapToGrid w:val="0"/>
          <w:highlight w:val="yellow"/>
        </w:rPr>
      </w:pPr>
      <w:r>
        <w:rPr>
          <w:rFonts w:ascii="Garamond" w:hAnsi="Garamond" w:eastAsia="宋体"/>
          <w:snapToGrid w:val="0"/>
          <w:highlight w:val="yellow"/>
        </w:rPr>
        <w:t>（2）把2016年作为基年，计算每年的CPI。</w:t>
      </w:r>
    </w:p>
    <w:p w14:paraId="063C3F3C">
      <w:pPr>
        <w:rPr>
          <w:rFonts w:ascii="Garamond" w:hAnsi="Garamond" w:eastAsia="宋体"/>
          <w:snapToGrid w:val="0"/>
          <w:highlight w:val="yellow"/>
        </w:rPr>
      </w:pPr>
      <w:r>
        <w:rPr>
          <w:rFonts w:ascii="Garamond" w:hAnsi="Garamond" w:eastAsia="宋体"/>
          <w:snapToGrid w:val="0"/>
          <w:highlight w:val="yellow"/>
        </w:rPr>
        <w:t>（3）2017年的通货膨胀率是多少？</w:t>
      </w:r>
    </w:p>
    <w:p w14:paraId="6E52DDAC">
      <w:pPr>
        <w:rPr>
          <w:rFonts w:ascii="Garamond" w:hAnsi="Garamond" w:eastAsia="宋体"/>
        </w:rPr>
      </w:pPr>
    </w:p>
    <w:p w14:paraId="49C37C44">
      <w:pPr>
        <w:rPr>
          <w:rFonts w:ascii="Garamond" w:hAnsi="Garamond" w:eastAsia="宋体"/>
        </w:rPr>
      </w:pPr>
      <w:r>
        <w:rPr>
          <w:rFonts w:hint="eastAsia" w:ascii="Garamond" w:hAnsi="Garamond" w:eastAsia="宋体"/>
        </w:rPr>
        <w:t>2</w:t>
      </w:r>
      <w:r>
        <w:rPr>
          <w:rFonts w:ascii="Garamond" w:hAnsi="Garamond" w:eastAsia="宋体"/>
        </w:rPr>
        <w:t xml:space="preserve">. </w:t>
      </w:r>
      <w:r>
        <w:rPr>
          <w:rFonts w:hint="eastAsia" w:ascii="Garamond" w:hAnsi="Garamond" w:eastAsia="宋体"/>
        </w:rPr>
        <w:t>假设人们只消费三种物品，如下表所示：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3047F682"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</w:tcPr>
          <w:p w14:paraId="28FA28A7">
            <w:pPr>
              <w:rPr>
                <w:rFonts w:ascii="Garamond" w:hAnsi="Garamond" w:eastAsia="宋体"/>
              </w:rPr>
            </w:pP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</w:tcPr>
          <w:p w14:paraId="1FF65CD2">
            <w:pPr>
              <w:jc w:val="center"/>
              <w:rPr>
                <w:rFonts w:ascii="Garamond" w:hAnsi="Garamond" w:eastAsia="宋体"/>
              </w:rPr>
            </w:pPr>
            <w:r>
              <w:rPr>
                <w:rFonts w:hint="eastAsia" w:ascii="Garamond" w:hAnsi="Garamond" w:eastAsia="宋体"/>
              </w:rPr>
              <w:t>网球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</w:tcPr>
          <w:p w14:paraId="4953A913">
            <w:pPr>
              <w:jc w:val="center"/>
              <w:rPr>
                <w:rFonts w:ascii="Garamond" w:hAnsi="Garamond" w:eastAsia="宋体"/>
              </w:rPr>
            </w:pPr>
            <w:r>
              <w:rPr>
                <w:rFonts w:hint="eastAsia" w:ascii="Garamond" w:hAnsi="Garamond" w:eastAsia="宋体"/>
              </w:rPr>
              <w:t>高尔夫球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</w:tcPr>
          <w:p w14:paraId="298A0E01">
            <w:pPr>
              <w:jc w:val="center"/>
              <w:rPr>
                <w:rFonts w:ascii="Garamond" w:hAnsi="Garamond" w:eastAsia="宋体"/>
              </w:rPr>
            </w:pPr>
            <w:r>
              <w:rPr>
                <w:rFonts w:hint="eastAsia" w:ascii="Garamond" w:hAnsi="Garamond" w:eastAsia="宋体"/>
              </w:rPr>
              <w:t>饮料</w:t>
            </w:r>
          </w:p>
        </w:tc>
      </w:tr>
      <w:tr w14:paraId="2AC625B9">
        <w:tc>
          <w:tcPr>
            <w:tcW w:w="2074" w:type="dxa"/>
            <w:tcBorders>
              <w:top w:val="single" w:color="auto" w:sz="4" w:space="0"/>
            </w:tcBorders>
          </w:tcPr>
          <w:p w14:paraId="53C8B144">
            <w:pPr>
              <w:rPr>
                <w:rFonts w:ascii="Garamond" w:hAnsi="Garamond" w:eastAsia="宋体"/>
              </w:rPr>
            </w:pPr>
            <w:r>
              <w:rPr>
                <w:rFonts w:hint="eastAsia" w:ascii="Garamond" w:hAnsi="Garamond" w:eastAsia="宋体"/>
              </w:rPr>
              <w:t>2</w:t>
            </w:r>
            <w:r>
              <w:rPr>
                <w:rFonts w:ascii="Garamond" w:hAnsi="Garamond" w:eastAsia="宋体"/>
              </w:rPr>
              <w:t>017</w:t>
            </w:r>
            <w:r>
              <w:rPr>
                <w:rFonts w:hint="eastAsia" w:ascii="Garamond" w:hAnsi="Garamond" w:eastAsia="宋体"/>
              </w:rPr>
              <w:t>年价格</w:t>
            </w:r>
          </w:p>
        </w:tc>
        <w:tc>
          <w:tcPr>
            <w:tcW w:w="2074" w:type="dxa"/>
            <w:tcBorders>
              <w:top w:val="single" w:color="auto" w:sz="4" w:space="0"/>
            </w:tcBorders>
          </w:tcPr>
          <w:p w14:paraId="554567F3">
            <w:pPr>
              <w:jc w:val="center"/>
              <w:rPr>
                <w:rFonts w:ascii="Garamond" w:hAnsi="Garamond" w:eastAsia="宋体"/>
              </w:rPr>
            </w:pPr>
            <w:r>
              <w:rPr>
                <w:rFonts w:hint="eastAsia" w:ascii="Garamond" w:hAnsi="Garamond" w:eastAsia="宋体"/>
              </w:rPr>
              <w:t>2元</w:t>
            </w:r>
          </w:p>
        </w:tc>
        <w:tc>
          <w:tcPr>
            <w:tcW w:w="2074" w:type="dxa"/>
            <w:tcBorders>
              <w:top w:val="single" w:color="auto" w:sz="4" w:space="0"/>
            </w:tcBorders>
          </w:tcPr>
          <w:p w14:paraId="62B1C4D8">
            <w:pPr>
              <w:jc w:val="center"/>
              <w:rPr>
                <w:rFonts w:ascii="Garamond" w:hAnsi="Garamond" w:eastAsia="宋体"/>
              </w:rPr>
            </w:pPr>
            <w:r>
              <w:rPr>
                <w:rFonts w:hint="eastAsia" w:ascii="Garamond" w:hAnsi="Garamond" w:eastAsia="宋体"/>
              </w:rPr>
              <w:t>4元</w:t>
            </w:r>
          </w:p>
        </w:tc>
        <w:tc>
          <w:tcPr>
            <w:tcW w:w="2074" w:type="dxa"/>
            <w:tcBorders>
              <w:top w:val="single" w:color="auto" w:sz="4" w:space="0"/>
            </w:tcBorders>
          </w:tcPr>
          <w:p w14:paraId="58D97E11">
            <w:pPr>
              <w:jc w:val="center"/>
              <w:rPr>
                <w:rFonts w:ascii="Garamond" w:hAnsi="Garamond" w:eastAsia="宋体"/>
              </w:rPr>
            </w:pPr>
            <w:r>
              <w:rPr>
                <w:rFonts w:hint="eastAsia" w:ascii="Garamond" w:hAnsi="Garamond" w:eastAsia="宋体"/>
              </w:rPr>
              <w:t>1元</w:t>
            </w:r>
          </w:p>
        </w:tc>
      </w:tr>
      <w:tr w14:paraId="2C4FB091">
        <w:tc>
          <w:tcPr>
            <w:tcW w:w="2074" w:type="dxa"/>
          </w:tcPr>
          <w:p w14:paraId="0EA1F1FE">
            <w:pPr>
              <w:rPr>
                <w:rFonts w:ascii="Garamond" w:hAnsi="Garamond" w:eastAsia="宋体"/>
              </w:rPr>
            </w:pPr>
            <w:r>
              <w:rPr>
                <w:rFonts w:hint="eastAsia" w:ascii="Garamond" w:hAnsi="Garamond" w:eastAsia="宋体"/>
              </w:rPr>
              <w:t>2</w:t>
            </w:r>
            <w:r>
              <w:rPr>
                <w:rFonts w:ascii="Garamond" w:hAnsi="Garamond" w:eastAsia="宋体"/>
              </w:rPr>
              <w:t>017</w:t>
            </w:r>
            <w:r>
              <w:rPr>
                <w:rFonts w:hint="eastAsia" w:ascii="Garamond" w:hAnsi="Garamond" w:eastAsia="宋体"/>
              </w:rPr>
              <w:t>年数量</w:t>
            </w:r>
          </w:p>
        </w:tc>
        <w:tc>
          <w:tcPr>
            <w:tcW w:w="2074" w:type="dxa"/>
          </w:tcPr>
          <w:p w14:paraId="75CD5132">
            <w:pPr>
              <w:jc w:val="center"/>
              <w:rPr>
                <w:rFonts w:ascii="Garamond" w:hAnsi="Garamond" w:eastAsia="宋体"/>
              </w:rPr>
            </w:pPr>
            <w:r>
              <w:rPr>
                <w:rFonts w:hint="eastAsia" w:ascii="Garamond" w:hAnsi="Garamond" w:eastAsia="宋体"/>
              </w:rPr>
              <w:t>1</w:t>
            </w:r>
            <w:r>
              <w:rPr>
                <w:rFonts w:ascii="Garamond" w:hAnsi="Garamond" w:eastAsia="宋体"/>
              </w:rPr>
              <w:t>00</w:t>
            </w:r>
            <w:r>
              <w:rPr>
                <w:rFonts w:hint="eastAsia" w:ascii="Garamond" w:hAnsi="Garamond" w:eastAsia="宋体"/>
              </w:rPr>
              <w:t>个</w:t>
            </w:r>
          </w:p>
        </w:tc>
        <w:tc>
          <w:tcPr>
            <w:tcW w:w="2074" w:type="dxa"/>
          </w:tcPr>
          <w:p w14:paraId="60B0E6A5">
            <w:pPr>
              <w:jc w:val="center"/>
              <w:rPr>
                <w:rFonts w:ascii="Garamond" w:hAnsi="Garamond" w:eastAsia="宋体"/>
              </w:rPr>
            </w:pPr>
            <w:r>
              <w:rPr>
                <w:rFonts w:hint="eastAsia" w:ascii="Garamond" w:hAnsi="Garamond" w:eastAsia="宋体"/>
              </w:rPr>
              <w:t>1</w:t>
            </w:r>
            <w:r>
              <w:rPr>
                <w:rFonts w:ascii="Garamond" w:hAnsi="Garamond" w:eastAsia="宋体"/>
              </w:rPr>
              <w:t>00</w:t>
            </w:r>
            <w:r>
              <w:rPr>
                <w:rFonts w:hint="eastAsia" w:ascii="Garamond" w:hAnsi="Garamond" w:eastAsia="宋体"/>
              </w:rPr>
              <w:t>个</w:t>
            </w:r>
          </w:p>
        </w:tc>
        <w:tc>
          <w:tcPr>
            <w:tcW w:w="2074" w:type="dxa"/>
          </w:tcPr>
          <w:p w14:paraId="7D8D2EF7">
            <w:pPr>
              <w:jc w:val="center"/>
              <w:rPr>
                <w:rFonts w:ascii="Garamond" w:hAnsi="Garamond" w:eastAsia="宋体"/>
              </w:rPr>
            </w:pPr>
            <w:r>
              <w:rPr>
                <w:rFonts w:hint="eastAsia" w:ascii="Garamond" w:hAnsi="Garamond" w:eastAsia="宋体"/>
              </w:rPr>
              <w:t>2</w:t>
            </w:r>
            <w:r>
              <w:rPr>
                <w:rFonts w:ascii="Garamond" w:hAnsi="Garamond" w:eastAsia="宋体"/>
              </w:rPr>
              <w:t>00</w:t>
            </w:r>
            <w:r>
              <w:rPr>
                <w:rFonts w:hint="eastAsia" w:ascii="Garamond" w:hAnsi="Garamond" w:eastAsia="宋体"/>
              </w:rPr>
              <w:t>瓶</w:t>
            </w:r>
          </w:p>
        </w:tc>
      </w:tr>
      <w:tr w14:paraId="327B9EB3">
        <w:tc>
          <w:tcPr>
            <w:tcW w:w="2074" w:type="dxa"/>
          </w:tcPr>
          <w:p w14:paraId="083587D1">
            <w:pPr>
              <w:rPr>
                <w:rFonts w:ascii="Garamond" w:hAnsi="Garamond" w:eastAsia="宋体"/>
              </w:rPr>
            </w:pPr>
            <w:r>
              <w:rPr>
                <w:rFonts w:hint="eastAsia" w:ascii="Garamond" w:hAnsi="Garamond" w:eastAsia="宋体"/>
              </w:rPr>
              <w:t>2</w:t>
            </w:r>
            <w:r>
              <w:rPr>
                <w:rFonts w:ascii="Garamond" w:hAnsi="Garamond" w:eastAsia="宋体"/>
              </w:rPr>
              <w:t>018</w:t>
            </w:r>
            <w:r>
              <w:rPr>
                <w:rFonts w:hint="eastAsia" w:ascii="Garamond" w:hAnsi="Garamond" w:eastAsia="宋体"/>
              </w:rPr>
              <w:t>年价格</w:t>
            </w:r>
          </w:p>
        </w:tc>
        <w:tc>
          <w:tcPr>
            <w:tcW w:w="2074" w:type="dxa"/>
          </w:tcPr>
          <w:p w14:paraId="08A807F0">
            <w:pPr>
              <w:jc w:val="center"/>
              <w:rPr>
                <w:rFonts w:ascii="Garamond" w:hAnsi="Garamond" w:eastAsia="宋体"/>
              </w:rPr>
            </w:pPr>
            <w:r>
              <w:rPr>
                <w:rFonts w:hint="eastAsia" w:ascii="Garamond" w:hAnsi="Garamond" w:eastAsia="宋体"/>
              </w:rPr>
              <w:t>2元</w:t>
            </w:r>
          </w:p>
        </w:tc>
        <w:tc>
          <w:tcPr>
            <w:tcW w:w="2074" w:type="dxa"/>
          </w:tcPr>
          <w:p w14:paraId="31453FB4">
            <w:pPr>
              <w:jc w:val="center"/>
              <w:rPr>
                <w:rFonts w:ascii="Garamond" w:hAnsi="Garamond" w:eastAsia="宋体"/>
              </w:rPr>
            </w:pPr>
            <w:r>
              <w:rPr>
                <w:rFonts w:hint="eastAsia" w:ascii="Garamond" w:hAnsi="Garamond" w:eastAsia="宋体"/>
              </w:rPr>
              <w:t>6元</w:t>
            </w:r>
          </w:p>
        </w:tc>
        <w:tc>
          <w:tcPr>
            <w:tcW w:w="2074" w:type="dxa"/>
          </w:tcPr>
          <w:p w14:paraId="48A9BB1A">
            <w:pPr>
              <w:jc w:val="center"/>
              <w:rPr>
                <w:rFonts w:ascii="Garamond" w:hAnsi="Garamond" w:eastAsia="宋体"/>
              </w:rPr>
            </w:pPr>
            <w:r>
              <w:rPr>
                <w:rFonts w:hint="eastAsia" w:ascii="Garamond" w:hAnsi="Garamond" w:eastAsia="宋体"/>
              </w:rPr>
              <w:t>2元</w:t>
            </w:r>
          </w:p>
        </w:tc>
      </w:tr>
      <w:tr w14:paraId="33CC6C2D">
        <w:tc>
          <w:tcPr>
            <w:tcW w:w="2074" w:type="dxa"/>
          </w:tcPr>
          <w:p w14:paraId="6439AC1B">
            <w:pPr>
              <w:rPr>
                <w:rFonts w:ascii="Garamond" w:hAnsi="Garamond" w:eastAsia="宋体"/>
              </w:rPr>
            </w:pPr>
            <w:r>
              <w:rPr>
                <w:rFonts w:hint="eastAsia" w:ascii="Garamond" w:hAnsi="Garamond" w:eastAsia="宋体"/>
              </w:rPr>
              <w:t>2</w:t>
            </w:r>
            <w:r>
              <w:rPr>
                <w:rFonts w:ascii="Garamond" w:hAnsi="Garamond" w:eastAsia="宋体"/>
              </w:rPr>
              <w:t>018</w:t>
            </w:r>
            <w:r>
              <w:rPr>
                <w:rFonts w:hint="eastAsia" w:ascii="Garamond" w:hAnsi="Garamond" w:eastAsia="宋体"/>
              </w:rPr>
              <w:t>年数量</w:t>
            </w:r>
          </w:p>
        </w:tc>
        <w:tc>
          <w:tcPr>
            <w:tcW w:w="2074" w:type="dxa"/>
          </w:tcPr>
          <w:p w14:paraId="138C6AA4">
            <w:pPr>
              <w:jc w:val="center"/>
              <w:rPr>
                <w:rFonts w:ascii="Garamond" w:hAnsi="Garamond" w:eastAsia="宋体"/>
              </w:rPr>
            </w:pPr>
            <w:r>
              <w:rPr>
                <w:rFonts w:hint="eastAsia" w:ascii="Garamond" w:hAnsi="Garamond" w:eastAsia="宋体"/>
              </w:rPr>
              <w:t>1</w:t>
            </w:r>
            <w:r>
              <w:rPr>
                <w:rFonts w:ascii="Garamond" w:hAnsi="Garamond" w:eastAsia="宋体"/>
              </w:rPr>
              <w:t>00</w:t>
            </w:r>
            <w:r>
              <w:rPr>
                <w:rFonts w:hint="eastAsia" w:ascii="Garamond" w:hAnsi="Garamond" w:eastAsia="宋体"/>
              </w:rPr>
              <w:t>个</w:t>
            </w:r>
          </w:p>
        </w:tc>
        <w:tc>
          <w:tcPr>
            <w:tcW w:w="2074" w:type="dxa"/>
          </w:tcPr>
          <w:p w14:paraId="0CE3DF76">
            <w:pPr>
              <w:jc w:val="center"/>
              <w:rPr>
                <w:rFonts w:ascii="Garamond" w:hAnsi="Garamond" w:eastAsia="宋体"/>
              </w:rPr>
            </w:pPr>
            <w:r>
              <w:rPr>
                <w:rFonts w:hint="eastAsia" w:ascii="Garamond" w:hAnsi="Garamond" w:eastAsia="宋体"/>
              </w:rPr>
              <w:t>1</w:t>
            </w:r>
            <w:r>
              <w:rPr>
                <w:rFonts w:ascii="Garamond" w:hAnsi="Garamond" w:eastAsia="宋体"/>
              </w:rPr>
              <w:t>00</w:t>
            </w:r>
            <w:r>
              <w:rPr>
                <w:rFonts w:hint="eastAsia" w:ascii="Garamond" w:hAnsi="Garamond" w:eastAsia="宋体"/>
              </w:rPr>
              <w:t>个</w:t>
            </w:r>
          </w:p>
        </w:tc>
        <w:tc>
          <w:tcPr>
            <w:tcW w:w="2074" w:type="dxa"/>
          </w:tcPr>
          <w:p w14:paraId="1D006918">
            <w:pPr>
              <w:jc w:val="center"/>
              <w:rPr>
                <w:rFonts w:ascii="Garamond" w:hAnsi="Garamond" w:eastAsia="宋体"/>
              </w:rPr>
            </w:pPr>
            <w:r>
              <w:rPr>
                <w:rFonts w:hint="eastAsia" w:ascii="Garamond" w:hAnsi="Garamond" w:eastAsia="宋体"/>
              </w:rPr>
              <w:t>2</w:t>
            </w:r>
            <w:r>
              <w:rPr>
                <w:rFonts w:ascii="Garamond" w:hAnsi="Garamond" w:eastAsia="宋体"/>
              </w:rPr>
              <w:t>00</w:t>
            </w:r>
            <w:r>
              <w:rPr>
                <w:rFonts w:hint="eastAsia" w:ascii="Garamond" w:hAnsi="Garamond" w:eastAsia="宋体"/>
              </w:rPr>
              <w:t>瓶</w:t>
            </w:r>
          </w:p>
        </w:tc>
      </w:tr>
    </w:tbl>
    <w:p w14:paraId="0DAE1953">
      <w:pPr>
        <w:rPr>
          <w:rFonts w:ascii="Garamond" w:hAnsi="Garamond" w:eastAsia="宋体"/>
        </w:rPr>
      </w:pPr>
      <w:r>
        <w:rPr>
          <w:rFonts w:hint="eastAsia" w:ascii="Garamond" w:hAnsi="Garamond" w:eastAsia="宋体"/>
        </w:rPr>
        <w:t>（1）这三种物品价格变动的百分比分别是多少？</w:t>
      </w:r>
    </w:p>
    <w:p w14:paraId="47525F8A">
      <w:pPr>
        <w:rPr>
          <w:rFonts w:ascii="Garamond" w:hAnsi="Garamond" w:eastAsia="宋体"/>
        </w:rPr>
      </w:pPr>
      <w:r>
        <w:rPr>
          <w:rFonts w:hint="eastAsia" w:ascii="Garamond" w:hAnsi="Garamond" w:eastAsia="宋体"/>
        </w:rPr>
        <w:t>（2）用类似于CPI的计算方法，计算整体物价水平变动的百分比。</w:t>
      </w:r>
    </w:p>
    <w:p w14:paraId="39B2D559">
      <w:pPr>
        <w:rPr>
          <w:rFonts w:ascii="Garamond" w:hAnsi="Garamond" w:eastAsia="宋体"/>
        </w:rPr>
      </w:pPr>
      <w:r>
        <w:rPr>
          <w:rFonts w:hint="eastAsia" w:ascii="Garamond" w:hAnsi="Garamond" w:eastAsia="宋体"/>
        </w:rPr>
        <w:t>（3）如果你知道2</w:t>
      </w:r>
      <w:r>
        <w:rPr>
          <w:rFonts w:ascii="Garamond" w:hAnsi="Garamond" w:eastAsia="宋体"/>
        </w:rPr>
        <w:t>017</w:t>
      </w:r>
      <w:r>
        <w:rPr>
          <w:rFonts w:hint="eastAsia" w:ascii="Garamond" w:hAnsi="Garamond" w:eastAsia="宋体"/>
        </w:rPr>
        <w:t>年到2</w:t>
      </w:r>
      <w:r>
        <w:rPr>
          <w:rFonts w:ascii="Garamond" w:hAnsi="Garamond" w:eastAsia="宋体"/>
        </w:rPr>
        <w:t>018</w:t>
      </w:r>
      <w:r>
        <w:rPr>
          <w:rFonts w:hint="eastAsia" w:ascii="Garamond" w:hAnsi="Garamond" w:eastAsia="宋体"/>
        </w:rPr>
        <w:t>年每瓶饮料的容量增加了，这个信息会影响你对通货膨胀率的计算吗？如果影响，会怎样影响？</w:t>
      </w:r>
    </w:p>
    <w:p w14:paraId="1122BCBF">
      <w:pPr>
        <w:rPr>
          <w:rFonts w:ascii="Garamond" w:hAnsi="Garamond" w:eastAsia="宋体"/>
        </w:rPr>
      </w:pPr>
      <w:r>
        <w:rPr>
          <w:rFonts w:hint="eastAsia" w:ascii="Garamond" w:hAnsi="Garamond" w:eastAsia="宋体"/>
        </w:rPr>
        <w:t>（4）如果你知道饮料在2</w:t>
      </w:r>
      <w:r>
        <w:rPr>
          <w:rFonts w:ascii="Garamond" w:hAnsi="Garamond" w:eastAsia="宋体"/>
        </w:rPr>
        <w:t>018</w:t>
      </w:r>
      <w:r>
        <w:rPr>
          <w:rFonts w:hint="eastAsia" w:ascii="Garamond" w:hAnsi="Garamond" w:eastAsia="宋体"/>
        </w:rPr>
        <w:t>年引进了新口味，这个信息会影响你对通货膨胀率的计算吗？如果影响，会怎样影响？</w:t>
      </w:r>
    </w:p>
    <w:p w14:paraId="24CF024A">
      <w:pPr>
        <w:rPr>
          <w:rFonts w:ascii="Garamond" w:hAnsi="Garamond" w:eastAsia="宋体"/>
        </w:rPr>
      </w:pPr>
    </w:p>
    <w:p w14:paraId="552BEF54">
      <w:pPr>
        <w:rPr>
          <w:rFonts w:ascii="Garamond" w:hAnsi="Garamond" w:eastAsia="宋体"/>
        </w:rPr>
      </w:pPr>
      <w:r>
        <w:rPr>
          <w:rFonts w:hint="eastAsia" w:ascii="Garamond" w:hAnsi="Garamond" w:eastAsia="宋体"/>
        </w:rPr>
        <w:t>3</w:t>
      </w:r>
      <w:r>
        <w:rPr>
          <w:rFonts w:ascii="Garamond" w:hAnsi="Garamond" w:eastAsia="宋体"/>
        </w:rPr>
        <w:t xml:space="preserve">. </w:t>
      </w:r>
      <w:r>
        <w:rPr>
          <w:rFonts w:hint="eastAsia" w:ascii="Garamond" w:hAnsi="Garamond" w:eastAsia="宋体"/>
        </w:rPr>
        <w:t>本章说明了尽管大多数经济学家认为CPI会高估通货膨胀，但每年的社会保障补助仍然与CPI同比例增加。</w:t>
      </w:r>
    </w:p>
    <w:p w14:paraId="16944D31">
      <w:pPr>
        <w:rPr>
          <w:rFonts w:ascii="Garamond" w:hAnsi="Garamond" w:eastAsia="宋体"/>
        </w:rPr>
      </w:pPr>
      <w:r>
        <w:rPr>
          <w:rFonts w:hint="eastAsia" w:ascii="Garamond" w:hAnsi="Garamond" w:eastAsia="宋体"/>
        </w:rPr>
        <w:t>（1）如果老年人和其他人消费同样的市场物品与服务篮子，社会保障补助会使老年人的生活水平每年都有提高吗？解释原因。</w:t>
      </w:r>
    </w:p>
    <w:p w14:paraId="0A5B1F56">
      <w:pPr>
        <w:rPr>
          <w:rFonts w:ascii="Garamond" w:hAnsi="Garamond" w:eastAsia="宋体"/>
        </w:rPr>
      </w:pPr>
      <w:r>
        <w:rPr>
          <w:rFonts w:hint="eastAsia" w:ascii="Garamond" w:hAnsi="Garamond" w:eastAsia="宋体"/>
        </w:rPr>
        <w:t>（2）实际上，老年人消费的医疗服务比年轻人多，而且医疗费用的增加快于整体通货膨胀。要确定老年人某一年的福利状况是否比上一年更好，你需要做哪些工作？</w:t>
      </w:r>
    </w:p>
    <w:p w14:paraId="5413C38A">
      <w:pPr>
        <w:rPr>
          <w:rFonts w:ascii="Garamond" w:hAnsi="Garamond" w:eastAsia="宋体"/>
        </w:rPr>
      </w:pPr>
    </w:p>
    <w:p w14:paraId="6630CC43">
      <w:pPr>
        <w:rPr>
          <w:rFonts w:ascii="Garamond" w:hAnsi="Garamond" w:eastAsia="宋体"/>
        </w:rPr>
      </w:pPr>
      <w:r>
        <w:rPr>
          <w:rFonts w:ascii="Garamond" w:hAnsi="Garamond" w:eastAsia="宋体"/>
        </w:rPr>
        <w:t xml:space="preserve">4. </w:t>
      </w:r>
      <w:r>
        <w:rPr>
          <w:rFonts w:hint="eastAsia" w:ascii="Garamond" w:hAnsi="Garamond" w:eastAsia="宋体"/>
        </w:rPr>
        <w:t>假设债务人和债权人一致同意按名义利率来支付贷款。结果通货膨胀水平高于他们双方的预期。</w:t>
      </w:r>
    </w:p>
    <w:p w14:paraId="3BAB51FB">
      <w:pPr>
        <w:rPr>
          <w:rFonts w:ascii="Garamond" w:hAnsi="Garamond" w:eastAsia="宋体"/>
        </w:rPr>
      </w:pPr>
      <w:r>
        <w:rPr>
          <w:rFonts w:hint="eastAsia" w:ascii="Garamond" w:hAnsi="Garamond" w:eastAsia="宋体"/>
        </w:rPr>
        <w:t>（1）这笔贷款的真实利率高于还是低于预期的水平？</w:t>
      </w:r>
    </w:p>
    <w:p w14:paraId="03E2FA0A">
      <w:pPr>
        <w:rPr>
          <w:rFonts w:ascii="Garamond" w:hAnsi="Garamond" w:eastAsia="宋体"/>
        </w:rPr>
      </w:pPr>
      <w:r>
        <w:rPr>
          <w:rFonts w:hint="eastAsia" w:ascii="Garamond" w:hAnsi="Garamond" w:eastAsia="宋体"/>
        </w:rPr>
        <w:t>（2）债权人从这种未预期到的高通货膨胀中是获益还是受损？债务人呢？</w:t>
      </w:r>
    </w:p>
    <w:p w14:paraId="6F8E6DE0">
      <w:pPr>
        <w:rPr>
          <w:rFonts w:ascii="Garamond" w:hAnsi="Garamond" w:eastAsia="宋体"/>
        </w:rPr>
      </w:pPr>
      <w:r>
        <w:rPr>
          <w:rFonts w:hint="eastAsia" w:ascii="Garamond" w:hAnsi="Garamond" w:eastAsia="宋体"/>
        </w:rPr>
        <w:t>（3）2</w:t>
      </w:r>
      <w:r>
        <w:rPr>
          <w:rFonts w:ascii="Garamond" w:hAnsi="Garamond" w:eastAsia="宋体"/>
        </w:rPr>
        <w:t>0</w:t>
      </w:r>
      <w:r>
        <w:rPr>
          <w:rFonts w:hint="eastAsia" w:ascii="Garamond" w:hAnsi="Garamond" w:eastAsia="宋体"/>
        </w:rPr>
        <w:t>世纪</w:t>
      </w:r>
      <w:r>
        <w:rPr>
          <w:rFonts w:ascii="Garamond" w:hAnsi="Garamond" w:eastAsia="宋体"/>
        </w:rPr>
        <w:t>70</w:t>
      </w:r>
      <w:r>
        <w:rPr>
          <w:rFonts w:hint="eastAsia" w:ascii="Garamond" w:hAnsi="Garamond" w:eastAsia="宋体"/>
        </w:rPr>
        <w:t>年代的整体通货膨胀水平比</w:t>
      </w:r>
      <w:r>
        <w:rPr>
          <w:rFonts w:ascii="Garamond" w:hAnsi="Garamond" w:eastAsia="宋体"/>
        </w:rPr>
        <w:t>70</w:t>
      </w:r>
      <w:r>
        <w:rPr>
          <w:rFonts w:hint="eastAsia" w:ascii="Garamond" w:hAnsi="Garamond" w:eastAsia="宋体"/>
        </w:rPr>
        <w:t>年代初时大多数人预期的要高得多。这对那些在2</w:t>
      </w:r>
      <w:r>
        <w:rPr>
          <w:rFonts w:ascii="Garamond" w:hAnsi="Garamond" w:eastAsia="宋体"/>
        </w:rPr>
        <w:t>0</w:t>
      </w:r>
      <w:r>
        <w:rPr>
          <w:rFonts w:hint="eastAsia" w:ascii="Garamond" w:hAnsi="Garamond" w:eastAsia="宋体"/>
        </w:rPr>
        <w:t>世纪6</w:t>
      </w:r>
      <w:r>
        <w:rPr>
          <w:rFonts w:ascii="Garamond" w:hAnsi="Garamond" w:eastAsia="宋体"/>
        </w:rPr>
        <w:t>0</w:t>
      </w:r>
      <w:r>
        <w:rPr>
          <w:rFonts w:hint="eastAsia" w:ascii="Garamond" w:hAnsi="Garamond" w:eastAsia="宋体"/>
        </w:rPr>
        <w:t>年代的到固定利率住房抵押贷款的房主有何影响？对发放贷款的银行有何影响？</w:t>
      </w:r>
    </w:p>
    <w:p w14:paraId="64717A9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B">
    <w:altName w:val="华文宋体"/>
    <w:panose1 w:val="02010609060101010101"/>
    <w:charset w:val="86"/>
    <w:family w:val="modern"/>
    <w:pitch w:val="default"/>
    <w:sig w:usb0="00000000" w:usb1="00000000" w:usb2="00000010" w:usb3="00000000" w:csb0="00040001" w:csb1="00000000"/>
  </w:font>
  <w:font w:name="Garamond">
    <w:altName w:val="苹方-简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7F49A7"/>
    <w:rsid w:val="7A7F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jc w:val="left"/>
      <w:outlineLvl w:val="1"/>
    </w:pPr>
    <w:rPr>
      <w:rFonts w:eastAsia="SimSun-ExtB" w:asciiTheme="majorHAnsi" w:hAnsiTheme="majorHAnsi" w:cstheme="majorBidi"/>
      <w:b/>
      <w:bCs/>
      <w:sz w:val="24"/>
      <w:szCs w:val="32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2026-04-21T09:02:00Z</dcterms:created>
  <dc:creator>WPS_1601562174</dc:creator>
  <cp:lastModifiedBy>WPS_1601562174</cp:lastModifiedBy>
  <dcterms:modified xsi:type="dcterms:W3CDTF">2026-04-21T09:02:32Z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03D3E1F9573FFE08A1CCE669390ABDEA_41</vt:lpwstr>
  </property>
</Properties>
</file>