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2F7C4">
      <w:pPr>
        <w:spacing w:line="560" w:lineRule="exact"/>
        <w:jc w:val="center"/>
        <w:rPr>
          <w:rFonts w:hint="eastAsia" w:ascii="方正小标宋简体" w:eastAsia="方正小标宋简体"/>
          <w:sz w:val="36"/>
          <w:szCs w:val="36"/>
        </w:rPr>
      </w:pPr>
      <w:r>
        <w:rPr>
          <w:rFonts w:hint="eastAsia" w:ascii="方正小标宋简体" w:eastAsia="方正小标宋简体"/>
          <w:sz w:val="36"/>
          <w:szCs w:val="36"/>
          <w:lang w:val="en-US" w:eastAsia="zh-CN"/>
        </w:rPr>
        <w:t>党建专栏|公管学院、体育学院分党校第18期入党积极分子、第20期发展对象培训班开班典礼举行</w:t>
      </w:r>
    </w:p>
    <w:p w14:paraId="3F263069">
      <w:pPr>
        <w:spacing w:line="560" w:lineRule="exact"/>
        <w:rPr>
          <w:rFonts w:hint="eastAsia" w:ascii="仿宋_GB2312" w:eastAsia="仿宋_GB2312"/>
          <w:sz w:val="28"/>
          <w:szCs w:val="28"/>
        </w:rPr>
      </w:pPr>
    </w:p>
    <w:p w14:paraId="400E38F9">
      <w:pPr>
        <w:spacing w:line="560" w:lineRule="exact"/>
        <w:ind w:firstLine="560" w:firstLineChars="200"/>
        <w:rPr>
          <w:rFonts w:hint="eastAsia" w:ascii="仿宋_GB2312" w:eastAsia="仿宋_GB2312"/>
          <w:sz w:val="28"/>
          <w:szCs w:val="28"/>
        </w:rPr>
      </w:pPr>
      <w:r>
        <w:rPr>
          <w:rFonts w:hint="eastAsia" w:ascii="仿宋_GB2312" w:eastAsia="仿宋_GB2312"/>
          <w:sz w:val="28"/>
          <w:szCs w:val="28"/>
          <w:lang w:val="en-US" w:eastAsia="zh-CN"/>
        </w:rPr>
        <w:t>为切实筑牢党员发展质量防线，</w:t>
      </w:r>
      <w:bookmarkStart w:id="0" w:name="_GoBack"/>
      <w:bookmarkEnd w:id="0"/>
      <w:r>
        <w:rPr>
          <w:rFonts w:hint="eastAsia" w:ascii="仿宋_GB2312" w:eastAsia="仿宋_GB2312"/>
          <w:sz w:val="28"/>
          <w:szCs w:val="28"/>
          <w:lang w:val="en-US" w:eastAsia="zh-CN"/>
        </w:rPr>
        <w:t>推动党的创新理论入脑入心，引导青年学子筑牢信仰之基、校准思想航标，4月23日，公共管理学院、体育学院分党校联合举办第18期入党积极分子培训班暨第20期发展对象培训班开班典礼。分党校校长、公共管理学院党委书记刘芳，党建辅导员陈甜出席，两院入党积极分子与发展对象参加。</w:t>
      </w:r>
    </w:p>
    <w:p w14:paraId="44578624">
      <w:pPr>
        <w:spacing w:line="560" w:lineRule="exact"/>
        <w:ind w:firstLine="560" w:firstLineChars="200"/>
        <w:rPr>
          <w:rFonts w:hint="eastAsia" w:ascii="仿宋_GB2312" w:eastAsia="仿宋_GB2312"/>
          <w:sz w:val="28"/>
          <w:szCs w:val="28"/>
        </w:rPr>
      </w:pPr>
    </w:p>
    <w:p w14:paraId="67D45589">
      <w:pPr>
        <w:spacing w:line="560" w:lineRule="exact"/>
        <w:ind w:firstLine="560" w:firstLineChars="200"/>
        <w:rPr>
          <w:rFonts w:hint="eastAsia" w:ascii="仿宋_GB2312" w:eastAsia="仿宋_GB2312"/>
          <w:sz w:val="28"/>
          <w:szCs w:val="28"/>
        </w:rPr>
      </w:pPr>
      <w:r>
        <w:rPr>
          <w:rFonts w:hint="eastAsia" w:ascii="仿宋_GB2312" w:eastAsia="仿宋_GB2312"/>
          <w:sz w:val="28"/>
          <w:szCs w:val="28"/>
          <w:lang w:val="en-US" w:eastAsia="zh-CN"/>
        </w:rPr>
        <w:t>伴随着雄壮的国歌声，开班典礼正式启幕，全体与会人员肃立齐唱。</w:t>
      </w:r>
    </w:p>
    <w:p w14:paraId="32DA16E1">
      <w:pPr>
        <w:spacing w:line="560" w:lineRule="exact"/>
        <w:ind w:firstLine="560" w:firstLineChars="200"/>
        <w:rPr>
          <w:rFonts w:hint="eastAsia" w:ascii="仿宋_GB2312" w:eastAsia="仿宋_GB2312"/>
          <w:sz w:val="28"/>
          <w:szCs w:val="28"/>
        </w:rPr>
      </w:pPr>
    </w:p>
    <w:p w14:paraId="2EDBD782">
      <w:pPr>
        <w:spacing w:line="560" w:lineRule="exact"/>
        <w:ind w:firstLine="560" w:firstLineChars="200"/>
        <w:rPr>
          <w:rFonts w:hint="eastAsia" w:ascii="仿宋_GB2312" w:eastAsia="仿宋_GB2312"/>
          <w:sz w:val="28"/>
          <w:szCs w:val="28"/>
        </w:rPr>
      </w:pPr>
      <w:r>
        <w:rPr>
          <w:rFonts w:hint="eastAsia" w:ascii="仿宋_GB2312" w:eastAsia="仿宋_GB2312"/>
          <w:sz w:val="28"/>
          <w:szCs w:val="28"/>
          <w:lang w:val="en-US" w:eastAsia="zh-CN"/>
        </w:rPr>
        <w:t>刘芳以党史学习教育为主题，为全体同学讲授开班第一课。她从党史学习教育的战略意义、百年党史中的伟大精神两个维度出发，生动阐明了共产党员信仰之坚定与情怀之深厚。她指出，中国共产党百年历史可分为四个阶段：新民主主义革命时期开天辟地，社会主义革命和建设时期改天换地，改革开放新时期翻天覆地，中国特色社会主义新时代惊天动地。她强调，百年党史蕴含最鲜活的教育资源，修好党史这门课是每位党员的必修基本功，同学们要“学史明理、学史增信、学史崇德、学史力行”，以先辈先烈为镜鉴，从党史丰碑中赓续精神血脉、筑牢信仰之基、凝聚前行力量，自觉将个人成长坐标融入国家发展大局，以实干担当回应入党初心。</w:t>
      </w:r>
    </w:p>
    <w:p w14:paraId="006142EB">
      <w:pPr>
        <w:spacing w:line="560" w:lineRule="exact"/>
        <w:ind w:firstLine="560" w:firstLineChars="200"/>
        <w:rPr>
          <w:rFonts w:hint="eastAsia" w:ascii="仿宋_GB2312" w:eastAsia="仿宋_GB2312"/>
          <w:sz w:val="28"/>
          <w:szCs w:val="28"/>
        </w:rPr>
      </w:pPr>
    </w:p>
    <w:p w14:paraId="651935AE">
      <w:pPr>
        <w:spacing w:line="560" w:lineRule="exact"/>
        <w:ind w:firstLine="560" w:firstLineChars="200"/>
        <w:rPr>
          <w:rFonts w:hint="eastAsia" w:ascii="仿宋_GB2312" w:eastAsia="仿宋_GB2312"/>
          <w:sz w:val="28"/>
          <w:szCs w:val="28"/>
        </w:rPr>
      </w:pPr>
      <w:r>
        <w:rPr>
          <w:rFonts w:hint="eastAsia" w:ascii="仿宋_GB2312" w:eastAsia="仿宋_GB2312"/>
          <w:sz w:val="28"/>
          <w:szCs w:val="28"/>
          <w:lang w:val="en-US" w:eastAsia="zh-CN"/>
        </w:rPr>
        <w:t>发展对象代表雷昊、入党积极分子代表李爽先后作交流发言。</w:t>
      </w:r>
    </w:p>
    <w:p w14:paraId="1F6500B2">
      <w:pPr>
        <w:spacing w:line="560" w:lineRule="exact"/>
        <w:ind w:firstLine="560" w:firstLineChars="200"/>
        <w:rPr>
          <w:rFonts w:hint="eastAsia" w:ascii="仿宋_GB2312" w:eastAsia="仿宋_GB2312"/>
          <w:sz w:val="28"/>
          <w:szCs w:val="28"/>
        </w:rPr>
      </w:pPr>
    </w:p>
    <w:p w14:paraId="1E368315">
      <w:pPr>
        <w:spacing w:line="560" w:lineRule="exact"/>
        <w:ind w:firstLine="560" w:firstLineChars="200"/>
        <w:rPr>
          <w:rFonts w:hint="eastAsia" w:ascii="仿宋_GB2312" w:eastAsia="仿宋_GB2312"/>
          <w:sz w:val="28"/>
          <w:szCs w:val="28"/>
        </w:rPr>
      </w:pPr>
      <w:r>
        <w:rPr>
          <w:rFonts w:hint="eastAsia" w:ascii="仿宋_GB2312" w:eastAsia="仿宋_GB2312"/>
          <w:sz w:val="28"/>
          <w:szCs w:val="28"/>
          <w:lang w:val="en-US" w:eastAsia="zh-CN"/>
        </w:rPr>
        <w:t>雷昊结合自己的入党历程与体育专业学习经历进行分享。他表示，作为华科体育人，在日复一日的训练中读懂了“永不言弃”的体育精神，更在校训浸润中读懂了青年学子肩上的时代责任与历史使命，加入中国共产党正是将个人青春理想融入民族复兴伟业的最坚定选择。他呼吁同学们坚定理想信念、筑牢思想之基，发扬“全心全意为人民服务”的宗旨，以党员标准严格要求自己，坚守初心、不负时代，让青春在中国式现代化的火热实践中绽放绚丽之花。</w:t>
      </w:r>
    </w:p>
    <w:p w14:paraId="2A5F8DFF">
      <w:pPr>
        <w:spacing w:line="560" w:lineRule="exact"/>
        <w:ind w:firstLine="560" w:firstLineChars="200"/>
        <w:rPr>
          <w:rFonts w:hint="eastAsia" w:ascii="仿宋_GB2312" w:eastAsia="仿宋_GB2312"/>
          <w:sz w:val="28"/>
          <w:szCs w:val="28"/>
        </w:rPr>
      </w:pPr>
    </w:p>
    <w:p w14:paraId="52D4E947">
      <w:pPr>
        <w:spacing w:line="560" w:lineRule="exact"/>
        <w:ind w:firstLine="560" w:firstLineChars="200"/>
        <w:rPr>
          <w:rFonts w:hint="eastAsia" w:ascii="仿宋_GB2312" w:eastAsia="仿宋_GB2312"/>
          <w:sz w:val="28"/>
          <w:szCs w:val="28"/>
        </w:rPr>
      </w:pPr>
      <w:r>
        <w:rPr>
          <w:rFonts w:hint="eastAsia" w:ascii="仿宋_GB2312" w:eastAsia="仿宋_GB2312"/>
          <w:sz w:val="28"/>
          <w:szCs w:val="28"/>
          <w:lang w:val="en-US" w:eastAsia="zh-CN"/>
        </w:rPr>
        <w:t>李爽结合自己的专业认知与成长感悟，向同学们分享向党组织靠拢的心路历程。她表示，作为一名行政管理专业的学生，对党的认识不只停留在理论学习，更源于对身边民生实事、基层治理的真切观察，无数党员扎根一线、默默奉献的身影，坚定了自己加入中国共产党的信念。她呼吁同学们将专业成长融入党的事业发展，在思想上持续淬炼提升，在行动上主动担当践行，从党史中读懂信仰的力量，从党章中明确前行的方向，以实际行动争取早日站在党旗下庄严宣誓。</w:t>
      </w:r>
    </w:p>
    <w:p w14:paraId="26E0546E">
      <w:pPr>
        <w:spacing w:line="560" w:lineRule="exact"/>
        <w:ind w:firstLine="560" w:firstLineChars="200"/>
        <w:rPr>
          <w:rFonts w:hint="eastAsia" w:ascii="仿宋_GB2312" w:eastAsia="仿宋_GB2312"/>
          <w:sz w:val="28"/>
          <w:szCs w:val="28"/>
        </w:rPr>
      </w:pPr>
    </w:p>
    <w:p w14:paraId="19EC92D4">
      <w:pPr>
        <w:spacing w:line="560" w:lineRule="exact"/>
        <w:ind w:firstLine="560" w:firstLineChars="200"/>
        <w:rPr>
          <w:rFonts w:hint="eastAsia" w:ascii="仿宋_GB2312" w:eastAsia="仿宋_GB2312"/>
          <w:sz w:val="28"/>
          <w:szCs w:val="28"/>
        </w:rPr>
      </w:pPr>
      <w:r>
        <w:rPr>
          <w:rFonts w:hint="eastAsia" w:ascii="仿宋_GB2312" w:eastAsia="仿宋_GB2312"/>
          <w:sz w:val="28"/>
          <w:szCs w:val="28"/>
          <w:lang w:val="en-US" w:eastAsia="zh-CN"/>
        </w:rPr>
        <w:t>随后，陈甜围绕培训班的课程设置、考核要求及学习安排作了全面说明。她希望同学们在培训班学习过程中沉心研学、深学细悟，在理论学习过程中真正弄清楚信仰从何处扎根、初心因何而立、使命向何方而行，进一步校准入党初心、筑牢信仰根基，将理论学习成果转化为分析问题、解决问题的思想武器，在学习与思考中淬炼党性修养，在实践与行动中彰显担当精神，切实实现理论内化于心、实践外化于行。</w:t>
      </w:r>
    </w:p>
    <w:p w14:paraId="2739A63E">
      <w:pPr>
        <w:spacing w:line="560" w:lineRule="exact"/>
        <w:ind w:firstLine="560" w:firstLineChars="200"/>
        <w:rPr>
          <w:rFonts w:hint="eastAsia" w:ascii="仿宋_GB2312" w:eastAsia="仿宋_GB2312"/>
          <w:sz w:val="28"/>
          <w:szCs w:val="28"/>
        </w:rPr>
      </w:pPr>
    </w:p>
    <w:p w14:paraId="52E5DA86">
      <w:pPr>
        <w:spacing w:line="560" w:lineRule="exact"/>
        <w:ind w:firstLine="560" w:firstLineChars="200"/>
        <w:rPr>
          <w:rFonts w:hint="eastAsia" w:ascii="仿宋_GB2312" w:eastAsia="仿宋_GB2312"/>
          <w:sz w:val="28"/>
          <w:szCs w:val="28"/>
        </w:rPr>
      </w:pPr>
      <w:r>
        <w:rPr>
          <w:rFonts w:hint="eastAsia" w:ascii="仿宋_GB2312" w:eastAsia="仿宋_GB2312"/>
          <w:sz w:val="28"/>
          <w:szCs w:val="28"/>
          <w:lang w:val="en-US" w:eastAsia="zh-CN"/>
        </w:rPr>
        <w:t>本次开班典礼以体系化、规范化的培训启动，激发同学的政治担当与时代使命感。同学们纷纷表示收获颇丰，既在思想淬炼中增强了向党组织靠拢的坚定意志，也在行动指引中明确了成长路径与努力方向，将在后续培训课程和学习生活中夯实信仰根基、锻造过硬本领，矢志向合格共产党员的标准不懈奋进！</w:t>
      </w:r>
    </w:p>
    <w:p w14:paraId="75F0B577">
      <w:pPr>
        <w:spacing w:line="560" w:lineRule="exact"/>
        <w:jc w:val="center"/>
        <w:rPr>
          <w:rFonts w:hint="eastAsia" w:ascii="仿宋_GB2312" w:eastAsia="仿宋_GB2312"/>
          <w:sz w:val="28"/>
          <w:szCs w:val="28"/>
        </w:rPr>
      </w:pPr>
    </w:p>
    <w:p w14:paraId="31041877">
      <w:pPr>
        <w:spacing w:line="560" w:lineRule="exact"/>
        <w:jc w:val="center"/>
        <w:rPr>
          <w:rFonts w:hint="eastAsia" w:ascii="仿宋_GB2312" w:eastAsia="仿宋_GB2312"/>
          <w:sz w:val="28"/>
          <w:szCs w:val="28"/>
        </w:rPr>
      </w:pPr>
      <w:r>
        <w:rPr>
          <w:rFonts w:hint="eastAsia" w:ascii="仿宋_GB2312" w:eastAsia="仿宋_GB2312"/>
          <w:sz w:val="28"/>
          <w:szCs w:val="28"/>
        </w:rPr>
        <w:t>来源：</w:t>
      </w:r>
      <w:r>
        <w:rPr>
          <w:rFonts w:hint="eastAsia" w:ascii="仿宋_GB2312" w:eastAsia="仿宋_GB2312"/>
          <w:sz w:val="28"/>
          <w:szCs w:val="28"/>
          <w:lang w:val="en-US" w:eastAsia="zh-CN"/>
        </w:rPr>
        <w:t>公共管理学院本科生党建工作中心</w:t>
      </w:r>
    </w:p>
    <w:p w14:paraId="052B58E9">
      <w:pPr>
        <w:spacing w:line="560" w:lineRule="exact"/>
        <w:jc w:val="center"/>
        <w:rPr>
          <w:rFonts w:hint="eastAsia" w:ascii="仿宋_GB2312" w:eastAsia="仿宋_GB2312"/>
          <w:sz w:val="28"/>
          <w:szCs w:val="28"/>
          <w:lang w:val="en-US" w:eastAsia="zh-CN"/>
        </w:rPr>
      </w:pPr>
      <w:r>
        <w:rPr>
          <w:rFonts w:hint="eastAsia" w:ascii="仿宋_GB2312" w:eastAsia="仿宋_GB2312"/>
          <w:sz w:val="28"/>
          <w:szCs w:val="28"/>
        </w:rPr>
        <w:t>文字：</w:t>
      </w:r>
      <w:r>
        <w:rPr>
          <w:rFonts w:hint="eastAsia" w:ascii="仿宋_GB2312" w:eastAsia="仿宋_GB2312"/>
          <w:sz w:val="28"/>
          <w:szCs w:val="28"/>
          <w:lang w:val="en-US" w:eastAsia="zh-CN"/>
        </w:rPr>
        <w:t>梅帅</w:t>
      </w:r>
    </w:p>
    <w:p w14:paraId="6AFEA7A7">
      <w:pPr>
        <w:spacing w:line="560" w:lineRule="exact"/>
        <w:jc w:val="center"/>
        <w:rPr>
          <w:rFonts w:hint="eastAsia" w:ascii="仿宋_GB2312" w:eastAsia="仿宋_GB2312"/>
          <w:sz w:val="28"/>
          <w:szCs w:val="28"/>
        </w:rPr>
      </w:pPr>
      <w:r>
        <w:rPr>
          <w:rFonts w:hint="eastAsia" w:ascii="仿宋_GB2312" w:eastAsia="仿宋_GB2312"/>
          <w:sz w:val="28"/>
          <w:szCs w:val="28"/>
        </w:rPr>
        <w:t>图片：XXX</w:t>
      </w:r>
    </w:p>
    <w:p w14:paraId="467296AC">
      <w:pPr>
        <w:spacing w:line="560" w:lineRule="exact"/>
        <w:jc w:val="center"/>
        <w:rPr>
          <w:rFonts w:hint="eastAsia" w:ascii="仿宋_GB2312" w:eastAsia="仿宋_GB2312"/>
          <w:sz w:val="28"/>
          <w:szCs w:val="28"/>
        </w:rPr>
      </w:pPr>
      <w:r>
        <w:rPr>
          <w:rFonts w:hint="eastAsia" w:ascii="仿宋_GB2312" w:eastAsia="仿宋_GB2312"/>
          <w:sz w:val="28"/>
          <w:szCs w:val="28"/>
        </w:rPr>
        <w:t>编辑：XXX</w:t>
      </w:r>
    </w:p>
    <w:p w14:paraId="350B18A1">
      <w:pPr>
        <w:spacing w:line="560" w:lineRule="exact"/>
        <w:jc w:val="center"/>
        <w:rPr>
          <w:rFonts w:hint="eastAsia" w:ascii="仿宋_GB2312" w:eastAsia="仿宋_GB2312"/>
          <w:sz w:val="28"/>
          <w:szCs w:val="28"/>
        </w:rPr>
      </w:pPr>
      <w:r>
        <w:rPr>
          <w:rFonts w:hint="eastAsia" w:ascii="仿宋_GB2312" w:eastAsia="仿宋_GB2312"/>
          <w:sz w:val="28"/>
          <w:szCs w:val="28"/>
        </w:rPr>
        <w:t>责编：XXX</w:t>
      </w:r>
    </w:p>
    <w:p w14:paraId="258EACA4">
      <w:pPr>
        <w:spacing w:line="560" w:lineRule="exact"/>
        <w:jc w:val="center"/>
        <w:rPr>
          <w:rFonts w:hint="eastAsia" w:ascii="仿宋_GB2312" w:eastAsia="仿宋_GB2312"/>
          <w:sz w:val="28"/>
          <w:szCs w:val="28"/>
        </w:rPr>
      </w:pPr>
      <w:r>
        <w:rPr>
          <w:rFonts w:hint="eastAsia" w:ascii="仿宋_GB2312" w:eastAsia="仿宋_GB2312"/>
          <w:sz w:val="28"/>
          <w:szCs w:val="28"/>
        </w:rPr>
        <w:t>审核：指导老师、分管领导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0A8"/>
    <w:rsid w:val="00024A6A"/>
    <w:rsid w:val="0004647B"/>
    <w:rsid w:val="00077440"/>
    <w:rsid w:val="000977C3"/>
    <w:rsid w:val="000A4D00"/>
    <w:rsid w:val="000C198F"/>
    <w:rsid w:val="000D5692"/>
    <w:rsid w:val="000E09B9"/>
    <w:rsid w:val="000E2FB5"/>
    <w:rsid w:val="00110820"/>
    <w:rsid w:val="001158C0"/>
    <w:rsid w:val="00173494"/>
    <w:rsid w:val="00183E10"/>
    <w:rsid w:val="001A0032"/>
    <w:rsid w:val="002328B2"/>
    <w:rsid w:val="00262868"/>
    <w:rsid w:val="002D56C7"/>
    <w:rsid w:val="002E02AE"/>
    <w:rsid w:val="003045CE"/>
    <w:rsid w:val="00361704"/>
    <w:rsid w:val="00361B60"/>
    <w:rsid w:val="003B2FE7"/>
    <w:rsid w:val="003F52F3"/>
    <w:rsid w:val="004024D4"/>
    <w:rsid w:val="00403DFA"/>
    <w:rsid w:val="00441C13"/>
    <w:rsid w:val="004F72F9"/>
    <w:rsid w:val="0050649C"/>
    <w:rsid w:val="005504C1"/>
    <w:rsid w:val="00605BF2"/>
    <w:rsid w:val="006349E0"/>
    <w:rsid w:val="0065051D"/>
    <w:rsid w:val="00664273"/>
    <w:rsid w:val="006723E2"/>
    <w:rsid w:val="00683B73"/>
    <w:rsid w:val="006C7DDB"/>
    <w:rsid w:val="007407F4"/>
    <w:rsid w:val="00763614"/>
    <w:rsid w:val="007770A8"/>
    <w:rsid w:val="007849CF"/>
    <w:rsid w:val="00827FFD"/>
    <w:rsid w:val="00856C09"/>
    <w:rsid w:val="00872113"/>
    <w:rsid w:val="00893BF3"/>
    <w:rsid w:val="008A1928"/>
    <w:rsid w:val="00953092"/>
    <w:rsid w:val="009672BF"/>
    <w:rsid w:val="0097773E"/>
    <w:rsid w:val="00977A1B"/>
    <w:rsid w:val="0098256A"/>
    <w:rsid w:val="009A19C3"/>
    <w:rsid w:val="009C48F2"/>
    <w:rsid w:val="00A43615"/>
    <w:rsid w:val="00A53A9F"/>
    <w:rsid w:val="00A54BF4"/>
    <w:rsid w:val="00A8217B"/>
    <w:rsid w:val="00A91C94"/>
    <w:rsid w:val="00AB646E"/>
    <w:rsid w:val="00AC6D9B"/>
    <w:rsid w:val="00B50B05"/>
    <w:rsid w:val="00B571DD"/>
    <w:rsid w:val="00B94E0F"/>
    <w:rsid w:val="00B95644"/>
    <w:rsid w:val="00BA4AF7"/>
    <w:rsid w:val="00C0027C"/>
    <w:rsid w:val="00C313F2"/>
    <w:rsid w:val="00C53D73"/>
    <w:rsid w:val="00C608D8"/>
    <w:rsid w:val="00D04AFC"/>
    <w:rsid w:val="00D26F9F"/>
    <w:rsid w:val="00D40AA5"/>
    <w:rsid w:val="00D47742"/>
    <w:rsid w:val="00DE5346"/>
    <w:rsid w:val="00DF114E"/>
    <w:rsid w:val="00DF67FD"/>
    <w:rsid w:val="00E5128F"/>
    <w:rsid w:val="00E7376B"/>
    <w:rsid w:val="00E941AE"/>
    <w:rsid w:val="00EB2E65"/>
    <w:rsid w:val="00EB6DB8"/>
    <w:rsid w:val="00EC5E17"/>
    <w:rsid w:val="00EF7364"/>
    <w:rsid w:val="00F22C24"/>
    <w:rsid w:val="00FA5B5E"/>
    <w:rsid w:val="00FC06A7"/>
    <w:rsid w:val="00FE0921"/>
    <w:rsid w:val="00FE7E13"/>
    <w:rsid w:val="51571E12"/>
    <w:rsid w:val="5ABB005F"/>
    <w:rsid w:val="5EE21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明显强调1"/>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明显参考1"/>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9ED9D3DC-F715-42C8-9A07-1239353E48CD}">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211</Words>
  <Characters>233</Characters>
  <Lines>1</Lines>
  <Paragraphs>1</Paragraphs>
  <TotalTime>9</TotalTime>
  <ScaleCrop>false</ScaleCrop>
  <LinksUpToDate>false</LinksUpToDate>
  <CharactersWithSpaces>238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2025-03-23T12:24:00Z</dcterms:created>
  <dc:creator>召瑞 芶</dc:creator>
  <cp:lastModifiedBy>赣北庐陵人</cp:lastModifiedBy>
  <dcterms:modified xsi:type="dcterms:W3CDTF">2026-04-27T11:32:05Z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86D82206EE064198AF61048B77ECAB5E_13</vt:lpwstr>
  </property>
  <property fmtid="{D5CDD505-2E9C-101B-9397-08002B2CF9AE}" pid="4" name="KSOTemplateDocerSaveRecord">
    <vt:lpwstr>eyJoZGlkIjoiYjkyZmNhZmMwYTRkMzdjNDc0ZDBiODA4ZTNmNjg2YzYiLCJ1c2VySWQiOiIxMTY4Mzk1OTQ0In0=</vt:lpwstr>
  </property>
</Properties>
</file>