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462" w:rsidRPr="00E76052" w:rsidRDefault="00D93462" w:rsidP="002D0C8E">
      <w:pPr>
        <w:jc w:val="both"/>
        <w:rPr>
          <w:rFonts w:ascii="Arial" w:hAnsi="Arial" w:cs="Arial"/>
        </w:rPr>
      </w:pPr>
      <w:r w:rsidRPr="00E76052">
        <w:rPr>
          <w:rFonts w:ascii="Arial" w:hAnsi="Arial" w:cs="Arial"/>
        </w:rPr>
        <w:t>Reviewer 1:</w:t>
      </w:r>
    </w:p>
    <w:p w:rsidR="00D93462" w:rsidRPr="00E76052" w:rsidRDefault="00D93462" w:rsidP="002D0C8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D93462" w:rsidRPr="00E76052" w:rsidRDefault="00D93462" w:rsidP="002D0C8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 this work, the authors present a drone equipped with</w:t>
      </w:r>
      <w:r w:rsidR="00B34157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sensing modalities for seismic surveying. Arguing that</w:t>
      </w:r>
      <w:r w:rsidR="00B34157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current methods for seismic surveying are expensive and in</w:t>
      </w:r>
      <w:r w:rsidR="00B34157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some cases non feasible, the authors integrated four</w:t>
      </w:r>
      <w:r w:rsidR="00B34157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geophone sensors to a quad-copter. The authors evaluated</w:t>
      </w:r>
      <w:r w:rsidR="00B34157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their sensing system under different criteria and concluded</w:t>
      </w:r>
      <w:r w:rsidR="00B34157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that the idea of having an autonomous system for seismic</w:t>
      </w:r>
      <w:r w:rsidR="00B34157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surveying is feasible.</w:t>
      </w:r>
    </w:p>
    <w:p w:rsidR="00D93462" w:rsidRPr="00E76052" w:rsidRDefault="00D93462" w:rsidP="002D0C8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D93462" w:rsidRPr="00E76052" w:rsidRDefault="00D93462" w:rsidP="002D0C8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 idea presented by the author is innovative and</w:t>
      </w:r>
      <w:r w:rsidR="00B34157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certainly interesting. To my best knowledge there are few</w:t>
      </w:r>
      <w:r w:rsidR="00B34157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(if any) work related to seismic surveying with a mobile</w:t>
      </w:r>
      <w:r w:rsidR="00B34157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platform. Rather than presenting their work as a finished</w:t>
      </w:r>
      <w:r w:rsidR="00B34157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platform, the authors describe their work as a proof of</w:t>
      </w:r>
      <w:r w:rsidR="00B34157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concept that demonstrate the idea of an autonomous seismic</w:t>
      </w:r>
      <w:r w:rsidR="00B34157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surveying system. As such, I would recommend this paper for</w:t>
      </w:r>
      <w:r w:rsidR="00B34157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publication. However, there are several issues that has to</w:t>
      </w:r>
      <w:r w:rsidR="00B34157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be explained before accepting this paper for publication.</w:t>
      </w:r>
    </w:p>
    <w:p w:rsidR="00D93462" w:rsidRPr="00E76052" w:rsidRDefault="00D93462" w:rsidP="002D0C8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D93462" w:rsidRPr="00E76052" w:rsidRDefault="00D93462" w:rsidP="002D0C8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Reviewer 2:</w:t>
      </w:r>
    </w:p>
    <w:p w:rsidR="00D93462" w:rsidRPr="00E76052" w:rsidRDefault="00D93462" w:rsidP="002D0C8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D93462" w:rsidRPr="00E76052" w:rsidRDefault="00D93462" w:rsidP="002D0C8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 authors present a system to be mounted on a drone able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to record seismic data by means of geophone sensors. The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idea is interesting and promising. The English is generally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correct and the explanations are clear but some change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should be made. </w:t>
      </w:r>
    </w:p>
    <w:p w:rsidR="00D93462" w:rsidRPr="00E76052" w:rsidRDefault="00D93462" w:rsidP="002D0C8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 general the paper is interesting, more detail should be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provided indeed on the functioning of the system to make it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 solid conference paper. </w:t>
      </w:r>
    </w:p>
    <w:p w:rsidR="00B34157" w:rsidRPr="00E76052" w:rsidRDefault="00B34157" w:rsidP="002D0C8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B34157" w:rsidRPr="00E76052" w:rsidRDefault="00B34157" w:rsidP="002D0C8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Reviewer 3:</w:t>
      </w:r>
    </w:p>
    <w:p w:rsidR="00B34157" w:rsidRPr="00E76052" w:rsidRDefault="00B34157" w:rsidP="002D0C8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B34157" w:rsidRPr="00E76052" w:rsidRDefault="00B34157" w:rsidP="002D0C8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 paper presents pilot work to establish the feasibility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of using drones for seismic surveying.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  <w:t>The experiments,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results, and system implementation are adequate to warrant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fu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rther research in the field.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 chief novelty seems to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be in the application area.  </w:t>
      </w:r>
    </w:p>
    <w:p w:rsidR="00D93462" w:rsidRPr="00E76052" w:rsidRDefault="00D93462">
      <w:pPr>
        <w:rPr>
          <w:rFonts w:ascii="Arial" w:hAnsi="Arial" w:cs="Arial"/>
        </w:rPr>
      </w:pPr>
    </w:p>
    <w:p w:rsidR="00D93462" w:rsidRPr="00E76052" w:rsidRDefault="00BC49D6" w:rsidP="002D0C8E">
      <w:pPr>
        <w:jc w:val="both"/>
        <w:rPr>
          <w:rFonts w:ascii="Arial" w:hAnsi="Arial" w:cs="Arial"/>
        </w:rPr>
      </w:pPr>
      <w:r w:rsidRPr="00E76052">
        <w:rPr>
          <w:rFonts w:ascii="Arial" w:hAnsi="Arial" w:cs="Arial"/>
        </w:rPr>
        <w:t>Section 1: Easy to fix</w:t>
      </w:r>
    </w:p>
    <w:p w:rsidR="00D93462" w:rsidRPr="00E76052" w:rsidRDefault="00D93462" w:rsidP="002D0C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 paper should be thoroughly reviewed in order to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correct typos, structural 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and editing errors. For example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 authors should place all their future work directions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at the end of the paper instead of spreading them all over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 manuscript.(R1)</w:t>
      </w:r>
      <w:r w:rsid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sdt>
        <w:sdtPr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id w:val="8215401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76052">
            <w:rPr>
              <w:rFonts w:ascii="MS Gothic" w:eastAsia="MS Gothic" w:hAnsi="MS Gothic" w:cs="Arial" w:hint="eastAsia"/>
              <w:color w:val="000000"/>
              <w:sz w:val="20"/>
              <w:szCs w:val="20"/>
              <w:shd w:val="clear" w:color="auto" w:fill="FFFFFF"/>
            </w:rPr>
            <w:t>☐</w:t>
          </w:r>
        </w:sdtContent>
      </w:sdt>
    </w:p>
    <w:p w:rsidR="00B34157" w:rsidRPr="00E76052" w:rsidRDefault="00B34157" w:rsidP="002D0C8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B34157" w:rsidRPr="00E76052" w:rsidRDefault="00B34157" w:rsidP="002D0C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At the end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of the introduction there is a long repetition of text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already presented in the abstract. Please avoid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repetitions.(R2)</w:t>
      </w:r>
      <w:r w:rsid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sdt>
        <w:sdtPr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id w:val="-109654806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B122B">
            <w:rPr>
              <w:rFonts w:ascii="MS Gothic" w:eastAsia="MS Gothic" w:hAnsi="MS Gothic" w:cs="Arial" w:hint="eastAsia"/>
              <w:color w:val="000000"/>
              <w:sz w:val="20"/>
              <w:szCs w:val="20"/>
              <w:shd w:val="clear" w:color="auto" w:fill="FFFFFF"/>
            </w:rPr>
            <w:t>☒</w:t>
          </w:r>
        </w:sdtContent>
      </w:sdt>
    </w:p>
    <w:p w:rsidR="00B34157" w:rsidRPr="00E76052" w:rsidRDefault="00B34157" w:rsidP="002D0C8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B34157" w:rsidRPr="00E76052" w:rsidRDefault="00B34157" w:rsidP="002D0C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There is a lack of references on robotic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systems for environmental and scientific measurements, for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instance in ["Towards Smart Farming and Sustainable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Agriculture with Drones", Proceedings of the Intelligent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Environments conference 2015] a drone is used for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agricultural measurements.(R2) </w:t>
      </w:r>
      <w:sdt>
        <w:sdtPr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id w:val="-910126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52730">
            <w:rPr>
              <w:rFonts w:ascii="MS Gothic" w:eastAsia="MS Gothic" w:hAnsi="MS Gothic" w:cs="Arial" w:hint="eastAsia"/>
              <w:color w:val="000000"/>
              <w:sz w:val="20"/>
              <w:szCs w:val="20"/>
              <w:shd w:val="clear" w:color="auto" w:fill="FFFFFF"/>
            </w:rPr>
            <w:t>☒</w:t>
          </w:r>
        </w:sdtContent>
      </w:sdt>
    </w:p>
    <w:p w:rsidR="00B34157" w:rsidRPr="00E76052" w:rsidRDefault="00B34157" w:rsidP="002D0C8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B34157" w:rsidRPr="00E76052" w:rsidRDefault="00B34157" w:rsidP="002D0C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 equation 4 there is no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gravitational contribution as reported in the text. (R2)</w:t>
      </w:r>
      <w:r w:rsid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sdt>
        <w:sdtPr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id w:val="-20289444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E7309">
            <w:rPr>
              <w:rFonts w:ascii="MS Gothic" w:eastAsia="MS Gothic" w:hAnsi="MS Gothic" w:cs="Arial" w:hint="eastAsia"/>
              <w:color w:val="000000"/>
              <w:sz w:val="20"/>
              <w:szCs w:val="20"/>
              <w:shd w:val="clear" w:color="auto" w:fill="FFFFFF"/>
            </w:rPr>
            <w:t>☒</w:t>
          </w:r>
        </w:sdtContent>
      </w:sdt>
    </w:p>
    <w:p w:rsidR="00B34157" w:rsidRPr="00E76052" w:rsidRDefault="00B34157" w:rsidP="002D0C8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B34157" w:rsidRPr="00E76052" w:rsidRDefault="00B34157" w:rsidP="002D0C8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Reference 11 should be avoided and if needed inserted as a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note.(R2)</w:t>
      </w:r>
      <w:r w:rsid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sdt>
        <w:sdtPr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id w:val="130065740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22317">
            <w:rPr>
              <w:rFonts w:ascii="MS Gothic" w:eastAsia="MS Gothic" w:hAnsi="MS Gothic" w:cs="Arial" w:hint="eastAsia"/>
              <w:color w:val="000000"/>
              <w:sz w:val="20"/>
              <w:szCs w:val="20"/>
              <w:shd w:val="clear" w:color="auto" w:fill="FFFFFF"/>
            </w:rPr>
            <w:t>☒</w:t>
          </w:r>
        </w:sdtContent>
      </w:sdt>
    </w:p>
    <w:p w:rsidR="00B34157" w:rsidRPr="00E76052" w:rsidRDefault="00B34157" w:rsidP="00B341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D93462" w:rsidRPr="00E76052" w:rsidRDefault="00D93462" w:rsidP="00D9346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D93462" w:rsidRPr="00E76052" w:rsidRDefault="00D93462" w:rsidP="002D0C8E">
      <w:pPr>
        <w:jc w:val="both"/>
        <w:rPr>
          <w:rFonts w:ascii="Arial" w:hAnsi="Arial" w:cs="Arial"/>
        </w:rPr>
      </w:pPr>
      <w:r w:rsidRPr="00E76052">
        <w:rPr>
          <w:rFonts w:ascii="Arial" w:hAnsi="Arial" w:cs="Arial"/>
        </w:rPr>
        <w:t>Section 2: Reasonable to fix</w:t>
      </w:r>
    </w:p>
    <w:p w:rsidR="00D93462" w:rsidRPr="00E76052" w:rsidRDefault="00D93462" w:rsidP="0053169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Is it the use of a fleet of seismic drones cost effective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compared to state of the art seismic surveying techniques?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 am not so sure about this statement. Drones are rather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expensive devices and moreover, they need at least some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experts to operate them. Can the authors elaborate on this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point? (R1)</w:t>
      </w:r>
      <w:r w:rsid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sdt>
        <w:sdtPr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id w:val="9606925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76052">
            <w:rPr>
              <w:rFonts w:ascii="MS Gothic" w:eastAsia="MS Gothic" w:hAnsi="MS Gothic" w:cs="Arial" w:hint="eastAsia"/>
              <w:color w:val="000000"/>
              <w:sz w:val="20"/>
              <w:szCs w:val="20"/>
              <w:shd w:val="clear" w:color="auto" w:fill="FFFFFF"/>
            </w:rPr>
            <w:t>☐</w:t>
          </w:r>
        </w:sdtContent>
      </w:sdt>
    </w:p>
    <w:p w:rsidR="00D93462" w:rsidRPr="00E76052" w:rsidRDefault="00D93462" w:rsidP="0053169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D93462" w:rsidRPr="00E76052" w:rsidRDefault="00D93462" w:rsidP="0053169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lastRenderedPageBreak/>
        <w:t>The fact that the seismic drone could not penetrate a dry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clay surface is in my opinion an important limitation of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 system. I consider that the authors should explain in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 conclusions how do they plan to address this limitation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 future work. (R1)</w:t>
      </w:r>
      <w:r w:rsid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sdt>
        <w:sdtPr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id w:val="153730873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52730">
            <w:rPr>
              <w:rFonts w:ascii="MS Gothic" w:eastAsia="MS Gothic" w:hAnsi="MS Gothic" w:cs="Arial" w:hint="eastAsia"/>
              <w:color w:val="000000"/>
              <w:sz w:val="20"/>
              <w:szCs w:val="20"/>
              <w:shd w:val="clear" w:color="auto" w:fill="FFFFFF"/>
            </w:rPr>
            <w:t>☒</w:t>
          </w:r>
        </w:sdtContent>
      </w:sdt>
    </w:p>
    <w:p w:rsidR="00D93462" w:rsidRPr="00E76052" w:rsidRDefault="00D93462" w:rsidP="0053169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D93462" w:rsidRPr="00E76052" w:rsidRDefault="00D93462" w:rsidP="00E7605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</w:pPr>
      <w:r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The evaluation of the acquired seismic is another weak</w:t>
      </w:r>
      <w:r w:rsidR="002D0C8E"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point of this paper. If I understood the text correctly, a</w:t>
      </w:r>
      <w:r w:rsidR="002D0C8E"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well planted geophone is the benchmark of the comparison.</w:t>
      </w:r>
      <w:r w:rsidR="002D0C8E"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However, it is not clear how the waveform recorded by the</w:t>
      </w:r>
      <w:r w:rsidR="002D0C8E"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seismic drone is comparable to a well planted geophone. It</w:t>
      </w:r>
      <w:r w:rsidR="002D0C8E"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can be seen in figure that the waveform from the seismic</w:t>
      </w:r>
      <w:r w:rsidR="002D0C8E"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drone keeps oscillating for a comparatively long period of</w:t>
      </w:r>
      <w:r w:rsidR="002D0C8E"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time. More explanation is required related to this point.</w:t>
      </w:r>
      <w:r w:rsidR="002D0C8E"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From the Figure 8, it is hard to understand how the seismic</w:t>
      </w:r>
      <w:r w:rsidR="002D0C8E"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drone is comparable to a well planted geophone. (R1)</w:t>
      </w:r>
    </w:p>
    <w:p w:rsidR="00B34157" w:rsidRPr="00E76052" w:rsidRDefault="00B34157" w:rsidP="00E76052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</w:pPr>
    </w:p>
    <w:p w:rsidR="00B34157" w:rsidRPr="00E76052" w:rsidRDefault="00531698" w:rsidP="00E76052">
      <w:pPr>
        <w:spacing w:after="0" w:line="240" w:lineRule="auto"/>
        <w:ind w:left="360"/>
        <w:jc w:val="both"/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</w:pPr>
      <w:r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   </w:t>
      </w:r>
      <w:r w:rsidR="00B34157"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In experiment 1 the results of the first experiment show</w:t>
      </w:r>
      <w:r w:rsidR="002D0C8E"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="00B34157"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that after 120 </w:t>
      </w:r>
      <w:r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   </w:t>
      </w:r>
      <w:r w:rsidR="00B34157"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seconds there are still relevant oscillation</w:t>
      </w:r>
      <w:r w:rsidR="002D0C8E"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="00B34157"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read from the drone compared to the good and satisfactory</w:t>
      </w:r>
      <w:r w:rsidR="002D0C8E"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="00B34157"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planted geophones.</w:t>
      </w:r>
      <w:r w:rsidR="002D0C8E"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="00B34157"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The same is visible also at the lower lines in figure 9.</w:t>
      </w:r>
      <w:r w:rsidR="002D0C8E"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="00B34157"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The authors should explain if this affect the final survey</w:t>
      </w:r>
      <w:r w:rsidR="002D0C8E"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="00B34157" w:rsidRPr="00E76052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or not.</w:t>
      </w:r>
      <w:r w:rsidR="00B34157" w:rsidRPr="00E76052">
        <w:rPr>
          <w:rFonts w:ascii="Arial" w:hAnsi="Arial" w:cs="Arial"/>
          <w:color w:val="FF0000"/>
        </w:rPr>
        <w:t xml:space="preserve"> (R2)</w:t>
      </w:r>
      <w:r w:rsidR="00E76052">
        <w:rPr>
          <w:rFonts w:ascii="Arial" w:hAnsi="Arial" w:cs="Arial"/>
          <w:color w:val="FF0000"/>
        </w:rPr>
        <w:t xml:space="preserve"> </w:t>
      </w:r>
      <w:sdt>
        <w:sdtPr>
          <w:rPr>
            <w:rFonts w:ascii="Arial" w:hAnsi="Arial" w:cs="Arial"/>
            <w:color w:val="FF0000"/>
          </w:rPr>
          <w:id w:val="-14297337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76052">
            <w:rPr>
              <w:rFonts w:ascii="MS Gothic" w:eastAsia="MS Gothic" w:hAnsi="MS Gothic" w:cs="Arial" w:hint="eastAsia"/>
              <w:color w:val="FF0000"/>
            </w:rPr>
            <w:t>☐</w:t>
          </w:r>
        </w:sdtContent>
      </w:sdt>
    </w:p>
    <w:p w:rsidR="00D93462" w:rsidRPr="00E76052" w:rsidRDefault="00D93462" w:rsidP="0053169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D93462" w:rsidRPr="00E76052" w:rsidRDefault="00D93462" w:rsidP="0053169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 conclusion sections is poorly written. Since the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paper describes the first results of a proof of concept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prototype, the authors should elaborate deeply about future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work directions. There are several aspects that are not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mentioned for example, sensor planning for seismic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surveying, quantitative evaluation of the waveforms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acquired with the seismic drone (compared to e.g. a well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planted geophone), autonomous exploration, addressing the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problem of planting the probes in harder surfaces (e.g. dry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clay), coordination and planning for fleets of seismic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drones.(R1)</w:t>
      </w:r>
      <w:r w:rsid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sdt>
        <w:sdtPr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id w:val="-15314108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E1970">
            <w:rPr>
              <w:rFonts w:ascii="MS Gothic" w:eastAsia="MS Gothic" w:hAnsi="MS Gothic" w:cs="Arial" w:hint="eastAsia"/>
              <w:color w:val="000000"/>
              <w:sz w:val="20"/>
              <w:szCs w:val="20"/>
              <w:shd w:val="clear" w:color="auto" w:fill="FFFFFF"/>
            </w:rPr>
            <w:t>☒</w:t>
          </w:r>
        </w:sdtContent>
      </w:sdt>
    </w:p>
    <w:p w:rsidR="002D0C8E" w:rsidRPr="00E76052" w:rsidRDefault="002D0C8E" w:rsidP="0053169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B34157" w:rsidRPr="00E76052" w:rsidRDefault="00B34157" w:rsidP="0053169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 the abstract the authors say that the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proposed mechanical system provides a stable landing</w:t>
      </w:r>
      <w:r w:rsidR="002D0C8E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attitude but it is not clear how it is achieved.(R2)</w:t>
      </w:r>
      <w:r w:rsid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sdt>
        <w:sdtPr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id w:val="-17912764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915C5">
            <w:rPr>
              <w:rFonts w:ascii="MS Gothic" w:eastAsia="MS Gothic" w:hAnsi="MS Gothic" w:cs="Arial" w:hint="eastAsia"/>
              <w:color w:val="000000"/>
              <w:sz w:val="20"/>
              <w:szCs w:val="20"/>
              <w:shd w:val="clear" w:color="auto" w:fill="FFFFFF"/>
            </w:rPr>
            <w:t>☒</w:t>
          </w:r>
        </w:sdtContent>
      </w:sdt>
    </w:p>
    <w:p w:rsidR="002D0C8E" w:rsidRPr="00E76052" w:rsidRDefault="002D0C8E" w:rsidP="0053169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2D0C8E" w:rsidRPr="00E76052" w:rsidRDefault="002D0C8E" w:rsidP="0053169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While some description of the challenges in this field are stated, a more detailed set of requirements for a field system would make a stronger argument for widespread use of drones in this field.(R3)</w:t>
      </w:r>
      <w:r w:rsid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sdt>
        <w:sdtPr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id w:val="-2882757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E1970">
            <w:rPr>
              <w:rFonts w:ascii="MS Gothic" w:eastAsia="MS Gothic" w:hAnsi="MS Gothic" w:cs="Arial" w:hint="eastAsia"/>
              <w:color w:val="000000"/>
              <w:sz w:val="20"/>
              <w:szCs w:val="20"/>
              <w:shd w:val="clear" w:color="auto" w:fill="FFFFFF"/>
            </w:rPr>
            <w:t>☒</w:t>
          </w:r>
        </w:sdtContent>
      </w:sdt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 </w:t>
      </w:r>
    </w:p>
    <w:p w:rsidR="002D0C8E" w:rsidRPr="00E76052" w:rsidRDefault="002D0C8E" w:rsidP="00B34157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D93462" w:rsidRPr="00E76052" w:rsidRDefault="00D93462" w:rsidP="00D93462">
      <w:pPr>
        <w:rPr>
          <w:rFonts w:ascii="Arial" w:hAnsi="Arial" w:cs="Arial"/>
        </w:rPr>
      </w:pPr>
      <w:r w:rsidRPr="00E76052">
        <w:rPr>
          <w:rFonts w:ascii="Arial" w:hAnsi="Arial" w:cs="Arial"/>
        </w:rPr>
        <w:t>Section 3: Hard to fix (Journal Version)</w:t>
      </w:r>
    </w:p>
    <w:p w:rsidR="00D93462" w:rsidRPr="00E76052" w:rsidRDefault="00B34157" w:rsidP="0053169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</w:t>
      </w:r>
      <w:r w:rsidR="00531698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major problem with the presented system is the ability to</w:t>
      </w:r>
      <w:r w:rsidR="00531698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properly insert the spikes on the terrain surface. The</w:t>
      </w:r>
      <w:r w:rsidR="00531698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authors say that the system work in "soft soil", a more</w:t>
      </w:r>
      <w:r w:rsidR="00531698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detailed study should be performed with quantitative</w:t>
      </w:r>
      <w:r w:rsidR="00531698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results. In particular the only force to perform the</w:t>
      </w:r>
      <w:r w:rsidR="00531698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landing is the gravitational force given the fact that the</w:t>
      </w:r>
      <w:r w:rsidR="00531698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rotor blades can generate a force only on the opposite</w:t>
      </w:r>
      <w:r w:rsidR="00531698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direction.(R2)</w:t>
      </w:r>
      <w:r w:rsid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sdt>
        <w:sdtPr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id w:val="6864964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76052">
            <w:rPr>
              <w:rFonts w:ascii="MS Gothic" w:eastAsia="MS Gothic" w:hAnsi="MS Gothic" w:cs="Arial" w:hint="eastAsia"/>
              <w:color w:val="000000"/>
              <w:sz w:val="20"/>
              <w:szCs w:val="20"/>
              <w:shd w:val="clear" w:color="auto" w:fill="FFFFFF"/>
            </w:rPr>
            <w:t>☐</w:t>
          </w:r>
        </w:sdtContent>
      </w:sdt>
    </w:p>
    <w:p w:rsidR="00B34157" w:rsidRPr="00E76052" w:rsidRDefault="00B34157" w:rsidP="00531698">
      <w:pPr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B34157" w:rsidRPr="00E76052" w:rsidRDefault="00B34157" w:rsidP="0053169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 the accuracy experiment it is not clear how the control</w:t>
      </w:r>
      <w:r w:rsidR="00531698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 the drone operates and which sensors are used. In</w:t>
      </w:r>
      <w:r w:rsidR="00531698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particular if the GPS has an accuracy of 5 meters, 1 or 2 m</w:t>
      </w:r>
      <w:r w:rsidR="00531698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error are both inside the accuracy of the system. For sure</w:t>
      </w:r>
      <w:r w:rsidR="00531698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 better clarification on the position error control should</w:t>
      </w:r>
      <w:r w:rsidR="00531698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be provided and maybe a visual slam or visual features</w:t>
      </w:r>
      <w:r w:rsidR="00531698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should be used to reduce the error.(R2)</w:t>
      </w:r>
      <w:r w:rsid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sdt>
        <w:sdtPr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id w:val="-2565212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76052">
            <w:rPr>
              <w:rFonts w:ascii="MS Gothic" w:eastAsia="MS Gothic" w:hAnsi="MS Gothic" w:cs="Arial" w:hint="eastAsia"/>
              <w:color w:val="000000"/>
              <w:sz w:val="20"/>
              <w:szCs w:val="20"/>
              <w:shd w:val="clear" w:color="auto" w:fill="FFFFFF"/>
            </w:rPr>
            <w:t>☐</w:t>
          </w:r>
        </w:sdtContent>
      </w:sdt>
    </w:p>
    <w:p w:rsidR="002D0C8E" w:rsidRPr="00E76052" w:rsidRDefault="002D0C8E" w:rsidP="00531698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2D0C8E" w:rsidRPr="00E76052" w:rsidRDefault="002D0C8E" w:rsidP="0053169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 would also suggest further surveys and signal analysis be</w:t>
      </w:r>
      <w:r w:rsidR="00531698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conducted, and perhaps additional experiments exploring the</w:t>
      </w:r>
      <w:r w:rsidR="00531698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limits of the utility as well as the feasibility be</w:t>
      </w:r>
      <w:r w:rsidR="00531698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considered.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If possible, these could be added to the paper</w:t>
      </w:r>
      <w:r w:rsidR="00531698"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prior to its publication.(R3)</w:t>
      </w:r>
      <w:r w:rsidR="00E760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sdt>
        <w:sdtPr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id w:val="-14179443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76052">
            <w:rPr>
              <w:rFonts w:ascii="MS Gothic" w:eastAsia="MS Gothic" w:hAnsi="MS Gothic" w:cs="Arial" w:hint="eastAsia"/>
              <w:color w:val="000000"/>
              <w:sz w:val="20"/>
              <w:szCs w:val="20"/>
              <w:shd w:val="clear" w:color="auto" w:fill="FFFFFF"/>
            </w:rPr>
            <w:t>☐</w:t>
          </w:r>
        </w:sdtContent>
      </w:sdt>
    </w:p>
    <w:p w:rsidR="002D0C8E" w:rsidRPr="00E76052" w:rsidRDefault="002D0C8E" w:rsidP="00B3415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B34157" w:rsidRPr="00E76052" w:rsidRDefault="00B34157" w:rsidP="00B34157">
      <w:pPr>
        <w:rPr>
          <w:rFonts w:ascii="Arial" w:hAnsi="Arial" w:cs="Arial"/>
        </w:rPr>
      </w:pPr>
    </w:p>
    <w:sectPr w:rsidR="00B34157" w:rsidRPr="00E76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D091F"/>
    <w:multiLevelType w:val="hybridMultilevel"/>
    <w:tmpl w:val="5BA07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80CBA"/>
    <w:multiLevelType w:val="hybridMultilevel"/>
    <w:tmpl w:val="B8CAC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F63AA"/>
    <w:multiLevelType w:val="hybridMultilevel"/>
    <w:tmpl w:val="F2E25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163"/>
    <w:rsid w:val="002A75A7"/>
    <w:rsid w:val="002D0C8E"/>
    <w:rsid w:val="002E1970"/>
    <w:rsid w:val="00352730"/>
    <w:rsid w:val="004915C5"/>
    <w:rsid w:val="00522317"/>
    <w:rsid w:val="00531698"/>
    <w:rsid w:val="005F6FD4"/>
    <w:rsid w:val="00762163"/>
    <w:rsid w:val="00B34157"/>
    <w:rsid w:val="00B7030B"/>
    <w:rsid w:val="00BC49D6"/>
    <w:rsid w:val="00BE7309"/>
    <w:rsid w:val="00D93462"/>
    <w:rsid w:val="00E76052"/>
    <w:rsid w:val="00EB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E6F13-14E4-489D-9877-2D5E891FB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1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2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K.V.S</dc:creator>
  <cp:keywords/>
  <dc:description/>
  <cp:lastModifiedBy>Srikanth K.V.S</cp:lastModifiedBy>
  <cp:revision>7</cp:revision>
  <dcterms:created xsi:type="dcterms:W3CDTF">2016-06-15T14:30:00Z</dcterms:created>
  <dcterms:modified xsi:type="dcterms:W3CDTF">2016-06-28T22:37:00Z</dcterms:modified>
</cp:coreProperties>
</file>