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945" w:rsidRPr="000E386F" w:rsidRDefault="00FB6945" w:rsidP="00FB6945">
      <w:pPr>
        <w:jc w:val="center"/>
        <w:rPr>
          <w:rFonts w:cs="Times New Roman"/>
          <w:szCs w:val="28"/>
        </w:rPr>
      </w:pPr>
      <w:r w:rsidRPr="000E386F">
        <w:rPr>
          <w:rFonts w:cs="Times New Roman"/>
          <w:szCs w:val="28"/>
        </w:rPr>
        <w:t>Учреждение образования</w:t>
      </w: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  <w:r w:rsidRPr="000E386F">
        <w:rPr>
          <w:rFonts w:cs="Times New Roman"/>
          <w:szCs w:val="28"/>
        </w:rPr>
        <w:t>«БЕЛОРУССКИЙ ГОСУДАРСТВЕННЫЙ ТЕХНОЛОГИЧЕСКИЙ УНИВЕРСИТЕТ»</w:t>
      </w: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  <w:r w:rsidRPr="000E386F">
        <w:rPr>
          <w:rFonts w:cs="Times New Roman"/>
          <w:szCs w:val="28"/>
        </w:rPr>
        <w:t>Дисциплина «Математическое программирование»</w:t>
      </w: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jc w:val="center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t>Лабораторная работа №5</w:t>
      </w:r>
    </w:p>
    <w:p w:rsidR="00FB6945" w:rsidRPr="000E386F" w:rsidRDefault="00FB6945" w:rsidP="00FB6945">
      <w:pPr>
        <w:jc w:val="center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t>Тема «Транспортная задача»</w:t>
      </w:r>
    </w:p>
    <w:p w:rsidR="00FB6945" w:rsidRPr="000E386F" w:rsidRDefault="00FB6945" w:rsidP="00FB6945">
      <w:pPr>
        <w:rPr>
          <w:rFonts w:cs="Times New Roman"/>
          <w:szCs w:val="28"/>
        </w:rPr>
      </w:pP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rPr>
          <w:rFonts w:cs="Times New Roman"/>
          <w:szCs w:val="28"/>
        </w:rPr>
      </w:pP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  <w:r w:rsidRPr="000E386F">
        <w:rPr>
          <w:rFonts w:cs="Times New Roman"/>
          <w:szCs w:val="28"/>
        </w:rPr>
        <w:t xml:space="preserve">                                             Выполнил:</w:t>
      </w:r>
    </w:p>
    <w:p w:rsidR="00FB6945" w:rsidRPr="000E386F" w:rsidRDefault="00FB6945" w:rsidP="00FB6945">
      <w:pPr>
        <w:jc w:val="right"/>
        <w:rPr>
          <w:rFonts w:cs="Times New Roman"/>
          <w:szCs w:val="28"/>
        </w:rPr>
      </w:pPr>
      <w:r w:rsidRPr="000E386F">
        <w:rPr>
          <w:rFonts w:cs="Times New Roman"/>
          <w:szCs w:val="28"/>
        </w:rPr>
        <w:t>Студент 2 курса 7 группы ФИТ</w:t>
      </w: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  <w:r w:rsidRPr="000E386F">
        <w:rPr>
          <w:rFonts w:cs="Times New Roman"/>
          <w:szCs w:val="28"/>
        </w:rPr>
        <w:t xml:space="preserve">                                               Тышкевич Р.А.                                       </w:t>
      </w:r>
      <w:r w:rsidRPr="000E386F">
        <w:rPr>
          <w:rFonts w:cs="Times New Roman"/>
          <w:szCs w:val="28"/>
        </w:rPr>
        <w:br/>
        <w:t xml:space="preserve">                                            Проверил: </w:t>
      </w:r>
      <w:r w:rsidRPr="000E386F">
        <w:rPr>
          <w:rFonts w:cs="Times New Roman"/>
          <w:szCs w:val="28"/>
        </w:rPr>
        <w:br/>
        <w:t xml:space="preserve">                                                         Доц. Буснюк Н. Н.</w:t>
      </w:r>
    </w:p>
    <w:p w:rsidR="00FB6945" w:rsidRPr="000E386F" w:rsidRDefault="00FB6945" w:rsidP="00FB6945">
      <w:pPr>
        <w:jc w:val="center"/>
        <w:rPr>
          <w:rFonts w:cs="Times New Roman"/>
          <w:szCs w:val="28"/>
        </w:rPr>
      </w:pPr>
      <w:r w:rsidRPr="000E386F">
        <w:rPr>
          <w:rFonts w:cs="Times New Roman"/>
          <w:szCs w:val="28"/>
        </w:rPr>
        <w:t xml:space="preserve">                                             </w:t>
      </w:r>
    </w:p>
    <w:p w:rsidR="00FB6945" w:rsidRPr="000E386F" w:rsidRDefault="00FB6945" w:rsidP="00FB6945">
      <w:pPr>
        <w:jc w:val="right"/>
        <w:rPr>
          <w:rFonts w:cs="Times New Roman"/>
          <w:szCs w:val="28"/>
        </w:rPr>
      </w:pPr>
    </w:p>
    <w:p w:rsidR="00FB6945" w:rsidRPr="000E386F" w:rsidRDefault="00FB6945" w:rsidP="00FB6945">
      <w:pPr>
        <w:rPr>
          <w:rFonts w:cs="Times New Roman"/>
          <w:szCs w:val="28"/>
        </w:rPr>
      </w:pPr>
    </w:p>
    <w:p w:rsidR="00FB6945" w:rsidRPr="000E386F" w:rsidRDefault="00FB6945" w:rsidP="00FB6945">
      <w:pPr>
        <w:spacing w:after="160" w:line="259" w:lineRule="auto"/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spacing w:after="160" w:line="259" w:lineRule="auto"/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spacing w:after="160" w:line="259" w:lineRule="auto"/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spacing w:after="160" w:line="259" w:lineRule="auto"/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spacing w:after="160" w:line="259" w:lineRule="auto"/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spacing w:after="160" w:line="259" w:lineRule="auto"/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spacing w:after="160" w:line="259" w:lineRule="auto"/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spacing w:after="160" w:line="259" w:lineRule="auto"/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spacing w:after="160" w:line="259" w:lineRule="auto"/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spacing w:after="160" w:line="259" w:lineRule="auto"/>
        <w:jc w:val="center"/>
        <w:rPr>
          <w:rFonts w:cs="Times New Roman"/>
          <w:szCs w:val="28"/>
        </w:rPr>
      </w:pPr>
    </w:p>
    <w:p w:rsidR="00FB6945" w:rsidRPr="000E386F" w:rsidRDefault="00FB6945" w:rsidP="00FB6945">
      <w:pPr>
        <w:spacing w:after="160" w:line="259" w:lineRule="auto"/>
        <w:jc w:val="center"/>
        <w:rPr>
          <w:rFonts w:cs="Times New Roman"/>
          <w:szCs w:val="28"/>
        </w:rPr>
      </w:pPr>
      <w:r w:rsidRPr="000E386F">
        <w:rPr>
          <w:rFonts w:cs="Times New Roman"/>
          <w:szCs w:val="28"/>
        </w:rPr>
        <w:t>Минск 2023</w:t>
      </w:r>
    </w:p>
    <w:p w:rsidR="00FB6945" w:rsidRPr="000E386F" w:rsidRDefault="00FB6945" w:rsidP="00FB6945">
      <w:pPr>
        <w:rPr>
          <w:rFonts w:cs="Times New Roman"/>
          <w:szCs w:val="28"/>
        </w:rPr>
      </w:pPr>
      <w:r w:rsidRPr="000E386F">
        <w:rPr>
          <w:rFonts w:cs="Times New Roman"/>
          <w:szCs w:val="28"/>
        </w:rPr>
        <w:br w:type="page"/>
      </w:r>
      <w:r w:rsidRPr="000E386F">
        <w:rPr>
          <w:rFonts w:cs="Times New Roman"/>
          <w:b/>
          <w:bCs/>
          <w:szCs w:val="28"/>
        </w:rPr>
        <w:lastRenderedPageBreak/>
        <w:t>Цель работы:</w:t>
      </w:r>
      <w:r w:rsidRPr="000E386F">
        <w:rPr>
          <w:rFonts w:cs="Times New Roman"/>
          <w:szCs w:val="28"/>
        </w:rPr>
        <w:t xml:space="preserve"> Приобретение навыков решения открытой транспортной задачи.</w:t>
      </w:r>
    </w:p>
    <w:p w:rsidR="00FB6945" w:rsidRPr="000E386F" w:rsidRDefault="00FB6945" w:rsidP="00FB6945">
      <w:pPr>
        <w:rPr>
          <w:rFonts w:cs="Times New Roman"/>
          <w:szCs w:val="28"/>
        </w:rPr>
      </w:pPr>
    </w:p>
    <w:p w:rsidR="00FB6945" w:rsidRPr="000E386F" w:rsidRDefault="00FB6945" w:rsidP="00FB6945">
      <w:pPr>
        <w:rPr>
          <w:rFonts w:cs="Times New Roman"/>
          <w:b/>
          <w:smallCaps/>
          <w:szCs w:val="28"/>
        </w:rPr>
      </w:pPr>
      <w:r w:rsidRPr="000E386F">
        <w:rPr>
          <w:rFonts w:cs="Times New Roman"/>
          <w:b/>
          <w:szCs w:val="28"/>
        </w:rPr>
        <w:t>Задание для выполнения</w:t>
      </w:r>
      <w:r w:rsidRPr="000E386F">
        <w:rPr>
          <w:rFonts w:cs="Times New Roman"/>
          <w:b/>
          <w:smallCaps/>
          <w:szCs w:val="28"/>
        </w:rPr>
        <w:t>:</w:t>
      </w:r>
    </w:p>
    <w:p w:rsidR="00FB6945" w:rsidRPr="000E386F" w:rsidRDefault="00FB6945" w:rsidP="00FB6945">
      <w:pPr>
        <w:rPr>
          <w:rFonts w:cs="Times New Roman"/>
          <w:szCs w:val="28"/>
        </w:rPr>
      </w:pPr>
    </w:p>
    <w:p w:rsidR="00FB6945" w:rsidRPr="000E386F" w:rsidRDefault="00FB6945" w:rsidP="00FB6945">
      <w:pPr>
        <w:rPr>
          <w:rFonts w:cs="Times New Roman"/>
          <w:szCs w:val="28"/>
        </w:rPr>
      </w:pPr>
      <w:r w:rsidRPr="000E386F">
        <w:rPr>
          <w:rFonts w:cs="Times New Roman"/>
          <w:b/>
          <w:szCs w:val="28"/>
        </w:rPr>
        <w:t>Задание.</w:t>
      </w:r>
      <w:r w:rsidRPr="000E386F">
        <w:rPr>
          <w:rFonts w:cs="Times New Roman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0E386F">
        <w:rPr>
          <w:rFonts w:cs="Times New Roman"/>
          <w:i/>
          <w:szCs w:val="28"/>
        </w:rPr>
        <w:t>N</w:t>
      </w:r>
      <w:r w:rsidRPr="000E386F">
        <w:rPr>
          <w:rFonts w:cs="Times New Roman"/>
          <w:szCs w:val="28"/>
        </w:rPr>
        <w:t>). Оформить отчет.</w:t>
      </w:r>
    </w:p>
    <w:p w:rsidR="00FB6945" w:rsidRPr="000E386F" w:rsidRDefault="00FB6945" w:rsidP="00FB6945">
      <w:pPr>
        <w:rPr>
          <w:rFonts w:cs="Times New Roman"/>
          <w:szCs w:val="28"/>
        </w:rPr>
      </w:pPr>
    </w:p>
    <w:tbl>
      <w:tblPr>
        <w:tblW w:w="9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021"/>
        <w:gridCol w:w="1015"/>
        <w:gridCol w:w="1015"/>
        <w:gridCol w:w="1015"/>
        <w:gridCol w:w="873"/>
        <w:gridCol w:w="1015"/>
        <w:gridCol w:w="1416"/>
      </w:tblGrid>
      <w:tr w:rsidR="00FB6945" w:rsidRPr="000E386F" w:rsidTr="00FB694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ПОТРЕБИТЕЛИ</w:t>
            </w:r>
          </w:p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ЗАПАСЫ</w:t>
            </w:r>
          </w:p>
        </w:tc>
      </w:tr>
      <w:tr w:rsidR="00FB6945" w:rsidRPr="000E386F" w:rsidTr="00FB694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168+N</w:t>
            </w:r>
          </w:p>
        </w:tc>
      </w:tr>
      <w:tr w:rsidR="00FB6945" w:rsidRPr="000E386F" w:rsidTr="00FB694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113+N</w:t>
            </w:r>
          </w:p>
        </w:tc>
      </w:tr>
      <w:tr w:rsidR="00FB6945" w:rsidRPr="000E386F" w:rsidTr="00FB694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N+11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150+N</w:t>
            </w:r>
          </w:p>
        </w:tc>
      </w:tr>
      <w:tr w:rsidR="00FB6945" w:rsidRPr="000E386F" w:rsidTr="00FB694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159+N</w:t>
            </w:r>
          </w:p>
        </w:tc>
      </w:tr>
      <w:tr w:rsidR="00FB6945" w:rsidRPr="000E386F" w:rsidTr="00FB694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N+4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100+N</w:t>
            </w:r>
          </w:p>
        </w:tc>
      </w:tr>
      <w:tr w:rsidR="00FB6945" w:rsidRPr="000E386F" w:rsidTr="00FB694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143+N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107+N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131+N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193+N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95+N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  <w:r w:rsidRPr="000E386F">
              <w:rPr>
                <w:rFonts w:cs="Times New Roman"/>
                <w:b/>
                <w:smallCaps/>
                <w:szCs w:val="28"/>
              </w:rPr>
              <w:t>163+N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</w:p>
        </w:tc>
      </w:tr>
    </w:tbl>
    <w:p w:rsidR="00FB6945" w:rsidRPr="000E386F" w:rsidRDefault="00FB6945" w:rsidP="00FB6945">
      <w:pPr>
        <w:rPr>
          <w:rFonts w:cs="Times New Roman"/>
          <w:b/>
          <w:smallCaps/>
          <w:szCs w:val="28"/>
        </w:rPr>
      </w:pPr>
    </w:p>
    <w:p w:rsidR="00FB6945" w:rsidRPr="000E386F" w:rsidRDefault="00FB6945" w:rsidP="00FB6945">
      <w:pPr>
        <w:rPr>
          <w:rFonts w:cs="Times New Roman"/>
          <w:szCs w:val="28"/>
        </w:rPr>
      </w:pPr>
      <w:r w:rsidRPr="000E386F">
        <w:rPr>
          <w:rFonts w:cs="Times New Roman"/>
          <w:b/>
          <w:szCs w:val="28"/>
        </w:rPr>
        <w:t>Ход решения:</w:t>
      </w:r>
    </w:p>
    <w:p w:rsidR="00FB6945" w:rsidRPr="000E386F" w:rsidRDefault="00FB6945" w:rsidP="00FB69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0E386F">
        <w:rPr>
          <w:sz w:val="28"/>
          <w:szCs w:val="28"/>
        </w:rPr>
        <w:t>Проверить, открытая задача или закрытая;</w:t>
      </w:r>
    </w:p>
    <w:p w:rsidR="00FB6945" w:rsidRPr="000E386F" w:rsidRDefault="00FB6945" w:rsidP="00FB69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0E386F">
        <w:rPr>
          <w:sz w:val="28"/>
          <w:szCs w:val="28"/>
        </w:rPr>
        <w:t>Составить опорный план;</w:t>
      </w:r>
    </w:p>
    <w:p w:rsidR="00FB6945" w:rsidRPr="000E386F" w:rsidRDefault="00FB6945" w:rsidP="00FB69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0E386F">
        <w:rPr>
          <w:sz w:val="28"/>
          <w:szCs w:val="28"/>
        </w:rPr>
        <w:t>Применить метод потенциалов;</w:t>
      </w:r>
    </w:p>
    <w:p w:rsidR="00FB6945" w:rsidRPr="000E386F" w:rsidRDefault="00FB6945" w:rsidP="00FB6945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t>Выполнение задачи</w:t>
      </w:r>
    </w:p>
    <w:p w:rsidR="00FB6945" w:rsidRPr="000E386F" w:rsidRDefault="00FB6945" w:rsidP="00FB6945">
      <w:pPr>
        <w:rPr>
          <w:rFonts w:cs="Times New Roman"/>
          <w:szCs w:val="28"/>
        </w:rPr>
      </w:pPr>
      <w:r w:rsidRPr="000E386F">
        <w:rPr>
          <w:rFonts w:cs="Times New Roman"/>
          <w:b/>
          <w:bCs/>
          <w:szCs w:val="28"/>
        </w:rPr>
        <w:t xml:space="preserve">Условие: </w:t>
      </w:r>
      <w:r w:rsidRPr="000E386F">
        <w:rPr>
          <w:rFonts w:cs="Times New Roman"/>
          <w:szCs w:val="28"/>
        </w:rPr>
        <w:t>решить сформулированную задачу методом потенциалов</w:t>
      </w:r>
    </w:p>
    <w:p w:rsidR="00FB6945" w:rsidRPr="000E386F" w:rsidRDefault="00FB6945" w:rsidP="00FB6945">
      <w:pPr>
        <w:spacing w:before="240" w:after="240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t xml:space="preserve">Выполнение: </w:t>
      </w:r>
    </w:p>
    <w:p w:rsidR="00FB6945" w:rsidRPr="000E386F" w:rsidRDefault="00FB6945" w:rsidP="00FB6945">
      <w:pPr>
        <w:spacing w:before="240" w:after="240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86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021"/>
        <w:gridCol w:w="1015"/>
        <w:gridCol w:w="1015"/>
        <w:gridCol w:w="1015"/>
        <w:gridCol w:w="873"/>
        <w:gridCol w:w="1416"/>
      </w:tblGrid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ПОСТАВЩИКИ</w:t>
            </w:r>
          </w:p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ПОТРЕБИТЕЛИ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ЗАПАСЫ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1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156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120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144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206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108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6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176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ПОТРЕБНОСТИ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181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126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163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172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FB6945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FB6945">
            <w:pPr>
              <w:jc w:val="center"/>
              <w:rPr>
                <w:rFonts w:cs="Times New Roman"/>
                <w:b/>
                <w:smallCaps/>
                <w:szCs w:val="28"/>
              </w:rPr>
            </w:pPr>
          </w:p>
        </w:tc>
      </w:tr>
    </w:tbl>
    <w:p w:rsidR="00FB6945" w:rsidRPr="000E386F" w:rsidRDefault="00FB6945" w:rsidP="00FB6945">
      <w:pPr>
        <w:spacing w:before="240" w:after="240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Проверим необходимое и достаточное условие разрешимости задачи.</w:t>
      </w:r>
    </w:p>
    <w:p w:rsidR="00FB6945" w:rsidRPr="000E386F" w:rsidRDefault="00FB6945" w:rsidP="00FB6945">
      <w:pPr>
        <w:spacing w:before="240" w:after="240"/>
        <w:rPr>
          <w:rFonts w:eastAsiaTheme="minorEastAsia" w:cs="Times New Roman"/>
          <w:b/>
          <w:bCs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Cs w:val="28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а=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156 + 120 + 144 + 206 + 108 + 176 = 910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 xml:space="preserve"> </m:t>
              </m:r>
            </m:e>
          </m:nary>
        </m:oMath>
      </m:oMathPara>
    </w:p>
    <w:p w:rsidR="00FB6945" w:rsidRPr="000E386F" w:rsidRDefault="00FB6945" w:rsidP="00FB6945">
      <w:pPr>
        <w:spacing w:before="240" w:after="240"/>
        <w:rPr>
          <w:rFonts w:eastAsiaTheme="minorEastAsia" w:cs="Times New Roman"/>
          <w:b/>
          <w:bCs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b = 181 + 126 + 163 + 172 + 113 = 755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 xml:space="preserve"> </m:t>
              </m:r>
            </m:e>
          </m:nary>
        </m:oMath>
      </m:oMathPara>
    </w:p>
    <w:p w:rsidR="00FB6945" w:rsidRPr="000E386F" w:rsidRDefault="00FB6945" w:rsidP="00FB6945">
      <w:pPr>
        <w:spacing w:before="240" w:after="240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Как видно, суммарная потребность груза в пунктах назначения меньше запасов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потребность, равной 155 (910—755). Тарифы перевозки единицы груза к этому потребителю полагаем равны нулю.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Занесем исходные данные в распределительную таблицу.</w:t>
      </w:r>
    </w:p>
    <w:tbl>
      <w:tblPr>
        <w:tblW w:w="100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021"/>
        <w:gridCol w:w="1015"/>
        <w:gridCol w:w="1015"/>
        <w:gridCol w:w="1015"/>
        <w:gridCol w:w="873"/>
        <w:gridCol w:w="1416"/>
        <w:gridCol w:w="1416"/>
      </w:tblGrid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ПОСТАВЩИКИ</w:t>
            </w:r>
          </w:p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ПОТРЕБИТЕЛИ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ЗАПАСЫ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1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156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120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144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206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108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6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176</w:t>
            </w:r>
          </w:p>
        </w:tc>
      </w:tr>
      <w:tr w:rsidR="00FB6945" w:rsidRPr="000E386F" w:rsidTr="00FB6945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ПОТРЕБНОСТИ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181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126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163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172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45" w:rsidRPr="000E386F" w:rsidRDefault="00FB6945" w:rsidP="000E386F">
            <w:pPr>
              <w:spacing w:after="75"/>
              <w:jc w:val="center"/>
              <w:rPr>
                <w:rFonts w:cs="Times New Roman"/>
                <w:color w:val="333333"/>
                <w:szCs w:val="28"/>
              </w:rPr>
            </w:pPr>
            <w:r w:rsidRPr="000E386F">
              <w:rPr>
                <w:rFonts w:cs="Times New Roman"/>
                <w:color w:val="333333"/>
                <w:szCs w:val="28"/>
              </w:rPr>
              <w:t>113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jc w:val="center"/>
              <w:rPr>
                <w:rFonts w:cs="Times New Roman"/>
                <w:smallCaps/>
                <w:szCs w:val="28"/>
              </w:rPr>
            </w:pPr>
            <w:r w:rsidRPr="000E386F">
              <w:rPr>
                <w:rFonts w:cs="Times New Roman"/>
                <w:smallCaps/>
                <w:szCs w:val="28"/>
              </w:rPr>
              <w:t>155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45" w:rsidRPr="000E386F" w:rsidRDefault="00FB6945" w:rsidP="000E386F">
            <w:pPr>
              <w:jc w:val="center"/>
              <w:rPr>
                <w:rFonts w:cs="Times New Roman"/>
                <w:b/>
                <w:smallCaps/>
                <w:szCs w:val="28"/>
              </w:rPr>
            </w:pPr>
          </w:p>
        </w:tc>
      </w:tr>
    </w:tbl>
    <w:p w:rsidR="000E386F" w:rsidRDefault="000E386F" w:rsidP="000E386F">
      <w:pPr>
        <w:spacing w:before="240" w:after="240"/>
        <w:jc w:val="left"/>
        <w:rPr>
          <w:rFonts w:cs="Times New Roman"/>
          <w:b/>
          <w:bCs/>
          <w:color w:val="333333"/>
          <w:szCs w:val="28"/>
          <w:shd w:val="clear" w:color="auto" w:fill="FFFFFF"/>
        </w:rPr>
      </w:pPr>
    </w:p>
    <w:p w:rsidR="00FB6945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b/>
          <w:bCs/>
          <w:color w:val="333333"/>
          <w:szCs w:val="28"/>
          <w:shd w:val="clear" w:color="auto" w:fill="FFFFFF"/>
        </w:rPr>
        <w:t>Этап I. Поиск первого опорного плана</w:t>
      </w:r>
      <w:r w:rsidRPr="000E386F">
        <w:rPr>
          <w:rFonts w:cs="Times New Roman"/>
          <w:color w:val="333333"/>
          <w:szCs w:val="28"/>
          <w:shd w:val="clear" w:color="auto" w:fill="FFFFFF"/>
        </w:rPr>
        <w:t>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1. Используя </w:t>
      </w:r>
      <w:r w:rsidRPr="000E386F">
        <w:rPr>
          <w:rFonts w:cs="Times New Roman"/>
          <w:i/>
          <w:iCs/>
          <w:color w:val="333333"/>
          <w:szCs w:val="28"/>
          <w:shd w:val="clear" w:color="auto" w:fill="FFFFFF"/>
        </w:rPr>
        <w:t>метод наименьшей стоимости</w:t>
      </w:r>
      <w:r w:rsidRPr="000E386F">
        <w:rPr>
          <w:rFonts w:cs="Times New Roman"/>
          <w:color w:val="333333"/>
          <w:szCs w:val="28"/>
          <w:shd w:val="clear" w:color="auto" w:fill="FFFFFF"/>
        </w:rPr>
        <w:t>, построим первый опорный план транспортной задачи.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i</w:t>
      </w:r>
      <w:r w:rsidRPr="000E386F">
        <w:rPr>
          <w:rFonts w:cs="Times New Roman"/>
          <w:color w:val="333333"/>
          <w:szCs w:val="28"/>
          <w:shd w:val="clear" w:color="auto" w:fill="FFFFFF"/>
        </w:rPr>
        <w:t>, или b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j</w:t>
      </w:r>
      <w:r w:rsidRPr="000E386F">
        <w:rPr>
          <w:rFonts w:cs="Times New Roman"/>
          <w:color w:val="333333"/>
          <w:szCs w:val="28"/>
          <w:shd w:val="clear" w:color="auto" w:fill="FFFFFF"/>
        </w:rPr>
        <w:t>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Искомый элемент равен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22</w:t>
      </w:r>
      <w:r w:rsidRPr="000E386F">
        <w:rPr>
          <w:rFonts w:cs="Times New Roman"/>
          <w:color w:val="333333"/>
          <w:szCs w:val="28"/>
          <w:shd w:val="clear" w:color="auto" w:fill="FFFFFF"/>
        </w:rPr>
        <w:t>=13. Для этого элемента запасы равны 120, потребности 126. Поскольку минимальным является 120, то вычитаем его.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x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min(120,126) = 120.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lastRenderedPageBreak/>
        <w:drawing>
          <wp:inline distT="0" distB="0" distL="0" distR="0" wp14:anchorId="2D2B6D8E" wp14:editId="4AE72C8B">
            <wp:extent cx="3839111" cy="2467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Искомый элемент равен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45</w:t>
      </w:r>
      <w:r w:rsidRPr="000E386F">
        <w:rPr>
          <w:rFonts w:cs="Times New Roman"/>
          <w:color w:val="333333"/>
          <w:szCs w:val="28"/>
          <w:shd w:val="clear" w:color="auto" w:fill="FFFFFF"/>
        </w:rPr>
        <w:t>=13. Для этого элемента запасы равны 206, потребности 113. Поскольку минимальным является 113, то вычитаем его.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x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45</w:t>
      </w:r>
      <w:r w:rsidRPr="000E386F">
        <w:rPr>
          <w:rFonts w:cs="Times New Roman"/>
          <w:color w:val="333333"/>
          <w:szCs w:val="28"/>
          <w:shd w:val="clear" w:color="auto" w:fill="FFFFFF"/>
        </w:rPr>
        <w:t> = min(206,113) = 113.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drawing>
          <wp:inline distT="0" distB="0" distL="0" distR="0" wp14:anchorId="6F701999" wp14:editId="40846A64">
            <wp:extent cx="3772426" cy="242921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Искомый элемент равен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13</w:t>
      </w:r>
      <w:r w:rsidRPr="000E386F">
        <w:rPr>
          <w:rFonts w:cs="Times New Roman"/>
          <w:color w:val="333333"/>
          <w:szCs w:val="28"/>
          <w:shd w:val="clear" w:color="auto" w:fill="FFFFFF"/>
        </w:rPr>
        <w:t>=14. Для этого элемента запасы равны 156, потребности 163. Поскольку минимальным является 156, то вычитаем его.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x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min(156,163) = 156.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drawing>
          <wp:inline distT="0" distB="0" distL="0" distR="0" wp14:anchorId="2589E9B1" wp14:editId="21C6B4A7">
            <wp:extent cx="3667637" cy="246731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lastRenderedPageBreak/>
        <w:t>Искомый элемент равен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61</w:t>
      </w:r>
      <w:r w:rsidRPr="000E386F">
        <w:rPr>
          <w:rFonts w:cs="Times New Roman"/>
          <w:color w:val="333333"/>
          <w:szCs w:val="28"/>
          <w:shd w:val="clear" w:color="auto" w:fill="FFFFFF"/>
        </w:rPr>
        <w:t>=14. Для этого элемента запасы равны 176, потребности 181. Поскольку минимальным является 176, то вычитаем его.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x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min(176,181) = 176.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drawing>
          <wp:inline distT="0" distB="0" distL="0" distR="0" wp14:anchorId="67C04C3E" wp14:editId="4B5604AE">
            <wp:extent cx="3581900" cy="244826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Искомый элемент равен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53</w:t>
      </w:r>
      <w:r w:rsidRPr="000E386F">
        <w:rPr>
          <w:rFonts w:cs="Times New Roman"/>
          <w:color w:val="333333"/>
          <w:szCs w:val="28"/>
          <w:shd w:val="clear" w:color="auto" w:fill="FFFFFF"/>
        </w:rPr>
        <w:t>=15. Для этого элемента запасы равны 108, потребности 7. Поскольку минимальным является 7, то вычитаем его.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x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min(108,7) = 7.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drawing>
          <wp:inline distT="0" distB="0" distL="0" distR="0" wp14:anchorId="2B373C3C" wp14:editId="4AE365E1">
            <wp:extent cx="3286584" cy="240063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Искомый элемент равен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41</w:t>
      </w:r>
      <w:r w:rsidRPr="000E386F">
        <w:rPr>
          <w:rFonts w:cs="Times New Roman"/>
          <w:color w:val="333333"/>
          <w:szCs w:val="28"/>
          <w:shd w:val="clear" w:color="auto" w:fill="FFFFFF"/>
        </w:rPr>
        <w:t>=16. Для этого элемента запасы равны 93, потребности 5. Поскольку минимальным является 5, то вычитаем его.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x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min(93,5) = 5.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lastRenderedPageBreak/>
        <w:drawing>
          <wp:inline distT="0" distB="0" distL="0" distR="0" wp14:anchorId="5C409296" wp14:editId="41E026A4">
            <wp:extent cx="3124636" cy="24768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Искомый элемент равен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44</w:t>
      </w:r>
      <w:r w:rsidRPr="000E386F">
        <w:rPr>
          <w:rFonts w:cs="Times New Roman"/>
          <w:color w:val="333333"/>
          <w:szCs w:val="28"/>
          <w:shd w:val="clear" w:color="auto" w:fill="FFFFFF"/>
        </w:rPr>
        <w:t>=16. Для этого элемента запасы равны 88, потребности 172. Поскольку минимальным является 88, то вычитаем его.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x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min(88,172) = 88.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drawing>
          <wp:inline distT="0" distB="0" distL="0" distR="0" wp14:anchorId="6B29E063" wp14:editId="76B73F21">
            <wp:extent cx="3400900" cy="2505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Искомый элемент равен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52</w:t>
      </w:r>
      <w:r w:rsidRPr="000E386F">
        <w:rPr>
          <w:rFonts w:cs="Times New Roman"/>
          <w:color w:val="333333"/>
          <w:szCs w:val="28"/>
          <w:shd w:val="clear" w:color="auto" w:fill="FFFFFF"/>
        </w:rPr>
        <w:t>=20. Для этого элемента запасы равны 101, потребности 6. Поскольку минимальным является 6, то вычитаем его.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x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min(101,6) = 6.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lastRenderedPageBreak/>
        <w:drawing>
          <wp:inline distT="0" distB="0" distL="0" distR="0" wp14:anchorId="75376059" wp14:editId="65E82211">
            <wp:extent cx="3162741" cy="24958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Искомый элемент равен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34</w:t>
      </w:r>
      <w:r w:rsidRPr="000E386F">
        <w:rPr>
          <w:rFonts w:cs="Times New Roman"/>
          <w:color w:val="333333"/>
          <w:szCs w:val="28"/>
          <w:shd w:val="clear" w:color="auto" w:fill="FFFFFF"/>
        </w:rPr>
        <w:t>=23. Для этого элемента запасы равны 144, потребности 84. Поскольку минимальным является 84, то вычитаем его.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x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min(144,84) = 84.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drawing>
          <wp:inline distT="0" distB="0" distL="0" distR="0" wp14:anchorId="49D63F9B" wp14:editId="781147C9">
            <wp:extent cx="3429479" cy="25149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Искомый элемент равен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36</w:t>
      </w:r>
      <w:r w:rsidRPr="000E386F">
        <w:rPr>
          <w:rFonts w:cs="Times New Roman"/>
          <w:color w:val="333333"/>
          <w:szCs w:val="28"/>
          <w:shd w:val="clear" w:color="auto" w:fill="FFFFFF"/>
        </w:rPr>
        <w:t>=0. Для этого элемента запасы равны 60, потребности 155. Поскольку минимальным является 60, то вычитаем его.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x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min(60,155) = 60.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lastRenderedPageBreak/>
        <w:drawing>
          <wp:inline distT="0" distB="0" distL="0" distR="0" wp14:anchorId="1C24ACFB" wp14:editId="535B3DD7">
            <wp:extent cx="3296110" cy="248637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Искомый элемент равен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56</w:t>
      </w:r>
      <w:r w:rsidRPr="000E386F">
        <w:rPr>
          <w:rFonts w:cs="Times New Roman"/>
          <w:color w:val="333333"/>
          <w:szCs w:val="28"/>
          <w:shd w:val="clear" w:color="auto" w:fill="FFFFFF"/>
        </w:rPr>
        <w:t>=0. Для этого элемента запасы равны 95, потребности 95. Поскольку минимальным является 95, то вычитаем его.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x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min(95,95) = 95.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drawing>
          <wp:inline distT="0" distB="0" distL="0" distR="0" wp14:anchorId="5AA159CA" wp14:editId="423FD977">
            <wp:extent cx="3153215" cy="2524477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drawing>
          <wp:inline distT="0" distB="0" distL="0" distR="0" wp14:anchorId="0CF26268" wp14:editId="5E4545F3">
            <wp:extent cx="5010849" cy="279121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lastRenderedPageBreak/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2. Подсчитаем число занятых клеток таблицы, их 11, а должно быть m + n - 1 = 11. Следовательно, опорный план является </w:t>
      </w:r>
      <w:r w:rsidRPr="000E386F">
        <w:rPr>
          <w:rFonts w:cs="Times New Roman"/>
          <w:i/>
          <w:iCs/>
          <w:color w:val="333333"/>
          <w:szCs w:val="28"/>
          <w:shd w:val="clear" w:color="auto" w:fill="FFFFFF"/>
        </w:rPr>
        <w:t>невырожденным</w:t>
      </w:r>
      <w:r w:rsidRPr="000E386F">
        <w:rPr>
          <w:rFonts w:cs="Times New Roman"/>
          <w:color w:val="333333"/>
          <w:szCs w:val="28"/>
          <w:shd w:val="clear" w:color="auto" w:fill="FFFFFF"/>
        </w:rPr>
        <w:t>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Значение целевой функции для этого опорного плана равно: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F(x) = 14*156 + 13*120 + 23*84 + 0*60 + 16*5 + 16*88 + 13*113 + 20*6 + 15*7 + 0*95 + 14*176 = 11322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b/>
          <w:bCs/>
          <w:color w:val="333333"/>
          <w:szCs w:val="28"/>
          <w:shd w:val="clear" w:color="auto" w:fill="FFFFFF"/>
        </w:rPr>
        <w:t>Этап II. Улучшение опорного плана</w:t>
      </w:r>
      <w:r w:rsidRPr="000E386F">
        <w:rPr>
          <w:rFonts w:cs="Times New Roman"/>
          <w:color w:val="333333"/>
          <w:szCs w:val="28"/>
          <w:shd w:val="clear" w:color="auto" w:fill="FFFFFF"/>
        </w:rPr>
        <w:t>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Проверим оптимальность опорного плана. Найдем </w:t>
      </w:r>
      <w:r w:rsidRPr="000E386F">
        <w:rPr>
          <w:rFonts w:cs="Times New Roman"/>
          <w:i/>
          <w:iCs/>
          <w:color w:val="333333"/>
          <w:szCs w:val="28"/>
          <w:shd w:val="clear" w:color="auto" w:fill="FFFFFF"/>
        </w:rPr>
        <w:t>предварительные потенциалы</w:t>
      </w:r>
      <w:r w:rsidRPr="000E386F">
        <w:rPr>
          <w:rFonts w:cs="Times New Roman"/>
          <w:color w:val="333333"/>
          <w:szCs w:val="28"/>
          <w:shd w:val="clear" w:color="auto" w:fill="FFFFFF"/>
        </w:rPr>
        <w:t> 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i</w:t>
      </w:r>
      <w:r w:rsidRPr="000E386F">
        <w:rPr>
          <w:rFonts w:cs="Times New Roman"/>
          <w:color w:val="333333"/>
          <w:szCs w:val="28"/>
          <w:shd w:val="clear" w:color="auto" w:fill="FFFFFF"/>
        </w:rPr>
        <w:t>,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j</w:t>
      </w:r>
      <w:r w:rsidRPr="000E386F">
        <w:rPr>
          <w:rFonts w:cs="Times New Roman"/>
          <w:color w:val="333333"/>
          <w:szCs w:val="28"/>
          <w:shd w:val="clear" w:color="auto" w:fill="FFFFFF"/>
        </w:rPr>
        <w:t>. по занятым клеткам таблицы, в которых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i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j</w:t>
      </w:r>
      <w:r w:rsidRPr="000E386F">
        <w:rPr>
          <w:rFonts w:cs="Times New Roman"/>
          <w:color w:val="333333"/>
          <w:szCs w:val="28"/>
          <w:shd w:val="clear" w:color="auto" w:fill="FFFFFF"/>
        </w:rPr>
        <w:t> =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ij</w:t>
      </w:r>
      <w:r w:rsidRPr="000E386F">
        <w:rPr>
          <w:rFonts w:cs="Times New Roman"/>
          <w:color w:val="333333"/>
          <w:szCs w:val="28"/>
          <w:shd w:val="clear" w:color="auto" w:fill="FFFFFF"/>
        </w:rPr>
        <w:t>, полагая, что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0.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14; 0 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14;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14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15; 14 +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15;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20; 1 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20;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19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13; 19 +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13;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-6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0; 1 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0;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-1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0; -1 +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0;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23; 1 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23;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22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16; 22 +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16;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-6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16; -6 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16;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22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14; 22 +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14;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-8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13; -6 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13;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19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drawing>
          <wp:inline distT="0" distB="0" distL="0" distR="0" wp14:anchorId="4769AD70" wp14:editId="07999994">
            <wp:extent cx="3934374" cy="24768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Опорный план не является оптимальным, так как существуют оценки свободных клеток, для которых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i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j</w:t>
      </w:r>
      <w:r w:rsidRPr="000E386F">
        <w:rPr>
          <w:rFonts w:cs="Times New Roman"/>
          <w:color w:val="333333"/>
          <w:szCs w:val="28"/>
          <w:shd w:val="clear" w:color="auto" w:fill="FFFFFF"/>
        </w:rPr>
        <w:t> &gt;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ij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(1;4): 0 + 22 &gt; 17; ∆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0 + 22 - 17 = 5 &gt; 0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(1;5): 0 + 19 &gt; 16; ∆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15</w:t>
      </w:r>
      <w:r w:rsidRPr="000E386F">
        <w:rPr>
          <w:rFonts w:cs="Times New Roman"/>
          <w:color w:val="333333"/>
          <w:szCs w:val="28"/>
          <w:shd w:val="clear" w:color="auto" w:fill="FFFFFF"/>
        </w:rPr>
        <w:t> = 0 + 19 - 16 = 3 &gt; 0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(2;1): -6 + 22 &gt; 15; ∆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-6 + 22 - 15 = 1 &gt; 0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(3;1): 1 + 22 &gt; 19; ∆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 + 22 - 19 = 4 &gt; 0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max(5,3,1,4) = 5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Выбираем максимальную оценку свободной клетки (1;4): 17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lastRenderedPageBreak/>
        <w:t>Для этого в перспективную клетку (1;4) поставим знак «+», а в остальных вершинах многоугольника чередующиеся знаки «-», «+», «-».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drawing>
          <wp:inline distT="0" distB="0" distL="0" distR="0" wp14:anchorId="6A4DBB64" wp14:editId="042D3A09">
            <wp:extent cx="5420481" cy="288647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Цикл приведен в таблице (1,4 → 1,3 → 5,3 → 5,6 → 3,6 → 3,4).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Из грузов х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ij</w:t>
      </w:r>
      <w:r w:rsidRPr="000E386F">
        <w:rPr>
          <w:rFonts w:cs="Times New Roman"/>
          <w:color w:val="333333"/>
          <w:szCs w:val="28"/>
          <w:shd w:val="clear" w:color="auto" w:fill="FFFFFF"/>
        </w:rPr>
        <w:t> стоящих в минусовых клетках, выбираем наименьшее, т.е. у = min (3, 4) = 84. Прибавляем 84 к объемам грузов, стоящих в плюсовых клетках и вычитаем 84 из Х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ij</w:t>
      </w:r>
      <w:r w:rsidRPr="000E386F">
        <w:rPr>
          <w:rFonts w:cs="Times New Roman"/>
          <w:color w:val="333333"/>
          <w:szCs w:val="28"/>
          <w:shd w:val="clear" w:color="auto" w:fill="FFFFFF"/>
        </w:rPr>
        <w:t>, стоящих в минусовых клетках. В результате получим новый опорный план.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drawing>
          <wp:inline distT="0" distB="0" distL="0" distR="0" wp14:anchorId="3329C0E5" wp14:editId="3993EF19">
            <wp:extent cx="5058481" cy="284837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Проверим оптимальность опорного плана. Найдем </w:t>
      </w:r>
      <w:r w:rsidRPr="000E386F">
        <w:rPr>
          <w:rFonts w:cs="Times New Roman"/>
          <w:i/>
          <w:iCs/>
          <w:color w:val="333333"/>
          <w:szCs w:val="28"/>
          <w:shd w:val="clear" w:color="auto" w:fill="FFFFFF"/>
        </w:rPr>
        <w:t>предварительные потенциалы</w:t>
      </w:r>
      <w:r w:rsidRPr="000E386F">
        <w:rPr>
          <w:rFonts w:cs="Times New Roman"/>
          <w:color w:val="333333"/>
          <w:szCs w:val="28"/>
          <w:shd w:val="clear" w:color="auto" w:fill="FFFFFF"/>
        </w:rPr>
        <w:t> 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i</w:t>
      </w:r>
      <w:r w:rsidRPr="000E386F">
        <w:rPr>
          <w:rFonts w:cs="Times New Roman"/>
          <w:color w:val="333333"/>
          <w:szCs w:val="28"/>
          <w:shd w:val="clear" w:color="auto" w:fill="FFFFFF"/>
        </w:rPr>
        <w:t>,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j</w:t>
      </w:r>
      <w:r w:rsidRPr="000E386F">
        <w:rPr>
          <w:rFonts w:cs="Times New Roman"/>
          <w:color w:val="333333"/>
          <w:szCs w:val="28"/>
          <w:shd w:val="clear" w:color="auto" w:fill="FFFFFF"/>
        </w:rPr>
        <w:t>. по занятым клеткам таблицы, в которых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i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j</w:t>
      </w:r>
      <w:r w:rsidRPr="000E386F">
        <w:rPr>
          <w:rFonts w:cs="Times New Roman"/>
          <w:color w:val="333333"/>
          <w:szCs w:val="28"/>
          <w:shd w:val="clear" w:color="auto" w:fill="FFFFFF"/>
        </w:rPr>
        <w:t> =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ij</w:t>
      </w:r>
      <w:r w:rsidRPr="000E386F">
        <w:rPr>
          <w:rFonts w:cs="Times New Roman"/>
          <w:color w:val="333333"/>
          <w:szCs w:val="28"/>
          <w:shd w:val="clear" w:color="auto" w:fill="FFFFFF"/>
        </w:rPr>
        <w:t>, полагая, что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0.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14; 0 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14;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14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15; 14 +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15;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20; 1 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20;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19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13; 19 +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13;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0E386F">
        <w:rPr>
          <w:rFonts w:cs="Times New Roman"/>
          <w:color w:val="333333"/>
          <w:szCs w:val="28"/>
          <w:shd w:val="clear" w:color="auto" w:fill="FFFFFF"/>
        </w:rPr>
        <w:t> = -6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lastRenderedPageBreak/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0; 1 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0;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-1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0; -1 +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0;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17; 0 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17;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17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16; 17 +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16;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= -1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16; -1 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16;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17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14; 17 +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14;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6</w:t>
      </w:r>
      <w:r w:rsidRPr="000E386F">
        <w:rPr>
          <w:rFonts w:cs="Times New Roman"/>
          <w:color w:val="333333"/>
          <w:szCs w:val="28"/>
          <w:shd w:val="clear" w:color="auto" w:fill="FFFFFF"/>
        </w:rPr>
        <w:t> = -3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13; -1 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13;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Pr="000E386F">
        <w:rPr>
          <w:rFonts w:cs="Times New Roman"/>
          <w:color w:val="333333"/>
          <w:szCs w:val="28"/>
          <w:shd w:val="clear" w:color="auto" w:fill="FFFFFF"/>
        </w:rPr>
        <w:t> = 14</w:t>
      </w:r>
    </w:p>
    <w:p w:rsidR="000E386F" w:rsidRDefault="000E386F" w:rsidP="000E386F">
      <w:pPr>
        <w:spacing w:before="240" w:after="240"/>
        <w:jc w:val="left"/>
        <w:rPr>
          <w:rFonts w:cs="Times New Roman"/>
          <w:b/>
          <w:bCs/>
          <w:szCs w:val="28"/>
        </w:rPr>
      </w:pPr>
      <w:r w:rsidRPr="000E386F">
        <w:rPr>
          <w:rFonts w:cs="Times New Roman"/>
          <w:b/>
          <w:bCs/>
          <w:szCs w:val="28"/>
        </w:rPr>
        <w:drawing>
          <wp:inline distT="0" distB="0" distL="0" distR="0" wp14:anchorId="1C83CF6E" wp14:editId="51A1B551">
            <wp:extent cx="3915321" cy="2514951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color w:val="333333"/>
          <w:szCs w:val="28"/>
          <w:shd w:val="clear" w:color="auto" w:fill="FFFFFF"/>
        </w:rPr>
        <w:t>Опорный план является оптимальным, так все оценки свободных клеток удовлетворяют условию u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i</w:t>
      </w:r>
      <w:r w:rsidRPr="000E386F">
        <w:rPr>
          <w:rFonts w:cs="Times New Roman"/>
          <w:color w:val="333333"/>
          <w:szCs w:val="28"/>
          <w:shd w:val="clear" w:color="auto" w:fill="FFFFFF"/>
        </w:rPr>
        <w:t> + v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j</w:t>
      </w:r>
      <w:r w:rsidRPr="000E386F">
        <w:rPr>
          <w:rFonts w:cs="Times New Roman"/>
          <w:color w:val="333333"/>
          <w:szCs w:val="28"/>
          <w:shd w:val="clear" w:color="auto" w:fill="FFFFFF"/>
        </w:rPr>
        <w:t> ≤ c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ij</w:t>
      </w:r>
      <w:r w:rsidRPr="000E386F">
        <w:rPr>
          <w:rFonts w:cs="Times New Roman"/>
          <w:color w:val="333333"/>
          <w:szCs w:val="28"/>
          <w:shd w:val="clear" w:color="auto" w:fill="FFFFFF"/>
        </w:rPr>
        <w:t>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Минимальные затраты составят: F(x) = 14*72 + 17*84 + 13*120 + 0*144 + 16*5 + 16*88 + 13*113 + 20*6 + 15*91 + 0*11 + 14*176 = 10902</w:t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0E386F">
        <w:rPr>
          <w:rFonts w:cs="Times New Roman"/>
          <w:b/>
          <w:bCs/>
          <w:color w:val="333333"/>
          <w:szCs w:val="28"/>
          <w:shd w:val="clear" w:color="auto" w:fill="FFFFFF"/>
        </w:rPr>
        <w:t>Анализ оптимального плана</w:t>
      </w:r>
      <w:r w:rsidRPr="000E386F">
        <w:rPr>
          <w:rFonts w:cs="Times New Roman"/>
          <w:color w:val="333333"/>
          <w:szCs w:val="28"/>
          <w:shd w:val="clear" w:color="auto" w:fill="FFFFFF"/>
        </w:rPr>
        <w:t>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Из 1-го склада необходимо груз направить к 3-у потребителю (72 ед.), к 4-у потребителю (84 ед.)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Из 2-го склада необходимо весь груз направить к 2-у потребителю.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Из 4-го склада необходимо груз направить к 1-у потребителю (5 ед.), к 4-у потребителю (88 ед.), к 5-у потребителю (113 ед.)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Из 5-го склада необходимо груз направить к 2-у потребителю (6 ед.), к 3-у потребителю (91 ед.)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Из 6-го склада необходимо весь груз направить к 1-у потребителю.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На 3-ом складе остался невостребованным груз в количестве 144 ед.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36</w:t>
      </w:r>
      <w:r w:rsidRPr="000E386F">
        <w:rPr>
          <w:rFonts w:cs="Times New Roman"/>
          <w:color w:val="333333"/>
          <w:szCs w:val="28"/>
          <w:shd w:val="clear" w:color="auto" w:fill="FFFFFF"/>
        </w:rPr>
        <w:t>=0.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На 5-ом складе остался невостребованным груз в количестве 11 ед.</w:t>
      </w:r>
      <w:r w:rsidRPr="000E386F">
        <w:rPr>
          <w:rFonts w:cs="Times New Roman"/>
          <w:color w:val="333333"/>
          <w:szCs w:val="28"/>
        </w:rPr>
        <w:br/>
      </w:r>
      <w:r w:rsidRPr="000E386F">
        <w:rPr>
          <w:rFonts w:cs="Times New Roman"/>
          <w:color w:val="333333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0E386F">
        <w:rPr>
          <w:rFonts w:cs="Times New Roman"/>
          <w:color w:val="333333"/>
          <w:szCs w:val="28"/>
          <w:shd w:val="clear" w:color="auto" w:fill="FFFFFF"/>
          <w:vertAlign w:val="subscript"/>
        </w:rPr>
        <w:t>56</w:t>
      </w:r>
      <w:r w:rsidRPr="000E386F">
        <w:rPr>
          <w:rFonts w:cs="Times New Roman"/>
          <w:color w:val="333333"/>
          <w:szCs w:val="28"/>
          <w:shd w:val="clear" w:color="auto" w:fill="FFFFFF"/>
        </w:rPr>
        <w:t>=0.</w:t>
      </w: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</w:p>
    <w:p w:rsidR="000E386F" w:rsidRDefault="000E386F" w:rsidP="000E386F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</w:p>
    <w:p w:rsidR="000E386F" w:rsidRDefault="000E386F" w:rsidP="000E386F">
      <w:pPr>
        <w:spacing w:before="240" w:after="240"/>
        <w:jc w:val="left"/>
        <w:rPr>
          <w:rFonts w:cs="Times New Roman"/>
          <w:b/>
          <w:szCs w:val="28"/>
        </w:rPr>
      </w:pPr>
      <w:r w:rsidRPr="000E386F">
        <w:rPr>
          <w:rFonts w:cs="Times New Roman"/>
          <w:b/>
          <w:szCs w:val="28"/>
        </w:rPr>
        <w:lastRenderedPageBreak/>
        <w:t>Проверить, открытая задача или закрытая</w:t>
      </w:r>
      <w:r>
        <w:rPr>
          <w:rFonts w:cs="Times New Roman"/>
          <w:b/>
          <w:szCs w:val="28"/>
        </w:rPr>
        <w:t>:</w:t>
      </w:r>
    </w:p>
    <w:p w:rsidR="000E386F" w:rsidRDefault="000E386F" w:rsidP="000E386F">
      <w:pPr>
        <w:spacing w:before="240" w:after="240"/>
        <w:jc w:val="left"/>
        <w:rPr>
          <w:rFonts w:cs="Times New Roman"/>
          <w:szCs w:val="28"/>
        </w:rPr>
      </w:pPr>
      <w:r w:rsidRPr="000E386F">
        <w:rPr>
          <w:rFonts w:cs="Times New Roman"/>
          <w:szCs w:val="28"/>
        </w:rPr>
        <w:t>Эта задача является открытой, потому что запасы поставщиков и потребности потребителей не равны между собой. Таким образом, необходимо определить оптимальное соответствие между поставщиками и потребителями с учетом ограничений запасов и потребностей. Решение этой задачи может быть достигнуто путем использования различных методов оптимизации, таких как опорный план или метод потенциалов.</w:t>
      </w:r>
    </w:p>
    <w:p w:rsidR="000E386F" w:rsidRDefault="000E386F" w:rsidP="000E386F">
      <w:pPr>
        <w:spacing w:before="240" w:after="240"/>
        <w:jc w:val="left"/>
        <w:rPr>
          <w:rFonts w:cs="Times New Roman"/>
          <w:szCs w:val="28"/>
        </w:rPr>
      </w:pPr>
    </w:p>
    <w:p w:rsidR="000E386F" w:rsidRDefault="00192990" w:rsidP="000E386F">
      <w:pPr>
        <w:spacing w:before="240"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Ответы на контрольные вопросы</w:t>
      </w:r>
    </w:p>
    <w:p w:rsidR="00192990" w:rsidRDefault="00192990" w:rsidP="00192990">
      <w:pPr>
        <w:pStyle w:val="a3"/>
        <w:numPr>
          <w:ilvl w:val="0"/>
          <w:numId w:val="2"/>
        </w:numPr>
        <w:rPr>
          <w:i/>
          <w:sz w:val="32"/>
        </w:rPr>
      </w:pPr>
      <w:r w:rsidRPr="00192990">
        <w:rPr>
          <w:i/>
          <w:sz w:val="32"/>
        </w:rPr>
        <w:t>Что такое закрытая и открытая транспортная задача?</w:t>
      </w:r>
    </w:p>
    <w:p w:rsidR="00192990" w:rsidRPr="00192990" w:rsidRDefault="00192990" w:rsidP="00192990">
      <w:pPr>
        <w:ind w:left="360"/>
        <w:rPr>
          <w:i/>
          <w:sz w:val="32"/>
        </w:rPr>
      </w:pPr>
    </w:p>
    <w:p w:rsidR="00192990" w:rsidRPr="00192990" w:rsidRDefault="00192990" w:rsidP="00192990">
      <w:pPr>
        <w:rPr>
          <w:sz w:val="32"/>
        </w:rPr>
      </w:pPr>
      <w:r w:rsidRPr="00192990">
        <w:rPr>
          <w:sz w:val="32"/>
        </w:rPr>
        <w:t>Закрытая транспортная задача - это задача распределения конечного числа однородных грузов от нескольких отправителей до нескольких получателей с известными затратами на перевозку грузов. В закрытой транспортной задаче все запасы и потребности равны между собой. Оптимальное решение может быть найдено с помощью симплекс-метода или метода северо-западного угла.</w:t>
      </w:r>
    </w:p>
    <w:p w:rsidR="00192990" w:rsidRDefault="00192990" w:rsidP="00192990">
      <w:pPr>
        <w:rPr>
          <w:sz w:val="32"/>
        </w:rPr>
      </w:pPr>
      <w:r w:rsidRPr="00192990">
        <w:rPr>
          <w:sz w:val="32"/>
        </w:rPr>
        <w:t>Открытая транспортная задача - это задача распределения грузов от нескольких отправителей до нескольких получателей с различными запасами и потребностями. Оптимальное решение может быть найдено с</w:t>
      </w:r>
      <w:bookmarkStart w:id="1" w:name="_GoBack"/>
      <w:bookmarkEnd w:id="1"/>
      <w:r w:rsidRPr="00192990">
        <w:rPr>
          <w:sz w:val="32"/>
        </w:rPr>
        <w:t xml:space="preserve"> помощью методов опорного плана или метода потенциалов.</w:t>
      </w:r>
    </w:p>
    <w:p w:rsidR="00192990" w:rsidRPr="00192990" w:rsidRDefault="00192990" w:rsidP="00192990">
      <w:pPr>
        <w:rPr>
          <w:sz w:val="32"/>
        </w:rPr>
      </w:pPr>
    </w:p>
    <w:p w:rsidR="00192990" w:rsidRPr="00192990" w:rsidRDefault="00192990" w:rsidP="00192990">
      <w:pPr>
        <w:pStyle w:val="a3"/>
        <w:numPr>
          <w:ilvl w:val="0"/>
          <w:numId w:val="2"/>
        </w:numPr>
        <w:rPr>
          <w:i/>
          <w:sz w:val="32"/>
        </w:rPr>
      </w:pPr>
      <w:r w:rsidRPr="00192990">
        <w:rPr>
          <w:i/>
          <w:sz w:val="32"/>
        </w:rPr>
        <w:t>Методы решения транспортной задачи.</w:t>
      </w:r>
    </w:p>
    <w:p w:rsidR="00192990" w:rsidRDefault="00192990" w:rsidP="00192990">
      <w:pPr>
        <w:pStyle w:val="a3"/>
        <w:rPr>
          <w:sz w:val="32"/>
        </w:rPr>
      </w:pPr>
    </w:p>
    <w:p w:rsidR="00192990" w:rsidRPr="00192990" w:rsidRDefault="00192990" w:rsidP="00192990">
      <w:pPr>
        <w:pStyle w:val="a3"/>
        <w:numPr>
          <w:ilvl w:val="0"/>
          <w:numId w:val="5"/>
        </w:numPr>
        <w:rPr>
          <w:sz w:val="32"/>
        </w:rPr>
      </w:pPr>
      <w:r w:rsidRPr="00192990">
        <w:rPr>
          <w:sz w:val="32"/>
        </w:rPr>
        <w:t>Метод северо-западного угла</w:t>
      </w:r>
    </w:p>
    <w:p w:rsidR="00192990" w:rsidRPr="00192990" w:rsidRDefault="00192990" w:rsidP="00192990">
      <w:pPr>
        <w:pStyle w:val="a3"/>
        <w:numPr>
          <w:ilvl w:val="0"/>
          <w:numId w:val="5"/>
        </w:numPr>
        <w:rPr>
          <w:sz w:val="32"/>
        </w:rPr>
      </w:pPr>
      <w:r w:rsidRPr="00192990">
        <w:rPr>
          <w:sz w:val="32"/>
        </w:rPr>
        <w:t>Метод минимальной стоимости</w:t>
      </w:r>
    </w:p>
    <w:p w:rsidR="00192990" w:rsidRPr="00192990" w:rsidRDefault="00192990" w:rsidP="00192990">
      <w:pPr>
        <w:pStyle w:val="a3"/>
        <w:numPr>
          <w:ilvl w:val="0"/>
          <w:numId w:val="5"/>
        </w:numPr>
        <w:rPr>
          <w:sz w:val="32"/>
        </w:rPr>
      </w:pPr>
      <w:r w:rsidRPr="00192990">
        <w:rPr>
          <w:sz w:val="32"/>
        </w:rPr>
        <w:t>Метод потенциалов</w:t>
      </w:r>
    </w:p>
    <w:p w:rsidR="00192990" w:rsidRPr="00192990" w:rsidRDefault="00192990" w:rsidP="00192990">
      <w:pPr>
        <w:pStyle w:val="a3"/>
        <w:numPr>
          <w:ilvl w:val="0"/>
          <w:numId w:val="5"/>
        </w:numPr>
        <w:rPr>
          <w:sz w:val="32"/>
        </w:rPr>
      </w:pPr>
      <w:r w:rsidRPr="00192990">
        <w:rPr>
          <w:sz w:val="32"/>
        </w:rPr>
        <w:t>Метод опорного плана</w:t>
      </w:r>
    </w:p>
    <w:p w:rsidR="00192990" w:rsidRPr="00192990" w:rsidRDefault="00192990" w:rsidP="00192990">
      <w:pPr>
        <w:pStyle w:val="a3"/>
        <w:numPr>
          <w:ilvl w:val="0"/>
          <w:numId w:val="5"/>
        </w:numPr>
        <w:rPr>
          <w:sz w:val="32"/>
        </w:rPr>
      </w:pPr>
      <w:r w:rsidRPr="00192990">
        <w:rPr>
          <w:sz w:val="32"/>
        </w:rPr>
        <w:t>Симплекс-метод</w:t>
      </w:r>
    </w:p>
    <w:p w:rsidR="00192990" w:rsidRPr="00192990" w:rsidRDefault="00192990" w:rsidP="00192990">
      <w:pPr>
        <w:rPr>
          <w:sz w:val="32"/>
        </w:rPr>
      </w:pPr>
    </w:p>
    <w:p w:rsidR="00192990" w:rsidRPr="00192990" w:rsidRDefault="00192990" w:rsidP="00192990">
      <w:pPr>
        <w:pStyle w:val="a3"/>
        <w:numPr>
          <w:ilvl w:val="0"/>
          <w:numId w:val="2"/>
        </w:numPr>
        <w:rPr>
          <w:i/>
          <w:sz w:val="32"/>
        </w:rPr>
      </w:pPr>
      <w:r w:rsidRPr="00192990">
        <w:rPr>
          <w:i/>
          <w:sz w:val="32"/>
        </w:rPr>
        <w:t>Сфера применения решения транспортной задачи.</w:t>
      </w:r>
    </w:p>
    <w:p w:rsidR="00192990" w:rsidRDefault="00192990" w:rsidP="00192990">
      <w:pPr>
        <w:rPr>
          <w:sz w:val="32"/>
        </w:rPr>
      </w:pPr>
    </w:p>
    <w:p w:rsidR="00192990" w:rsidRPr="00192990" w:rsidRDefault="00192990" w:rsidP="00192990">
      <w:pPr>
        <w:rPr>
          <w:sz w:val="32"/>
        </w:rPr>
      </w:pPr>
      <w:r w:rsidRPr="00192990">
        <w:rPr>
          <w:sz w:val="32"/>
        </w:rPr>
        <w:t xml:space="preserve">Транспортная задача широко применяется в логистике, экономике, производственной деятельности, транспортном обеспечении, военной логистике и других сферах. Например, транспортная задача может использоваться для распределения товаров от </w:t>
      </w:r>
      <w:r w:rsidRPr="00192990">
        <w:rPr>
          <w:sz w:val="32"/>
        </w:rPr>
        <w:lastRenderedPageBreak/>
        <w:t>производителей до магазинов, для оптимизации планирования производства, для распределения ресурсов в сетях связи или для распределения вооружения и обеспечения логистики в военных операциях.</w:t>
      </w:r>
    </w:p>
    <w:p w:rsidR="00192990" w:rsidRPr="00192990" w:rsidRDefault="00192990" w:rsidP="00192990">
      <w:pPr>
        <w:pStyle w:val="a3"/>
        <w:rPr>
          <w:sz w:val="32"/>
        </w:rPr>
      </w:pPr>
    </w:p>
    <w:p w:rsidR="000E386F" w:rsidRPr="000E386F" w:rsidRDefault="000E386F" w:rsidP="000E386F">
      <w:pPr>
        <w:spacing w:before="240" w:after="240"/>
        <w:jc w:val="left"/>
        <w:rPr>
          <w:rFonts w:cs="Times New Roman"/>
          <w:b/>
          <w:szCs w:val="28"/>
        </w:rPr>
      </w:pPr>
    </w:p>
    <w:p w:rsidR="000E386F" w:rsidRPr="000E386F" w:rsidRDefault="000E386F" w:rsidP="000E386F">
      <w:pPr>
        <w:spacing w:before="240" w:after="240"/>
        <w:jc w:val="left"/>
        <w:rPr>
          <w:rFonts w:cs="Times New Roman"/>
          <w:b/>
          <w:szCs w:val="28"/>
        </w:rPr>
      </w:pPr>
    </w:p>
    <w:p w:rsidR="000E386F" w:rsidRDefault="000E386F" w:rsidP="000E386F">
      <w:pPr>
        <w:spacing w:before="240" w:after="240"/>
        <w:jc w:val="left"/>
        <w:rPr>
          <w:rFonts w:cs="Times New Roman"/>
          <w:b/>
          <w:szCs w:val="28"/>
        </w:rPr>
      </w:pPr>
    </w:p>
    <w:p w:rsidR="000E386F" w:rsidRPr="000E386F" w:rsidRDefault="000E386F" w:rsidP="000E386F">
      <w:pPr>
        <w:spacing w:before="240" w:after="240"/>
        <w:jc w:val="left"/>
        <w:rPr>
          <w:rFonts w:cs="Times New Roman"/>
          <w:bCs/>
          <w:szCs w:val="28"/>
        </w:rPr>
      </w:pPr>
    </w:p>
    <w:sectPr w:rsidR="000E386F" w:rsidRPr="000E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31F4C"/>
    <w:multiLevelType w:val="hybridMultilevel"/>
    <w:tmpl w:val="96F0E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E"/>
    <w:rsid w:val="000E386F"/>
    <w:rsid w:val="00192990"/>
    <w:rsid w:val="00843716"/>
    <w:rsid w:val="00F65C6E"/>
    <w:rsid w:val="00FB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0BAF"/>
  <w15:chartTrackingRefBased/>
  <w15:docId w15:val="{8FA16654-9EE1-4549-B1A4-A8431AC1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945"/>
    <w:pPr>
      <w:spacing w:after="0" w:line="240" w:lineRule="auto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945"/>
    <w:pPr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B6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2023-04-05T14:03:00Z</dcterms:created>
  <dcterms:modified xsi:type="dcterms:W3CDTF">2023-04-05T14:35:00Z</dcterms:modified>
</cp:coreProperties>
</file>