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top w:color="000000" w:space="1" w:sz="6" w:val="single"/>
          <w:bottom w:color="000000" w:space="1" w:sz="6" w:val="single"/>
        </w:pBdr>
        <w:spacing w:line="276" w:lineRule="auto"/>
        <w:rPr>
          <w:rFonts w:ascii="Century" w:cs="Century" w:eastAsia="Century" w:hAnsi="Century"/>
          <w:b w:val="1"/>
          <w:sz w:val="24"/>
          <w:szCs w:val="24"/>
        </w:rPr>
      </w:pPr>
      <w:r w:rsidDel="00000000" w:rsidR="00000000" w:rsidRPr="00000000">
        <w:rPr>
          <w:rFonts w:ascii="Century" w:cs="Century" w:eastAsia="Century" w:hAnsi="Century"/>
          <w:b w:val="1"/>
          <w:sz w:val="24"/>
          <w:szCs w:val="24"/>
          <w:rtl w:val="0"/>
        </w:rPr>
        <w:t xml:space="preserve">Глава I: Општи одредби на Законот за работните односи</w:t>
      </w:r>
    </w:p>
    <w:p w:rsidR="00000000" w:rsidDel="00000000" w:rsidP="00000000" w:rsidRDefault="00000000" w:rsidRPr="00000000" w14:paraId="0000000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Century" w:cs="Century" w:eastAsia="Century" w:hAnsi="Century"/>
          <w:b w:val="1"/>
          <w:i w:val="0"/>
          <w:smallCaps w:val="0"/>
          <w:strike w:val="0"/>
          <w:color w:val="000000"/>
          <w:sz w:val="24"/>
          <w:szCs w:val="24"/>
          <w:u w:val="none"/>
          <w:shd w:fill="auto" w:val="clear"/>
          <w:vertAlign w:val="baseline"/>
        </w:rPr>
      </w:pPr>
      <w:r w:rsidDel="00000000" w:rsidR="00000000" w:rsidRPr="00000000">
        <w:rPr>
          <w:rFonts w:ascii="Century" w:cs="Century" w:eastAsia="Century" w:hAnsi="Century"/>
          <w:b w:val="1"/>
          <w:i w:val="0"/>
          <w:smallCaps w:val="0"/>
          <w:strike w:val="0"/>
          <w:color w:val="000000"/>
          <w:sz w:val="24"/>
          <w:szCs w:val="24"/>
          <w:u w:val="none"/>
          <w:shd w:fill="auto" w:val="clear"/>
          <w:vertAlign w:val="baseline"/>
          <w:rtl w:val="0"/>
        </w:rPr>
        <w:t xml:space="preserve">Воведни одредби на Законот за работните односи</w:t>
      </w:r>
    </w:p>
    <w:p w:rsidR="00000000" w:rsidDel="00000000" w:rsidP="00000000" w:rsidRDefault="00000000" w:rsidRPr="00000000" w14:paraId="00000003">
      <w:pPr>
        <w:spacing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Со главата I од Законот за работните односи, се определуваат начелните пристапи и опфатот на регулирање на овој закон. Односно, во овој дел законот го дефинира својот предмет и цел, опфатот на уредување и примена, дефиниции на термините користени во законот, како и основните забрани за дискриминација во однос на работните односи. </w:t>
      </w:r>
    </w:p>
    <w:p w:rsidR="00000000" w:rsidDel="00000000" w:rsidP="00000000" w:rsidRDefault="00000000" w:rsidRPr="00000000" w14:paraId="0000000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276" w:lineRule="auto"/>
        <w:ind w:left="720" w:right="0" w:hanging="720"/>
        <w:jc w:val="left"/>
        <w:rPr>
          <w:rFonts w:ascii="Century" w:cs="Century" w:eastAsia="Century" w:hAnsi="Century"/>
          <w:b w:val="1"/>
          <w:i w:val="0"/>
          <w:smallCaps w:val="0"/>
          <w:strike w:val="0"/>
          <w:color w:val="000000"/>
          <w:sz w:val="24"/>
          <w:szCs w:val="24"/>
          <w:u w:val="none"/>
          <w:shd w:fill="auto" w:val="clear"/>
          <w:vertAlign w:val="baseline"/>
        </w:rPr>
      </w:pPr>
      <w:r w:rsidDel="00000000" w:rsidR="00000000" w:rsidRPr="00000000">
        <w:rPr>
          <w:rFonts w:ascii="Century" w:cs="Century" w:eastAsia="Century" w:hAnsi="Century"/>
          <w:b w:val="1"/>
          <w:i w:val="0"/>
          <w:smallCaps w:val="0"/>
          <w:strike w:val="0"/>
          <w:color w:val="000000"/>
          <w:sz w:val="24"/>
          <w:szCs w:val="24"/>
          <w:u w:val="none"/>
          <w:shd w:fill="auto" w:val="clear"/>
          <w:vertAlign w:val="baseline"/>
          <w:rtl w:val="0"/>
        </w:rPr>
        <w:t xml:space="preserve">Предмет на Законот </w:t>
      </w:r>
    </w:p>
    <w:p w:rsidR="00000000" w:rsidDel="00000000" w:rsidP="00000000" w:rsidRDefault="00000000" w:rsidRPr="00000000" w14:paraId="00000005">
      <w:pPr>
        <w:spacing w:line="276" w:lineRule="auto"/>
        <w:jc w:val="both"/>
        <w:rPr>
          <w:rFonts w:ascii="Century" w:cs="Century" w:eastAsia="Century" w:hAnsi="Century"/>
          <w:i w:val="1"/>
          <w:sz w:val="24"/>
          <w:szCs w:val="24"/>
        </w:rPr>
      </w:pPr>
      <w:r w:rsidDel="00000000" w:rsidR="00000000" w:rsidRPr="00000000">
        <w:rPr>
          <w:rFonts w:ascii="Century" w:cs="Century" w:eastAsia="Century" w:hAnsi="Century"/>
          <w:sz w:val="24"/>
          <w:szCs w:val="24"/>
          <w:rtl w:val="0"/>
        </w:rPr>
        <w:t xml:space="preserve">Согласно член 1 од Законот се определува предметот на Законот, согласно кој е определено дека: </w:t>
      </w:r>
      <w:r w:rsidDel="00000000" w:rsidR="00000000" w:rsidRPr="00000000">
        <w:rPr>
          <w:rFonts w:ascii="Century" w:cs="Century" w:eastAsia="Century" w:hAnsi="Century"/>
          <w:i w:val="1"/>
          <w:sz w:val="24"/>
          <w:szCs w:val="24"/>
          <w:rtl w:val="0"/>
        </w:rPr>
        <w:t xml:space="preserve">Со овој закон се уредуваат работните односи меѓу работниците и работодавачите кои се воспоставуваат со склучување на договор за вработување.</w:t>
      </w:r>
    </w:p>
    <w:p w:rsidR="00000000" w:rsidDel="00000000" w:rsidP="00000000" w:rsidRDefault="00000000" w:rsidRPr="00000000" w14:paraId="00000006">
      <w:pPr>
        <w:spacing w:line="276" w:lineRule="auto"/>
        <w:ind w:right="95"/>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Врз основа на горенаведената одредба, јасно се посочува предметот на уредување на законот, односно дека тоа претставува односот помеѓу работникот и рабодавачот. Врз основа на оваа одредба, се посочува дека односот кој настанува помеѓу работникот и работодавачот по склучување на договор за вработување претставува работен однос. </w:t>
      </w:r>
    </w:p>
    <w:p w:rsidR="00000000" w:rsidDel="00000000" w:rsidP="00000000" w:rsidRDefault="00000000" w:rsidRPr="00000000" w14:paraId="00000007">
      <w:pPr>
        <w:spacing w:line="276" w:lineRule="auto"/>
        <w:ind w:right="95"/>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Од горенаведената одредба може да се издвои и заклучок дека било кој друг однос помеѓу едно правно лице и едно физичко лице, кој однос не е заснован на договор за вработување, не може да се смета за работен однос. Односно, договорите за дело во било која форма и содржина не претставуваат работен однос од причина што истите не се заксновани врз основа на договор за вработување. </w:t>
      </w:r>
    </w:p>
    <w:p w:rsidR="00000000" w:rsidDel="00000000" w:rsidP="00000000" w:rsidRDefault="00000000" w:rsidRPr="00000000" w14:paraId="00000008">
      <w:pPr>
        <w:spacing w:line="276" w:lineRule="auto"/>
        <w:ind w:right="95"/>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Понатаму, од горенаведената одредба исто така може да се заклучи дека доколку ваков договор не е склучен, без разлика што можеби се случувале или се случуваат дејствија кои по својот опис претставуваат работа и работен процес, не може да се смета дека постои работен однос доколку договорот за вработување не е склучен. </w:t>
      </w:r>
    </w:p>
    <w:p w:rsidR="00000000" w:rsidDel="00000000" w:rsidP="00000000" w:rsidRDefault="00000000" w:rsidRPr="00000000" w14:paraId="00000009">
      <w:pPr>
        <w:spacing w:line="276" w:lineRule="auto"/>
        <w:ind w:right="95"/>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Како потврда на ваквиот став претставуваше и пресудата на Апелациониот суд во Скопје со која се потврди дека без оглед што еден работник го посетувал работнотно место и извршувал работни задачи, од причина што тој немал склучено договор за вработување, не може да се смета дека имал работен однос, ниту пак права кои произлегуваат за работникот од таквиот однос. </w:t>
      </w:r>
    </w:p>
    <w:p w:rsidR="00000000" w:rsidDel="00000000" w:rsidP="00000000" w:rsidRDefault="00000000" w:rsidRPr="00000000" w14:paraId="0000000A">
      <w:pPr>
        <w:spacing w:line="276" w:lineRule="auto"/>
        <w:ind w:right="95"/>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Понатаму, наведената одредба јасно упатува дека работниот однос може да се уредува со Законот за работните односи и со други закони. Во овој дел, самиот Закон за работни односи упатува дека за определени прашања кои имаат свои особености по однос на видот на работодавачот и работниот процес, може да бидат уредени и со други закони. Ваквите закони можат да содржат одредби кои се поспецифични во однос на различните фази, права и обврски кои произлегуваат од работниот процес, како начинот на вработување на работници, различни права на одмор, плата, како и различни начини на престанок на работниот однос.  Во ова дело не се навлегува во спецификите на посебните закони и одредби туку се оценува единствено општите одредби кои се содржани во овој закон. Истовремено, треба да се има предвид дека се што не е определено со посебните закони, применлив е Законот за работните односи какако извор на општите правила на работниот однос. </w:t>
      </w:r>
    </w:p>
    <w:p w:rsidR="00000000" w:rsidDel="00000000" w:rsidP="00000000" w:rsidRDefault="00000000" w:rsidRPr="00000000" w14:paraId="0000000B">
      <w:pPr>
        <w:spacing w:line="276" w:lineRule="auto"/>
        <w:ind w:right="95"/>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Дополнително на ова, во корелација на наведената одредба е и одредбата од член 3 став 1 со која е утврдено дека: </w:t>
      </w:r>
      <w:r w:rsidDel="00000000" w:rsidR="00000000" w:rsidRPr="00000000">
        <w:rPr>
          <w:rFonts w:ascii="Century" w:cs="Century" w:eastAsia="Century" w:hAnsi="Century"/>
          <w:i w:val="1"/>
          <w:sz w:val="24"/>
          <w:szCs w:val="24"/>
          <w:rtl w:val="0"/>
        </w:rPr>
        <w:t xml:space="preserve">Овој закон ги уредува и работните односи на работниците вработени во органите на државната власт, органите на единиците на локалната самоуправа, установите, јавните претпријатија, заводите, фондовите, организациите и други правни и физички лица кои вработуваат работници, доколку со друг закон поинаку не е определено. </w:t>
      </w:r>
      <w:r w:rsidDel="00000000" w:rsidR="00000000" w:rsidRPr="00000000">
        <w:rPr>
          <w:rFonts w:ascii="Century" w:cs="Century" w:eastAsia="Century" w:hAnsi="Century"/>
          <w:sz w:val="24"/>
          <w:szCs w:val="24"/>
          <w:rtl w:val="0"/>
        </w:rPr>
        <w:t xml:space="preserve">Во однос на оваа одредба може да се забележи дека ваквите закони претставуваат lex specialis во однос на Законот за работните односи. Така, доколку определени специфики во однос на права и обврски од работен однос се определени со ваквите закони, применливи се тие посебни закони наместо одредбите од Законот за работните односи кои се сметаат за општи одредби.</w:t>
      </w:r>
    </w:p>
    <w:p w:rsidR="00000000" w:rsidDel="00000000" w:rsidP="00000000" w:rsidRDefault="00000000" w:rsidRPr="00000000" w14:paraId="0000000C">
      <w:pPr>
        <w:spacing w:line="276" w:lineRule="auto"/>
        <w:ind w:right="95"/>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Исто така, како извор на регулирање на работниот однос претставува и Колективниот договор како институт на трудовото право. Во ова дело ваквите договори ќе бидат анализирани исклучиво од аспект на правата и обврските кои тие ги дорегулираат во однос на определен работен однос. Согласно на ова, анализирани ќе бидат и определени одредби од применлвиите колективни договори, освен колективните договори за работниците вработени во органите на државната власт, органите на единиците на локалната самоуправа, установите, јавните претпријатија.</w:t>
      </w:r>
    </w:p>
    <w:p w:rsidR="00000000" w:rsidDel="00000000" w:rsidP="00000000" w:rsidRDefault="00000000" w:rsidRPr="00000000" w14:paraId="0000000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276" w:lineRule="auto"/>
        <w:ind w:left="720" w:right="95" w:hanging="720"/>
        <w:jc w:val="both"/>
        <w:rPr>
          <w:rFonts w:ascii="Century" w:cs="Century" w:eastAsia="Century" w:hAnsi="Century"/>
          <w:b w:val="1"/>
          <w:i w:val="0"/>
          <w:smallCaps w:val="0"/>
          <w:strike w:val="0"/>
          <w:color w:val="000000"/>
          <w:sz w:val="24"/>
          <w:szCs w:val="24"/>
          <w:u w:val="none"/>
          <w:shd w:fill="auto" w:val="clear"/>
          <w:vertAlign w:val="baseline"/>
        </w:rPr>
      </w:pPr>
      <w:r w:rsidDel="00000000" w:rsidR="00000000" w:rsidRPr="00000000">
        <w:rPr>
          <w:rFonts w:ascii="Century" w:cs="Century" w:eastAsia="Century" w:hAnsi="Century"/>
          <w:b w:val="1"/>
          <w:i w:val="0"/>
          <w:smallCaps w:val="0"/>
          <w:strike w:val="0"/>
          <w:color w:val="000000"/>
          <w:sz w:val="24"/>
          <w:szCs w:val="24"/>
          <w:u w:val="none"/>
          <w:shd w:fill="auto" w:val="clear"/>
          <w:vertAlign w:val="baseline"/>
          <w:rtl w:val="0"/>
        </w:rPr>
        <w:t xml:space="preserve">Цел на законот</w:t>
      </w:r>
    </w:p>
    <w:p w:rsidR="00000000" w:rsidDel="00000000" w:rsidP="00000000" w:rsidRDefault="00000000" w:rsidRPr="00000000" w14:paraId="0000000E">
      <w:pPr>
        <w:spacing w:line="276" w:lineRule="auto"/>
        <w:ind w:right="95"/>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Со определувањето на целта на законот се дава акцент на принципите на истиот и во определена мера се упатува и начинот на кој одредбите од овој закон треба да бидат прифатени од страна на работникот и работодавачот како две страни на работниот процес. </w:t>
      </w:r>
    </w:p>
    <w:p w:rsidR="00000000" w:rsidDel="00000000" w:rsidP="00000000" w:rsidRDefault="00000000" w:rsidRPr="00000000" w14:paraId="0000000F">
      <w:pPr>
        <w:spacing w:line="276" w:lineRule="auto"/>
        <w:ind w:right="95"/>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Односно, со законот е наведено дека цел на законот е да ги вклучи работниците во работниот процес и да го усогласи таквиот процес. Самиот закон ги користи зборовите „усогласено одвивање на работниот процес“ што со ова дело се прифаќа дека законот има за цел да обезбеди идентична примена на законот. Односно, целта е работниците да бидат вклучени во работниот процес што претставува нивно вклучување во системот на права и обврски регулирани со самиот закон, и нивно усогласно применување. </w:t>
      </w:r>
    </w:p>
    <w:p w:rsidR="00000000" w:rsidDel="00000000" w:rsidP="00000000" w:rsidRDefault="00000000" w:rsidRPr="00000000" w14:paraId="00000010">
      <w:pPr>
        <w:spacing w:line="276" w:lineRule="auto"/>
        <w:ind w:right="95"/>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Дополнително на ова, законот упатува дека ваквиот процес треба да има и јасни граници и цели кои се изразени преку почитување на правото на работниците на слобода на трудот, достинство и заштита на интересите на работниците во работниот процес. </w:t>
      </w:r>
    </w:p>
    <w:p w:rsidR="00000000" w:rsidDel="00000000" w:rsidP="00000000" w:rsidRDefault="00000000" w:rsidRPr="00000000" w14:paraId="00000011">
      <w:pPr>
        <w:spacing w:line="276" w:lineRule="auto"/>
        <w:ind w:right="95"/>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Согласно оваа одредба, може јасно да се прифати дека законодецот се потрудил да потенцира дека целта на овој закон е да се заштита правата и интересите на работникот. Видно и од содржината на овој закон, акцентот на истиот се става на ваквите права кои пред се се дефинирани во корист на работникот како страна на работниот однос. Согласно на ова, со ваквото дефинирање на целта на законот законодавецот индиректно прифаќа дека работниот претставува послаба страна за која и е потребна заштита со одредбите на самиот закон. </w:t>
      </w:r>
    </w:p>
    <w:p w:rsidR="00000000" w:rsidDel="00000000" w:rsidP="00000000" w:rsidRDefault="00000000" w:rsidRPr="00000000" w14:paraId="00000012">
      <w:pPr>
        <w:spacing w:line="276" w:lineRule="auto"/>
        <w:ind w:right="95"/>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Врз основа на тоа, разбирањата на што претставува права, достоинство и интереси на работникот кој треба да бидат заштитени, се дефинира преку одредбите на самиот закон. </w:t>
      </w:r>
    </w:p>
    <w:p w:rsidR="00000000" w:rsidDel="00000000" w:rsidP="00000000" w:rsidRDefault="00000000" w:rsidRPr="00000000" w14:paraId="00000013">
      <w:pPr>
        <w:spacing w:line="276" w:lineRule="auto"/>
        <w:ind w:right="95"/>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Имајќи ги предвид сите промени кои се случуваат на пазарот на трудот од денот на донесување на овој закон, сметам дека ваквата одредба е потребно да трпи промена со која ќе се адаптира на моменталната ситуација. Во поново време, имајќи ги предвид можностите на еден работник да ја менува својата работна средина, позиција и обврски, може да се заклучи дека работникот повеќе не е секогаш послабата страна. </w:t>
      </w:r>
    </w:p>
    <w:p w:rsidR="00000000" w:rsidDel="00000000" w:rsidP="00000000" w:rsidRDefault="00000000" w:rsidRPr="00000000" w14:paraId="00000014">
      <w:pPr>
        <w:spacing w:line="276" w:lineRule="auto"/>
        <w:ind w:right="95"/>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Од друга страна, ваквите промени на површина изнесоја и потреба да правата и интересите на работодавачот бидат заштите, соодветно на можностите на еден работник. Во поново време и работодавачите се на позиција на трпат различни злоупотреби и штетни последици од однесување на определен работник за кои реално не уживаат законска, а соодветно на тоа и судска заштита. </w:t>
      </w:r>
    </w:p>
    <w:p w:rsidR="00000000" w:rsidDel="00000000" w:rsidP="00000000" w:rsidRDefault="00000000" w:rsidRPr="00000000" w14:paraId="00000015">
      <w:pPr>
        <w:spacing w:line="276" w:lineRule="auto"/>
        <w:ind w:right="95"/>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Понатаму, во корелација на целта на законот е и дел од одредбата на член 3 со која е определено дека работниот однос може да престане само на начин и услови утврдени со закон и колективен договор. </w:t>
      </w:r>
    </w:p>
    <w:p w:rsidR="00000000" w:rsidDel="00000000" w:rsidP="00000000" w:rsidRDefault="00000000" w:rsidRPr="00000000" w14:paraId="00000016">
      <w:pPr>
        <w:spacing w:line="276" w:lineRule="auto"/>
        <w:ind w:right="95"/>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Имено, самиот факт што наведената одредба е цитирана и во делот на општите одредби од законот може да се заклучи дека законодавецот става посебен акцент на начинот на престанок на работниот однос. Односно, упатува дека прекинот на престанок на работниот однос не е во контрола на работодавачот целосно и дека истиот е регулиран првично со законот, а потоа и со колективниот договор. Ова само по себе открива дека законодавецот има за цел да го заштити работниот од отказ кој е нефер или нерегулиран, односно од еднострано и самоволно откажување на еден договор за вработување. </w:t>
      </w:r>
    </w:p>
    <w:p w:rsidR="00000000" w:rsidDel="00000000" w:rsidP="00000000" w:rsidRDefault="00000000" w:rsidRPr="00000000" w14:paraId="00000017">
      <w:pPr>
        <w:spacing w:line="276" w:lineRule="auto"/>
        <w:ind w:right="95"/>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Врз основа на ваквата одредба, а во корелација со член 12 од Законот со која одредба се упатува дека автономијата на договорните страни е ограничена (види повеќе на стр. </w:t>
      </w:r>
      <w:r w:rsidDel="00000000" w:rsidR="00000000" w:rsidRPr="00000000">
        <w:rPr>
          <w:rFonts w:ascii="Century" w:cs="Century" w:eastAsia="Century" w:hAnsi="Century"/>
          <w:sz w:val="24"/>
          <w:szCs w:val="24"/>
          <w:highlight w:val="yellow"/>
          <w:rtl w:val="0"/>
        </w:rPr>
        <w:t xml:space="preserve">----),</w:t>
      </w:r>
      <w:r w:rsidDel="00000000" w:rsidR="00000000" w:rsidRPr="00000000">
        <w:rPr>
          <w:rFonts w:ascii="Century" w:cs="Century" w:eastAsia="Century" w:hAnsi="Century"/>
          <w:sz w:val="24"/>
          <w:szCs w:val="24"/>
          <w:rtl w:val="0"/>
        </w:rPr>
        <w:t xml:space="preserve"> се поставува забрана на работодавачот и работникот да договорат причини за престанок на работниот однос кои не се во согласност со законот. Односно, имајќи ја предвид одредбата од член 12 со која се ограничува автономијата на договорните страни во договорот, а во корелација на членот 3, може да се заклучи дека секоја дополнителна одредба во однос на престанокот на работниот однос која е наведена во самиот договор за вработување би била ништовна. </w:t>
      </w:r>
    </w:p>
    <w:p w:rsidR="00000000" w:rsidDel="00000000" w:rsidP="00000000" w:rsidRDefault="00000000" w:rsidRPr="00000000" w14:paraId="00000018">
      <w:pPr>
        <w:spacing w:line="276" w:lineRule="auto"/>
        <w:ind w:right="95"/>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Врз основа на ова, за да се определат дополнителни причини за престанок на работниот однос од оние кои се наведени во законот, потребно е истите да се наведат во колективниот договор кој важи за работниците кои потпишуваат определен договор. </w:t>
      </w:r>
    </w:p>
    <w:p w:rsidR="00000000" w:rsidDel="00000000" w:rsidP="00000000" w:rsidRDefault="00000000" w:rsidRPr="00000000" w14:paraId="0000001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276" w:lineRule="auto"/>
        <w:ind w:left="720" w:right="95" w:hanging="720"/>
        <w:jc w:val="both"/>
        <w:rPr>
          <w:rFonts w:ascii="Century" w:cs="Century" w:eastAsia="Century" w:hAnsi="Century"/>
          <w:b w:val="1"/>
          <w:i w:val="0"/>
          <w:smallCaps w:val="0"/>
          <w:strike w:val="0"/>
          <w:color w:val="000000"/>
          <w:sz w:val="24"/>
          <w:szCs w:val="24"/>
          <w:u w:val="none"/>
          <w:shd w:fill="auto" w:val="clear"/>
          <w:vertAlign w:val="baseline"/>
        </w:rPr>
      </w:pPr>
      <w:r w:rsidDel="00000000" w:rsidR="00000000" w:rsidRPr="00000000">
        <w:rPr>
          <w:rFonts w:ascii="Century" w:cs="Century" w:eastAsia="Century" w:hAnsi="Century"/>
          <w:b w:val="1"/>
          <w:i w:val="0"/>
          <w:smallCaps w:val="0"/>
          <w:strike w:val="0"/>
          <w:color w:val="000000"/>
          <w:sz w:val="24"/>
          <w:szCs w:val="24"/>
          <w:u w:val="none"/>
          <w:shd w:fill="auto" w:val="clear"/>
          <w:vertAlign w:val="baseline"/>
          <w:rtl w:val="0"/>
        </w:rPr>
        <w:t xml:space="preserve">Примена на законот </w:t>
      </w:r>
    </w:p>
    <w:p w:rsidR="00000000" w:rsidDel="00000000" w:rsidP="00000000" w:rsidRDefault="00000000" w:rsidRPr="00000000" w14:paraId="0000001A">
      <w:pPr>
        <w:spacing w:before="24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Со воведните одредби на ЗРО се појаснуваат и случаите на примена на законот, по што истите можат во основа да се поделат на две основни точки на врзување на примена:</w:t>
      </w:r>
    </w:p>
    <w:p w:rsidR="00000000" w:rsidDel="00000000" w:rsidP="00000000" w:rsidRDefault="00000000" w:rsidRPr="00000000" w14:paraId="0000001B">
      <w:pPr>
        <w:spacing w:before="240" w:line="276" w:lineRule="auto"/>
        <w:jc w:val="both"/>
        <w:rPr>
          <w:rFonts w:ascii="Century" w:cs="Century" w:eastAsia="Century" w:hAnsi="Century"/>
          <w:b w:val="1"/>
          <w:sz w:val="24"/>
          <w:szCs w:val="24"/>
        </w:rPr>
      </w:pPr>
      <w:r w:rsidDel="00000000" w:rsidR="00000000" w:rsidRPr="00000000">
        <w:rPr>
          <w:rFonts w:ascii="Century" w:cs="Century" w:eastAsia="Century" w:hAnsi="Century"/>
          <w:b w:val="1"/>
          <w:sz w:val="24"/>
          <w:szCs w:val="24"/>
          <w:rtl w:val="0"/>
        </w:rPr>
        <w:t xml:space="preserve">А) Кога седиште на работодавачот во Република Северна Македонија</w:t>
      </w:r>
    </w:p>
    <w:p w:rsidR="00000000" w:rsidDel="00000000" w:rsidP="00000000" w:rsidRDefault="00000000" w:rsidRPr="00000000" w14:paraId="0000001C">
      <w:pPr>
        <w:spacing w:before="240" w:line="276" w:lineRule="auto"/>
        <w:ind w:right="566"/>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Согласно член 4 став 1 од Законот, утврдено е дека:</w:t>
      </w:r>
    </w:p>
    <w:p w:rsidR="00000000" w:rsidDel="00000000" w:rsidP="00000000" w:rsidRDefault="00000000" w:rsidRPr="00000000" w14:paraId="0000001D">
      <w:pPr>
        <w:spacing w:before="240" w:line="276" w:lineRule="auto"/>
        <w:ind w:left="720" w:right="566" w:firstLine="0"/>
        <w:jc w:val="both"/>
        <w:rPr>
          <w:rFonts w:ascii="Century" w:cs="Century" w:eastAsia="Century" w:hAnsi="Century"/>
          <w:i w:val="1"/>
          <w:sz w:val="24"/>
          <w:szCs w:val="24"/>
        </w:rPr>
      </w:pPr>
      <w:r w:rsidDel="00000000" w:rsidR="00000000" w:rsidRPr="00000000">
        <w:rPr>
          <w:rFonts w:ascii="Century" w:cs="Century" w:eastAsia="Century" w:hAnsi="Century"/>
          <w:i w:val="1"/>
          <w:sz w:val="24"/>
          <w:szCs w:val="24"/>
          <w:rtl w:val="0"/>
        </w:rPr>
        <w:t xml:space="preserve">Законот за работните односи се применува врз работните односи меѓу работодавачите кои имаат седиште или престојувалиште во Република Македонија и кај нив вработените работници, кога работата постојано се врши на територијата на Република Македонија, како и во случаите кога работодавачот привремено ќе го упати работникот на работа во странство.</w:t>
      </w:r>
    </w:p>
    <w:p w:rsidR="00000000" w:rsidDel="00000000" w:rsidP="00000000" w:rsidRDefault="00000000" w:rsidRPr="00000000" w14:paraId="0000001E">
      <w:pPr>
        <w:spacing w:before="24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Врз основа на оваа одредба, законодавецот предвидел дека ЗРО е применлив во секоја ситуација кога работодавачот има седиште регистрирано на адреса во Република Северна Македонија. Оваа одредба упатува дека сите работници кои се во работен однос со правно лице кое не е регистрирано во Република Северна Македонија, освен ако работата не се врши во државата, ЗРО нема да биде применлив. Исто така, ЗРО е применлив и за работодавачи кои имаат регистрирано престојувалиште во Република Северна Македонија. </w:t>
      </w:r>
    </w:p>
    <w:p w:rsidR="00000000" w:rsidDel="00000000" w:rsidP="00000000" w:rsidRDefault="00000000" w:rsidRPr="00000000" w14:paraId="0000001F">
      <w:pPr>
        <w:spacing w:before="24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Исто така, согласно применливата одредба, законот се применува безразлика дали работата се врши на територијата на Република Северна Македонија или се врши во странство по упатување на работникот да врши работа во странство. </w:t>
      </w:r>
    </w:p>
    <w:p w:rsidR="00000000" w:rsidDel="00000000" w:rsidP="00000000" w:rsidRDefault="00000000" w:rsidRPr="00000000" w14:paraId="00000020">
      <w:pPr>
        <w:spacing w:before="24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Имајќи ја предвид одредбата, истата се однесува како на работници кои се државјани на Република Северна Македонија, така и на странски државјани, кои се ангажирани да вршат работа на територијата на државата. </w:t>
      </w:r>
    </w:p>
    <w:p w:rsidR="00000000" w:rsidDel="00000000" w:rsidP="00000000" w:rsidRDefault="00000000" w:rsidRPr="00000000" w14:paraId="00000021">
      <w:pPr>
        <w:spacing w:before="24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Во однос на ова, потребно е да се напомене дека за странски државјанин да може да извршува работа кај македонски работодавач, на територијата на Република Северна Македонија, потребно е да поседува соодветна дозвола за престој. Во однос на постапката, условите и начинот на прибавување на ваквата дозвола, применлив е Законот за странци (Службен Весник бр. 97/2018). </w:t>
      </w:r>
    </w:p>
    <w:p w:rsidR="00000000" w:rsidDel="00000000" w:rsidP="00000000" w:rsidRDefault="00000000" w:rsidRPr="00000000" w14:paraId="00000022">
      <w:pPr>
        <w:spacing w:after="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Имено, согласно наведениот закон пропишано е дека: </w:t>
      </w:r>
      <w:r w:rsidDel="00000000" w:rsidR="00000000" w:rsidRPr="00000000">
        <w:rPr>
          <w:rFonts w:ascii="Century" w:cs="Century" w:eastAsia="Century" w:hAnsi="Century"/>
          <w:i w:val="1"/>
          <w:sz w:val="24"/>
          <w:szCs w:val="24"/>
          <w:rtl w:val="0"/>
        </w:rPr>
        <w:t xml:space="preserve">Странец во Република  Македонија може да работи врз основа на решение за привремен престој заради работа. Странецот со одобрен привремен престој заради работа во Република Македонија може да ја врши само работата за која му е одобрен привремениот престој.</w:t>
      </w:r>
      <w:r w:rsidDel="00000000" w:rsidR="00000000" w:rsidRPr="00000000">
        <w:rPr>
          <w:rtl w:val="0"/>
        </w:rPr>
      </w:r>
    </w:p>
    <w:p w:rsidR="00000000" w:rsidDel="00000000" w:rsidP="00000000" w:rsidRDefault="00000000" w:rsidRPr="00000000" w14:paraId="00000023">
      <w:pPr>
        <w:spacing w:before="240" w:line="276" w:lineRule="auto"/>
        <w:ind w:left="720" w:firstLine="0"/>
        <w:jc w:val="both"/>
        <w:rPr>
          <w:rFonts w:ascii="Century" w:cs="Century" w:eastAsia="Century" w:hAnsi="Century"/>
          <w:b w:val="1"/>
          <w:sz w:val="24"/>
          <w:szCs w:val="24"/>
        </w:rPr>
      </w:pPr>
      <w:r w:rsidDel="00000000" w:rsidR="00000000" w:rsidRPr="00000000">
        <w:rPr>
          <w:rFonts w:ascii="Century" w:cs="Century" w:eastAsia="Century" w:hAnsi="Century"/>
          <w:b w:val="1"/>
          <w:sz w:val="24"/>
          <w:szCs w:val="24"/>
          <w:rtl w:val="0"/>
        </w:rPr>
        <w:t xml:space="preserve">Б) Кога седиште на работодавачот е надвор од Република Северна Македонија, меѓутоа работата се врши на територија на Република Северна Македонија</w:t>
      </w:r>
    </w:p>
    <w:p w:rsidR="00000000" w:rsidDel="00000000" w:rsidP="00000000" w:rsidRDefault="00000000" w:rsidRPr="00000000" w14:paraId="00000024">
      <w:pPr>
        <w:spacing w:after="0" w:before="24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Согласно законската одредба, ЗРО се применува и за работните односи меѓу работодавач и од територијата на земја членка на Европската унија и работодавач од територијата на земја која не е членка на Европската унија и кај нив вработените работници, коишто се воспоставуваат врз основа на договорот за вработување заради вршење на работа на територијата на Република Македонија.</w:t>
      </w:r>
    </w:p>
    <w:p w:rsidR="00000000" w:rsidDel="00000000" w:rsidP="00000000" w:rsidRDefault="00000000" w:rsidRPr="00000000" w14:paraId="00000025">
      <w:pPr>
        <w:spacing w:after="0" w:before="24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Битно е да се напомене дека најголемиот дел од овие случаи се однесуваат на работа на странци во Република Северна Македонија (иако законот не прави исклучок, па согласно на тоа оваа одредба е применлива и за македонски државјанин кој ангажиран од странски работодавач, би вршел работа во државата). </w:t>
      </w:r>
    </w:p>
    <w:p w:rsidR="00000000" w:rsidDel="00000000" w:rsidP="00000000" w:rsidRDefault="00000000" w:rsidRPr="00000000" w14:paraId="00000026">
      <w:pPr>
        <w:spacing w:after="0" w:before="24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Така, согласно наведената одредба битно е да се напомене дека ваквите рабнотици влегуваат во категорија на така наречени упатени работници, термин кој го користи применливиот Закон за странци</w:t>
      </w:r>
      <w:r w:rsidDel="00000000" w:rsidR="00000000" w:rsidRPr="00000000">
        <w:rPr>
          <w:rFonts w:ascii="Century" w:cs="Century" w:eastAsia="Century" w:hAnsi="Century"/>
          <w:sz w:val="24"/>
          <w:szCs w:val="24"/>
          <w:vertAlign w:val="superscript"/>
        </w:rPr>
        <w:footnoteReference w:customMarkFollows="0" w:id="0"/>
      </w:r>
      <w:r w:rsidDel="00000000" w:rsidR="00000000" w:rsidRPr="00000000">
        <w:rPr>
          <w:rFonts w:ascii="Century" w:cs="Century" w:eastAsia="Century" w:hAnsi="Century"/>
          <w:sz w:val="24"/>
          <w:szCs w:val="24"/>
          <w:rtl w:val="0"/>
        </w:rPr>
        <w:t xml:space="preserve">. </w:t>
      </w:r>
    </w:p>
    <w:p w:rsidR="00000000" w:rsidDel="00000000" w:rsidP="00000000" w:rsidRDefault="00000000" w:rsidRPr="00000000" w14:paraId="00000027">
      <w:pPr>
        <w:spacing w:after="0" w:before="24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Сметаме дека во корелација на ова е и одредбата со која се наведува дека законот се применува и на работните односи на работниците кои се испратени од нивниот работодавач за давање на услуги на друг работодавач од територијата на земја членка на Европската унија во територијата на Република Северна Македонија и работодавач од територијата на земја која не е членка на Европската унија.</w:t>
      </w:r>
    </w:p>
    <w:p w:rsidR="00000000" w:rsidDel="00000000" w:rsidP="00000000" w:rsidRDefault="00000000" w:rsidRPr="00000000" w14:paraId="00000028">
      <w:pPr>
        <w:spacing w:after="0" w:before="24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Во однос на примената, законот исто така упатува дека истиот не се применува на поморскиот персонал на трговско- поморски претпријатија, на членови на екипаж на авиони и на странци вработени во компаниите за патничкиот и железничкиот сообраќај кои имаат регистрирано седиште во странство.</w:t>
      </w:r>
    </w:p>
    <w:p w:rsidR="00000000" w:rsidDel="00000000" w:rsidP="00000000" w:rsidRDefault="00000000" w:rsidRPr="00000000" w14:paraId="0000002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240" w:line="276" w:lineRule="auto"/>
        <w:ind w:left="720" w:right="0" w:hanging="720"/>
        <w:jc w:val="both"/>
        <w:rPr>
          <w:rFonts w:ascii="Century" w:cs="Century" w:eastAsia="Century" w:hAnsi="Century"/>
          <w:b w:val="1"/>
          <w:i w:val="0"/>
          <w:smallCaps w:val="0"/>
          <w:strike w:val="0"/>
          <w:color w:val="000000"/>
          <w:sz w:val="24"/>
          <w:szCs w:val="24"/>
          <w:u w:val="none"/>
          <w:shd w:fill="auto" w:val="clear"/>
          <w:vertAlign w:val="baseline"/>
        </w:rPr>
      </w:pPr>
      <w:r w:rsidDel="00000000" w:rsidR="00000000" w:rsidRPr="00000000">
        <w:rPr>
          <w:rFonts w:ascii="Century" w:cs="Century" w:eastAsia="Century" w:hAnsi="Century"/>
          <w:b w:val="1"/>
          <w:i w:val="0"/>
          <w:smallCaps w:val="0"/>
          <w:strike w:val="0"/>
          <w:color w:val="000000"/>
          <w:sz w:val="24"/>
          <w:szCs w:val="24"/>
          <w:u w:val="none"/>
          <w:shd w:fill="auto" w:val="clear"/>
          <w:vertAlign w:val="baseline"/>
          <w:rtl w:val="0"/>
        </w:rPr>
        <w:t xml:space="preserve">Дефиниции </w:t>
      </w:r>
    </w:p>
    <w:p w:rsidR="00000000" w:rsidDel="00000000" w:rsidP="00000000" w:rsidRDefault="00000000" w:rsidRPr="00000000" w14:paraId="0000002A">
      <w:pPr>
        <w:spacing w:after="0" w:before="24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Во делот на општите одредби на Законот за работните односи, се прави дефинирање на повеќе битни термини кои се употребуваат во законот. Дополнително на тоа, членот 4 претставува и определба на законот во однос на прифаќањето на клучните термини за работните односи. </w:t>
      </w:r>
    </w:p>
    <w:p w:rsidR="00000000" w:rsidDel="00000000" w:rsidP="00000000" w:rsidRDefault="00000000" w:rsidRPr="00000000" w14:paraId="0000002B">
      <w:pPr>
        <w:spacing w:after="0" w:before="240" w:line="276" w:lineRule="auto"/>
        <w:jc w:val="both"/>
        <w:rPr>
          <w:rFonts w:ascii="Century" w:cs="Century" w:eastAsia="Century" w:hAnsi="Century"/>
          <w:sz w:val="24"/>
          <w:szCs w:val="24"/>
        </w:rPr>
      </w:pPr>
      <w:bookmarkStart w:colFirst="0" w:colLast="0" w:name="_heading=h.gjdgxs" w:id="0"/>
      <w:bookmarkEnd w:id="0"/>
      <w:r w:rsidDel="00000000" w:rsidR="00000000" w:rsidRPr="00000000">
        <w:rPr>
          <w:rFonts w:ascii="Century" w:cs="Century" w:eastAsia="Century" w:hAnsi="Century"/>
          <w:sz w:val="24"/>
          <w:szCs w:val="24"/>
          <w:rtl w:val="0"/>
        </w:rPr>
        <w:t xml:space="preserve">Во оваа глава нема да се навлегува во посебна анализа на секоја дефиниција понудена со член 4 од Законот за работните односи. Наместо тоа, ваквите дефиниции ќе бидат земени во предвид при анализа на останатите одредби од Законот.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Century"/>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otnote w:id="0">
    <w:p w:rsidR="00000000" w:rsidDel="00000000" w:rsidP="00000000" w:rsidRDefault="00000000" w:rsidRPr="00000000" w14:paraId="0000002C">
      <w:pPr>
        <w:spacing w:after="0" w:line="276" w:lineRule="auto"/>
        <w:jc w:val="both"/>
        <w:rPr>
          <w:rFonts w:ascii="Century" w:cs="Century" w:eastAsia="Century" w:hAnsi="Century"/>
          <w:sz w:val="16"/>
          <w:szCs w:val="16"/>
        </w:rPr>
      </w:pPr>
      <w:r w:rsidDel="00000000" w:rsidR="00000000" w:rsidRPr="00000000">
        <w:rPr>
          <w:rStyle w:val="FootnoteReference"/>
          <w:vertAlign w:val="superscript"/>
        </w:rPr>
        <w:footnoteRef/>
      </w:r>
      <w:r w:rsidDel="00000000" w:rsidR="00000000" w:rsidRPr="00000000">
        <w:rPr>
          <w:rFonts w:ascii="Century" w:cs="Century" w:eastAsia="Century" w:hAnsi="Century"/>
          <w:sz w:val="16"/>
          <w:szCs w:val="16"/>
          <w:rtl w:val="0"/>
        </w:rPr>
        <w:t xml:space="preserve"> Во конкретниот случај, за определен странец да се стекне со право на привремен престој како упатен работник, потребно е да се прибави и позитивно мислење од страна на Агенцијата за вработување на Република Северна Македонија. Така, согласно член 90 с од Законот за странци се пропишуваат неколку услови за стекнување на решение за привремен престој на упатен работник. Односно, наведедено е дека: </w:t>
      </w:r>
      <w:r w:rsidDel="00000000" w:rsidR="00000000" w:rsidRPr="00000000">
        <w:rPr>
          <w:rFonts w:ascii="Century" w:cs="Century" w:eastAsia="Century" w:hAnsi="Century"/>
          <w:i w:val="1"/>
          <w:sz w:val="16"/>
          <w:szCs w:val="16"/>
          <w:rtl w:val="0"/>
        </w:rPr>
        <w:t xml:space="preserve">Странско правно лице може привремено да ги упати своите работници во Република Македонија, заради давање на услуга врз основа на склучен договор со клиент од Република Македонија. </w:t>
      </w:r>
      <w:r w:rsidDel="00000000" w:rsidR="00000000" w:rsidRPr="00000000">
        <w:rPr>
          <w:rFonts w:ascii="Century" w:cs="Century" w:eastAsia="Century" w:hAnsi="Century"/>
          <w:sz w:val="16"/>
          <w:szCs w:val="16"/>
          <w:rtl w:val="0"/>
        </w:rPr>
        <w:t xml:space="preserve">Понатаму, законот упатува дека: </w:t>
      </w:r>
      <w:r w:rsidDel="00000000" w:rsidR="00000000" w:rsidRPr="00000000">
        <w:rPr>
          <w:rFonts w:ascii="Century" w:cs="Century" w:eastAsia="Century" w:hAnsi="Century"/>
          <w:i w:val="1"/>
          <w:sz w:val="16"/>
          <w:szCs w:val="16"/>
          <w:rtl w:val="0"/>
        </w:rPr>
        <w:t xml:space="preserve">Странско правно лице може  привремено да ги упати своите работници од локацијата на нивното постојано вработување во странство, во филијала или друга организациска деловна единица преку кои ќе биде присутен на пазарот во Република Македонија, заради спроведување на некои специфични задачи или заради обезбедување на договорните услуги на територијата на Република Македонија. Странско правно лице може да упатува работници вработени кај него, ако работниците биле претходно вработени кај тоа правно лице најмалку една година. По исклучок, доколку станува збор за практиканти, истите треба претходно да биле вработени кај тоа правно лице најмалку шест месеци</w:t>
      </w:r>
      <w:r w:rsidDel="00000000" w:rsidR="00000000" w:rsidRPr="00000000">
        <w:rPr>
          <w:rFonts w:ascii="Century" w:cs="Century" w:eastAsia="Century" w:hAnsi="Century"/>
          <w:sz w:val="16"/>
          <w:szCs w:val="16"/>
          <w:rtl w:val="0"/>
        </w:rPr>
        <w:t xml:space="preserve">. </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w:cs="Century" w:eastAsia="Century" w:hAnsi="Century"/>
          <w:b w:val="0"/>
          <w:i w:val="0"/>
          <w:smallCaps w:val="0"/>
          <w:strike w:val="0"/>
          <w:color w:val="000000"/>
          <w:sz w:val="16"/>
          <w:szCs w:val="16"/>
          <w:u w:val="none"/>
          <w:shd w:fill="auto" w:val="clear"/>
          <w:vertAlign w:val="baseline"/>
        </w:rPr>
      </w:pP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450" w:hanging="450"/>
      </w:pPr>
      <w:rPr/>
    </w:lvl>
    <w:lvl w:ilvl="1">
      <w:start w:val="1"/>
      <w:numFmt w:val="decimal"/>
      <w:lvlText w:val="%1.%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2160" w:hanging="216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mk-MK"/>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C301A3"/>
    <w:rPr>
      <w:lang w:val="mk-MK"/>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C301A3"/>
    <w:pPr>
      <w:ind w:left="720"/>
      <w:contextualSpacing w:val="1"/>
    </w:pPr>
  </w:style>
  <w:style w:type="paragraph" w:styleId="FootnoteText">
    <w:name w:val="footnote text"/>
    <w:basedOn w:val="Normal"/>
    <w:link w:val="FootnoteTextChar"/>
    <w:uiPriority w:val="99"/>
    <w:semiHidden w:val="1"/>
    <w:unhideWhenUsed w:val="1"/>
    <w:rsid w:val="00C301A3"/>
    <w:pPr>
      <w:spacing w:after="0" w:line="240" w:lineRule="auto"/>
    </w:pPr>
    <w:rPr>
      <w:sz w:val="20"/>
      <w:szCs w:val="20"/>
    </w:rPr>
  </w:style>
  <w:style w:type="character" w:styleId="FootnoteTextChar" w:customStyle="1">
    <w:name w:val="Footnote Text Char"/>
    <w:basedOn w:val="DefaultParagraphFont"/>
    <w:link w:val="FootnoteText"/>
    <w:uiPriority w:val="99"/>
    <w:semiHidden w:val="1"/>
    <w:rsid w:val="00C301A3"/>
    <w:rPr>
      <w:sz w:val="20"/>
      <w:szCs w:val="20"/>
      <w:lang w:val="mk-MK"/>
    </w:rPr>
  </w:style>
  <w:style w:type="character" w:styleId="FootnoteReference">
    <w:name w:val="footnote reference"/>
    <w:basedOn w:val="DefaultParagraphFont"/>
    <w:uiPriority w:val="99"/>
    <w:semiHidden w:val="1"/>
    <w:unhideWhenUsed w:val="1"/>
    <w:rsid w:val="00C301A3"/>
    <w:rPr>
      <w:vertAlign w:val="superscript"/>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9CqKi8BTn+6WxObS2USC4/QdGw==">CgMxLjAyCGguZ2pkZ3hzOAByITE4ZlZWUGlIOHBJazZkVFM2RTBxXzV5MDhrbU1YQ2ppcQ==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2020-08-25T13:03:00Z</dcterms:created>
  <dc:creator>User</dc:creator>
</cp:coreProperties>
</file>