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3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7D2FE"/>
                <w:sz w:val="17"/>
                <w:szCs w:val="17"/>
              </w:rPr>
              <w:t xml:space="preserve">FTF AGENTIC AI SYSTEM</w:t>
            </w:r>
          </w:p>
          <w:p>
            <w:pPr>
              <w:spacing w:after="2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Wyatt</w:t>
            </w:r>
          </w:p>
          <w:p>
            <w:pPr>
              <w:spacing w:after="4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5B4FC"/>
                <w:sz w:val="22"/>
                <w:szCs w:val="22"/>
              </w:rPr>
              <w:t xml:space="preserve">Leadership &amp; Oversight — Monthly Billing Statements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7D2FE"/>
                <w:sz w:val="19"/>
                <w:szCs w:val="19"/>
              </w:rPr>
              <w:t xml:space="preserve">Questions &amp; Information We Need From You</w:t>
            </w:r>
          </w:p>
        </w:tc>
      </w:tr>
    </w:tbl>
    <w:p>
      <w:pPr>
        <w:spacing w:after="2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7"/>
                <w:szCs w:val="17"/>
              </w:rPr>
              <w:t xml:space="preserve">🔴  CRITICAL — answer this first</w:t>
            </w:r>
          </w:p>
        </w:tc>
        <w:tc>
          <w:tcPr>
            <w:tcW w:type="dxa" w:w="3120"/>
            <w:tcBorders>
              <w:top w:val="single" w:color="CA8A04" w:sz="1"/>
              <w:left w:val="single" w:color="CA8A04" w:sz="1"/>
              <w:bottom w:val="single" w:color="CA8A04" w:sz="1"/>
              <w:right w:val="single" w:color="CA8A04" w:sz="1"/>
            </w:tcBorders>
            <w:shd w:fill="FEFC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🟡  HIGH — needed before go-live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7"/>
                <w:szCs w:val="17"/>
              </w:rPr>
              <w:t xml:space="preserve">⚪  STANDARD — can wait</w:t>
            </w:r>
          </w:p>
        </w:tc>
      </w:tr>
    </w:tbl>
    <w:p>
      <w:pPr>
        <w:spacing w:after="2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5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Hi Wyatt,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25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We are building an AI system that will automatically generate and send monthly billing statements to FTF's business clients (title companies and other B2B accounts).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25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We need just a short session from you — your role is to explain what a correct monthly statement looks like from a leadership perspective, while Jessica shows the step-by-step process.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25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There is only one item for you right now. Everything else is handled by the rest of the team.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c>
          <w:tcPr>
            <w:tcW w:type="dxa" w:w="1400"/>
            <w:tcBorders>
              <w:top w:val="single" w:color="1E1B4B" w:sz="1"/>
              <w:left w:val="single" w:color="1E1B4B" w:sz="1"/>
              <w:bottom w:val="single" w:color="1E1B4B" w:sz="1"/>
              <w:right w:val="single" w:color="1E1B4B" w:sz="1"/>
            </w:tcBorders>
            <w:shd w:fill="1E1B4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5560"/>
            <w:tcBorders>
              <w:top w:val="single" w:color="1E1B4B" w:sz="1"/>
              <w:left w:val="single" w:color="1E1B4B" w:sz="1"/>
              <w:bottom w:val="single" w:color="1E1B4B" w:sz="1"/>
              <w:right w:val="single" w:color="1E1B4B" w:sz="1"/>
            </w:tcBorders>
            <w:shd w:fill="1E1B4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We Need From You</w:t>
            </w:r>
          </w:p>
        </w:tc>
        <w:tc>
          <w:tcPr>
            <w:tcW w:type="dxa" w:w="2400"/>
            <w:tcBorders>
              <w:top w:val="single" w:color="1E1B4B" w:sz="1"/>
              <w:left w:val="single" w:color="1E1B4B" w:sz="1"/>
              <w:bottom w:val="single" w:color="1E1B4B" w:sz="1"/>
              <w:right w:val="single" w:color="1E1B4B" w:sz="1"/>
            </w:tcBorders>
            <w:shd w:fill="1E1B4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Your Answer</w:t>
            </w:r>
          </w:p>
        </w:tc>
      </w:tr>
      <w:tr>
        <w:tc>
          <w:tcPr>
            <w:tcW w:type="dxa" w:w="9360"/>
            <w:gridSpan w:val="3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Your Recording Session</w:t>
            </w:r>
          </w:p>
        </w:tc>
      </w:tr>
      <w:tr>
        <w:tc>
          <w:tcPr>
            <w:tcW w:type="dxa" w:w="14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7"/>
                <w:szCs w:val="17"/>
              </w:rPr>
              <w:t xml:space="preserve">🔴  CRITICAL</w:t>
            </w:r>
          </w:p>
        </w:tc>
        <w:tc>
          <w:tcPr>
            <w:tcW w:type="dxa" w:w="55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Wyatt and Jessica need to record a session together showing how a monthly billing statement is produced and sent to a business client.
Your part: explain what a correct monthly statement looks like — what it must include, what you expect to see as a leader, and what would make you flag it as wrong or incomplete.
Jessica's part: show the actual step-by-step process in FTF Books.
This session is what teaches the AI how to generate and validate monthly statements before sending them to clients.
Do you need a walkthrough of how to record? Yes / No
When can you and Jessica do this session together?</w:t>
            </w:r>
          </w:p>
        </w:tc>
        <w:tc>
          <w:tcPr>
            <w:tcW w:type="dxa" w:w="24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CA8A04" w:sz="1"/>
              <w:left w:val="single" w:color="CA8A04" w:sz="1"/>
              <w:bottom w:val="single" w:color="CA8A04" w:sz="1"/>
              <w:right w:val="single" w:color="CA8A04" w:sz="1"/>
            </w:tcBorders>
            <w:shd w:fill="CA8A0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One Question for You</w:t>
            </w:r>
          </w:p>
        </w:tc>
      </w:tr>
      <w:tr>
        <w:tc>
          <w:tcPr>
            <w:tcW w:type="dxa" w:w="1400"/>
            <w:tcBorders>
              <w:top w:val="single" w:color="CA8A04" w:sz="1"/>
              <w:left w:val="single" w:color="CA8A04" w:sz="1"/>
              <w:bottom w:val="single" w:color="CA8A04" w:sz="1"/>
              <w:right w:val="single" w:color="CA8A04" w:sz="1"/>
            </w:tcBorders>
            <w:shd w:fill="FEFCE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🟡  HIGH</w:t>
            </w:r>
          </w:p>
        </w:tc>
        <w:tc>
          <w:tcPr>
            <w:tcW w:type="dxa" w:w="5560"/>
            <w:tcBorders>
              <w:top w:val="single" w:color="CA8A04" w:sz="1"/>
              <w:left w:val="single" w:color="CA8A04" w:sz="1"/>
              <w:bottom w:val="single" w:color="CA8A04" w:sz="1"/>
              <w:right w:val="single" w:color="CA8A04" w:sz="1"/>
            </w:tcBorders>
            <w:shd w:fill="FEFC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When the AI generates and sends a monthly statement to a business client — what format would you like the internal summary report in?
The plan is: AI sends a detailed report to stakeholders on the 1st of every month via MS Teams, with an Excel file and PDF attached.
Is this format right for you — or would you prefer something different? Any specific columns or data you want to always see in the report?</w:t>
            </w:r>
          </w:p>
        </w:tc>
        <w:tc>
          <w:tcPr>
            <w:tcW w:type="dxa" w:w="2400"/>
            <w:tcBorders>
              <w:top w:val="single" w:color="CA8A04" w:sz="1"/>
              <w:left w:val="single" w:color="CA8A04" w:sz="1"/>
              <w:bottom w:val="single" w:color="CA8A04" w:sz="1"/>
              <w:right w:val="single" w:color="CA8A04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/>
            </w:r>
          </w:p>
        </w:tc>
      </w:tr>
    </w:tbl>
    <w:p>
      <w:pPr>
        <w:spacing w:after="2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E1B4B" w:sz="1"/>
              <w:left w:val="single" w:color="1E1B4B" w:sz="1"/>
              <w:bottom w:val="single" w:color="1E1B4B" w:sz="1"/>
              <w:right w:val="single" w:color="1E1B4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General Notes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400"/>
              <w:right w:type="dxa" w:w="140"/>
            </w:tcMar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Use this space for anything else you want to add or flag.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50" w:before="5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7"/>
          <w:szCs w:val="17"/>
        </w:rPr>
        <w:t xml:space="preserve">FTF Agentic AI OS  |  Prepared by Prateek  |  May 2026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F46E5" w:sz="6" w:space="1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Please fill in the Your Answer column and return to Prateek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6" w:space="1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FTF Agentic AI OS  |  Wyatt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2026-05-18T16:24:23.685Z</dcterms:created>
  <dcterms:modified xsi:type="dcterms:W3CDTF">2026-05-18T16:24:23.685Z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